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18FC" w14:textId="602980EE" w:rsidR="00D566DB" w:rsidRPr="00237515" w:rsidRDefault="00D566DB" w:rsidP="00480316">
      <w:pPr>
        <w:pStyle w:val="Myheading1"/>
        <w:spacing w:after="120"/>
        <w:rPr>
          <w:color w:val="002060"/>
          <w:sz w:val="22"/>
          <w:szCs w:val="22"/>
        </w:rPr>
        <w:sectPr w:rsidR="00D566DB" w:rsidRPr="00237515" w:rsidSect="009B423D">
          <w:headerReference w:type="default" r:id="rId11"/>
          <w:footerReference w:type="default" r:id="rId12"/>
          <w:footerReference w:type="first" r:id="rId13"/>
          <w:type w:val="continuous"/>
          <w:pgSz w:w="11907" w:h="16840" w:code="9"/>
          <w:pgMar w:top="1701" w:right="720" w:bottom="720" w:left="720" w:header="709" w:footer="709" w:gutter="0"/>
          <w:cols w:space="284"/>
          <w:docGrid w:linePitch="360"/>
        </w:sectPr>
      </w:pPr>
      <w:r w:rsidRPr="00BA495A">
        <w:t>W</w:t>
      </w:r>
      <w:r w:rsidR="00BA495A">
        <w:t xml:space="preserve">estern Australia </w:t>
      </w:r>
      <w:r w:rsidR="00D76D23">
        <w:t>Trade</w:t>
      </w:r>
      <w:r w:rsidRPr="00BA495A">
        <w:t xml:space="preserve"> </w:t>
      </w:r>
      <w:r w:rsidR="00BA495A" w:rsidRPr="00C03076">
        <w:t>Profile</w:t>
      </w:r>
      <w:r w:rsidR="00BA495A" w:rsidRPr="00CB0482">
        <w:t xml:space="preserve"> – </w:t>
      </w:r>
      <w:r w:rsidR="00721100">
        <w:t>Oct</w:t>
      </w:r>
      <w:r w:rsidR="00E352F4">
        <w:t>o</w:t>
      </w:r>
      <w:r w:rsidR="00AF0F43">
        <w:t>ber</w:t>
      </w:r>
      <w:r w:rsidR="00BA495A" w:rsidRPr="00CB0482">
        <w:t> 2025</w:t>
      </w:r>
    </w:p>
    <w:p w14:paraId="0C553326" w14:textId="6A8A6A1A" w:rsidR="00D7663E" w:rsidRPr="00D7663E" w:rsidRDefault="00B96271" w:rsidP="00480316">
      <w:pPr>
        <w:pStyle w:val="BodyText"/>
        <w:spacing w:after="120"/>
        <w:jc w:val="both"/>
        <w:rPr>
          <w:rFonts w:cstheme="minorHAnsi"/>
          <w:sz w:val="16"/>
          <w:szCs w:val="16"/>
        </w:rPr>
      </w:pPr>
      <w:r w:rsidRPr="00D7663E">
        <w:rPr>
          <w:rFonts w:cstheme="minorHAnsi"/>
          <w:sz w:val="16"/>
          <w:szCs w:val="16"/>
        </w:rPr>
        <w:t xml:space="preserve">Western Australia </w:t>
      </w:r>
      <w:r>
        <w:rPr>
          <w:rFonts w:cstheme="minorHAnsi"/>
          <w:sz w:val="16"/>
          <w:szCs w:val="16"/>
        </w:rPr>
        <w:t xml:space="preserve">is </w:t>
      </w:r>
      <w:r w:rsidRPr="00D7663E">
        <w:rPr>
          <w:rFonts w:cstheme="minorHAnsi"/>
          <w:sz w:val="16"/>
          <w:szCs w:val="16"/>
        </w:rPr>
        <w:t>Australia’s most export-oriented state, with net exports of goods and services accounting for 43</w:t>
      </w:r>
      <w:r w:rsidR="00335089">
        <w:rPr>
          <w:rFonts w:cstheme="minorHAnsi"/>
          <w:sz w:val="16"/>
          <w:szCs w:val="16"/>
        </w:rPr>
        <w:t> per cent</w:t>
      </w:r>
      <w:r w:rsidRPr="00D7663E">
        <w:rPr>
          <w:rFonts w:cstheme="minorHAnsi"/>
          <w:sz w:val="16"/>
          <w:szCs w:val="16"/>
        </w:rPr>
        <w:t xml:space="preserve"> of its gross state product in 2023</w:t>
      </w:r>
      <w:r>
        <w:rPr>
          <w:rFonts w:cstheme="minorHAnsi"/>
          <w:sz w:val="16"/>
          <w:szCs w:val="16"/>
        </w:rPr>
        <w:t>-</w:t>
      </w:r>
      <w:r w:rsidRPr="00D7663E">
        <w:rPr>
          <w:rFonts w:cstheme="minorHAnsi"/>
          <w:sz w:val="16"/>
          <w:szCs w:val="16"/>
        </w:rPr>
        <w:t>24.</w:t>
      </w:r>
      <w:r>
        <w:rPr>
          <w:rFonts w:cstheme="minorHAnsi"/>
          <w:sz w:val="16"/>
          <w:szCs w:val="16"/>
        </w:rPr>
        <w:t xml:space="preserve"> </w:t>
      </w:r>
      <w:r w:rsidR="00335089">
        <w:rPr>
          <w:rFonts w:cstheme="minorHAnsi"/>
          <w:sz w:val="16"/>
          <w:szCs w:val="16"/>
        </w:rPr>
        <w:t xml:space="preserve">This reflects that </w:t>
      </w:r>
      <w:r w:rsidR="00D7663E" w:rsidRPr="00D7663E">
        <w:rPr>
          <w:rFonts w:cstheme="minorHAnsi"/>
          <w:sz w:val="16"/>
          <w:szCs w:val="16"/>
        </w:rPr>
        <w:t xml:space="preserve">Western Australia’s economic </w:t>
      </w:r>
      <w:r w:rsidR="00050E27">
        <w:rPr>
          <w:rFonts w:cstheme="minorHAnsi"/>
          <w:sz w:val="16"/>
          <w:szCs w:val="16"/>
        </w:rPr>
        <w:t>development has been</w:t>
      </w:r>
      <w:r w:rsidR="00D7663E" w:rsidRPr="00D7663E">
        <w:rPr>
          <w:rFonts w:cstheme="minorHAnsi"/>
          <w:sz w:val="16"/>
          <w:szCs w:val="16"/>
        </w:rPr>
        <w:t xml:space="preserve"> </w:t>
      </w:r>
      <w:r w:rsidR="00C26FC5">
        <w:rPr>
          <w:rFonts w:cstheme="minorHAnsi"/>
          <w:sz w:val="16"/>
          <w:szCs w:val="16"/>
        </w:rPr>
        <w:t xml:space="preserve">largely </w:t>
      </w:r>
      <w:r w:rsidR="00D7663E" w:rsidRPr="00D7663E">
        <w:rPr>
          <w:rFonts w:cstheme="minorHAnsi"/>
          <w:sz w:val="16"/>
          <w:szCs w:val="16"/>
        </w:rPr>
        <w:t xml:space="preserve">driven by international trade, particularly through the expansion of minerals and energy exports to </w:t>
      </w:r>
      <w:r w:rsidR="00597FC3">
        <w:rPr>
          <w:rFonts w:cstheme="minorHAnsi"/>
          <w:sz w:val="16"/>
          <w:szCs w:val="16"/>
        </w:rPr>
        <w:t>major</w:t>
      </w:r>
      <w:r w:rsidR="00D7663E" w:rsidRPr="00D7663E">
        <w:rPr>
          <w:rFonts w:cstheme="minorHAnsi"/>
          <w:sz w:val="16"/>
          <w:szCs w:val="16"/>
        </w:rPr>
        <w:t xml:space="preserve"> Asian markets. The State’s abundant natural resources and sustained overseas demand </w:t>
      </w:r>
      <w:r w:rsidR="001460C0">
        <w:rPr>
          <w:rFonts w:cstheme="minorHAnsi"/>
          <w:sz w:val="16"/>
          <w:szCs w:val="16"/>
        </w:rPr>
        <w:t xml:space="preserve">for raw materials </w:t>
      </w:r>
      <w:r w:rsidR="00574A9C">
        <w:rPr>
          <w:rFonts w:cstheme="minorHAnsi"/>
          <w:sz w:val="16"/>
          <w:szCs w:val="16"/>
        </w:rPr>
        <w:t xml:space="preserve">have </w:t>
      </w:r>
      <w:r w:rsidR="00D7663E" w:rsidRPr="00D7663E">
        <w:rPr>
          <w:rFonts w:cstheme="minorHAnsi"/>
          <w:sz w:val="16"/>
          <w:szCs w:val="16"/>
        </w:rPr>
        <w:t>underpin</w:t>
      </w:r>
      <w:r w:rsidR="003C540C">
        <w:rPr>
          <w:rFonts w:cstheme="minorHAnsi"/>
          <w:sz w:val="16"/>
          <w:szCs w:val="16"/>
        </w:rPr>
        <w:t>ned</w:t>
      </w:r>
      <w:r w:rsidR="00D7663E" w:rsidRPr="00D7663E">
        <w:rPr>
          <w:rFonts w:cstheme="minorHAnsi"/>
          <w:sz w:val="16"/>
          <w:szCs w:val="16"/>
        </w:rPr>
        <w:t xml:space="preserve"> strong trade relationships with </w:t>
      </w:r>
      <w:r w:rsidR="00962722">
        <w:rPr>
          <w:rFonts w:cstheme="minorHAnsi"/>
          <w:sz w:val="16"/>
          <w:szCs w:val="16"/>
        </w:rPr>
        <w:t xml:space="preserve">markets </w:t>
      </w:r>
      <w:r w:rsidR="00D7663E" w:rsidRPr="00D7663E">
        <w:rPr>
          <w:rFonts w:cstheme="minorHAnsi"/>
          <w:sz w:val="16"/>
          <w:szCs w:val="16"/>
        </w:rPr>
        <w:t>such as Japan, China, South Korea and others across the region.</w:t>
      </w:r>
      <w:r w:rsidR="00F341BB">
        <w:rPr>
          <w:rFonts w:cstheme="minorHAnsi"/>
          <w:sz w:val="16"/>
          <w:szCs w:val="16"/>
        </w:rPr>
        <w:t xml:space="preserve"> </w:t>
      </w:r>
      <w:r w:rsidR="00D7663E" w:rsidRPr="00D7663E">
        <w:rPr>
          <w:rFonts w:cstheme="minorHAnsi"/>
          <w:sz w:val="16"/>
          <w:szCs w:val="16"/>
        </w:rPr>
        <w:t>In addition to exports, Western Australia benefits from importing specialised machinery, equipment and a wide range of manufactured goods from Asia, which support</w:t>
      </w:r>
      <w:r w:rsidR="00F45640">
        <w:rPr>
          <w:rFonts w:cstheme="minorHAnsi"/>
          <w:sz w:val="16"/>
          <w:szCs w:val="16"/>
        </w:rPr>
        <w:t>s</w:t>
      </w:r>
      <w:r w:rsidR="00D7663E" w:rsidRPr="00D7663E">
        <w:rPr>
          <w:rFonts w:cstheme="minorHAnsi"/>
          <w:sz w:val="16"/>
          <w:szCs w:val="16"/>
        </w:rPr>
        <w:t xml:space="preserve"> domestic industries</w:t>
      </w:r>
      <w:r w:rsidR="005164C1">
        <w:rPr>
          <w:rFonts w:cstheme="minorHAnsi"/>
          <w:sz w:val="16"/>
          <w:szCs w:val="16"/>
        </w:rPr>
        <w:t xml:space="preserve"> and</w:t>
      </w:r>
      <w:r w:rsidR="00E61CB7">
        <w:rPr>
          <w:rFonts w:cstheme="minorHAnsi"/>
          <w:sz w:val="16"/>
          <w:szCs w:val="16"/>
        </w:rPr>
        <w:t xml:space="preserve"> </w:t>
      </w:r>
      <w:r w:rsidR="00D7663E" w:rsidRPr="00D7663E">
        <w:rPr>
          <w:rFonts w:cstheme="minorHAnsi"/>
          <w:sz w:val="16"/>
          <w:szCs w:val="16"/>
        </w:rPr>
        <w:t>infrastructure development</w:t>
      </w:r>
      <w:r w:rsidR="00E61CB7">
        <w:rPr>
          <w:rFonts w:cstheme="minorHAnsi"/>
          <w:sz w:val="16"/>
          <w:szCs w:val="16"/>
        </w:rPr>
        <w:t xml:space="preserve"> and </w:t>
      </w:r>
      <w:r w:rsidR="005164C1">
        <w:rPr>
          <w:rFonts w:cstheme="minorHAnsi"/>
          <w:sz w:val="16"/>
          <w:szCs w:val="16"/>
        </w:rPr>
        <w:t xml:space="preserve">provides </w:t>
      </w:r>
      <w:r w:rsidR="00E61CB7">
        <w:rPr>
          <w:rFonts w:cstheme="minorHAnsi"/>
          <w:sz w:val="16"/>
          <w:szCs w:val="16"/>
        </w:rPr>
        <w:t>consumers</w:t>
      </w:r>
      <w:r w:rsidR="005164C1">
        <w:rPr>
          <w:rFonts w:cstheme="minorHAnsi"/>
          <w:sz w:val="16"/>
          <w:szCs w:val="16"/>
        </w:rPr>
        <w:t xml:space="preserve"> with a broader range of affordable goods</w:t>
      </w:r>
      <w:r w:rsidR="00D7663E" w:rsidRPr="00D7663E">
        <w:rPr>
          <w:rFonts w:cstheme="minorHAnsi"/>
          <w:sz w:val="16"/>
          <w:szCs w:val="16"/>
        </w:rPr>
        <w:t>.</w:t>
      </w:r>
    </w:p>
    <w:p w14:paraId="5C913ED3" w14:textId="32A7BC33" w:rsidR="00D221AE" w:rsidRDefault="00D7663E" w:rsidP="00480316">
      <w:pPr>
        <w:pStyle w:val="BodyText"/>
        <w:spacing w:after="120"/>
        <w:jc w:val="both"/>
        <w:rPr>
          <w:rFonts w:cstheme="minorHAnsi"/>
          <w:sz w:val="16"/>
          <w:szCs w:val="16"/>
        </w:rPr>
      </w:pPr>
      <w:r w:rsidRPr="00D7663E">
        <w:rPr>
          <w:rFonts w:cstheme="minorHAnsi"/>
          <w:sz w:val="16"/>
          <w:szCs w:val="16"/>
        </w:rPr>
        <w:t xml:space="preserve">The </w:t>
      </w:r>
      <w:r w:rsidR="00684A21">
        <w:rPr>
          <w:rFonts w:cstheme="minorHAnsi"/>
          <w:sz w:val="16"/>
          <w:szCs w:val="16"/>
        </w:rPr>
        <w:t xml:space="preserve">large </w:t>
      </w:r>
      <w:r w:rsidR="009F65E0">
        <w:rPr>
          <w:rFonts w:cstheme="minorHAnsi"/>
          <w:sz w:val="16"/>
          <w:szCs w:val="16"/>
        </w:rPr>
        <w:t xml:space="preserve">expansion of production capacity </w:t>
      </w:r>
      <w:r w:rsidR="00684A21">
        <w:rPr>
          <w:rFonts w:cstheme="minorHAnsi"/>
          <w:sz w:val="16"/>
          <w:szCs w:val="16"/>
        </w:rPr>
        <w:t xml:space="preserve">over the past 20 years has led to the </w:t>
      </w:r>
      <w:r w:rsidRPr="00D7663E">
        <w:rPr>
          <w:rFonts w:cstheme="minorHAnsi"/>
          <w:sz w:val="16"/>
          <w:szCs w:val="16"/>
        </w:rPr>
        <w:t>mining industry dominat</w:t>
      </w:r>
      <w:r w:rsidR="00684A21">
        <w:rPr>
          <w:rFonts w:cstheme="minorHAnsi"/>
          <w:sz w:val="16"/>
          <w:szCs w:val="16"/>
        </w:rPr>
        <w:t>ing</w:t>
      </w:r>
      <w:r w:rsidRPr="00D7663E">
        <w:rPr>
          <w:rFonts w:cstheme="minorHAnsi"/>
          <w:sz w:val="16"/>
          <w:szCs w:val="16"/>
        </w:rPr>
        <w:t xml:space="preserve"> Western Australia’s export</w:t>
      </w:r>
      <w:r w:rsidR="00EB658C">
        <w:rPr>
          <w:rFonts w:cstheme="minorHAnsi"/>
          <w:sz w:val="16"/>
          <w:szCs w:val="16"/>
        </w:rPr>
        <w:t>s</w:t>
      </w:r>
      <w:r w:rsidRPr="00D7663E">
        <w:rPr>
          <w:rFonts w:cstheme="minorHAnsi"/>
          <w:sz w:val="16"/>
          <w:szCs w:val="16"/>
        </w:rPr>
        <w:t>, with iron ore, liquefied natural gas (LNG)</w:t>
      </w:r>
      <w:r w:rsidR="009F6CC6">
        <w:rPr>
          <w:rFonts w:cstheme="minorHAnsi"/>
          <w:sz w:val="16"/>
          <w:szCs w:val="16"/>
        </w:rPr>
        <w:t>, gold</w:t>
      </w:r>
      <w:r w:rsidRPr="00D7663E">
        <w:rPr>
          <w:rFonts w:cstheme="minorHAnsi"/>
          <w:sz w:val="16"/>
          <w:szCs w:val="16"/>
        </w:rPr>
        <w:t xml:space="preserve"> and other </w:t>
      </w:r>
      <w:r w:rsidR="00061F8D">
        <w:rPr>
          <w:rFonts w:cstheme="minorHAnsi"/>
          <w:sz w:val="16"/>
          <w:szCs w:val="16"/>
        </w:rPr>
        <w:t xml:space="preserve">minerals and energy </w:t>
      </w:r>
      <w:r w:rsidR="00E254D6">
        <w:rPr>
          <w:rFonts w:cstheme="minorHAnsi"/>
          <w:sz w:val="16"/>
          <w:szCs w:val="16"/>
        </w:rPr>
        <w:t>products</w:t>
      </w:r>
      <w:r w:rsidRPr="00D7663E">
        <w:rPr>
          <w:rFonts w:cstheme="minorHAnsi"/>
          <w:sz w:val="16"/>
          <w:szCs w:val="16"/>
        </w:rPr>
        <w:t xml:space="preserve"> </w:t>
      </w:r>
      <w:r w:rsidR="003C4FA1">
        <w:rPr>
          <w:rFonts w:cstheme="minorHAnsi"/>
          <w:sz w:val="16"/>
          <w:szCs w:val="16"/>
        </w:rPr>
        <w:t>accounting for a large share of the value of the State’s exports</w:t>
      </w:r>
      <w:r w:rsidRPr="00D7663E">
        <w:rPr>
          <w:rFonts w:cstheme="minorHAnsi"/>
          <w:sz w:val="16"/>
          <w:szCs w:val="16"/>
        </w:rPr>
        <w:t xml:space="preserve">. </w:t>
      </w:r>
      <w:r w:rsidR="00EB658C">
        <w:rPr>
          <w:rFonts w:cstheme="minorHAnsi"/>
          <w:sz w:val="16"/>
          <w:szCs w:val="16"/>
        </w:rPr>
        <w:t>Parts of t</w:t>
      </w:r>
      <w:r w:rsidRPr="00D7663E">
        <w:rPr>
          <w:rFonts w:cstheme="minorHAnsi"/>
          <w:sz w:val="16"/>
          <w:szCs w:val="16"/>
        </w:rPr>
        <w:t xml:space="preserve">he manufacturing </w:t>
      </w:r>
      <w:r w:rsidR="00A31A78">
        <w:rPr>
          <w:rFonts w:cstheme="minorHAnsi"/>
          <w:sz w:val="16"/>
          <w:szCs w:val="16"/>
        </w:rPr>
        <w:t>industry</w:t>
      </w:r>
      <w:r w:rsidR="00A31A78" w:rsidRPr="00D7663E">
        <w:rPr>
          <w:rFonts w:cstheme="minorHAnsi"/>
          <w:sz w:val="16"/>
          <w:szCs w:val="16"/>
        </w:rPr>
        <w:t xml:space="preserve"> </w:t>
      </w:r>
      <w:r w:rsidRPr="00D7663E">
        <w:rPr>
          <w:rFonts w:cstheme="minorHAnsi"/>
          <w:sz w:val="16"/>
          <w:szCs w:val="16"/>
        </w:rPr>
        <w:t>ha</w:t>
      </w:r>
      <w:r w:rsidR="00A31A78">
        <w:rPr>
          <w:rFonts w:cstheme="minorHAnsi"/>
          <w:sz w:val="16"/>
          <w:szCs w:val="16"/>
        </w:rPr>
        <w:t>ve</w:t>
      </w:r>
      <w:r w:rsidRPr="00D7663E">
        <w:rPr>
          <w:rFonts w:cstheme="minorHAnsi"/>
          <w:sz w:val="16"/>
          <w:szCs w:val="16"/>
        </w:rPr>
        <w:t xml:space="preserve"> evolved alongside mining, adding value through mineral and petroleum processing and the production of specialised equipment.</w:t>
      </w:r>
      <w:r w:rsidR="005A6A67">
        <w:rPr>
          <w:rFonts w:cstheme="minorHAnsi"/>
          <w:sz w:val="16"/>
          <w:szCs w:val="16"/>
        </w:rPr>
        <w:t xml:space="preserve"> </w:t>
      </w:r>
      <w:r w:rsidRPr="00D7663E">
        <w:rPr>
          <w:rFonts w:cstheme="minorHAnsi"/>
          <w:sz w:val="16"/>
          <w:szCs w:val="16"/>
        </w:rPr>
        <w:t>Key components of Western Australia’s manufacturing exports include gold refining, alumina and nickel refining, mineral sands processing into titanium dioxide pigment and zirconia, silicon manufacturing and lithium hydroxide processing.</w:t>
      </w:r>
      <w:r w:rsidR="0031000E">
        <w:rPr>
          <w:rFonts w:cstheme="minorHAnsi"/>
          <w:sz w:val="16"/>
          <w:szCs w:val="16"/>
        </w:rPr>
        <w:t xml:space="preserve"> </w:t>
      </w:r>
      <w:r w:rsidR="00793962">
        <w:rPr>
          <w:rFonts w:cstheme="minorHAnsi"/>
          <w:sz w:val="16"/>
          <w:szCs w:val="16"/>
        </w:rPr>
        <w:t>T</w:t>
      </w:r>
      <w:r w:rsidRPr="00D7663E">
        <w:rPr>
          <w:rFonts w:cstheme="minorHAnsi"/>
          <w:sz w:val="16"/>
          <w:szCs w:val="16"/>
        </w:rPr>
        <w:t xml:space="preserve">he agriculture </w:t>
      </w:r>
      <w:r w:rsidR="00793962">
        <w:rPr>
          <w:rFonts w:cstheme="minorHAnsi"/>
          <w:sz w:val="16"/>
          <w:szCs w:val="16"/>
        </w:rPr>
        <w:t>industry</w:t>
      </w:r>
      <w:r w:rsidR="00793962" w:rsidRPr="00D7663E">
        <w:rPr>
          <w:rFonts w:cstheme="minorHAnsi"/>
          <w:sz w:val="16"/>
          <w:szCs w:val="16"/>
        </w:rPr>
        <w:t xml:space="preserve"> </w:t>
      </w:r>
      <w:r w:rsidRPr="00D7663E">
        <w:rPr>
          <w:rFonts w:cstheme="minorHAnsi"/>
          <w:sz w:val="16"/>
          <w:szCs w:val="16"/>
        </w:rPr>
        <w:t xml:space="preserve">continues to </w:t>
      </w:r>
      <w:r w:rsidR="00AD7D3C">
        <w:rPr>
          <w:rFonts w:cstheme="minorHAnsi"/>
          <w:sz w:val="16"/>
          <w:szCs w:val="16"/>
        </w:rPr>
        <w:t>make an important contribution to Western Australia’s exports with g</w:t>
      </w:r>
      <w:r w:rsidRPr="00D7663E">
        <w:rPr>
          <w:rFonts w:cstheme="minorHAnsi"/>
          <w:sz w:val="16"/>
          <w:szCs w:val="16"/>
        </w:rPr>
        <w:t>rains and meat</w:t>
      </w:r>
      <w:r w:rsidR="0031000E">
        <w:rPr>
          <w:rFonts w:cstheme="minorHAnsi"/>
          <w:sz w:val="16"/>
          <w:szCs w:val="16"/>
        </w:rPr>
        <w:t xml:space="preserve"> </w:t>
      </w:r>
      <w:r w:rsidR="0031000E" w:rsidRPr="00623AC4">
        <w:rPr>
          <w:rFonts w:cstheme="minorHAnsi"/>
          <w:sz w:val="16"/>
          <w:szCs w:val="16"/>
        </w:rPr>
        <w:t>–</w:t>
      </w:r>
      <w:r w:rsidR="0031000E">
        <w:rPr>
          <w:rFonts w:cstheme="minorHAnsi"/>
          <w:sz w:val="16"/>
          <w:szCs w:val="16"/>
        </w:rPr>
        <w:t xml:space="preserve"> </w:t>
      </w:r>
      <w:r w:rsidRPr="00D7663E">
        <w:rPr>
          <w:rFonts w:cstheme="minorHAnsi"/>
          <w:sz w:val="16"/>
          <w:szCs w:val="16"/>
        </w:rPr>
        <w:t>particularly wheat, canola, barley, lamb and beef</w:t>
      </w:r>
      <w:r w:rsidR="0031000E">
        <w:rPr>
          <w:rFonts w:cstheme="minorHAnsi"/>
          <w:sz w:val="16"/>
          <w:szCs w:val="16"/>
        </w:rPr>
        <w:t xml:space="preserve"> </w:t>
      </w:r>
      <w:r w:rsidR="0031000E" w:rsidRPr="00623AC4">
        <w:rPr>
          <w:rFonts w:cstheme="minorHAnsi"/>
          <w:sz w:val="16"/>
          <w:szCs w:val="16"/>
        </w:rPr>
        <w:t>–</w:t>
      </w:r>
      <w:r w:rsidR="0031000E">
        <w:rPr>
          <w:rFonts w:cstheme="minorHAnsi"/>
          <w:sz w:val="16"/>
          <w:szCs w:val="16"/>
        </w:rPr>
        <w:t xml:space="preserve"> </w:t>
      </w:r>
      <w:r w:rsidRPr="00D7663E">
        <w:rPr>
          <w:rFonts w:cstheme="minorHAnsi"/>
          <w:sz w:val="16"/>
          <w:szCs w:val="16"/>
        </w:rPr>
        <w:t>hav</w:t>
      </w:r>
      <w:r w:rsidR="00AD7D3C">
        <w:rPr>
          <w:rFonts w:cstheme="minorHAnsi"/>
          <w:sz w:val="16"/>
          <w:szCs w:val="16"/>
        </w:rPr>
        <w:t>ing</w:t>
      </w:r>
      <w:r w:rsidRPr="00D7663E">
        <w:rPr>
          <w:rFonts w:cstheme="minorHAnsi"/>
          <w:sz w:val="16"/>
          <w:szCs w:val="16"/>
        </w:rPr>
        <w:t xml:space="preserve"> overtaken wool as the leading agri-food exports, supported by high global prices and strong production levels.</w:t>
      </w:r>
      <w:r w:rsidR="00DD5C6C">
        <w:rPr>
          <w:rFonts w:cstheme="minorHAnsi"/>
          <w:sz w:val="16"/>
          <w:szCs w:val="16"/>
        </w:rPr>
        <w:t xml:space="preserve"> </w:t>
      </w:r>
      <w:r w:rsidR="00BA35B7" w:rsidRPr="00D7663E">
        <w:rPr>
          <w:rFonts w:cstheme="minorHAnsi"/>
          <w:sz w:val="16"/>
          <w:szCs w:val="16"/>
        </w:rPr>
        <w:t>Although services represent</w:t>
      </w:r>
      <w:r w:rsidR="00BA35B7">
        <w:rPr>
          <w:rFonts w:cstheme="minorHAnsi"/>
          <w:sz w:val="16"/>
          <w:szCs w:val="16"/>
        </w:rPr>
        <w:t xml:space="preserve"> </w:t>
      </w:r>
      <w:r w:rsidR="00BA35B7" w:rsidRPr="00D7663E">
        <w:rPr>
          <w:rFonts w:cstheme="minorHAnsi"/>
          <w:sz w:val="16"/>
          <w:szCs w:val="16"/>
        </w:rPr>
        <w:t xml:space="preserve">a smaller share of </w:t>
      </w:r>
      <w:r w:rsidR="00BA35B7">
        <w:rPr>
          <w:rFonts w:cstheme="minorHAnsi"/>
          <w:sz w:val="16"/>
          <w:szCs w:val="16"/>
        </w:rPr>
        <w:t xml:space="preserve">Western Australia’s </w:t>
      </w:r>
      <w:r w:rsidR="00BA35B7" w:rsidRPr="00D7663E">
        <w:rPr>
          <w:rFonts w:cstheme="minorHAnsi"/>
          <w:sz w:val="16"/>
          <w:szCs w:val="16"/>
        </w:rPr>
        <w:t>trade, sectors like tourism and international education continue to make important contributions to economic activity.</w:t>
      </w:r>
    </w:p>
    <w:p w14:paraId="20DAC63C" w14:textId="6D3FDA25" w:rsidR="0067300D" w:rsidRDefault="0085713F" w:rsidP="00480316">
      <w:pPr>
        <w:pStyle w:val="BodyText"/>
        <w:spacing w:after="120"/>
        <w:jc w:val="both"/>
        <w:rPr>
          <w:sz w:val="16"/>
        </w:rPr>
      </w:pPr>
      <w:r w:rsidRPr="00155156">
        <w:rPr>
          <w:rFonts w:cstheme="minorHAnsi"/>
          <w:sz w:val="16"/>
          <w:szCs w:val="16"/>
        </w:rPr>
        <w:t xml:space="preserve">This Trade Profile </w:t>
      </w:r>
      <w:r w:rsidR="00863A6D">
        <w:rPr>
          <w:rFonts w:cstheme="minorHAnsi"/>
          <w:sz w:val="16"/>
          <w:szCs w:val="16"/>
        </w:rPr>
        <w:t>provides information on</w:t>
      </w:r>
      <w:r w:rsidR="00863A6D" w:rsidRPr="00155156">
        <w:rPr>
          <w:rFonts w:cstheme="minorHAnsi"/>
          <w:sz w:val="16"/>
          <w:szCs w:val="16"/>
        </w:rPr>
        <w:t xml:space="preserve"> </w:t>
      </w:r>
      <w:r w:rsidRPr="00155156">
        <w:rPr>
          <w:rFonts w:cstheme="minorHAnsi"/>
          <w:sz w:val="16"/>
          <w:szCs w:val="16"/>
        </w:rPr>
        <w:t>Western Australia’s goods and services trade</w:t>
      </w:r>
      <w:r w:rsidR="00270E30" w:rsidRPr="00155156">
        <w:rPr>
          <w:rFonts w:cstheme="minorHAnsi"/>
          <w:sz w:val="16"/>
          <w:szCs w:val="16"/>
        </w:rPr>
        <w:t xml:space="preserve"> </w:t>
      </w:r>
      <w:r w:rsidR="007E3F4A" w:rsidRPr="00155156">
        <w:rPr>
          <w:rFonts w:cstheme="minorHAnsi"/>
          <w:sz w:val="16"/>
          <w:szCs w:val="16"/>
        </w:rPr>
        <w:t>over the past decade</w:t>
      </w:r>
      <w:r w:rsidR="00863A6D">
        <w:rPr>
          <w:rFonts w:cstheme="minorHAnsi"/>
          <w:sz w:val="16"/>
          <w:szCs w:val="16"/>
        </w:rPr>
        <w:t>,</w:t>
      </w:r>
      <w:r w:rsidR="007E3F4A" w:rsidRPr="00155156">
        <w:rPr>
          <w:rFonts w:cstheme="minorHAnsi"/>
          <w:sz w:val="16"/>
          <w:szCs w:val="16"/>
        </w:rPr>
        <w:t xml:space="preserve"> </w:t>
      </w:r>
      <w:r w:rsidR="00802322" w:rsidRPr="00155156">
        <w:rPr>
          <w:rFonts w:cstheme="minorHAnsi"/>
          <w:sz w:val="16"/>
          <w:szCs w:val="16"/>
        </w:rPr>
        <w:t xml:space="preserve">including </w:t>
      </w:r>
      <w:r w:rsidRPr="00155156">
        <w:rPr>
          <w:rFonts w:cstheme="minorHAnsi"/>
          <w:sz w:val="16"/>
          <w:szCs w:val="16"/>
        </w:rPr>
        <w:t xml:space="preserve">trends in </w:t>
      </w:r>
      <w:r w:rsidR="00887AE2">
        <w:rPr>
          <w:rFonts w:cstheme="minorHAnsi"/>
          <w:sz w:val="16"/>
          <w:szCs w:val="16"/>
        </w:rPr>
        <w:t xml:space="preserve">total </w:t>
      </w:r>
      <w:r w:rsidRPr="00155156">
        <w:rPr>
          <w:rFonts w:cstheme="minorHAnsi"/>
          <w:sz w:val="16"/>
          <w:szCs w:val="16"/>
        </w:rPr>
        <w:t xml:space="preserve">export and imports, </w:t>
      </w:r>
      <w:r w:rsidR="00A27BF7" w:rsidRPr="00155156">
        <w:rPr>
          <w:rFonts w:cstheme="minorHAnsi"/>
          <w:sz w:val="16"/>
          <w:szCs w:val="16"/>
        </w:rPr>
        <w:t xml:space="preserve">key </w:t>
      </w:r>
      <w:r w:rsidR="00E50058" w:rsidRPr="00155156">
        <w:rPr>
          <w:rFonts w:cstheme="minorHAnsi"/>
          <w:sz w:val="16"/>
          <w:szCs w:val="16"/>
        </w:rPr>
        <w:t>commodities</w:t>
      </w:r>
      <w:r w:rsidR="00A27BF7" w:rsidRPr="00155156">
        <w:rPr>
          <w:rFonts w:cstheme="minorHAnsi"/>
          <w:sz w:val="16"/>
          <w:szCs w:val="16"/>
        </w:rPr>
        <w:t xml:space="preserve"> traded, </w:t>
      </w:r>
      <w:r w:rsidRPr="00155156">
        <w:rPr>
          <w:rFonts w:cstheme="minorHAnsi"/>
          <w:sz w:val="16"/>
          <w:szCs w:val="16"/>
        </w:rPr>
        <w:t>international visitor</w:t>
      </w:r>
      <w:r w:rsidR="00A27BF7" w:rsidRPr="00155156">
        <w:rPr>
          <w:rFonts w:cstheme="minorHAnsi"/>
          <w:sz w:val="16"/>
          <w:szCs w:val="16"/>
        </w:rPr>
        <w:t>s</w:t>
      </w:r>
      <w:r w:rsidR="00FA2C8D" w:rsidRPr="00155156">
        <w:rPr>
          <w:rFonts w:cstheme="minorHAnsi"/>
          <w:sz w:val="16"/>
          <w:szCs w:val="16"/>
        </w:rPr>
        <w:t xml:space="preserve"> and </w:t>
      </w:r>
      <w:r w:rsidR="00A27BF7" w:rsidRPr="00155156">
        <w:rPr>
          <w:rFonts w:cstheme="minorHAnsi"/>
          <w:sz w:val="16"/>
          <w:szCs w:val="16"/>
        </w:rPr>
        <w:t>students</w:t>
      </w:r>
      <w:r w:rsidR="00887AE2">
        <w:rPr>
          <w:rFonts w:cstheme="minorHAnsi"/>
          <w:sz w:val="16"/>
          <w:szCs w:val="16"/>
        </w:rPr>
        <w:t>,</w:t>
      </w:r>
      <w:r w:rsidR="00A27BF7" w:rsidRPr="00155156">
        <w:rPr>
          <w:rFonts w:cstheme="minorHAnsi"/>
          <w:sz w:val="16"/>
          <w:szCs w:val="16"/>
        </w:rPr>
        <w:t xml:space="preserve"> and </w:t>
      </w:r>
      <w:r w:rsidR="00AA408B" w:rsidRPr="00155156">
        <w:rPr>
          <w:rFonts w:cstheme="minorHAnsi"/>
          <w:sz w:val="16"/>
          <w:szCs w:val="16"/>
        </w:rPr>
        <w:t xml:space="preserve">the </w:t>
      </w:r>
      <w:r w:rsidRPr="00155156">
        <w:rPr>
          <w:rFonts w:cstheme="minorHAnsi"/>
          <w:sz w:val="16"/>
          <w:szCs w:val="16"/>
        </w:rPr>
        <w:t>overseas-born population</w:t>
      </w:r>
      <w:r w:rsidR="009D4BA7">
        <w:rPr>
          <w:rFonts w:cstheme="minorHAnsi"/>
          <w:sz w:val="16"/>
          <w:szCs w:val="16"/>
        </w:rPr>
        <w:t xml:space="preserve"> in Western Australia</w:t>
      </w:r>
      <w:r w:rsidR="00D76D23" w:rsidRPr="00155156">
        <w:rPr>
          <w:rFonts w:cstheme="minorHAnsi"/>
          <w:sz w:val="16"/>
          <w:szCs w:val="16"/>
        </w:rPr>
        <w:t>.</w:t>
      </w:r>
      <w:r w:rsidR="00CF170C" w:rsidRPr="00155156">
        <w:rPr>
          <w:rFonts w:cstheme="minorHAnsi"/>
          <w:sz w:val="16"/>
          <w:szCs w:val="16"/>
        </w:rPr>
        <w:t xml:space="preserve"> International merchandise trade statistics used in this profile are current as of July 2025.</w:t>
      </w:r>
      <w:r w:rsidR="00D76D23" w:rsidRPr="009D4BA7">
        <w:rPr>
          <w:rFonts w:cstheme="minorHAnsi"/>
          <w:sz w:val="16"/>
          <w:szCs w:val="16"/>
          <w:vertAlign w:val="superscript"/>
        </w:rPr>
        <w:t>1</w:t>
      </w:r>
      <w:r w:rsidR="00A272B2">
        <w:rPr>
          <w:rFonts w:cstheme="minorHAnsi"/>
          <w:sz w:val="16"/>
          <w:szCs w:val="16"/>
          <w:vertAlign w:val="superscript"/>
        </w:rPr>
        <w:t xml:space="preserve"> </w:t>
      </w:r>
      <w:r w:rsidR="00D76D23" w:rsidRPr="0089077A">
        <w:rPr>
          <w:rFonts w:cstheme="minorHAnsi"/>
          <w:sz w:val="16"/>
          <w:szCs w:val="16"/>
        </w:rPr>
        <w:t xml:space="preserve">Requests for </w:t>
      </w:r>
      <w:r w:rsidR="00E97F2A" w:rsidRPr="0089077A">
        <w:rPr>
          <w:rFonts w:cstheme="minorHAnsi"/>
          <w:sz w:val="16"/>
          <w:szCs w:val="16"/>
        </w:rPr>
        <w:t>statistics</w:t>
      </w:r>
      <w:r w:rsidR="00D76D23" w:rsidRPr="0089077A">
        <w:rPr>
          <w:rFonts w:cstheme="minorHAnsi"/>
          <w:sz w:val="16"/>
          <w:szCs w:val="16"/>
        </w:rPr>
        <w:t xml:space="preserve"> on Western Australia’s </w:t>
      </w:r>
      <w:r w:rsidR="0011399C">
        <w:rPr>
          <w:rFonts w:cstheme="minorHAnsi"/>
          <w:sz w:val="16"/>
          <w:szCs w:val="16"/>
        </w:rPr>
        <w:t xml:space="preserve">other </w:t>
      </w:r>
      <w:r w:rsidR="00025117">
        <w:rPr>
          <w:rFonts w:cstheme="minorHAnsi"/>
          <w:sz w:val="16"/>
          <w:szCs w:val="16"/>
        </w:rPr>
        <w:t xml:space="preserve">trading partners </w:t>
      </w:r>
      <w:r w:rsidR="00D76D23" w:rsidRPr="0089077A">
        <w:rPr>
          <w:rFonts w:cstheme="minorHAnsi"/>
          <w:sz w:val="16"/>
          <w:szCs w:val="16"/>
        </w:rPr>
        <w:t xml:space="preserve">can be </w:t>
      </w:r>
      <w:r w:rsidR="00025117">
        <w:rPr>
          <w:rFonts w:cstheme="minorHAnsi"/>
          <w:sz w:val="16"/>
          <w:szCs w:val="16"/>
        </w:rPr>
        <w:t xml:space="preserve">made to </w:t>
      </w:r>
      <w:r w:rsidR="00D76D23" w:rsidRPr="0089077A">
        <w:rPr>
          <w:sz w:val="16"/>
        </w:rPr>
        <w:t xml:space="preserve">the </w:t>
      </w:r>
      <w:hyperlink r:id="rId14" w:history="1">
        <w:r w:rsidR="00D76D23">
          <w:rPr>
            <w:rStyle w:val="Hyperlink"/>
            <w:sz w:val="16"/>
          </w:rPr>
          <w:t>Economic Analysis team</w:t>
        </w:r>
      </w:hyperlink>
      <w:r w:rsidR="00776A68" w:rsidRPr="00AA788A">
        <w:rPr>
          <w:sz w:val="16"/>
        </w:rPr>
        <w:t>.</w:t>
      </w:r>
    </w:p>
    <w:p w14:paraId="010E3C81" w14:textId="5519AC9A" w:rsidR="00163742" w:rsidRPr="00F23459" w:rsidRDefault="00163742" w:rsidP="0067300D">
      <w:pPr>
        <w:pStyle w:val="BodyText"/>
        <w:spacing w:after="0"/>
        <w:rPr>
          <w:sz w:val="10"/>
        </w:rPr>
      </w:pPr>
      <w:r w:rsidRPr="00163742">
        <w:rPr>
          <w:sz w:val="10"/>
          <w:vertAlign w:val="superscript"/>
        </w:rPr>
        <w:t>1</w:t>
      </w:r>
      <w:r>
        <w:rPr>
          <w:sz w:val="10"/>
        </w:rPr>
        <w:t xml:space="preserve"> </w:t>
      </w:r>
      <w:r w:rsidRPr="00163742">
        <w:rPr>
          <w:sz w:val="10"/>
        </w:rPr>
        <w:t xml:space="preserve">International merchandise trade data is subject to revision up to six months after it is first released by the Australian Bureau of Statistics. As such, trade statistics in this report may differ from those presented in other DEED publications that incorporate revised </w:t>
      </w:r>
      <w:r w:rsidR="00CF170C" w:rsidRPr="00163742">
        <w:rPr>
          <w:sz w:val="10"/>
        </w:rPr>
        <w:t>data.</w:t>
      </w:r>
    </w:p>
    <w:p w14:paraId="4FC3D526" w14:textId="77777777" w:rsidR="00D566DB" w:rsidRDefault="00D566DB" w:rsidP="00D566DB">
      <w:pPr>
        <w:pStyle w:val="BodyText"/>
        <w:numPr>
          <w:ilvl w:val="0"/>
          <w:numId w:val="9"/>
        </w:numPr>
        <w:spacing w:after="0"/>
        <w:jc w:val="both"/>
        <w:rPr>
          <w:sz w:val="16"/>
        </w:rPr>
        <w:sectPr w:rsidR="00D566DB" w:rsidSect="00D76D23">
          <w:type w:val="continuous"/>
          <w:pgSz w:w="11907" w:h="16840" w:code="9"/>
          <w:pgMar w:top="1701" w:right="720" w:bottom="720" w:left="720" w:header="709" w:footer="709" w:gutter="0"/>
          <w:cols w:space="284"/>
          <w:docGrid w:linePitch="360"/>
        </w:sectPr>
      </w:pPr>
    </w:p>
    <w:p w14:paraId="26D4E53A" w14:textId="77777777" w:rsidR="00D566DB" w:rsidRDefault="00D566DB" w:rsidP="00D566DB">
      <w:pPr>
        <w:pStyle w:val="BodyText"/>
        <w:spacing w:after="0"/>
        <w:jc w:val="both"/>
        <w:rPr>
          <w:sz w:val="16"/>
        </w:rPr>
      </w:pPr>
    </w:p>
    <w:p w14:paraId="28983840" w14:textId="76B69F99" w:rsidR="00D566DB" w:rsidRPr="00891E51" w:rsidRDefault="00660F65" w:rsidP="00891E51">
      <w:pPr>
        <w:pStyle w:val="Myheading2"/>
        <w:spacing w:before="0"/>
        <w:rPr>
          <w:b/>
          <w:bCs/>
        </w:rPr>
      </w:pPr>
      <w:r w:rsidRPr="00891E51">
        <w:rPr>
          <w:b/>
          <w:bCs/>
        </w:rPr>
        <w:t>Western Australia’s trade in goods</w:t>
      </w:r>
    </w:p>
    <w:p w14:paraId="72B2BEBF" w14:textId="79B6E3FF" w:rsidR="00D566DB" w:rsidRPr="0005685E" w:rsidRDefault="00C20D30" w:rsidP="00D566DB">
      <w:pPr>
        <w:pStyle w:val="BodyText"/>
        <w:spacing w:after="0"/>
        <w:jc w:val="both"/>
        <w:rPr>
          <w:sz w:val="16"/>
        </w:rPr>
      </w:pPr>
      <w:r>
        <w:rPr>
          <w:noProof/>
          <w:sz w:val="16"/>
        </w:rPr>
        <w:drawing>
          <wp:inline distT="0" distB="0" distL="0" distR="0" wp14:anchorId="2189054A" wp14:editId="5E9E4B2D">
            <wp:extent cx="3371215" cy="2163445"/>
            <wp:effectExtent l="0" t="0" r="635" b="8255"/>
            <wp:docPr id="556460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1215" cy="2163445"/>
                    </a:xfrm>
                    <a:prstGeom prst="rect">
                      <a:avLst/>
                    </a:prstGeom>
                    <a:noFill/>
                    <a:ln>
                      <a:noFill/>
                    </a:ln>
                  </pic:spPr>
                </pic:pic>
              </a:graphicData>
            </a:graphic>
          </wp:inline>
        </w:drawing>
      </w:r>
    </w:p>
    <w:p w14:paraId="16FE5735" w14:textId="77777777" w:rsidR="00403338" w:rsidRPr="00CB51A1" w:rsidRDefault="00403338" w:rsidP="00403338">
      <w:pPr>
        <w:spacing w:after="0"/>
        <w:jc w:val="both"/>
        <w:rPr>
          <w:sz w:val="10"/>
        </w:rPr>
      </w:pPr>
      <w:r>
        <w:rPr>
          <w:sz w:val="10"/>
        </w:rPr>
        <w:t>Note: Imports are shown as negative values because they are an outflow of expenditure from the economy.</w:t>
      </w:r>
    </w:p>
    <w:p w14:paraId="027535B4" w14:textId="1A4264D6" w:rsidR="004E2FF2" w:rsidRPr="008100D3" w:rsidRDefault="00403338" w:rsidP="004E2FF2">
      <w:pPr>
        <w:spacing w:after="0"/>
        <w:jc w:val="both"/>
        <w:rPr>
          <w:sz w:val="10"/>
        </w:rPr>
      </w:pPr>
      <w:r w:rsidRPr="00CB51A1">
        <w:rPr>
          <w:sz w:val="10"/>
        </w:rPr>
        <w:t xml:space="preserve">Source: </w:t>
      </w:r>
      <w:r>
        <w:rPr>
          <w:sz w:val="10"/>
        </w:rPr>
        <w:t>Based on data from ABS International Trade in Goods and Services, Australia</w:t>
      </w:r>
      <w:r w:rsidR="004E2FF2" w:rsidRPr="008100D3">
        <w:rPr>
          <w:sz w:val="10"/>
        </w:rPr>
        <w:t>.</w:t>
      </w:r>
    </w:p>
    <w:p w14:paraId="4B96E511" w14:textId="77777777" w:rsidR="00D566DB" w:rsidRDefault="00D566DB" w:rsidP="00D566DB">
      <w:pPr>
        <w:pStyle w:val="BodyText"/>
        <w:spacing w:after="0"/>
        <w:jc w:val="both"/>
        <w:rPr>
          <w:sz w:val="16"/>
        </w:rPr>
      </w:pPr>
      <w:r>
        <w:rPr>
          <w:sz w:val="16"/>
        </w:rPr>
        <w:br w:type="column"/>
      </w:r>
    </w:p>
    <w:p w14:paraId="3A164601" w14:textId="79CA2013" w:rsidR="00F67C06" w:rsidRPr="0028603B" w:rsidRDefault="00403338" w:rsidP="0067300D">
      <w:pPr>
        <w:pStyle w:val="BodyText"/>
        <w:numPr>
          <w:ilvl w:val="0"/>
          <w:numId w:val="9"/>
        </w:numPr>
        <w:spacing w:before="40" w:after="40"/>
        <w:jc w:val="both"/>
        <w:rPr>
          <w:sz w:val="16"/>
        </w:rPr>
      </w:pPr>
      <w:r w:rsidRPr="0028603B">
        <w:rPr>
          <w:sz w:val="16"/>
        </w:rPr>
        <w:t>In 2024</w:t>
      </w:r>
      <w:r w:rsidR="00685D5A" w:rsidRPr="0028603B">
        <w:rPr>
          <w:sz w:val="16"/>
        </w:rPr>
        <w:t>-25</w:t>
      </w:r>
      <w:r w:rsidRPr="0028603B">
        <w:rPr>
          <w:sz w:val="16"/>
        </w:rPr>
        <w:t xml:space="preserve">, the value of Western Australia’s exports of goods fell </w:t>
      </w:r>
      <w:r w:rsidR="000F25D3" w:rsidRPr="0028603B">
        <w:rPr>
          <w:sz w:val="16"/>
        </w:rPr>
        <w:t>8</w:t>
      </w:r>
      <w:r w:rsidRPr="0028603B">
        <w:rPr>
          <w:sz w:val="16"/>
        </w:rPr>
        <w:t>% to $23</w:t>
      </w:r>
      <w:r w:rsidR="000F25D3" w:rsidRPr="0028603B">
        <w:rPr>
          <w:sz w:val="16"/>
        </w:rPr>
        <w:t>1.</w:t>
      </w:r>
      <w:r w:rsidR="0028603B" w:rsidRPr="0028603B">
        <w:rPr>
          <w:sz w:val="16"/>
        </w:rPr>
        <w:t>8</w:t>
      </w:r>
      <w:r w:rsidRPr="0028603B">
        <w:rPr>
          <w:sz w:val="16"/>
        </w:rPr>
        <w:t> billion</w:t>
      </w:r>
      <w:r w:rsidR="00C824D1" w:rsidRPr="0028603B">
        <w:rPr>
          <w:sz w:val="16"/>
        </w:rPr>
        <w:t>.</w:t>
      </w:r>
    </w:p>
    <w:p w14:paraId="2A127713" w14:textId="27D49845" w:rsidR="00403338" w:rsidRPr="0028603B" w:rsidRDefault="00403338" w:rsidP="00F67C06">
      <w:pPr>
        <w:pStyle w:val="BodyText"/>
        <w:numPr>
          <w:ilvl w:val="1"/>
          <w:numId w:val="29"/>
        </w:numPr>
        <w:spacing w:before="40" w:after="40"/>
        <w:ind w:left="709"/>
        <w:jc w:val="both"/>
        <w:rPr>
          <w:sz w:val="16"/>
        </w:rPr>
      </w:pPr>
      <w:r w:rsidRPr="0028603B">
        <w:rPr>
          <w:sz w:val="16"/>
        </w:rPr>
        <w:t>Th</w:t>
      </w:r>
      <w:r w:rsidR="0031589D" w:rsidRPr="0028603B">
        <w:rPr>
          <w:sz w:val="16"/>
        </w:rPr>
        <w:t xml:space="preserve">e largest falls </w:t>
      </w:r>
      <w:r w:rsidR="00C824D1" w:rsidRPr="0028603B">
        <w:rPr>
          <w:sz w:val="16"/>
        </w:rPr>
        <w:t xml:space="preserve">were </w:t>
      </w:r>
      <w:r w:rsidR="0031589D" w:rsidRPr="0028603B">
        <w:rPr>
          <w:sz w:val="16"/>
        </w:rPr>
        <w:t xml:space="preserve">in </w:t>
      </w:r>
      <w:r w:rsidR="00C824D1" w:rsidRPr="0028603B">
        <w:rPr>
          <w:sz w:val="16"/>
        </w:rPr>
        <w:t xml:space="preserve">the value of </w:t>
      </w:r>
      <w:r w:rsidR="00F67C06" w:rsidRPr="0028603B">
        <w:rPr>
          <w:sz w:val="16"/>
        </w:rPr>
        <w:t xml:space="preserve">iron ore, lithium, </w:t>
      </w:r>
      <w:r w:rsidR="00DD370B" w:rsidRPr="0028603B">
        <w:rPr>
          <w:sz w:val="16"/>
        </w:rPr>
        <w:t>petroleum</w:t>
      </w:r>
      <w:r w:rsidR="00F67C06" w:rsidRPr="0028603B">
        <w:rPr>
          <w:sz w:val="16"/>
        </w:rPr>
        <w:t xml:space="preserve"> and wheat</w:t>
      </w:r>
      <w:r w:rsidR="0031589D" w:rsidRPr="0028603B">
        <w:rPr>
          <w:sz w:val="16"/>
        </w:rPr>
        <w:t xml:space="preserve"> </w:t>
      </w:r>
      <w:r w:rsidR="00C824D1" w:rsidRPr="0028603B">
        <w:rPr>
          <w:sz w:val="16"/>
        </w:rPr>
        <w:t xml:space="preserve">exports </w:t>
      </w:r>
      <w:r w:rsidR="0031589D" w:rsidRPr="0028603B">
        <w:rPr>
          <w:sz w:val="16"/>
        </w:rPr>
        <w:t>in 2024-25</w:t>
      </w:r>
      <w:r w:rsidRPr="0028603B">
        <w:rPr>
          <w:sz w:val="16"/>
        </w:rPr>
        <w:t>.</w:t>
      </w:r>
    </w:p>
    <w:p w14:paraId="5ECC99A7" w14:textId="45A0A42B" w:rsidR="0031589D" w:rsidRPr="0028603B" w:rsidRDefault="0031589D" w:rsidP="00F67C06">
      <w:pPr>
        <w:pStyle w:val="BodyText"/>
        <w:numPr>
          <w:ilvl w:val="1"/>
          <w:numId w:val="29"/>
        </w:numPr>
        <w:spacing w:before="40" w:after="40"/>
        <w:ind w:left="709"/>
        <w:jc w:val="both"/>
        <w:rPr>
          <w:sz w:val="16"/>
        </w:rPr>
      </w:pPr>
      <w:r w:rsidRPr="0028603B">
        <w:rPr>
          <w:sz w:val="16"/>
        </w:rPr>
        <w:t xml:space="preserve">The largest increases </w:t>
      </w:r>
      <w:r w:rsidR="00C824D1" w:rsidRPr="0028603B">
        <w:rPr>
          <w:sz w:val="16"/>
        </w:rPr>
        <w:t>were</w:t>
      </w:r>
      <w:r w:rsidRPr="0028603B">
        <w:rPr>
          <w:sz w:val="16"/>
        </w:rPr>
        <w:t xml:space="preserve"> in </w:t>
      </w:r>
      <w:r w:rsidR="00C824D1" w:rsidRPr="0028603B">
        <w:rPr>
          <w:sz w:val="16"/>
        </w:rPr>
        <w:t xml:space="preserve">the value of </w:t>
      </w:r>
      <w:r w:rsidRPr="0028603B">
        <w:rPr>
          <w:sz w:val="16"/>
        </w:rPr>
        <w:t>non-monetary gold, alumina and gold ore</w:t>
      </w:r>
      <w:r w:rsidR="00C824D1" w:rsidRPr="0028603B">
        <w:rPr>
          <w:sz w:val="16"/>
        </w:rPr>
        <w:t xml:space="preserve"> exports</w:t>
      </w:r>
      <w:r w:rsidRPr="0028603B">
        <w:rPr>
          <w:sz w:val="16"/>
        </w:rPr>
        <w:t xml:space="preserve"> in 2024</w:t>
      </w:r>
      <w:r w:rsidR="00C4632A">
        <w:rPr>
          <w:sz w:val="16"/>
        </w:rPr>
        <w:noBreakHyphen/>
      </w:r>
      <w:r w:rsidRPr="0028603B">
        <w:rPr>
          <w:sz w:val="16"/>
        </w:rPr>
        <w:t>25.</w:t>
      </w:r>
    </w:p>
    <w:p w14:paraId="35561E35" w14:textId="71E236A9" w:rsidR="00403338" w:rsidRPr="0044511A" w:rsidRDefault="00403338" w:rsidP="0067300D">
      <w:pPr>
        <w:pStyle w:val="BodyText"/>
        <w:numPr>
          <w:ilvl w:val="0"/>
          <w:numId w:val="9"/>
        </w:numPr>
        <w:spacing w:before="40" w:after="40"/>
        <w:jc w:val="both"/>
        <w:rPr>
          <w:sz w:val="16"/>
        </w:rPr>
      </w:pPr>
      <w:r w:rsidRPr="0044511A">
        <w:rPr>
          <w:sz w:val="16"/>
        </w:rPr>
        <w:t>In 2024</w:t>
      </w:r>
      <w:r w:rsidR="000F25D3" w:rsidRPr="0044511A">
        <w:rPr>
          <w:sz w:val="16"/>
        </w:rPr>
        <w:t>-25</w:t>
      </w:r>
      <w:r w:rsidRPr="0044511A">
        <w:rPr>
          <w:sz w:val="16"/>
        </w:rPr>
        <w:t xml:space="preserve">, the value of Western Australia’s imports of goods rose </w:t>
      </w:r>
      <w:r w:rsidR="000F25D3" w:rsidRPr="0044511A">
        <w:rPr>
          <w:sz w:val="16"/>
        </w:rPr>
        <w:t>2</w:t>
      </w:r>
      <w:r w:rsidRPr="0044511A">
        <w:rPr>
          <w:sz w:val="16"/>
        </w:rPr>
        <w:t>% to $52.</w:t>
      </w:r>
      <w:r w:rsidR="0044511A" w:rsidRPr="0044511A">
        <w:rPr>
          <w:sz w:val="16"/>
        </w:rPr>
        <w:t>2</w:t>
      </w:r>
      <w:r w:rsidRPr="0044511A">
        <w:rPr>
          <w:sz w:val="16"/>
        </w:rPr>
        <w:t xml:space="preserve"> billion, </w:t>
      </w:r>
      <w:r w:rsidR="00377FBF" w:rsidRPr="0044511A">
        <w:rPr>
          <w:sz w:val="16"/>
        </w:rPr>
        <w:t>driven by mainly increases in heating and cooling equipment (components for Pluto LNG Train 2), fertilisers and non-monetary gold imports</w:t>
      </w:r>
      <w:r w:rsidRPr="0044511A">
        <w:rPr>
          <w:sz w:val="16"/>
        </w:rPr>
        <w:t>.</w:t>
      </w:r>
    </w:p>
    <w:p w14:paraId="73D31278" w14:textId="7AA2E0FF" w:rsidR="00485C60" w:rsidRPr="0044511A" w:rsidRDefault="00403338" w:rsidP="0067300D">
      <w:pPr>
        <w:pStyle w:val="BodyText"/>
        <w:numPr>
          <w:ilvl w:val="0"/>
          <w:numId w:val="9"/>
        </w:numPr>
        <w:spacing w:before="40" w:after="40"/>
        <w:jc w:val="both"/>
        <w:rPr>
          <w:sz w:val="16"/>
        </w:rPr>
      </w:pPr>
      <w:r w:rsidRPr="0044511A">
        <w:rPr>
          <w:sz w:val="16"/>
        </w:rPr>
        <w:t xml:space="preserve">With the fall in </w:t>
      </w:r>
      <w:r w:rsidR="003D0999">
        <w:rPr>
          <w:sz w:val="16"/>
        </w:rPr>
        <w:t xml:space="preserve">the value of </w:t>
      </w:r>
      <w:r w:rsidRPr="0044511A">
        <w:rPr>
          <w:sz w:val="16"/>
        </w:rPr>
        <w:t xml:space="preserve">goods exports and rise in </w:t>
      </w:r>
      <w:r w:rsidR="003D0999">
        <w:rPr>
          <w:sz w:val="16"/>
        </w:rPr>
        <w:t xml:space="preserve">the value of </w:t>
      </w:r>
      <w:r w:rsidRPr="0044511A">
        <w:rPr>
          <w:sz w:val="16"/>
        </w:rPr>
        <w:t>goods imports, Western Australia’s surplus in goods trade fell 1</w:t>
      </w:r>
      <w:r w:rsidR="000F25D3" w:rsidRPr="0044511A">
        <w:rPr>
          <w:sz w:val="16"/>
        </w:rPr>
        <w:t>0</w:t>
      </w:r>
      <w:r w:rsidRPr="0044511A">
        <w:rPr>
          <w:sz w:val="16"/>
        </w:rPr>
        <w:t>% to $1</w:t>
      </w:r>
      <w:r w:rsidR="000F25D3" w:rsidRPr="0044511A">
        <w:rPr>
          <w:sz w:val="16"/>
        </w:rPr>
        <w:t>79.</w:t>
      </w:r>
      <w:r w:rsidR="0044511A" w:rsidRPr="0044511A">
        <w:rPr>
          <w:sz w:val="16"/>
        </w:rPr>
        <w:t>6</w:t>
      </w:r>
      <w:r w:rsidRPr="0044511A">
        <w:rPr>
          <w:sz w:val="16"/>
        </w:rPr>
        <w:t> billion</w:t>
      </w:r>
      <w:r w:rsidR="00485C60" w:rsidRPr="0044511A">
        <w:rPr>
          <w:sz w:val="16"/>
        </w:rPr>
        <w:t>.</w:t>
      </w:r>
    </w:p>
    <w:p w14:paraId="45BF52F5" w14:textId="77777777" w:rsidR="00D566DB" w:rsidRDefault="00D566DB" w:rsidP="00D566DB">
      <w:pPr>
        <w:pStyle w:val="BodyText"/>
        <w:spacing w:after="0"/>
        <w:ind w:left="36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57DE5572" w14:textId="77777777" w:rsidR="00D566DB" w:rsidRDefault="00D566DB" w:rsidP="00D566DB">
      <w:pPr>
        <w:pStyle w:val="BodyText"/>
        <w:spacing w:after="0"/>
        <w:jc w:val="both"/>
        <w:rPr>
          <w:sz w:val="16"/>
        </w:rPr>
      </w:pPr>
    </w:p>
    <w:p w14:paraId="18311051" w14:textId="77777777" w:rsidR="00885051" w:rsidRPr="00AD3D0C" w:rsidRDefault="00885051" w:rsidP="00092C2C">
      <w:pPr>
        <w:pStyle w:val="Myheading2"/>
        <w:spacing w:before="0"/>
        <w:rPr>
          <w:b/>
          <w:bCs/>
        </w:rPr>
      </w:pPr>
      <w:r w:rsidRPr="00AD3D0C">
        <w:rPr>
          <w:b/>
          <w:bCs/>
        </w:rPr>
        <w:t>Western Australia’s share of Australia’s goods exports</w:t>
      </w:r>
    </w:p>
    <w:p w14:paraId="570F3338" w14:textId="6D1488CF" w:rsidR="00D566DB" w:rsidRDefault="00346ED3" w:rsidP="00D566DB">
      <w:pPr>
        <w:pStyle w:val="BodyText"/>
        <w:spacing w:after="0"/>
        <w:jc w:val="both"/>
        <w:rPr>
          <w:sz w:val="16"/>
        </w:rPr>
      </w:pPr>
      <w:r>
        <w:rPr>
          <w:noProof/>
          <w:sz w:val="16"/>
        </w:rPr>
        <w:drawing>
          <wp:inline distT="0" distB="0" distL="0" distR="0" wp14:anchorId="38DE97E1" wp14:editId="28F8D51D">
            <wp:extent cx="3446145" cy="2142490"/>
            <wp:effectExtent l="0" t="0" r="1905" b="0"/>
            <wp:docPr id="1193028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6145" cy="2142490"/>
                    </a:xfrm>
                    <a:prstGeom prst="rect">
                      <a:avLst/>
                    </a:prstGeom>
                    <a:noFill/>
                    <a:ln>
                      <a:noFill/>
                    </a:ln>
                  </pic:spPr>
                </pic:pic>
              </a:graphicData>
            </a:graphic>
          </wp:inline>
        </w:drawing>
      </w:r>
    </w:p>
    <w:p w14:paraId="3C0652DC" w14:textId="77777777" w:rsidR="00885051" w:rsidRDefault="00885051" w:rsidP="00D566DB">
      <w:pPr>
        <w:spacing w:after="0"/>
        <w:jc w:val="both"/>
        <w:rPr>
          <w:rFonts w:cs="Arial"/>
          <w:sz w:val="10"/>
          <w:szCs w:val="20"/>
        </w:rPr>
      </w:pPr>
      <w:r w:rsidRPr="00CB51A1">
        <w:rPr>
          <w:sz w:val="10"/>
        </w:rPr>
        <w:t xml:space="preserve">Source: </w:t>
      </w:r>
      <w:r>
        <w:rPr>
          <w:sz w:val="10"/>
        </w:rPr>
        <w:t>Based on data from ABS International Trade in Goods and Services, Australia</w:t>
      </w:r>
      <w:r w:rsidRPr="007E4A40">
        <w:rPr>
          <w:rFonts w:cs="Arial"/>
          <w:sz w:val="10"/>
          <w:szCs w:val="20"/>
        </w:rPr>
        <w:t>.</w:t>
      </w:r>
    </w:p>
    <w:p w14:paraId="14D36668" w14:textId="1C6A7B3B" w:rsidR="00D566DB" w:rsidRPr="00480316" w:rsidRDefault="00D566DB" w:rsidP="00D566DB">
      <w:pPr>
        <w:spacing w:after="0"/>
        <w:jc w:val="both"/>
        <w:rPr>
          <w:rFonts w:cs="Arial"/>
          <w:sz w:val="16"/>
          <w:szCs w:val="28"/>
        </w:rPr>
      </w:pPr>
      <w:r>
        <w:br w:type="column"/>
      </w:r>
    </w:p>
    <w:p w14:paraId="05210CEC" w14:textId="77777777" w:rsidR="00C4632A" w:rsidRPr="00885051" w:rsidRDefault="00C4632A" w:rsidP="00D566DB">
      <w:pPr>
        <w:spacing w:after="0"/>
        <w:jc w:val="both"/>
        <w:rPr>
          <w:rFonts w:cs="Arial"/>
          <w:sz w:val="16"/>
          <w:szCs w:val="28"/>
        </w:rPr>
      </w:pPr>
    </w:p>
    <w:p w14:paraId="78A9B2B5" w14:textId="445EB03F" w:rsidR="00885051" w:rsidRPr="004A6A1F" w:rsidRDefault="00885051" w:rsidP="00885051">
      <w:pPr>
        <w:pStyle w:val="BodyText"/>
        <w:numPr>
          <w:ilvl w:val="0"/>
          <w:numId w:val="9"/>
        </w:numPr>
        <w:spacing w:before="40" w:after="40"/>
        <w:jc w:val="both"/>
        <w:rPr>
          <w:sz w:val="16"/>
        </w:rPr>
      </w:pPr>
      <w:r w:rsidRPr="004A6A1F">
        <w:rPr>
          <w:sz w:val="16"/>
        </w:rPr>
        <w:t xml:space="preserve">Western Australia </w:t>
      </w:r>
      <w:r w:rsidR="004A6A1F" w:rsidRPr="004A6A1F">
        <w:rPr>
          <w:sz w:val="16"/>
        </w:rPr>
        <w:t>has</w:t>
      </w:r>
      <w:r w:rsidRPr="004A6A1F">
        <w:rPr>
          <w:sz w:val="16"/>
        </w:rPr>
        <w:t xml:space="preserve"> the highest share of Australia’s goods exports of any state or territory.</w:t>
      </w:r>
    </w:p>
    <w:p w14:paraId="2139CDA1" w14:textId="5E64BCC5" w:rsidR="00885051" w:rsidRPr="00BD4425" w:rsidRDefault="00885051" w:rsidP="00885051">
      <w:pPr>
        <w:pStyle w:val="BodyText"/>
        <w:numPr>
          <w:ilvl w:val="0"/>
          <w:numId w:val="9"/>
        </w:numPr>
        <w:spacing w:before="40" w:after="40"/>
        <w:jc w:val="both"/>
        <w:rPr>
          <w:sz w:val="16"/>
        </w:rPr>
      </w:pPr>
      <w:r w:rsidRPr="00BD4425">
        <w:rPr>
          <w:sz w:val="16"/>
        </w:rPr>
        <w:t>In 2024</w:t>
      </w:r>
      <w:r w:rsidR="004A6A1F" w:rsidRPr="00BD4425">
        <w:rPr>
          <w:sz w:val="16"/>
        </w:rPr>
        <w:t>-25</w:t>
      </w:r>
      <w:r w:rsidRPr="00BD4425">
        <w:rPr>
          <w:sz w:val="16"/>
        </w:rPr>
        <w:t>, Western Australia’s goods exports accounted for 45% of the value of Australia’s goods exports (</w:t>
      </w:r>
      <w:r w:rsidR="004A6A1F" w:rsidRPr="00BD4425">
        <w:rPr>
          <w:sz w:val="16"/>
        </w:rPr>
        <w:t>$231.</w:t>
      </w:r>
      <w:r w:rsidR="00C15EE4" w:rsidRPr="00BD4425">
        <w:rPr>
          <w:sz w:val="16"/>
        </w:rPr>
        <w:t>8</w:t>
      </w:r>
      <w:r w:rsidR="004A6A1F" w:rsidRPr="00BD4425">
        <w:rPr>
          <w:sz w:val="16"/>
        </w:rPr>
        <w:t xml:space="preserve"> billion of </w:t>
      </w:r>
      <w:r w:rsidRPr="00BD4425">
        <w:rPr>
          <w:sz w:val="16"/>
        </w:rPr>
        <w:t>$51</w:t>
      </w:r>
      <w:r w:rsidR="00C15EE4" w:rsidRPr="00BD4425">
        <w:rPr>
          <w:sz w:val="16"/>
        </w:rPr>
        <w:t>2</w:t>
      </w:r>
      <w:r w:rsidR="004A6A1F" w:rsidRPr="00BD4425">
        <w:rPr>
          <w:sz w:val="16"/>
        </w:rPr>
        <w:t>.</w:t>
      </w:r>
      <w:r w:rsidR="00C15EE4" w:rsidRPr="00BD4425">
        <w:rPr>
          <w:sz w:val="16"/>
        </w:rPr>
        <w:t>6</w:t>
      </w:r>
      <w:r w:rsidRPr="00BD4425">
        <w:rPr>
          <w:sz w:val="16"/>
        </w:rPr>
        <w:t xml:space="preserve"> billion). </w:t>
      </w:r>
      <w:r w:rsidR="001E142E">
        <w:rPr>
          <w:sz w:val="16"/>
        </w:rPr>
        <w:t xml:space="preserve">The next </w:t>
      </w:r>
      <w:r w:rsidR="00B4447B">
        <w:rPr>
          <w:sz w:val="16"/>
        </w:rPr>
        <w:t>largest goods exporting</w:t>
      </w:r>
      <w:r w:rsidR="004A6A1F" w:rsidRPr="00BD4425">
        <w:rPr>
          <w:sz w:val="16"/>
        </w:rPr>
        <w:t xml:space="preserve"> S</w:t>
      </w:r>
      <w:r w:rsidRPr="00BD4425">
        <w:rPr>
          <w:sz w:val="16"/>
        </w:rPr>
        <w:t>tates in 2024</w:t>
      </w:r>
      <w:r w:rsidR="004A6A1F" w:rsidRPr="00BD4425">
        <w:rPr>
          <w:sz w:val="16"/>
        </w:rPr>
        <w:t>-25</w:t>
      </w:r>
      <w:r w:rsidRPr="00BD4425">
        <w:rPr>
          <w:sz w:val="16"/>
        </w:rPr>
        <w:t xml:space="preserve"> were:</w:t>
      </w:r>
    </w:p>
    <w:p w14:paraId="41926757" w14:textId="6B877389" w:rsidR="00885051" w:rsidRPr="00BD4425" w:rsidRDefault="00885051" w:rsidP="00885051">
      <w:pPr>
        <w:pStyle w:val="BodyText"/>
        <w:numPr>
          <w:ilvl w:val="1"/>
          <w:numId w:val="29"/>
        </w:numPr>
        <w:spacing w:before="40" w:after="40"/>
        <w:ind w:left="709"/>
        <w:jc w:val="both"/>
        <w:rPr>
          <w:sz w:val="16"/>
        </w:rPr>
      </w:pPr>
      <w:r w:rsidRPr="00BD4425">
        <w:rPr>
          <w:sz w:val="16"/>
        </w:rPr>
        <w:t>Queensland $1</w:t>
      </w:r>
      <w:r w:rsidR="000A5BBB" w:rsidRPr="00BD4425">
        <w:rPr>
          <w:sz w:val="16"/>
        </w:rPr>
        <w:t>04.</w:t>
      </w:r>
      <w:r w:rsidR="00971569" w:rsidRPr="00BD4425">
        <w:rPr>
          <w:sz w:val="16"/>
        </w:rPr>
        <w:t>5</w:t>
      </w:r>
      <w:r w:rsidRPr="00BD4425">
        <w:rPr>
          <w:sz w:val="16"/>
        </w:rPr>
        <w:t> billion (2</w:t>
      </w:r>
      <w:r w:rsidR="00C4145E" w:rsidRPr="00BD4425">
        <w:rPr>
          <w:sz w:val="16"/>
        </w:rPr>
        <w:t>0</w:t>
      </w:r>
      <w:r w:rsidRPr="00BD4425">
        <w:rPr>
          <w:sz w:val="16"/>
        </w:rPr>
        <w:t>% share)</w:t>
      </w:r>
    </w:p>
    <w:p w14:paraId="289343E2" w14:textId="26F5E2E2" w:rsidR="00885051" w:rsidRPr="00BD4425" w:rsidRDefault="00885051" w:rsidP="00885051">
      <w:pPr>
        <w:pStyle w:val="BodyText"/>
        <w:numPr>
          <w:ilvl w:val="1"/>
          <w:numId w:val="29"/>
        </w:numPr>
        <w:spacing w:before="40" w:after="40"/>
        <w:ind w:left="709"/>
        <w:jc w:val="both"/>
        <w:rPr>
          <w:sz w:val="16"/>
        </w:rPr>
      </w:pPr>
      <w:r w:rsidRPr="00BD4425">
        <w:rPr>
          <w:sz w:val="16"/>
        </w:rPr>
        <w:t>New South Wales $</w:t>
      </w:r>
      <w:r w:rsidR="00C4145E" w:rsidRPr="00BD4425">
        <w:rPr>
          <w:sz w:val="16"/>
        </w:rPr>
        <w:t>84.</w:t>
      </w:r>
      <w:r w:rsidR="00971569" w:rsidRPr="00BD4425">
        <w:rPr>
          <w:sz w:val="16"/>
        </w:rPr>
        <w:t>6</w:t>
      </w:r>
      <w:r w:rsidRPr="00BD4425">
        <w:rPr>
          <w:sz w:val="16"/>
        </w:rPr>
        <w:t> billion (1</w:t>
      </w:r>
      <w:r w:rsidR="00B80535" w:rsidRPr="00BD4425">
        <w:rPr>
          <w:sz w:val="16"/>
        </w:rPr>
        <w:t>7</w:t>
      </w:r>
      <w:r w:rsidRPr="00BD4425">
        <w:rPr>
          <w:sz w:val="16"/>
        </w:rPr>
        <w:t>% share)</w:t>
      </w:r>
    </w:p>
    <w:p w14:paraId="349FEF52" w14:textId="23063DD8" w:rsidR="00885051" w:rsidRPr="00BD4425" w:rsidRDefault="00885051" w:rsidP="00885051">
      <w:pPr>
        <w:pStyle w:val="BodyText"/>
        <w:numPr>
          <w:ilvl w:val="1"/>
          <w:numId w:val="29"/>
        </w:numPr>
        <w:spacing w:before="40" w:after="40"/>
        <w:ind w:left="709"/>
        <w:jc w:val="both"/>
        <w:rPr>
          <w:sz w:val="16"/>
        </w:rPr>
      </w:pPr>
      <w:r w:rsidRPr="00BD4425">
        <w:rPr>
          <w:sz w:val="16"/>
        </w:rPr>
        <w:t>Victoria $3</w:t>
      </w:r>
      <w:r w:rsidR="00B80535" w:rsidRPr="00BD4425">
        <w:rPr>
          <w:sz w:val="16"/>
        </w:rPr>
        <w:t>6.</w:t>
      </w:r>
      <w:r w:rsidR="00BD4425" w:rsidRPr="00BD4425">
        <w:rPr>
          <w:sz w:val="16"/>
        </w:rPr>
        <w:t>7</w:t>
      </w:r>
      <w:r w:rsidRPr="00BD4425">
        <w:rPr>
          <w:sz w:val="16"/>
        </w:rPr>
        <w:t> billion (7% share).</w:t>
      </w:r>
    </w:p>
    <w:p w14:paraId="321D3BE2" w14:textId="07E2F576" w:rsidR="00782975" w:rsidRPr="004724E1" w:rsidRDefault="00885051" w:rsidP="00885051">
      <w:pPr>
        <w:pStyle w:val="BodyText"/>
        <w:numPr>
          <w:ilvl w:val="0"/>
          <w:numId w:val="9"/>
        </w:numPr>
        <w:spacing w:before="40" w:after="40"/>
        <w:jc w:val="both"/>
        <w:rPr>
          <w:sz w:val="16"/>
        </w:rPr>
      </w:pPr>
      <w:r w:rsidRPr="004724E1">
        <w:rPr>
          <w:sz w:val="16"/>
        </w:rPr>
        <w:t xml:space="preserve">Western Australia’s share of Australia’s </w:t>
      </w:r>
      <w:r w:rsidR="003D39D5" w:rsidRPr="004724E1">
        <w:rPr>
          <w:sz w:val="16"/>
        </w:rPr>
        <w:t xml:space="preserve">total value of </w:t>
      </w:r>
      <w:r w:rsidRPr="004724E1">
        <w:rPr>
          <w:sz w:val="16"/>
        </w:rPr>
        <w:t xml:space="preserve">goods exports </w:t>
      </w:r>
      <w:r w:rsidR="0046531F" w:rsidRPr="004724E1">
        <w:rPr>
          <w:sz w:val="16"/>
        </w:rPr>
        <w:t xml:space="preserve">reached a record high of 56% </w:t>
      </w:r>
      <w:r w:rsidRPr="004724E1">
        <w:rPr>
          <w:sz w:val="16"/>
        </w:rPr>
        <w:t>in 202</w:t>
      </w:r>
      <w:r w:rsidR="0046531F" w:rsidRPr="004724E1">
        <w:rPr>
          <w:sz w:val="16"/>
        </w:rPr>
        <w:t>0-2</w:t>
      </w:r>
      <w:r w:rsidRPr="004724E1">
        <w:rPr>
          <w:sz w:val="16"/>
        </w:rPr>
        <w:t xml:space="preserve">1 when </w:t>
      </w:r>
      <w:r w:rsidR="0046531F" w:rsidRPr="004724E1">
        <w:rPr>
          <w:sz w:val="16"/>
        </w:rPr>
        <w:t>the</w:t>
      </w:r>
      <w:r w:rsidRPr="004724E1">
        <w:rPr>
          <w:sz w:val="16"/>
        </w:rPr>
        <w:t xml:space="preserve"> </w:t>
      </w:r>
      <w:r w:rsidR="003D39D5" w:rsidRPr="004724E1">
        <w:rPr>
          <w:sz w:val="16"/>
        </w:rPr>
        <w:t xml:space="preserve">annual </w:t>
      </w:r>
      <w:r w:rsidRPr="004724E1">
        <w:rPr>
          <w:sz w:val="16"/>
        </w:rPr>
        <w:t xml:space="preserve">average price </w:t>
      </w:r>
      <w:r w:rsidR="0046531F" w:rsidRPr="004724E1">
        <w:rPr>
          <w:sz w:val="16"/>
        </w:rPr>
        <w:t xml:space="preserve">of </w:t>
      </w:r>
      <w:r w:rsidRPr="004724E1">
        <w:rPr>
          <w:sz w:val="16"/>
        </w:rPr>
        <w:t xml:space="preserve">iron ore </w:t>
      </w:r>
      <w:r w:rsidR="0046531F" w:rsidRPr="004724E1">
        <w:rPr>
          <w:sz w:val="16"/>
        </w:rPr>
        <w:t xml:space="preserve">was very high </w:t>
      </w:r>
      <w:r w:rsidRPr="004724E1">
        <w:rPr>
          <w:sz w:val="16"/>
        </w:rPr>
        <w:t>(noting that Western Australia accounts for nearly all of Australia’s iron ore exports)</w:t>
      </w:r>
      <w:r w:rsidR="00F71633" w:rsidRPr="004724E1">
        <w:rPr>
          <w:sz w:val="16"/>
        </w:rPr>
        <w:t>.</w:t>
      </w:r>
    </w:p>
    <w:p w14:paraId="2E95A04F" w14:textId="77777777" w:rsidR="00516E9F" w:rsidRDefault="00516E9F" w:rsidP="00D566DB">
      <w:pPr>
        <w:jc w:val="both"/>
        <w:rPr>
          <w:color w:val="147FD0" w:themeColor="accent5" w:themeShade="BF"/>
          <w:sz w:val="16"/>
        </w:rPr>
        <w:sectPr w:rsidR="00516E9F" w:rsidSect="00F7498D">
          <w:type w:val="continuous"/>
          <w:pgSz w:w="11907" w:h="16840" w:code="9"/>
          <w:pgMar w:top="1701" w:right="720" w:bottom="720" w:left="720" w:header="709" w:footer="709" w:gutter="0"/>
          <w:cols w:num="2" w:space="284" w:equalWidth="0">
            <w:col w:w="5647" w:space="284"/>
            <w:col w:w="4536"/>
          </w:cols>
          <w:docGrid w:linePitch="360"/>
        </w:sectPr>
      </w:pPr>
    </w:p>
    <w:p w14:paraId="2326A9D3" w14:textId="77777777" w:rsidR="00DE78F4" w:rsidRDefault="00DE78F4" w:rsidP="004B185A">
      <w:pPr>
        <w:pStyle w:val="BodyText"/>
      </w:pPr>
    </w:p>
    <w:p w14:paraId="298317AF" w14:textId="7239C74E" w:rsidR="00B0436C" w:rsidRPr="00092C2C" w:rsidRDefault="00B0436C" w:rsidP="00092C2C">
      <w:pPr>
        <w:pStyle w:val="Myheading2"/>
        <w:spacing w:before="0"/>
        <w:rPr>
          <w:b/>
          <w:bCs/>
        </w:rPr>
      </w:pPr>
      <w:r w:rsidRPr="00092C2C">
        <w:rPr>
          <w:b/>
          <w:bCs/>
        </w:rPr>
        <w:t>Western Australia’s ma</w:t>
      </w:r>
      <w:r w:rsidR="00DE46E1">
        <w:rPr>
          <w:b/>
          <w:bCs/>
        </w:rPr>
        <w:t xml:space="preserve">jor </w:t>
      </w:r>
      <w:r w:rsidRPr="00092C2C">
        <w:rPr>
          <w:b/>
          <w:bCs/>
        </w:rPr>
        <w:t>goods exports by market: 2024-25</w:t>
      </w:r>
    </w:p>
    <w:p w14:paraId="45F6399F" w14:textId="08698DD0" w:rsidR="00C07B57" w:rsidRPr="00E14334" w:rsidRDefault="00B0436C" w:rsidP="00CE5AD6">
      <w:pPr>
        <w:pStyle w:val="BodyText"/>
        <w:spacing w:before="40"/>
        <w:jc w:val="both"/>
        <w:rPr>
          <w:sz w:val="16"/>
          <w:szCs w:val="16"/>
        </w:rPr>
      </w:pPr>
      <w:r w:rsidRPr="00283C8D">
        <w:rPr>
          <w:sz w:val="16"/>
          <w:szCs w:val="16"/>
        </w:rPr>
        <w:t xml:space="preserve">The tables below show the markets for Western Australia’s main goods exports for 2024-25. China </w:t>
      </w:r>
      <w:r w:rsidR="00F15BB6" w:rsidRPr="00283C8D">
        <w:rPr>
          <w:sz w:val="16"/>
          <w:szCs w:val="16"/>
        </w:rPr>
        <w:t xml:space="preserve">is </w:t>
      </w:r>
      <w:r w:rsidRPr="00283C8D">
        <w:rPr>
          <w:sz w:val="16"/>
          <w:szCs w:val="16"/>
        </w:rPr>
        <w:t xml:space="preserve">Western Australia’s </w:t>
      </w:r>
      <w:r w:rsidR="00F15BB6" w:rsidRPr="00283C8D">
        <w:rPr>
          <w:sz w:val="16"/>
          <w:szCs w:val="16"/>
        </w:rPr>
        <w:t>largest export market for i</w:t>
      </w:r>
      <w:r w:rsidRPr="00283C8D">
        <w:rPr>
          <w:sz w:val="16"/>
          <w:szCs w:val="16"/>
        </w:rPr>
        <w:t>ron ore, lithium</w:t>
      </w:r>
      <w:r w:rsidR="00610853" w:rsidRPr="00283C8D">
        <w:rPr>
          <w:sz w:val="16"/>
          <w:szCs w:val="16"/>
        </w:rPr>
        <w:t xml:space="preserve"> concentrate</w:t>
      </w:r>
      <w:r w:rsidR="005D49D6" w:rsidRPr="00283C8D">
        <w:rPr>
          <w:sz w:val="16"/>
          <w:szCs w:val="16"/>
        </w:rPr>
        <w:t xml:space="preserve">, </w:t>
      </w:r>
      <w:r w:rsidR="00150582" w:rsidRPr="00283C8D">
        <w:rPr>
          <w:sz w:val="16"/>
          <w:szCs w:val="16"/>
        </w:rPr>
        <w:t xml:space="preserve">other battery, critical and strategic minerals, and </w:t>
      </w:r>
      <w:r w:rsidR="00610853" w:rsidRPr="00283C8D">
        <w:rPr>
          <w:sz w:val="16"/>
          <w:szCs w:val="16"/>
        </w:rPr>
        <w:t>agr</w:t>
      </w:r>
      <w:r w:rsidR="00150582" w:rsidRPr="00283C8D">
        <w:rPr>
          <w:sz w:val="16"/>
          <w:szCs w:val="16"/>
        </w:rPr>
        <w:t>i-food</w:t>
      </w:r>
      <w:r w:rsidR="00FB75E7" w:rsidRPr="00283C8D">
        <w:rPr>
          <w:sz w:val="16"/>
          <w:szCs w:val="16"/>
        </w:rPr>
        <w:t xml:space="preserve">. China </w:t>
      </w:r>
      <w:r w:rsidR="00C5096A" w:rsidRPr="00283C8D">
        <w:rPr>
          <w:sz w:val="16"/>
          <w:szCs w:val="16"/>
        </w:rPr>
        <w:t>account</w:t>
      </w:r>
      <w:r w:rsidR="00FB75E7" w:rsidRPr="00283C8D">
        <w:rPr>
          <w:sz w:val="16"/>
          <w:szCs w:val="16"/>
        </w:rPr>
        <w:t>s</w:t>
      </w:r>
      <w:r w:rsidR="00C5096A" w:rsidRPr="00283C8D">
        <w:rPr>
          <w:sz w:val="16"/>
          <w:szCs w:val="16"/>
        </w:rPr>
        <w:t xml:space="preserve"> for </w:t>
      </w:r>
      <w:r w:rsidR="00B702E0" w:rsidRPr="00283C8D">
        <w:rPr>
          <w:sz w:val="16"/>
          <w:szCs w:val="16"/>
        </w:rPr>
        <w:t>very</w:t>
      </w:r>
      <w:r w:rsidR="006F0244" w:rsidRPr="00283C8D">
        <w:rPr>
          <w:sz w:val="16"/>
          <w:szCs w:val="16"/>
        </w:rPr>
        <w:t xml:space="preserve"> large share</w:t>
      </w:r>
      <w:r w:rsidR="00C5096A" w:rsidRPr="00283C8D">
        <w:rPr>
          <w:sz w:val="16"/>
          <w:szCs w:val="16"/>
        </w:rPr>
        <w:t xml:space="preserve">s of </w:t>
      </w:r>
      <w:r w:rsidR="000E755E" w:rsidRPr="00283C8D">
        <w:rPr>
          <w:sz w:val="16"/>
          <w:szCs w:val="16"/>
        </w:rPr>
        <w:t>Western Australia</w:t>
      </w:r>
      <w:r w:rsidR="00180DD3" w:rsidRPr="00283C8D">
        <w:rPr>
          <w:sz w:val="16"/>
          <w:szCs w:val="16"/>
        </w:rPr>
        <w:t>’s</w:t>
      </w:r>
      <w:r w:rsidR="00C5096A" w:rsidRPr="00283C8D">
        <w:rPr>
          <w:sz w:val="16"/>
          <w:szCs w:val="16"/>
        </w:rPr>
        <w:t xml:space="preserve"> </w:t>
      </w:r>
      <w:r w:rsidR="000E755E" w:rsidRPr="00283C8D">
        <w:rPr>
          <w:sz w:val="16"/>
          <w:szCs w:val="16"/>
        </w:rPr>
        <w:t xml:space="preserve">exports of </w:t>
      </w:r>
      <w:r w:rsidR="00C5096A" w:rsidRPr="00283C8D">
        <w:rPr>
          <w:sz w:val="16"/>
          <w:szCs w:val="16"/>
        </w:rPr>
        <w:t xml:space="preserve">iron ore </w:t>
      </w:r>
      <w:r w:rsidR="00180DD3" w:rsidRPr="00283C8D">
        <w:rPr>
          <w:sz w:val="16"/>
          <w:szCs w:val="16"/>
        </w:rPr>
        <w:t xml:space="preserve">and lithium </w:t>
      </w:r>
      <w:r w:rsidR="007F5778" w:rsidRPr="00283C8D">
        <w:rPr>
          <w:sz w:val="16"/>
          <w:szCs w:val="16"/>
        </w:rPr>
        <w:t>concentrate</w:t>
      </w:r>
      <w:r w:rsidR="003959EB">
        <w:rPr>
          <w:sz w:val="16"/>
          <w:szCs w:val="16"/>
        </w:rPr>
        <w:t xml:space="preserve">, </w:t>
      </w:r>
      <w:r w:rsidR="004B5005">
        <w:rPr>
          <w:sz w:val="16"/>
          <w:szCs w:val="16"/>
        </w:rPr>
        <w:t xml:space="preserve">with iron ore </w:t>
      </w:r>
      <w:r w:rsidR="00474E7C" w:rsidRPr="00283C8D">
        <w:rPr>
          <w:sz w:val="16"/>
          <w:szCs w:val="16"/>
        </w:rPr>
        <w:t>crucial to</w:t>
      </w:r>
      <w:r w:rsidR="00B63101" w:rsidRPr="00283C8D">
        <w:rPr>
          <w:sz w:val="16"/>
          <w:szCs w:val="16"/>
        </w:rPr>
        <w:t xml:space="preserve"> </w:t>
      </w:r>
      <w:r w:rsidR="00B1152F" w:rsidRPr="00283C8D">
        <w:rPr>
          <w:sz w:val="16"/>
          <w:szCs w:val="16"/>
        </w:rPr>
        <w:t>China</w:t>
      </w:r>
      <w:r w:rsidR="003B1613" w:rsidRPr="00283C8D">
        <w:rPr>
          <w:sz w:val="16"/>
          <w:szCs w:val="16"/>
        </w:rPr>
        <w:t xml:space="preserve">’s </w:t>
      </w:r>
      <w:r w:rsidR="000514BF" w:rsidRPr="00283C8D">
        <w:rPr>
          <w:sz w:val="16"/>
          <w:szCs w:val="16"/>
        </w:rPr>
        <w:t xml:space="preserve">steel </w:t>
      </w:r>
      <w:r w:rsidR="00967BFE" w:rsidRPr="00283C8D">
        <w:rPr>
          <w:sz w:val="16"/>
          <w:szCs w:val="16"/>
        </w:rPr>
        <w:t>production</w:t>
      </w:r>
      <w:r w:rsidR="004B5005">
        <w:rPr>
          <w:sz w:val="16"/>
          <w:szCs w:val="16"/>
        </w:rPr>
        <w:t xml:space="preserve"> and </w:t>
      </w:r>
      <w:r w:rsidR="00E74CEC" w:rsidRPr="00283C8D">
        <w:rPr>
          <w:sz w:val="16"/>
          <w:szCs w:val="16"/>
        </w:rPr>
        <w:t xml:space="preserve">infrastructure </w:t>
      </w:r>
      <w:r w:rsidR="00E74CEC" w:rsidRPr="00E14334">
        <w:rPr>
          <w:sz w:val="16"/>
          <w:szCs w:val="16"/>
        </w:rPr>
        <w:t>development</w:t>
      </w:r>
      <w:r w:rsidR="00321CDE">
        <w:rPr>
          <w:sz w:val="16"/>
          <w:szCs w:val="16"/>
        </w:rPr>
        <w:t>,</w:t>
      </w:r>
      <w:r w:rsidR="00896838">
        <w:rPr>
          <w:sz w:val="16"/>
          <w:szCs w:val="16"/>
        </w:rPr>
        <w:t xml:space="preserve"> </w:t>
      </w:r>
      <w:r w:rsidR="004B5005">
        <w:rPr>
          <w:sz w:val="16"/>
          <w:szCs w:val="16"/>
        </w:rPr>
        <w:t xml:space="preserve">while lithium is </w:t>
      </w:r>
      <w:r w:rsidR="006730DD">
        <w:rPr>
          <w:sz w:val="16"/>
          <w:szCs w:val="16"/>
        </w:rPr>
        <w:t xml:space="preserve">vital to China’s </w:t>
      </w:r>
      <w:r w:rsidR="00896838">
        <w:rPr>
          <w:sz w:val="16"/>
          <w:szCs w:val="16"/>
        </w:rPr>
        <w:t>e</w:t>
      </w:r>
      <w:r w:rsidR="000162C1" w:rsidRPr="00E14334">
        <w:rPr>
          <w:sz w:val="16"/>
          <w:szCs w:val="16"/>
        </w:rPr>
        <w:t xml:space="preserve">lectric vehicle and battery </w:t>
      </w:r>
      <w:r w:rsidR="000514BF" w:rsidRPr="00E14334">
        <w:rPr>
          <w:sz w:val="16"/>
          <w:szCs w:val="16"/>
        </w:rPr>
        <w:t>manufacturing.</w:t>
      </w:r>
    </w:p>
    <w:p w14:paraId="3A89B47B" w14:textId="37B50D72" w:rsidR="003E01F4" w:rsidRDefault="00F70AC6" w:rsidP="00CE5AD6">
      <w:pPr>
        <w:pStyle w:val="BodyText"/>
        <w:spacing w:before="40"/>
        <w:jc w:val="both"/>
        <w:rPr>
          <w:sz w:val="16"/>
          <w:szCs w:val="16"/>
        </w:rPr>
      </w:pPr>
      <w:r>
        <w:rPr>
          <w:sz w:val="16"/>
          <w:szCs w:val="16"/>
        </w:rPr>
        <w:t xml:space="preserve">Western Australia’s </w:t>
      </w:r>
      <w:r w:rsidR="00B0436C" w:rsidRPr="00E14334">
        <w:rPr>
          <w:sz w:val="16"/>
          <w:szCs w:val="16"/>
        </w:rPr>
        <w:t xml:space="preserve">other </w:t>
      </w:r>
      <w:r>
        <w:rPr>
          <w:sz w:val="16"/>
          <w:szCs w:val="16"/>
        </w:rPr>
        <w:t xml:space="preserve">export </w:t>
      </w:r>
      <w:r w:rsidR="00B0436C" w:rsidRPr="00E14334">
        <w:rPr>
          <w:sz w:val="16"/>
          <w:szCs w:val="16"/>
        </w:rPr>
        <w:t>commodities are less concentrated on a single market.</w:t>
      </w:r>
      <w:r w:rsidR="007D2046" w:rsidRPr="00E14334">
        <w:rPr>
          <w:sz w:val="16"/>
          <w:szCs w:val="16"/>
        </w:rPr>
        <w:t xml:space="preserve"> </w:t>
      </w:r>
      <w:r w:rsidR="00DA4301" w:rsidRPr="00DA4301">
        <w:rPr>
          <w:sz w:val="16"/>
          <w:szCs w:val="16"/>
        </w:rPr>
        <w:t xml:space="preserve">Petroleum, the </w:t>
      </w:r>
      <w:r w:rsidR="00DA4301">
        <w:rPr>
          <w:sz w:val="16"/>
          <w:szCs w:val="16"/>
        </w:rPr>
        <w:t>S</w:t>
      </w:r>
      <w:r w:rsidR="00DA4301" w:rsidRPr="00DA4301">
        <w:rPr>
          <w:sz w:val="16"/>
          <w:szCs w:val="16"/>
        </w:rPr>
        <w:t xml:space="preserve">tate’s second </w:t>
      </w:r>
      <w:r w:rsidR="00995693" w:rsidRPr="00E14334">
        <w:rPr>
          <w:sz w:val="16"/>
          <w:szCs w:val="16"/>
        </w:rPr>
        <w:t>highest value export</w:t>
      </w:r>
      <w:r w:rsidR="00DA4301" w:rsidRPr="00DA4301">
        <w:rPr>
          <w:sz w:val="16"/>
          <w:szCs w:val="16"/>
        </w:rPr>
        <w:t>, is shipped mainly as LNG to Japan and other Asian countries. Gold</w:t>
      </w:r>
      <w:r w:rsidR="00445F28">
        <w:rPr>
          <w:sz w:val="16"/>
          <w:szCs w:val="16"/>
        </w:rPr>
        <w:t xml:space="preserve"> </w:t>
      </w:r>
      <w:r w:rsidR="00445F28" w:rsidRPr="00E14334">
        <w:rPr>
          <w:sz w:val="16"/>
          <w:szCs w:val="16"/>
        </w:rPr>
        <w:t>–</w:t>
      </w:r>
      <w:r w:rsidR="00445F28">
        <w:rPr>
          <w:sz w:val="16"/>
          <w:szCs w:val="16"/>
        </w:rPr>
        <w:t xml:space="preserve"> </w:t>
      </w:r>
      <w:r w:rsidR="00DA4301" w:rsidRPr="00DA4301">
        <w:rPr>
          <w:sz w:val="16"/>
          <w:szCs w:val="16"/>
        </w:rPr>
        <w:t xml:space="preserve">primarily exported </w:t>
      </w:r>
      <w:r w:rsidR="00445F28" w:rsidRPr="00DA4301">
        <w:rPr>
          <w:sz w:val="16"/>
          <w:szCs w:val="16"/>
        </w:rPr>
        <w:t>through</w:t>
      </w:r>
      <w:r w:rsidR="00DA4301" w:rsidRPr="00DA4301">
        <w:rPr>
          <w:sz w:val="16"/>
          <w:szCs w:val="16"/>
        </w:rPr>
        <w:t xml:space="preserve"> the Perth Mint</w:t>
      </w:r>
      <w:r w:rsidR="00445F28">
        <w:rPr>
          <w:sz w:val="16"/>
          <w:szCs w:val="16"/>
        </w:rPr>
        <w:t xml:space="preserve"> </w:t>
      </w:r>
      <w:r w:rsidR="00445F28" w:rsidRPr="00E14334">
        <w:rPr>
          <w:sz w:val="16"/>
          <w:szCs w:val="16"/>
        </w:rPr>
        <w:t>–</w:t>
      </w:r>
      <w:r w:rsidR="00445F28">
        <w:rPr>
          <w:sz w:val="16"/>
          <w:szCs w:val="16"/>
        </w:rPr>
        <w:t xml:space="preserve"> </w:t>
      </w:r>
      <w:r w:rsidR="00DA4301" w:rsidRPr="00DA4301">
        <w:rPr>
          <w:sz w:val="16"/>
          <w:szCs w:val="16"/>
        </w:rPr>
        <w:t xml:space="preserve">goes to nations with </w:t>
      </w:r>
      <w:r w:rsidR="001F68CC" w:rsidRPr="00DA4301">
        <w:rPr>
          <w:sz w:val="16"/>
          <w:szCs w:val="16"/>
        </w:rPr>
        <w:t>advanced financial systems</w:t>
      </w:r>
      <w:r w:rsidR="0066189C">
        <w:rPr>
          <w:sz w:val="16"/>
          <w:szCs w:val="16"/>
        </w:rPr>
        <w:t xml:space="preserve">, </w:t>
      </w:r>
      <w:r w:rsidR="001F68CC" w:rsidRPr="00DA4301">
        <w:rPr>
          <w:sz w:val="16"/>
          <w:szCs w:val="16"/>
        </w:rPr>
        <w:t xml:space="preserve">active </w:t>
      </w:r>
      <w:r w:rsidR="001F68CC">
        <w:rPr>
          <w:sz w:val="16"/>
          <w:szCs w:val="16"/>
        </w:rPr>
        <w:t xml:space="preserve">gold </w:t>
      </w:r>
      <w:r w:rsidR="001F68CC" w:rsidRPr="00DA4301">
        <w:rPr>
          <w:sz w:val="16"/>
          <w:szCs w:val="16"/>
        </w:rPr>
        <w:t>trading hubs</w:t>
      </w:r>
      <w:r w:rsidR="0066189C">
        <w:rPr>
          <w:sz w:val="16"/>
          <w:szCs w:val="16"/>
        </w:rPr>
        <w:t xml:space="preserve"> and </w:t>
      </w:r>
      <w:r w:rsidR="00DA4301" w:rsidRPr="00DA4301">
        <w:rPr>
          <w:sz w:val="16"/>
          <w:szCs w:val="16"/>
        </w:rPr>
        <w:t>strong demand</w:t>
      </w:r>
      <w:r w:rsidR="0074145F">
        <w:rPr>
          <w:sz w:val="16"/>
          <w:szCs w:val="16"/>
        </w:rPr>
        <w:t xml:space="preserve"> </w:t>
      </w:r>
      <w:r w:rsidR="00680265">
        <w:rPr>
          <w:sz w:val="16"/>
          <w:szCs w:val="16"/>
        </w:rPr>
        <w:t xml:space="preserve">for gold </w:t>
      </w:r>
      <w:r w:rsidR="0074145F">
        <w:rPr>
          <w:sz w:val="16"/>
          <w:szCs w:val="16"/>
        </w:rPr>
        <w:t>from investors, jeweller</w:t>
      </w:r>
      <w:r w:rsidR="00663B73">
        <w:rPr>
          <w:sz w:val="16"/>
          <w:szCs w:val="16"/>
        </w:rPr>
        <w:t>s</w:t>
      </w:r>
      <w:r w:rsidR="0074145F">
        <w:rPr>
          <w:sz w:val="16"/>
          <w:szCs w:val="16"/>
        </w:rPr>
        <w:t xml:space="preserve"> and industr</w:t>
      </w:r>
      <w:r w:rsidR="00663B73">
        <w:rPr>
          <w:sz w:val="16"/>
          <w:szCs w:val="16"/>
        </w:rPr>
        <w:t>y</w:t>
      </w:r>
      <w:r w:rsidR="00DA4301" w:rsidRPr="00DA4301">
        <w:rPr>
          <w:sz w:val="16"/>
          <w:szCs w:val="16"/>
        </w:rPr>
        <w:t xml:space="preserve">. </w:t>
      </w:r>
      <w:r w:rsidR="00D12B1F">
        <w:rPr>
          <w:sz w:val="16"/>
          <w:szCs w:val="16"/>
        </w:rPr>
        <w:t>Gold</w:t>
      </w:r>
      <w:r w:rsidR="00D12B1F" w:rsidRPr="00DA4301">
        <w:rPr>
          <w:sz w:val="16"/>
          <w:szCs w:val="16"/>
        </w:rPr>
        <w:t xml:space="preserve"> </w:t>
      </w:r>
      <w:r w:rsidR="00DA4301" w:rsidRPr="00DA4301">
        <w:rPr>
          <w:sz w:val="16"/>
          <w:szCs w:val="16"/>
        </w:rPr>
        <w:t xml:space="preserve">is exported </w:t>
      </w:r>
      <w:r w:rsidR="00D12B1F">
        <w:rPr>
          <w:sz w:val="16"/>
          <w:szCs w:val="16"/>
        </w:rPr>
        <w:t xml:space="preserve">from Western Australia </w:t>
      </w:r>
      <w:r w:rsidR="00DA4301" w:rsidRPr="00DA4301">
        <w:rPr>
          <w:sz w:val="16"/>
          <w:szCs w:val="16"/>
        </w:rPr>
        <w:t xml:space="preserve">in three forms: non-monetary gold for </w:t>
      </w:r>
      <w:r w:rsidR="00D4244F">
        <w:rPr>
          <w:sz w:val="16"/>
          <w:szCs w:val="16"/>
        </w:rPr>
        <w:t xml:space="preserve">safe-haven </w:t>
      </w:r>
      <w:r w:rsidR="00CD0048">
        <w:rPr>
          <w:sz w:val="16"/>
          <w:szCs w:val="16"/>
        </w:rPr>
        <w:t>investment</w:t>
      </w:r>
      <w:r w:rsidR="00DA4301" w:rsidRPr="00DA4301">
        <w:rPr>
          <w:sz w:val="16"/>
          <w:szCs w:val="16"/>
        </w:rPr>
        <w:t xml:space="preserve">, jewellery and industry; gold ore for overseas refining; and collectible </w:t>
      </w:r>
      <w:r w:rsidR="003E01F4">
        <w:rPr>
          <w:sz w:val="16"/>
          <w:szCs w:val="16"/>
        </w:rPr>
        <w:t xml:space="preserve">gold </w:t>
      </w:r>
      <w:r w:rsidR="00DA4301" w:rsidRPr="00DA4301">
        <w:rPr>
          <w:sz w:val="16"/>
          <w:szCs w:val="16"/>
        </w:rPr>
        <w:t>coins</w:t>
      </w:r>
      <w:r w:rsidR="00DA4301">
        <w:rPr>
          <w:sz w:val="16"/>
          <w:szCs w:val="16"/>
        </w:rPr>
        <w:t>.</w:t>
      </w:r>
    </w:p>
    <w:p w14:paraId="4FBDAFFE" w14:textId="7DE37D4E" w:rsidR="00D9711C" w:rsidRPr="00E14334" w:rsidRDefault="00EE0CB9" w:rsidP="00CE5AD6">
      <w:pPr>
        <w:pStyle w:val="BodyText"/>
        <w:spacing w:before="40"/>
        <w:jc w:val="both"/>
        <w:rPr>
          <w:sz w:val="16"/>
          <w:szCs w:val="16"/>
        </w:rPr>
      </w:pPr>
      <w:r w:rsidRPr="00E14334">
        <w:rPr>
          <w:sz w:val="16"/>
          <w:szCs w:val="16"/>
        </w:rPr>
        <w:t xml:space="preserve">Western Australia's </w:t>
      </w:r>
      <w:r w:rsidR="0072757B" w:rsidRPr="00E14334">
        <w:rPr>
          <w:sz w:val="16"/>
          <w:szCs w:val="16"/>
        </w:rPr>
        <w:t>cereals</w:t>
      </w:r>
      <w:r w:rsidRPr="00E14334">
        <w:rPr>
          <w:sz w:val="16"/>
          <w:szCs w:val="16"/>
        </w:rPr>
        <w:t xml:space="preserve"> </w:t>
      </w:r>
      <w:r w:rsidR="00532D9B" w:rsidRPr="00E14334">
        <w:rPr>
          <w:sz w:val="16"/>
          <w:szCs w:val="16"/>
        </w:rPr>
        <w:t xml:space="preserve">exports </w:t>
      </w:r>
      <w:r w:rsidRPr="00E14334">
        <w:rPr>
          <w:sz w:val="16"/>
          <w:szCs w:val="16"/>
        </w:rPr>
        <w:t xml:space="preserve">are highly sought after in Asia due to </w:t>
      </w:r>
      <w:r w:rsidR="00675017">
        <w:rPr>
          <w:sz w:val="16"/>
          <w:szCs w:val="16"/>
        </w:rPr>
        <w:t>their</w:t>
      </w:r>
      <w:r w:rsidRPr="00E14334">
        <w:rPr>
          <w:sz w:val="16"/>
          <w:szCs w:val="16"/>
        </w:rPr>
        <w:t xml:space="preserve"> high quality, </w:t>
      </w:r>
      <w:r w:rsidR="00532D9B" w:rsidRPr="00E14334">
        <w:rPr>
          <w:sz w:val="16"/>
          <w:szCs w:val="16"/>
        </w:rPr>
        <w:t xml:space="preserve">genetically </w:t>
      </w:r>
      <w:r w:rsidR="00784ACE">
        <w:rPr>
          <w:sz w:val="16"/>
          <w:szCs w:val="16"/>
        </w:rPr>
        <w:t>un</w:t>
      </w:r>
      <w:r w:rsidR="00532D9B" w:rsidRPr="00E14334">
        <w:rPr>
          <w:sz w:val="16"/>
          <w:szCs w:val="16"/>
        </w:rPr>
        <w:t xml:space="preserve">modified </w:t>
      </w:r>
      <w:r w:rsidRPr="00E14334">
        <w:rPr>
          <w:sz w:val="16"/>
          <w:szCs w:val="16"/>
        </w:rPr>
        <w:t xml:space="preserve">status and reliable supply. Countries like China use barley for malting and brewing, Japan and South Korea </w:t>
      </w:r>
      <w:r w:rsidR="000B429B" w:rsidRPr="00E14334">
        <w:rPr>
          <w:sz w:val="16"/>
          <w:szCs w:val="16"/>
        </w:rPr>
        <w:t xml:space="preserve">use wheat for </w:t>
      </w:r>
      <w:r w:rsidRPr="00E14334">
        <w:rPr>
          <w:sz w:val="16"/>
          <w:szCs w:val="16"/>
        </w:rPr>
        <w:t xml:space="preserve">premium </w:t>
      </w:r>
      <w:proofErr w:type="spellStart"/>
      <w:r w:rsidR="00115BC2" w:rsidRPr="00E14334">
        <w:rPr>
          <w:sz w:val="16"/>
          <w:szCs w:val="16"/>
        </w:rPr>
        <w:t>udon</w:t>
      </w:r>
      <w:proofErr w:type="spellEnd"/>
      <w:r w:rsidR="00115BC2" w:rsidRPr="00E14334">
        <w:rPr>
          <w:sz w:val="16"/>
          <w:szCs w:val="16"/>
        </w:rPr>
        <w:t xml:space="preserve"> and ra</w:t>
      </w:r>
      <w:r w:rsidR="00861F7A" w:rsidRPr="00E14334">
        <w:rPr>
          <w:sz w:val="16"/>
          <w:szCs w:val="16"/>
        </w:rPr>
        <w:t xml:space="preserve">men </w:t>
      </w:r>
      <w:r w:rsidRPr="00E14334">
        <w:rPr>
          <w:sz w:val="16"/>
          <w:szCs w:val="16"/>
        </w:rPr>
        <w:t>noodle</w:t>
      </w:r>
      <w:r w:rsidR="0063128B" w:rsidRPr="00E14334">
        <w:rPr>
          <w:sz w:val="16"/>
          <w:szCs w:val="16"/>
        </w:rPr>
        <w:t>s</w:t>
      </w:r>
      <w:r w:rsidRPr="00E14334">
        <w:rPr>
          <w:sz w:val="16"/>
          <w:szCs w:val="16"/>
        </w:rPr>
        <w:t>, Indonesia for flour milling and the Philippines for both food processing and animal feed.</w:t>
      </w:r>
      <w:r w:rsidR="00DE2505" w:rsidRPr="00E14334">
        <w:rPr>
          <w:sz w:val="16"/>
          <w:szCs w:val="16"/>
        </w:rPr>
        <w:t xml:space="preserve"> </w:t>
      </w:r>
      <w:r w:rsidR="00097D14" w:rsidRPr="00E14334">
        <w:rPr>
          <w:sz w:val="16"/>
          <w:szCs w:val="16"/>
        </w:rPr>
        <w:t>Western Australia</w:t>
      </w:r>
      <w:r w:rsidR="003D42AF" w:rsidRPr="00E14334">
        <w:rPr>
          <w:sz w:val="16"/>
          <w:szCs w:val="16"/>
        </w:rPr>
        <w:t>’s canola</w:t>
      </w:r>
      <w:r w:rsidR="00097D14" w:rsidRPr="00E14334">
        <w:rPr>
          <w:sz w:val="16"/>
          <w:szCs w:val="16"/>
        </w:rPr>
        <w:t xml:space="preserve"> </w:t>
      </w:r>
      <w:r w:rsidR="00FC1941" w:rsidRPr="00E14334">
        <w:rPr>
          <w:sz w:val="16"/>
          <w:szCs w:val="16"/>
        </w:rPr>
        <w:t xml:space="preserve">is </w:t>
      </w:r>
      <w:r w:rsidR="00603B1F" w:rsidRPr="00E14334">
        <w:rPr>
          <w:sz w:val="16"/>
          <w:szCs w:val="16"/>
        </w:rPr>
        <w:t xml:space="preserve">highly </w:t>
      </w:r>
      <w:r w:rsidR="00243292">
        <w:rPr>
          <w:sz w:val="16"/>
          <w:szCs w:val="16"/>
        </w:rPr>
        <w:t>sought</w:t>
      </w:r>
      <w:r w:rsidR="00243292" w:rsidRPr="00E14334">
        <w:rPr>
          <w:sz w:val="16"/>
          <w:szCs w:val="16"/>
        </w:rPr>
        <w:t xml:space="preserve"> </w:t>
      </w:r>
      <w:r w:rsidR="00394C69" w:rsidRPr="00E14334">
        <w:rPr>
          <w:sz w:val="16"/>
          <w:szCs w:val="16"/>
        </w:rPr>
        <w:t>after</w:t>
      </w:r>
      <w:r w:rsidR="00D156FB" w:rsidRPr="00E14334">
        <w:rPr>
          <w:sz w:val="16"/>
          <w:szCs w:val="16"/>
        </w:rPr>
        <w:t xml:space="preserve"> in </w:t>
      </w:r>
      <w:r w:rsidR="00097D14" w:rsidRPr="00E14334">
        <w:rPr>
          <w:sz w:val="16"/>
          <w:szCs w:val="16"/>
        </w:rPr>
        <w:t xml:space="preserve">Europe primarily because European markets demand high-quality, </w:t>
      </w:r>
      <w:r w:rsidR="004B0CFF" w:rsidRPr="00E14334">
        <w:rPr>
          <w:sz w:val="16"/>
          <w:szCs w:val="16"/>
        </w:rPr>
        <w:t>no</w:t>
      </w:r>
      <w:r w:rsidR="00C740E7">
        <w:rPr>
          <w:sz w:val="16"/>
          <w:szCs w:val="16"/>
        </w:rPr>
        <w:t>n-</w:t>
      </w:r>
      <w:r w:rsidR="004B0CFF" w:rsidRPr="00E14334">
        <w:rPr>
          <w:sz w:val="16"/>
          <w:szCs w:val="16"/>
        </w:rPr>
        <w:t>genetically modified</w:t>
      </w:r>
      <w:r w:rsidR="00097D14" w:rsidRPr="00E14334">
        <w:rPr>
          <w:sz w:val="16"/>
          <w:szCs w:val="16"/>
        </w:rPr>
        <w:t xml:space="preserve"> canola for biodiesel production under strict sustainability standards</w:t>
      </w:r>
      <w:r w:rsidR="00CE5AD6" w:rsidRPr="00E14334">
        <w:rPr>
          <w:sz w:val="16"/>
          <w:szCs w:val="16"/>
        </w:rPr>
        <w:t>.</w:t>
      </w:r>
    </w:p>
    <w:p w14:paraId="0828D69F" w14:textId="5EF7FBC9" w:rsidR="00EE6983" w:rsidRPr="00E14334" w:rsidRDefault="00A76662" w:rsidP="00CE5AD6">
      <w:pPr>
        <w:pStyle w:val="BodyText"/>
        <w:spacing w:before="40"/>
        <w:jc w:val="both"/>
        <w:rPr>
          <w:sz w:val="16"/>
          <w:szCs w:val="16"/>
        </w:rPr>
      </w:pPr>
      <w:r w:rsidRPr="00E14334">
        <w:rPr>
          <w:sz w:val="16"/>
          <w:szCs w:val="16"/>
        </w:rPr>
        <w:t xml:space="preserve">Western Australia exports alumina to mainly the Middle East and Africa </w:t>
      </w:r>
      <w:r w:rsidR="00D9711C" w:rsidRPr="00E14334">
        <w:rPr>
          <w:sz w:val="16"/>
          <w:szCs w:val="16"/>
        </w:rPr>
        <w:t xml:space="preserve">as feedstock for the </w:t>
      </w:r>
      <w:r w:rsidRPr="00E14334">
        <w:rPr>
          <w:sz w:val="16"/>
          <w:szCs w:val="16"/>
        </w:rPr>
        <w:t>aluminium refining and smelting operations in these regions.</w:t>
      </w:r>
    </w:p>
    <w:tbl>
      <w:tblPr>
        <w:tblStyle w:val="TableGrid"/>
        <w:tblW w:w="47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863"/>
        <w:gridCol w:w="774"/>
        <w:gridCol w:w="1488"/>
        <w:gridCol w:w="994"/>
        <w:gridCol w:w="708"/>
        <w:gridCol w:w="1843"/>
        <w:gridCol w:w="990"/>
        <w:gridCol w:w="710"/>
      </w:tblGrid>
      <w:tr w:rsidR="005838FC" w14:paraId="670816C0" w14:textId="77777777" w:rsidTr="00BA26FD">
        <w:trPr>
          <w:trHeight w:val="227"/>
        </w:trPr>
        <w:tc>
          <w:tcPr>
            <w:tcW w:w="780" w:type="pct"/>
            <w:shd w:val="clear" w:color="auto" w:fill="004C3D"/>
            <w:vAlign w:val="center"/>
          </w:tcPr>
          <w:p w14:paraId="11C06C3D" w14:textId="363FDB97" w:rsidR="00E71758" w:rsidRPr="00675DD2" w:rsidRDefault="00E71758" w:rsidP="008310B6">
            <w:pPr>
              <w:pStyle w:val="BodyText"/>
              <w:spacing w:after="120"/>
              <w:rPr>
                <w:b/>
                <w:bCs/>
                <w:sz w:val="16"/>
                <w:szCs w:val="16"/>
              </w:rPr>
            </w:pPr>
            <w:r w:rsidRPr="00675DD2">
              <w:rPr>
                <w:b/>
                <w:bCs/>
                <w:sz w:val="16"/>
                <w:szCs w:val="16"/>
              </w:rPr>
              <w:t>Iron ore</w:t>
            </w:r>
          </w:p>
        </w:tc>
        <w:tc>
          <w:tcPr>
            <w:tcW w:w="435" w:type="pct"/>
            <w:shd w:val="clear" w:color="auto" w:fill="004C3D"/>
            <w:vAlign w:val="center"/>
          </w:tcPr>
          <w:p w14:paraId="26E1BFE2" w14:textId="242A1C33" w:rsidR="00E71758" w:rsidRPr="00675DD2" w:rsidRDefault="00E71758" w:rsidP="008310B6">
            <w:pPr>
              <w:pStyle w:val="BodyText"/>
              <w:spacing w:after="120"/>
              <w:jc w:val="center"/>
              <w:rPr>
                <w:b/>
                <w:bCs/>
                <w:sz w:val="16"/>
                <w:szCs w:val="16"/>
              </w:rPr>
            </w:pPr>
            <w:r w:rsidRPr="00675DD2">
              <w:rPr>
                <w:b/>
                <w:bCs/>
                <w:sz w:val="16"/>
                <w:szCs w:val="16"/>
              </w:rPr>
              <w:t>Value ($</w:t>
            </w:r>
            <w:r>
              <w:rPr>
                <w:b/>
                <w:bCs/>
                <w:sz w:val="16"/>
                <w:szCs w:val="16"/>
              </w:rPr>
              <w:t>m</w:t>
            </w:r>
            <w:r w:rsidRPr="00675DD2">
              <w:rPr>
                <w:b/>
                <w:bCs/>
                <w:sz w:val="16"/>
                <w:szCs w:val="16"/>
              </w:rPr>
              <w:t>)</w:t>
            </w:r>
          </w:p>
        </w:tc>
        <w:tc>
          <w:tcPr>
            <w:tcW w:w="390" w:type="pct"/>
            <w:shd w:val="clear" w:color="auto" w:fill="004C3D"/>
            <w:vAlign w:val="center"/>
          </w:tcPr>
          <w:p w14:paraId="696C77BF" w14:textId="187E83D1" w:rsidR="00E71758" w:rsidRPr="00675DD2" w:rsidRDefault="00E71758" w:rsidP="008310B6">
            <w:pPr>
              <w:pStyle w:val="BodyText"/>
              <w:spacing w:after="120"/>
              <w:jc w:val="center"/>
              <w:rPr>
                <w:b/>
                <w:bCs/>
                <w:sz w:val="16"/>
                <w:szCs w:val="16"/>
              </w:rPr>
            </w:pPr>
            <w:r w:rsidRPr="00675DD2">
              <w:rPr>
                <w:b/>
                <w:bCs/>
                <w:sz w:val="16"/>
                <w:szCs w:val="16"/>
              </w:rPr>
              <w:t>Share (%)</w:t>
            </w:r>
          </w:p>
        </w:tc>
        <w:tc>
          <w:tcPr>
            <w:tcW w:w="750" w:type="pct"/>
            <w:shd w:val="clear" w:color="auto" w:fill="004C3D"/>
            <w:vAlign w:val="center"/>
          </w:tcPr>
          <w:p w14:paraId="1E308AA9" w14:textId="100847AA" w:rsidR="00E71758" w:rsidRPr="00675DD2" w:rsidRDefault="00E71758" w:rsidP="008310B6">
            <w:pPr>
              <w:pStyle w:val="BodyText"/>
              <w:spacing w:after="120"/>
              <w:rPr>
                <w:b/>
                <w:bCs/>
                <w:sz w:val="16"/>
                <w:szCs w:val="16"/>
              </w:rPr>
            </w:pPr>
            <w:r w:rsidRPr="00675DD2">
              <w:rPr>
                <w:b/>
                <w:bCs/>
                <w:sz w:val="16"/>
                <w:szCs w:val="16"/>
              </w:rPr>
              <w:t>Petroleum</w:t>
            </w:r>
            <w:r w:rsidRPr="00675DD2">
              <w:rPr>
                <w:b/>
                <w:bCs/>
                <w:sz w:val="16"/>
                <w:szCs w:val="16"/>
                <w:vertAlign w:val="superscript"/>
              </w:rPr>
              <w:t>1</w:t>
            </w:r>
          </w:p>
        </w:tc>
        <w:tc>
          <w:tcPr>
            <w:tcW w:w="501" w:type="pct"/>
            <w:shd w:val="clear" w:color="auto" w:fill="004C3D"/>
            <w:vAlign w:val="center"/>
          </w:tcPr>
          <w:p w14:paraId="47C2B2F8" w14:textId="5A47BD7A" w:rsidR="00E71758" w:rsidRPr="00675DD2" w:rsidRDefault="00E71758" w:rsidP="008310B6">
            <w:pPr>
              <w:pStyle w:val="BodyText"/>
              <w:spacing w:after="120"/>
              <w:jc w:val="center"/>
              <w:rPr>
                <w:b/>
                <w:bCs/>
                <w:sz w:val="16"/>
                <w:szCs w:val="16"/>
              </w:rPr>
            </w:pPr>
            <w:r w:rsidRPr="00675DD2">
              <w:rPr>
                <w:b/>
                <w:bCs/>
                <w:sz w:val="16"/>
                <w:szCs w:val="16"/>
              </w:rPr>
              <w:t>Value ($</w:t>
            </w:r>
            <w:r>
              <w:rPr>
                <w:b/>
                <w:bCs/>
                <w:sz w:val="16"/>
                <w:szCs w:val="16"/>
              </w:rPr>
              <w:t>m</w:t>
            </w:r>
            <w:r w:rsidRPr="00675DD2">
              <w:rPr>
                <w:b/>
                <w:bCs/>
                <w:sz w:val="16"/>
                <w:szCs w:val="16"/>
              </w:rPr>
              <w:t>)</w:t>
            </w:r>
          </w:p>
        </w:tc>
        <w:tc>
          <w:tcPr>
            <w:tcW w:w="357" w:type="pct"/>
            <w:shd w:val="clear" w:color="auto" w:fill="004C3D"/>
            <w:vAlign w:val="center"/>
          </w:tcPr>
          <w:p w14:paraId="18FEFF51" w14:textId="5665B93E" w:rsidR="00E71758" w:rsidRPr="00675DD2" w:rsidRDefault="00E71758" w:rsidP="008310B6">
            <w:pPr>
              <w:pStyle w:val="BodyText"/>
              <w:spacing w:after="120"/>
              <w:jc w:val="center"/>
              <w:rPr>
                <w:b/>
                <w:bCs/>
                <w:sz w:val="16"/>
                <w:szCs w:val="16"/>
              </w:rPr>
            </w:pPr>
            <w:r w:rsidRPr="00675DD2">
              <w:rPr>
                <w:b/>
                <w:bCs/>
                <w:sz w:val="16"/>
                <w:szCs w:val="16"/>
              </w:rPr>
              <w:t>Share (%)</w:t>
            </w:r>
          </w:p>
        </w:tc>
        <w:tc>
          <w:tcPr>
            <w:tcW w:w="929" w:type="pct"/>
            <w:shd w:val="clear" w:color="auto" w:fill="004C3D"/>
            <w:vAlign w:val="center"/>
          </w:tcPr>
          <w:p w14:paraId="386147F2" w14:textId="48DB81F8" w:rsidR="00E71758" w:rsidRPr="00675DD2" w:rsidRDefault="00E71758" w:rsidP="008310B6">
            <w:pPr>
              <w:pStyle w:val="BodyText"/>
              <w:spacing w:after="120"/>
              <w:rPr>
                <w:b/>
                <w:bCs/>
                <w:sz w:val="16"/>
                <w:szCs w:val="16"/>
              </w:rPr>
            </w:pPr>
            <w:r>
              <w:rPr>
                <w:b/>
                <w:bCs/>
                <w:sz w:val="16"/>
                <w:szCs w:val="16"/>
              </w:rPr>
              <w:t>G</w:t>
            </w:r>
            <w:r w:rsidRPr="00675DD2">
              <w:rPr>
                <w:b/>
                <w:bCs/>
                <w:sz w:val="16"/>
                <w:szCs w:val="16"/>
              </w:rPr>
              <w:t>old</w:t>
            </w:r>
            <w:r>
              <w:rPr>
                <w:b/>
                <w:bCs/>
                <w:sz w:val="16"/>
                <w:szCs w:val="16"/>
                <w:vertAlign w:val="superscript"/>
              </w:rPr>
              <w:t>2</w:t>
            </w:r>
          </w:p>
        </w:tc>
        <w:tc>
          <w:tcPr>
            <w:tcW w:w="499" w:type="pct"/>
            <w:shd w:val="clear" w:color="auto" w:fill="004C3D"/>
            <w:vAlign w:val="center"/>
          </w:tcPr>
          <w:p w14:paraId="5515D53B" w14:textId="7222205B" w:rsidR="00E71758" w:rsidRPr="00675DD2" w:rsidRDefault="00E71758" w:rsidP="008310B6">
            <w:pPr>
              <w:pStyle w:val="BodyText"/>
              <w:spacing w:after="120"/>
              <w:jc w:val="center"/>
              <w:rPr>
                <w:b/>
                <w:bCs/>
                <w:sz w:val="16"/>
                <w:szCs w:val="16"/>
              </w:rPr>
            </w:pPr>
            <w:r w:rsidRPr="00675DD2">
              <w:rPr>
                <w:b/>
                <w:bCs/>
                <w:sz w:val="16"/>
                <w:szCs w:val="16"/>
              </w:rPr>
              <w:t>Value ($</w:t>
            </w:r>
            <w:r>
              <w:rPr>
                <w:b/>
                <w:bCs/>
                <w:sz w:val="16"/>
                <w:szCs w:val="16"/>
              </w:rPr>
              <w:t>m</w:t>
            </w:r>
            <w:r w:rsidRPr="00675DD2">
              <w:rPr>
                <w:b/>
                <w:bCs/>
                <w:sz w:val="16"/>
                <w:szCs w:val="16"/>
              </w:rPr>
              <w:t>)</w:t>
            </w:r>
          </w:p>
        </w:tc>
        <w:tc>
          <w:tcPr>
            <w:tcW w:w="358" w:type="pct"/>
            <w:shd w:val="clear" w:color="auto" w:fill="004C3D"/>
            <w:vAlign w:val="center"/>
          </w:tcPr>
          <w:p w14:paraId="7F4DB7C0" w14:textId="031DC646" w:rsidR="00E71758" w:rsidRPr="00675DD2" w:rsidRDefault="00E71758" w:rsidP="008310B6">
            <w:pPr>
              <w:pStyle w:val="BodyText"/>
              <w:spacing w:after="120"/>
              <w:jc w:val="center"/>
              <w:rPr>
                <w:b/>
                <w:bCs/>
                <w:sz w:val="16"/>
                <w:szCs w:val="16"/>
              </w:rPr>
            </w:pPr>
            <w:r w:rsidRPr="00675DD2">
              <w:rPr>
                <w:b/>
                <w:bCs/>
                <w:sz w:val="16"/>
                <w:szCs w:val="16"/>
              </w:rPr>
              <w:t>Share (%)</w:t>
            </w:r>
          </w:p>
        </w:tc>
      </w:tr>
      <w:tr w:rsidR="005838FC" w14:paraId="0721FBBC" w14:textId="77777777" w:rsidTr="00BA26FD">
        <w:trPr>
          <w:trHeight w:val="227"/>
        </w:trPr>
        <w:tc>
          <w:tcPr>
            <w:tcW w:w="780" w:type="pct"/>
            <w:shd w:val="clear" w:color="auto" w:fill="A0C7B8"/>
            <w:vAlign w:val="center"/>
          </w:tcPr>
          <w:p w14:paraId="3C5DB318" w14:textId="032FB3F1" w:rsidR="00E71758" w:rsidRDefault="00E71758" w:rsidP="008310B6">
            <w:pPr>
              <w:pStyle w:val="BodyText"/>
              <w:spacing w:after="0"/>
              <w:rPr>
                <w:sz w:val="16"/>
                <w:szCs w:val="16"/>
              </w:rPr>
            </w:pPr>
            <w:r>
              <w:rPr>
                <w:sz w:val="16"/>
                <w:szCs w:val="16"/>
              </w:rPr>
              <w:t>China</w:t>
            </w:r>
            <w:r>
              <w:rPr>
                <w:sz w:val="16"/>
                <w:szCs w:val="16"/>
                <w:vertAlign w:val="superscript"/>
              </w:rPr>
              <w:t>5</w:t>
            </w:r>
          </w:p>
        </w:tc>
        <w:tc>
          <w:tcPr>
            <w:tcW w:w="435" w:type="pct"/>
            <w:vAlign w:val="center"/>
          </w:tcPr>
          <w:p w14:paraId="19E67723" w14:textId="145D7FE4" w:rsidR="00E71758" w:rsidRDefault="00E71758" w:rsidP="008310B6">
            <w:pPr>
              <w:pStyle w:val="BodyText"/>
              <w:spacing w:after="0"/>
              <w:jc w:val="center"/>
              <w:rPr>
                <w:sz w:val="16"/>
                <w:szCs w:val="16"/>
              </w:rPr>
            </w:pPr>
            <w:r>
              <w:rPr>
                <w:sz w:val="16"/>
                <w:szCs w:val="16"/>
              </w:rPr>
              <w:t>97,821</w:t>
            </w:r>
          </w:p>
        </w:tc>
        <w:tc>
          <w:tcPr>
            <w:tcW w:w="390" w:type="pct"/>
            <w:vAlign w:val="center"/>
          </w:tcPr>
          <w:p w14:paraId="4548F96C" w14:textId="5D610E4C" w:rsidR="00E71758" w:rsidRDefault="00E71758" w:rsidP="008310B6">
            <w:pPr>
              <w:pStyle w:val="BodyText"/>
              <w:spacing w:after="0"/>
              <w:jc w:val="center"/>
              <w:rPr>
                <w:sz w:val="16"/>
                <w:szCs w:val="16"/>
              </w:rPr>
            </w:pPr>
            <w:r>
              <w:rPr>
                <w:sz w:val="16"/>
                <w:szCs w:val="16"/>
              </w:rPr>
              <w:t>85</w:t>
            </w:r>
          </w:p>
        </w:tc>
        <w:tc>
          <w:tcPr>
            <w:tcW w:w="750" w:type="pct"/>
            <w:shd w:val="clear" w:color="auto" w:fill="A0C7B8"/>
            <w:vAlign w:val="center"/>
          </w:tcPr>
          <w:p w14:paraId="1FFA20FE" w14:textId="5CABD389" w:rsidR="00E71758" w:rsidRDefault="00E71758" w:rsidP="008310B6">
            <w:pPr>
              <w:pStyle w:val="BodyText"/>
              <w:spacing w:after="0"/>
              <w:rPr>
                <w:sz w:val="16"/>
                <w:szCs w:val="16"/>
              </w:rPr>
            </w:pPr>
            <w:r>
              <w:rPr>
                <w:sz w:val="16"/>
                <w:szCs w:val="16"/>
              </w:rPr>
              <w:t>Japan</w:t>
            </w:r>
          </w:p>
        </w:tc>
        <w:tc>
          <w:tcPr>
            <w:tcW w:w="501" w:type="pct"/>
            <w:vAlign w:val="center"/>
          </w:tcPr>
          <w:p w14:paraId="4A830D9A" w14:textId="2260B6C9" w:rsidR="00E71758" w:rsidRDefault="00E71758" w:rsidP="008310B6">
            <w:pPr>
              <w:pStyle w:val="BodyText"/>
              <w:spacing w:after="0"/>
              <w:jc w:val="center"/>
              <w:rPr>
                <w:sz w:val="16"/>
                <w:szCs w:val="16"/>
              </w:rPr>
            </w:pPr>
            <w:r>
              <w:rPr>
                <w:sz w:val="16"/>
                <w:szCs w:val="16"/>
              </w:rPr>
              <w:t>15,030</w:t>
            </w:r>
          </w:p>
        </w:tc>
        <w:tc>
          <w:tcPr>
            <w:tcW w:w="357" w:type="pct"/>
            <w:vAlign w:val="center"/>
          </w:tcPr>
          <w:p w14:paraId="46726497" w14:textId="08F35656" w:rsidR="00E71758" w:rsidRDefault="00E71758" w:rsidP="008310B6">
            <w:pPr>
              <w:pStyle w:val="BodyText"/>
              <w:spacing w:after="0"/>
              <w:jc w:val="center"/>
              <w:rPr>
                <w:sz w:val="16"/>
                <w:szCs w:val="16"/>
              </w:rPr>
            </w:pPr>
            <w:r>
              <w:rPr>
                <w:sz w:val="16"/>
                <w:szCs w:val="16"/>
              </w:rPr>
              <w:t>38</w:t>
            </w:r>
          </w:p>
        </w:tc>
        <w:tc>
          <w:tcPr>
            <w:tcW w:w="929" w:type="pct"/>
            <w:shd w:val="clear" w:color="auto" w:fill="A0C7B8"/>
            <w:vAlign w:val="center"/>
          </w:tcPr>
          <w:p w14:paraId="517D6F6D" w14:textId="21049CF3" w:rsidR="00E71758" w:rsidRDefault="00E71758" w:rsidP="008310B6">
            <w:pPr>
              <w:pStyle w:val="BodyText"/>
              <w:spacing w:after="0"/>
              <w:rPr>
                <w:sz w:val="16"/>
                <w:szCs w:val="16"/>
              </w:rPr>
            </w:pPr>
            <w:r>
              <w:rPr>
                <w:sz w:val="16"/>
                <w:szCs w:val="16"/>
              </w:rPr>
              <w:t>United States</w:t>
            </w:r>
          </w:p>
        </w:tc>
        <w:tc>
          <w:tcPr>
            <w:tcW w:w="499" w:type="pct"/>
            <w:vAlign w:val="center"/>
          </w:tcPr>
          <w:p w14:paraId="00D4E26B" w14:textId="2D25550E" w:rsidR="00E71758" w:rsidRDefault="00E71758" w:rsidP="008310B6">
            <w:pPr>
              <w:pStyle w:val="BodyText"/>
              <w:spacing w:after="0"/>
              <w:jc w:val="center"/>
              <w:rPr>
                <w:sz w:val="16"/>
                <w:szCs w:val="16"/>
              </w:rPr>
            </w:pPr>
            <w:r>
              <w:rPr>
                <w:sz w:val="16"/>
                <w:szCs w:val="16"/>
              </w:rPr>
              <w:t>10,608</w:t>
            </w:r>
          </w:p>
        </w:tc>
        <w:tc>
          <w:tcPr>
            <w:tcW w:w="358" w:type="pct"/>
            <w:vAlign w:val="center"/>
          </w:tcPr>
          <w:p w14:paraId="0979854A" w14:textId="133F289E" w:rsidR="00E71758" w:rsidRDefault="00E71758" w:rsidP="008310B6">
            <w:pPr>
              <w:pStyle w:val="BodyText"/>
              <w:spacing w:after="0"/>
              <w:jc w:val="center"/>
              <w:rPr>
                <w:sz w:val="16"/>
                <w:szCs w:val="16"/>
              </w:rPr>
            </w:pPr>
            <w:r>
              <w:rPr>
                <w:sz w:val="16"/>
                <w:szCs w:val="16"/>
              </w:rPr>
              <w:t>30</w:t>
            </w:r>
          </w:p>
        </w:tc>
      </w:tr>
      <w:tr w:rsidR="005838FC" w14:paraId="1F7A22E5" w14:textId="77777777" w:rsidTr="00BA26FD">
        <w:trPr>
          <w:trHeight w:val="227"/>
        </w:trPr>
        <w:tc>
          <w:tcPr>
            <w:tcW w:w="780" w:type="pct"/>
            <w:shd w:val="clear" w:color="auto" w:fill="A0C7B8"/>
            <w:vAlign w:val="center"/>
          </w:tcPr>
          <w:p w14:paraId="3DC30F4C" w14:textId="645E7A31" w:rsidR="00E71758" w:rsidRDefault="00E71758" w:rsidP="008310B6">
            <w:pPr>
              <w:pStyle w:val="BodyText"/>
              <w:spacing w:after="0"/>
              <w:rPr>
                <w:sz w:val="16"/>
                <w:szCs w:val="16"/>
              </w:rPr>
            </w:pPr>
            <w:r>
              <w:rPr>
                <w:sz w:val="16"/>
                <w:szCs w:val="16"/>
              </w:rPr>
              <w:t>South Korea</w:t>
            </w:r>
          </w:p>
        </w:tc>
        <w:tc>
          <w:tcPr>
            <w:tcW w:w="435" w:type="pct"/>
            <w:vAlign w:val="center"/>
          </w:tcPr>
          <w:p w14:paraId="61C62647" w14:textId="3541BEE1" w:rsidR="00E71758" w:rsidRDefault="00E71758" w:rsidP="008310B6">
            <w:pPr>
              <w:pStyle w:val="BodyText"/>
              <w:spacing w:after="0"/>
              <w:jc w:val="center"/>
              <w:rPr>
                <w:sz w:val="16"/>
                <w:szCs w:val="16"/>
              </w:rPr>
            </w:pPr>
            <w:r>
              <w:rPr>
                <w:sz w:val="16"/>
                <w:szCs w:val="16"/>
              </w:rPr>
              <w:t>6,449</w:t>
            </w:r>
          </w:p>
        </w:tc>
        <w:tc>
          <w:tcPr>
            <w:tcW w:w="390" w:type="pct"/>
            <w:vAlign w:val="center"/>
          </w:tcPr>
          <w:p w14:paraId="50A26115" w14:textId="6F6E6B7F" w:rsidR="00E71758" w:rsidRDefault="00E71758" w:rsidP="008310B6">
            <w:pPr>
              <w:pStyle w:val="BodyText"/>
              <w:spacing w:after="0"/>
              <w:jc w:val="center"/>
              <w:rPr>
                <w:sz w:val="16"/>
                <w:szCs w:val="16"/>
              </w:rPr>
            </w:pPr>
            <w:r>
              <w:rPr>
                <w:sz w:val="16"/>
                <w:szCs w:val="16"/>
              </w:rPr>
              <w:t>6</w:t>
            </w:r>
          </w:p>
        </w:tc>
        <w:tc>
          <w:tcPr>
            <w:tcW w:w="750" w:type="pct"/>
            <w:shd w:val="clear" w:color="auto" w:fill="A0C7B8"/>
            <w:vAlign w:val="center"/>
          </w:tcPr>
          <w:p w14:paraId="2C83B7EC" w14:textId="6D7814CF" w:rsidR="00E71758" w:rsidRDefault="00E71758" w:rsidP="008310B6">
            <w:pPr>
              <w:pStyle w:val="BodyText"/>
              <w:spacing w:after="0"/>
              <w:rPr>
                <w:sz w:val="16"/>
                <w:szCs w:val="16"/>
              </w:rPr>
            </w:pPr>
            <w:r>
              <w:rPr>
                <w:sz w:val="16"/>
                <w:szCs w:val="16"/>
              </w:rPr>
              <w:t>Singapore</w:t>
            </w:r>
          </w:p>
        </w:tc>
        <w:tc>
          <w:tcPr>
            <w:tcW w:w="501" w:type="pct"/>
            <w:vAlign w:val="center"/>
          </w:tcPr>
          <w:p w14:paraId="410C7CE2" w14:textId="3879958A" w:rsidR="00E71758" w:rsidRDefault="00E71758" w:rsidP="008310B6">
            <w:pPr>
              <w:pStyle w:val="BodyText"/>
              <w:spacing w:after="0"/>
              <w:jc w:val="center"/>
              <w:rPr>
                <w:sz w:val="16"/>
                <w:szCs w:val="16"/>
              </w:rPr>
            </w:pPr>
            <w:r>
              <w:rPr>
                <w:sz w:val="16"/>
                <w:szCs w:val="16"/>
              </w:rPr>
              <w:t>7,045</w:t>
            </w:r>
          </w:p>
        </w:tc>
        <w:tc>
          <w:tcPr>
            <w:tcW w:w="357" w:type="pct"/>
            <w:vAlign w:val="center"/>
          </w:tcPr>
          <w:p w14:paraId="1ABA151D" w14:textId="18249E6E" w:rsidR="00E71758" w:rsidRDefault="00E71758" w:rsidP="008310B6">
            <w:pPr>
              <w:pStyle w:val="BodyText"/>
              <w:spacing w:after="0"/>
              <w:jc w:val="center"/>
              <w:rPr>
                <w:sz w:val="16"/>
                <w:szCs w:val="16"/>
              </w:rPr>
            </w:pPr>
            <w:r>
              <w:rPr>
                <w:sz w:val="16"/>
                <w:szCs w:val="16"/>
              </w:rPr>
              <w:t>18</w:t>
            </w:r>
          </w:p>
        </w:tc>
        <w:tc>
          <w:tcPr>
            <w:tcW w:w="929" w:type="pct"/>
            <w:shd w:val="clear" w:color="auto" w:fill="A0C7B8"/>
            <w:vAlign w:val="center"/>
          </w:tcPr>
          <w:p w14:paraId="3473AE14" w14:textId="07AC6955" w:rsidR="00E71758" w:rsidRDefault="00E71758" w:rsidP="008310B6">
            <w:pPr>
              <w:pStyle w:val="BodyText"/>
              <w:spacing w:after="0"/>
              <w:rPr>
                <w:sz w:val="16"/>
                <w:szCs w:val="16"/>
              </w:rPr>
            </w:pPr>
            <w:r>
              <w:rPr>
                <w:sz w:val="16"/>
                <w:szCs w:val="16"/>
              </w:rPr>
              <w:t>India</w:t>
            </w:r>
          </w:p>
        </w:tc>
        <w:tc>
          <w:tcPr>
            <w:tcW w:w="499" w:type="pct"/>
            <w:vAlign w:val="center"/>
          </w:tcPr>
          <w:p w14:paraId="26D9B85F" w14:textId="125656E5" w:rsidR="00E71758" w:rsidRDefault="00E71758" w:rsidP="008310B6">
            <w:pPr>
              <w:pStyle w:val="BodyText"/>
              <w:spacing w:after="0"/>
              <w:jc w:val="center"/>
              <w:rPr>
                <w:sz w:val="16"/>
                <w:szCs w:val="16"/>
              </w:rPr>
            </w:pPr>
            <w:r>
              <w:rPr>
                <w:sz w:val="16"/>
                <w:szCs w:val="16"/>
              </w:rPr>
              <w:t>5,432</w:t>
            </w:r>
          </w:p>
        </w:tc>
        <w:tc>
          <w:tcPr>
            <w:tcW w:w="358" w:type="pct"/>
            <w:vAlign w:val="center"/>
          </w:tcPr>
          <w:p w14:paraId="5FF8EBB3" w14:textId="56A90A6F" w:rsidR="00E71758" w:rsidRDefault="00E71758" w:rsidP="008310B6">
            <w:pPr>
              <w:pStyle w:val="BodyText"/>
              <w:spacing w:after="0"/>
              <w:jc w:val="center"/>
              <w:rPr>
                <w:sz w:val="16"/>
                <w:szCs w:val="16"/>
              </w:rPr>
            </w:pPr>
            <w:r>
              <w:rPr>
                <w:sz w:val="16"/>
                <w:szCs w:val="16"/>
              </w:rPr>
              <w:t>15</w:t>
            </w:r>
          </w:p>
        </w:tc>
      </w:tr>
      <w:tr w:rsidR="005838FC" w14:paraId="6F8CC366" w14:textId="77777777" w:rsidTr="00BA26FD">
        <w:trPr>
          <w:trHeight w:val="227"/>
        </w:trPr>
        <w:tc>
          <w:tcPr>
            <w:tcW w:w="780" w:type="pct"/>
            <w:shd w:val="clear" w:color="auto" w:fill="A0C7B8"/>
            <w:vAlign w:val="center"/>
          </w:tcPr>
          <w:p w14:paraId="2B99803D" w14:textId="6AEFE8A6" w:rsidR="00E71758" w:rsidRDefault="00E71758" w:rsidP="008310B6">
            <w:pPr>
              <w:pStyle w:val="BodyText"/>
              <w:spacing w:after="0"/>
              <w:rPr>
                <w:sz w:val="16"/>
                <w:szCs w:val="16"/>
              </w:rPr>
            </w:pPr>
            <w:r>
              <w:rPr>
                <w:sz w:val="16"/>
                <w:szCs w:val="16"/>
              </w:rPr>
              <w:t>Japan</w:t>
            </w:r>
          </w:p>
        </w:tc>
        <w:tc>
          <w:tcPr>
            <w:tcW w:w="435" w:type="pct"/>
            <w:vAlign w:val="center"/>
          </w:tcPr>
          <w:p w14:paraId="5B24B1C2" w14:textId="6F1ACD49" w:rsidR="00E71758" w:rsidRDefault="00E71758" w:rsidP="008310B6">
            <w:pPr>
              <w:pStyle w:val="BodyText"/>
              <w:spacing w:after="0"/>
              <w:jc w:val="center"/>
              <w:rPr>
                <w:sz w:val="16"/>
                <w:szCs w:val="16"/>
              </w:rPr>
            </w:pPr>
            <w:r>
              <w:rPr>
                <w:sz w:val="16"/>
                <w:szCs w:val="16"/>
              </w:rPr>
              <w:t>6,420</w:t>
            </w:r>
          </w:p>
        </w:tc>
        <w:tc>
          <w:tcPr>
            <w:tcW w:w="390" w:type="pct"/>
            <w:vAlign w:val="center"/>
          </w:tcPr>
          <w:p w14:paraId="5FB59B55" w14:textId="7A1EEAEF" w:rsidR="00E71758" w:rsidRDefault="00E71758" w:rsidP="008310B6">
            <w:pPr>
              <w:pStyle w:val="BodyText"/>
              <w:spacing w:after="0"/>
              <w:jc w:val="center"/>
              <w:rPr>
                <w:sz w:val="16"/>
                <w:szCs w:val="16"/>
              </w:rPr>
            </w:pPr>
            <w:r>
              <w:rPr>
                <w:sz w:val="16"/>
                <w:szCs w:val="16"/>
              </w:rPr>
              <w:t>6</w:t>
            </w:r>
          </w:p>
        </w:tc>
        <w:tc>
          <w:tcPr>
            <w:tcW w:w="750" w:type="pct"/>
            <w:shd w:val="clear" w:color="auto" w:fill="A0C7B8"/>
            <w:vAlign w:val="center"/>
          </w:tcPr>
          <w:p w14:paraId="5A4BB1A1" w14:textId="331EE406" w:rsidR="00E71758" w:rsidRDefault="00E71758" w:rsidP="008310B6">
            <w:pPr>
              <w:pStyle w:val="BodyText"/>
              <w:spacing w:after="0"/>
              <w:rPr>
                <w:sz w:val="16"/>
                <w:szCs w:val="16"/>
              </w:rPr>
            </w:pPr>
            <w:r>
              <w:rPr>
                <w:sz w:val="16"/>
                <w:szCs w:val="16"/>
              </w:rPr>
              <w:t>South Korea</w:t>
            </w:r>
          </w:p>
        </w:tc>
        <w:tc>
          <w:tcPr>
            <w:tcW w:w="501" w:type="pct"/>
            <w:vAlign w:val="center"/>
          </w:tcPr>
          <w:p w14:paraId="35B5E85E" w14:textId="337A05CE" w:rsidR="00E71758" w:rsidRDefault="00E71758" w:rsidP="008310B6">
            <w:pPr>
              <w:pStyle w:val="BodyText"/>
              <w:spacing w:after="0"/>
              <w:jc w:val="center"/>
              <w:rPr>
                <w:sz w:val="16"/>
                <w:szCs w:val="16"/>
              </w:rPr>
            </w:pPr>
            <w:r>
              <w:rPr>
                <w:sz w:val="16"/>
                <w:szCs w:val="16"/>
              </w:rPr>
              <w:t>5,129</w:t>
            </w:r>
          </w:p>
        </w:tc>
        <w:tc>
          <w:tcPr>
            <w:tcW w:w="357" w:type="pct"/>
            <w:vAlign w:val="center"/>
          </w:tcPr>
          <w:p w14:paraId="044573DD" w14:textId="72879A2F" w:rsidR="00E71758" w:rsidRDefault="00E71758" w:rsidP="008310B6">
            <w:pPr>
              <w:pStyle w:val="BodyText"/>
              <w:spacing w:after="0"/>
              <w:jc w:val="center"/>
              <w:rPr>
                <w:sz w:val="16"/>
                <w:szCs w:val="16"/>
              </w:rPr>
            </w:pPr>
            <w:r>
              <w:rPr>
                <w:sz w:val="16"/>
                <w:szCs w:val="16"/>
              </w:rPr>
              <w:t>13</w:t>
            </w:r>
          </w:p>
        </w:tc>
        <w:tc>
          <w:tcPr>
            <w:tcW w:w="929" w:type="pct"/>
            <w:shd w:val="clear" w:color="auto" w:fill="A0C7B8"/>
            <w:vAlign w:val="center"/>
          </w:tcPr>
          <w:p w14:paraId="336C03CF" w14:textId="3698F486" w:rsidR="00E71758" w:rsidRDefault="00E71758" w:rsidP="008310B6">
            <w:pPr>
              <w:pStyle w:val="BodyText"/>
              <w:spacing w:after="0"/>
              <w:rPr>
                <w:sz w:val="16"/>
                <w:szCs w:val="16"/>
              </w:rPr>
            </w:pPr>
            <w:r>
              <w:rPr>
                <w:sz w:val="16"/>
                <w:szCs w:val="16"/>
              </w:rPr>
              <w:t>United Kingdom</w:t>
            </w:r>
          </w:p>
        </w:tc>
        <w:tc>
          <w:tcPr>
            <w:tcW w:w="499" w:type="pct"/>
            <w:vAlign w:val="center"/>
          </w:tcPr>
          <w:p w14:paraId="7C5C9BB0" w14:textId="74B36850" w:rsidR="00E71758" w:rsidRDefault="00E71758" w:rsidP="008310B6">
            <w:pPr>
              <w:pStyle w:val="BodyText"/>
              <w:spacing w:after="0"/>
              <w:jc w:val="center"/>
              <w:rPr>
                <w:sz w:val="16"/>
                <w:szCs w:val="16"/>
              </w:rPr>
            </w:pPr>
            <w:r>
              <w:rPr>
                <w:sz w:val="16"/>
                <w:szCs w:val="16"/>
              </w:rPr>
              <w:t>5,337</w:t>
            </w:r>
          </w:p>
        </w:tc>
        <w:tc>
          <w:tcPr>
            <w:tcW w:w="358" w:type="pct"/>
            <w:vAlign w:val="center"/>
          </w:tcPr>
          <w:p w14:paraId="5556440C" w14:textId="21604D89" w:rsidR="00E71758" w:rsidRDefault="00E71758" w:rsidP="008310B6">
            <w:pPr>
              <w:pStyle w:val="BodyText"/>
              <w:spacing w:after="0"/>
              <w:jc w:val="center"/>
              <w:rPr>
                <w:sz w:val="16"/>
                <w:szCs w:val="16"/>
              </w:rPr>
            </w:pPr>
            <w:r>
              <w:rPr>
                <w:sz w:val="16"/>
                <w:szCs w:val="16"/>
              </w:rPr>
              <w:t>15</w:t>
            </w:r>
          </w:p>
        </w:tc>
      </w:tr>
      <w:tr w:rsidR="005838FC" w14:paraId="46A0419D" w14:textId="77777777" w:rsidTr="00BA26FD">
        <w:trPr>
          <w:trHeight w:val="227"/>
        </w:trPr>
        <w:tc>
          <w:tcPr>
            <w:tcW w:w="780" w:type="pct"/>
            <w:shd w:val="clear" w:color="auto" w:fill="A0C7B8"/>
            <w:vAlign w:val="center"/>
          </w:tcPr>
          <w:p w14:paraId="06311ACB" w14:textId="79D99C20" w:rsidR="00E71758" w:rsidRDefault="00E71758" w:rsidP="008310B6">
            <w:pPr>
              <w:pStyle w:val="BodyText"/>
              <w:spacing w:after="0"/>
              <w:rPr>
                <w:sz w:val="16"/>
                <w:szCs w:val="16"/>
              </w:rPr>
            </w:pPr>
            <w:r>
              <w:rPr>
                <w:sz w:val="16"/>
                <w:szCs w:val="16"/>
              </w:rPr>
              <w:t>Taiwan</w:t>
            </w:r>
          </w:p>
        </w:tc>
        <w:tc>
          <w:tcPr>
            <w:tcW w:w="435" w:type="pct"/>
            <w:vAlign w:val="center"/>
          </w:tcPr>
          <w:p w14:paraId="6B69C0F8" w14:textId="7785BF78" w:rsidR="00E71758" w:rsidRDefault="00E71758" w:rsidP="008310B6">
            <w:pPr>
              <w:pStyle w:val="BodyText"/>
              <w:spacing w:after="0"/>
              <w:jc w:val="center"/>
              <w:rPr>
                <w:sz w:val="16"/>
                <w:szCs w:val="16"/>
              </w:rPr>
            </w:pPr>
            <w:r>
              <w:rPr>
                <w:sz w:val="16"/>
                <w:szCs w:val="16"/>
              </w:rPr>
              <w:t>1,633</w:t>
            </w:r>
          </w:p>
        </w:tc>
        <w:tc>
          <w:tcPr>
            <w:tcW w:w="390" w:type="pct"/>
            <w:vAlign w:val="center"/>
          </w:tcPr>
          <w:p w14:paraId="21CE322A" w14:textId="0F27C026" w:rsidR="00E71758" w:rsidRDefault="00E71758" w:rsidP="008310B6">
            <w:pPr>
              <w:pStyle w:val="BodyText"/>
              <w:spacing w:after="0"/>
              <w:jc w:val="center"/>
              <w:rPr>
                <w:sz w:val="16"/>
                <w:szCs w:val="16"/>
              </w:rPr>
            </w:pPr>
            <w:r>
              <w:rPr>
                <w:sz w:val="16"/>
                <w:szCs w:val="16"/>
              </w:rPr>
              <w:t>1</w:t>
            </w:r>
          </w:p>
        </w:tc>
        <w:tc>
          <w:tcPr>
            <w:tcW w:w="750" w:type="pct"/>
            <w:shd w:val="clear" w:color="auto" w:fill="A0C7B8"/>
            <w:vAlign w:val="center"/>
          </w:tcPr>
          <w:p w14:paraId="4E8AC77A" w14:textId="21949F90" w:rsidR="00E71758" w:rsidRDefault="00E71758" w:rsidP="008310B6">
            <w:pPr>
              <w:pStyle w:val="BodyText"/>
              <w:spacing w:after="0"/>
              <w:rPr>
                <w:sz w:val="16"/>
                <w:szCs w:val="16"/>
              </w:rPr>
            </w:pPr>
            <w:r>
              <w:rPr>
                <w:sz w:val="16"/>
                <w:szCs w:val="16"/>
              </w:rPr>
              <w:t>China</w:t>
            </w:r>
            <w:r>
              <w:rPr>
                <w:sz w:val="16"/>
                <w:szCs w:val="16"/>
                <w:vertAlign w:val="superscript"/>
              </w:rPr>
              <w:t>5</w:t>
            </w:r>
          </w:p>
        </w:tc>
        <w:tc>
          <w:tcPr>
            <w:tcW w:w="501" w:type="pct"/>
            <w:vAlign w:val="center"/>
          </w:tcPr>
          <w:p w14:paraId="7FD0A1C6" w14:textId="5B790D42" w:rsidR="00E71758" w:rsidRDefault="00E71758" w:rsidP="008310B6">
            <w:pPr>
              <w:pStyle w:val="BodyText"/>
              <w:spacing w:after="0"/>
              <w:jc w:val="center"/>
              <w:rPr>
                <w:sz w:val="16"/>
                <w:szCs w:val="16"/>
              </w:rPr>
            </w:pPr>
            <w:r>
              <w:rPr>
                <w:sz w:val="16"/>
                <w:szCs w:val="16"/>
              </w:rPr>
              <w:t>4,533</w:t>
            </w:r>
          </w:p>
        </w:tc>
        <w:tc>
          <w:tcPr>
            <w:tcW w:w="357" w:type="pct"/>
            <w:vAlign w:val="center"/>
          </w:tcPr>
          <w:p w14:paraId="36573619" w14:textId="41D3A868" w:rsidR="00E71758" w:rsidRDefault="00E71758" w:rsidP="008310B6">
            <w:pPr>
              <w:pStyle w:val="BodyText"/>
              <w:spacing w:after="0"/>
              <w:jc w:val="center"/>
              <w:rPr>
                <w:sz w:val="16"/>
                <w:szCs w:val="16"/>
              </w:rPr>
            </w:pPr>
            <w:r>
              <w:rPr>
                <w:sz w:val="16"/>
                <w:szCs w:val="16"/>
              </w:rPr>
              <w:t>11</w:t>
            </w:r>
          </w:p>
        </w:tc>
        <w:tc>
          <w:tcPr>
            <w:tcW w:w="929" w:type="pct"/>
            <w:shd w:val="clear" w:color="auto" w:fill="A0C7B8"/>
            <w:vAlign w:val="center"/>
          </w:tcPr>
          <w:p w14:paraId="550452FF" w14:textId="488BA308" w:rsidR="00E71758" w:rsidRDefault="00E71758" w:rsidP="008310B6">
            <w:pPr>
              <w:pStyle w:val="BodyText"/>
              <w:spacing w:after="0"/>
              <w:rPr>
                <w:sz w:val="16"/>
                <w:szCs w:val="16"/>
              </w:rPr>
            </w:pPr>
            <w:r>
              <w:rPr>
                <w:sz w:val="16"/>
                <w:szCs w:val="16"/>
              </w:rPr>
              <w:t>Hong Kong</w:t>
            </w:r>
            <w:r>
              <w:rPr>
                <w:sz w:val="16"/>
                <w:szCs w:val="16"/>
                <w:vertAlign w:val="superscript"/>
              </w:rPr>
              <w:t>6</w:t>
            </w:r>
          </w:p>
        </w:tc>
        <w:tc>
          <w:tcPr>
            <w:tcW w:w="499" w:type="pct"/>
            <w:vAlign w:val="center"/>
          </w:tcPr>
          <w:p w14:paraId="7847BF69" w14:textId="3A6C9942" w:rsidR="00E71758" w:rsidRDefault="00E71758" w:rsidP="008310B6">
            <w:pPr>
              <w:pStyle w:val="BodyText"/>
              <w:spacing w:after="0"/>
              <w:jc w:val="center"/>
              <w:rPr>
                <w:sz w:val="16"/>
                <w:szCs w:val="16"/>
              </w:rPr>
            </w:pPr>
            <w:r>
              <w:rPr>
                <w:sz w:val="16"/>
                <w:szCs w:val="16"/>
              </w:rPr>
              <w:t>4,560</w:t>
            </w:r>
          </w:p>
        </w:tc>
        <w:tc>
          <w:tcPr>
            <w:tcW w:w="358" w:type="pct"/>
            <w:vAlign w:val="center"/>
          </w:tcPr>
          <w:p w14:paraId="09562410" w14:textId="29F4F1CC" w:rsidR="00E71758" w:rsidRDefault="00E71758" w:rsidP="008310B6">
            <w:pPr>
              <w:pStyle w:val="BodyText"/>
              <w:spacing w:after="0"/>
              <w:jc w:val="center"/>
              <w:rPr>
                <w:sz w:val="16"/>
                <w:szCs w:val="16"/>
              </w:rPr>
            </w:pPr>
            <w:r>
              <w:rPr>
                <w:sz w:val="16"/>
                <w:szCs w:val="16"/>
              </w:rPr>
              <w:t>13</w:t>
            </w:r>
          </w:p>
        </w:tc>
      </w:tr>
      <w:tr w:rsidR="005838FC" w14:paraId="263058BA" w14:textId="77777777" w:rsidTr="00BA26FD">
        <w:trPr>
          <w:trHeight w:val="227"/>
        </w:trPr>
        <w:tc>
          <w:tcPr>
            <w:tcW w:w="780" w:type="pct"/>
            <w:shd w:val="clear" w:color="auto" w:fill="A0C7B8"/>
            <w:vAlign w:val="center"/>
          </w:tcPr>
          <w:p w14:paraId="0D01FA6F" w14:textId="601BA52F" w:rsidR="00E71758" w:rsidRDefault="00E71758" w:rsidP="008310B6">
            <w:pPr>
              <w:pStyle w:val="BodyText"/>
              <w:spacing w:after="0"/>
              <w:rPr>
                <w:sz w:val="16"/>
                <w:szCs w:val="16"/>
              </w:rPr>
            </w:pPr>
            <w:r>
              <w:rPr>
                <w:sz w:val="16"/>
                <w:szCs w:val="16"/>
              </w:rPr>
              <w:t>Vietnam</w:t>
            </w:r>
          </w:p>
        </w:tc>
        <w:tc>
          <w:tcPr>
            <w:tcW w:w="435" w:type="pct"/>
            <w:vAlign w:val="center"/>
          </w:tcPr>
          <w:p w14:paraId="165842BD" w14:textId="261085B8" w:rsidR="00E71758" w:rsidRDefault="00E71758" w:rsidP="008310B6">
            <w:pPr>
              <w:pStyle w:val="BodyText"/>
              <w:spacing w:after="0"/>
              <w:jc w:val="center"/>
              <w:rPr>
                <w:sz w:val="16"/>
                <w:szCs w:val="16"/>
              </w:rPr>
            </w:pPr>
            <w:r>
              <w:rPr>
                <w:sz w:val="16"/>
                <w:szCs w:val="16"/>
              </w:rPr>
              <w:t>1,393</w:t>
            </w:r>
          </w:p>
        </w:tc>
        <w:tc>
          <w:tcPr>
            <w:tcW w:w="390" w:type="pct"/>
            <w:vAlign w:val="center"/>
          </w:tcPr>
          <w:p w14:paraId="5BB42ADE" w14:textId="030325E2" w:rsidR="00E71758" w:rsidRDefault="00E71758" w:rsidP="008310B6">
            <w:pPr>
              <w:pStyle w:val="BodyText"/>
              <w:spacing w:after="0"/>
              <w:jc w:val="center"/>
              <w:rPr>
                <w:sz w:val="16"/>
                <w:szCs w:val="16"/>
              </w:rPr>
            </w:pPr>
            <w:r>
              <w:rPr>
                <w:sz w:val="16"/>
                <w:szCs w:val="16"/>
              </w:rPr>
              <w:t>1</w:t>
            </w:r>
          </w:p>
        </w:tc>
        <w:tc>
          <w:tcPr>
            <w:tcW w:w="750" w:type="pct"/>
            <w:shd w:val="clear" w:color="auto" w:fill="A0C7B8"/>
            <w:vAlign w:val="center"/>
          </w:tcPr>
          <w:p w14:paraId="2B7824C7" w14:textId="58395ADD" w:rsidR="00E71758" w:rsidRDefault="00E71758" w:rsidP="008310B6">
            <w:pPr>
              <w:pStyle w:val="BodyText"/>
              <w:spacing w:after="0"/>
              <w:rPr>
                <w:sz w:val="16"/>
                <w:szCs w:val="16"/>
              </w:rPr>
            </w:pPr>
            <w:r>
              <w:rPr>
                <w:sz w:val="16"/>
                <w:szCs w:val="16"/>
              </w:rPr>
              <w:t>Taiwan</w:t>
            </w:r>
          </w:p>
        </w:tc>
        <w:tc>
          <w:tcPr>
            <w:tcW w:w="501" w:type="pct"/>
            <w:vAlign w:val="center"/>
          </w:tcPr>
          <w:p w14:paraId="4F0257E4" w14:textId="7F635DDC" w:rsidR="00E71758" w:rsidRDefault="00E71758" w:rsidP="008310B6">
            <w:pPr>
              <w:pStyle w:val="BodyText"/>
              <w:spacing w:after="0"/>
              <w:jc w:val="center"/>
              <w:rPr>
                <w:sz w:val="16"/>
                <w:szCs w:val="16"/>
              </w:rPr>
            </w:pPr>
            <w:r>
              <w:rPr>
                <w:sz w:val="16"/>
                <w:szCs w:val="16"/>
              </w:rPr>
              <w:t>3,242</w:t>
            </w:r>
          </w:p>
        </w:tc>
        <w:tc>
          <w:tcPr>
            <w:tcW w:w="357" w:type="pct"/>
            <w:vAlign w:val="center"/>
          </w:tcPr>
          <w:p w14:paraId="3C47629E" w14:textId="5D32DA43" w:rsidR="00E71758" w:rsidRDefault="00E71758" w:rsidP="008310B6">
            <w:pPr>
              <w:pStyle w:val="BodyText"/>
              <w:spacing w:after="0"/>
              <w:jc w:val="center"/>
              <w:rPr>
                <w:sz w:val="16"/>
                <w:szCs w:val="16"/>
              </w:rPr>
            </w:pPr>
            <w:r>
              <w:rPr>
                <w:sz w:val="16"/>
                <w:szCs w:val="16"/>
              </w:rPr>
              <w:t>8</w:t>
            </w:r>
          </w:p>
        </w:tc>
        <w:tc>
          <w:tcPr>
            <w:tcW w:w="929" w:type="pct"/>
            <w:shd w:val="clear" w:color="auto" w:fill="A0C7B8"/>
            <w:vAlign w:val="center"/>
          </w:tcPr>
          <w:p w14:paraId="33A361D5" w14:textId="4A5B7E15" w:rsidR="00E71758" w:rsidRDefault="00E71758" w:rsidP="008310B6">
            <w:pPr>
              <w:pStyle w:val="BodyText"/>
              <w:spacing w:after="0"/>
              <w:rPr>
                <w:sz w:val="16"/>
                <w:szCs w:val="16"/>
              </w:rPr>
            </w:pPr>
            <w:r>
              <w:rPr>
                <w:sz w:val="16"/>
                <w:szCs w:val="16"/>
              </w:rPr>
              <w:t>China</w:t>
            </w:r>
            <w:r>
              <w:rPr>
                <w:sz w:val="16"/>
                <w:szCs w:val="16"/>
                <w:vertAlign w:val="superscript"/>
              </w:rPr>
              <w:t>5</w:t>
            </w:r>
          </w:p>
        </w:tc>
        <w:tc>
          <w:tcPr>
            <w:tcW w:w="499" w:type="pct"/>
            <w:vAlign w:val="center"/>
          </w:tcPr>
          <w:p w14:paraId="205D5B6E" w14:textId="4B594590" w:rsidR="00E71758" w:rsidRDefault="00E71758" w:rsidP="008310B6">
            <w:pPr>
              <w:pStyle w:val="BodyText"/>
              <w:spacing w:after="0"/>
              <w:jc w:val="center"/>
              <w:rPr>
                <w:sz w:val="16"/>
                <w:szCs w:val="16"/>
              </w:rPr>
            </w:pPr>
            <w:r>
              <w:rPr>
                <w:sz w:val="16"/>
                <w:szCs w:val="16"/>
              </w:rPr>
              <w:t>2,875</w:t>
            </w:r>
          </w:p>
        </w:tc>
        <w:tc>
          <w:tcPr>
            <w:tcW w:w="358" w:type="pct"/>
            <w:vAlign w:val="center"/>
          </w:tcPr>
          <w:p w14:paraId="79AADD15" w14:textId="7D434B8E" w:rsidR="00E71758" w:rsidRDefault="00E71758" w:rsidP="008310B6">
            <w:pPr>
              <w:pStyle w:val="BodyText"/>
              <w:spacing w:after="0"/>
              <w:jc w:val="center"/>
              <w:rPr>
                <w:sz w:val="16"/>
                <w:szCs w:val="16"/>
              </w:rPr>
            </w:pPr>
            <w:r>
              <w:rPr>
                <w:sz w:val="16"/>
                <w:szCs w:val="16"/>
              </w:rPr>
              <w:t>8</w:t>
            </w:r>
          </w:p>
        </w:tc>
      </w:tr>
      <w:tr w:rsidR="005838FC" w14:paraId="39588451" w14:textId="77777777" w:rsidTr="00BA26FD">
        <w:trPr>
          <w:trHeight w:val="227"/>
        </w:trPr>
        <w:tc>
          <w:tcPr>
            <w:tcW w:w="780" w:type="pct"/>
            <w:shd w:val="clear" w:color="auto" w:fill="A0C7B8"/>
            <w:vAlign w:val="center"/>
          </w:tcPr>
          <w:p w14:paraId="7E3EF7D0" w14:textId="37E8C739" w:rsidR="00E71758" w:rsidRDefault="00E71758" w:rsidP="008310B6">
            <w:pPr>
              <w:pStyle w:val="BodyText"/>
              <w:spacing w:after="0"/>
              <w:rPr>
                <w:sz w:val="16"/>
                <w:szCs w:val="16"/>
              </w:rPr>
            </w:pPr>
            <w:r>
              <w:rPr>
                <w:sz w:val="16"/>
                <w:szCs w:val="16"/>
              </w:rPr>
              <w:t>All other markets</w:t>
            </w:r>
          </w:p>
        </w:tc>
        <w:tc>
          <w:tcPr>
            <w:tcW w:w="435" w:type="pct"/>
            <w:vAlign w:val="center"/>
          </w:tcPr>
          <w:p w14:paraId="50B5DC33" w14:textId="477DE5F7" w:rsidR="00E71758" w:rsidRDefault="00E71758" w:rsidP="008310B6">
            <w:pPr>
              <w:pStyle w:val="BodyText"/>
              <w:spacing w:after="0"/>
              <w:jc w:val="center"/>
              <w:rPr>
                <w:sz w:val="16"/>
                <w:szCs w:val="16"/>
              </w:rPr>
            </w:pPr>
            <w:r>
              <w:rPr>
                <w:sz w:val="16"/>
                <w:szCs w:val="16"/>
              </w:rPr>
              <w:t>1,448</w:t>
            </w:r>
          </w:p>
        </w:tc>
        <w:tc>
          <w:tcPr>
            <w:tcW w:w="390" w:type="pct"/>
            <w:vAlign w:val="center"/>
          </w:tcPr>
          <w:p w14:paraId="6BCD7142" w14:textId="2AD10BCC" w:rsidR="00E71758" w:rsidRDefault="00E71758" w:rsidP="008310B6">
            <w:pPr>
              <w:pStyle w:val="BodyText"/>
              <w:spacing w:after="0"/>
              <w:jc w:val="center"/>
              <w:rPr>
                <w:sz w:val="16"/>
                <w:szCs w:val="16"/>
              </w:rPr>
            </w:pPr>
            <w:r>
              <w:rPr>
                <w:sz w:val="16"/>
                <w:szCs w:val="16"/>
              </w:rPr>
              <w:t>1</w:t>
            </w:r>
          </w:p>
        </w:tc>
        <w:tc>
          <w:tcPr>
            <w:tcW w:w="750" w:type="pct"/>
            <w:shd w:val="clear" w:color="auto" w:fill="A0C7B8"/>
            <w:vAlign w:val="center"/>
          </w:tcPr>
          <w:p w14:paraId="437EDDEC" w14:textId="364FD051" w:rsidR="00E71758" w:rsidRDefault="00E71758" w:rsidP="008310B6">
            <w:pPr>
              <w:pStyle w:val="BodyText"/>
              <w:spacing w:after="0"/>
              <w:rPr>
                <w:sz w:val="16"/>
                <w:szCs w:val="16"/>
              </w:rPr>
            </w:pPr>
            <w:r>
              <w:rPr>
                <w:sz w:val="16"/>
                <w:szCs w:val="16"/>
              </w:rPr>
              <w:t>All other markets</w:t>
            </w:r>
          </w:p>
        </w:tc>
        <w:tc>
          <w:tcPr>
            <w:tcW w:w="501" w:type="pct"/>
            <w:vAlign w:val="center"/>
          </w:tcPr>
          <w:p w14:paraId="751484C4" w14:textId="6B7E029B" w:rsidR="00E71758" w:rsidRDefault="00E71758" w:rsidP="008310B6">
            <w:pPr>
              <w:pStyle w:val="BodyText"/>
              <w:spacing w:after="0"/>
              <w:jc w:val="center"/>
              <w:rPr>
                <w:sz w:val="16"/>
                <w:szCs w:val="16"/>
              </w:rPr>
            </w:pPr>
            <w:r>
              <w:rPr>
                <w:sz w:val="16"/>
                <w:szCs w:val="16"/>
              </w:rPr>
              <w:t>4,479</w:t>
            </w:r>
          </w:p>
        </w:tc>
        <w:tc>
          <w:tcPr>
            <w:tcW w:w="357" w:type="pct"/>
            <w:vAlign w:val="center"/>
          </w:tcPr>
          <w:p w14:paraId="2F3651D5" w14:textId="7B8C868A" w:rsidR="00E71758" w:rsidRDefault="00E71758" w:rsidP="008310B6">
            <w:pPr>
              <w:pStyle w:val="BodyText"/>
              <w:spacing w:after="0"/>
              <w:jc w:val="center"/>
              <w:rPr>
                <w:sz w:val="16"/>
                <w:szCs w:val="16"/>
              </w:rPr>
            </w:pPr>
            <w:r>
              <w:rPr>
                <w:sz w:val="16"/>
                <w:szCs w:val="16"/>
              </w:rPr>
              <w:t>11</w:t>
            </w:r>
          </w:p>
        </w:tc>
        <w:tc>
          <w:tcPr>
            <w:tcW w:w="929" w:type="pct"/>
            <w:shd w:val="clear" w:color="auto" w:fill="A0C7B8"/>
            <w:vAlign w:val="center"/>
          </w:tcPr>
          <w:p w14:paraId="51EE3151" w14:textId="2D343635" w:rsidR="00E71758" w:rsidRDefault="00E71758" w:rsidP="008310B6">
            <w:pPr>
              <w:pStyle w:val="BodyText"/>
              <w:spacing w:after="0"/>
              <w:rPr>
                <w:sz w:val="16"/>
                <w:szCs w:val="16"/>
              </w:rPr>
            </w:pPr>
            <w:r>
              <w:rPr>
                <w:sz w:val="16"/>
                <w:szCs w:val="16"/>
              </w:rPr>
              <w:t>All other markets</w:t>
            </w:r>
          </w:p>
        </w:tc>
        <w:tc>
          <w:tcPr>
            <w:tcW w:w="499" w:type="pct"/>
            <w:vAlign w:val="center"/>
          </w:tcPr>
          <w:p w14:paraId="39E6E191" w14:textId="28314A42" w:rsidR="00E71758" w:rsidRDefault="00E71758" w:rsidP="008310B6">
            <w:pPr>
              <w:pStyle w:val="BodyText"/>
              <w:spacing w:after="0"/>
              <w:jc w:val="center"/>
              <w:rPr>
                <w:sz w:val="16"/>
                <w:szCs w:val="16"/>
              </w:rPr>
            </w:pPr>
            <w:r>
              <w:rPr>
                <w:sz w:val="16"/>
                <w:szCs w:val="16"/>
              </w:rPr>
              <w:t>6,321</w:t>
            </w:r>
          </w:p>
        </w:tc>
        <w:tc>
          <w:tcPr>
            <w:tcW w:w="358" w:type="pct"/>
            <w:vAlign w:val="center"/>
          </w:tcPr>
          <w:p w14:paraId="69685C27" w14:textId="0B66393C" w:rsidR="00E71758" w:rsidRDefault="00E71758" w:rsidP="008310B6">
            <w:pPr>
              <w:pStyle w:val="BodyText"/>
              <w:spacing w:after="0"/>
              <w:jc w:val="center"/>
              <w:rPr>
                <w:sz w:val="16"/>
                <w:szCs w:val="16"/>
              </w:rPr>
            </w:pPr>
            <w:r>
              <w:rPr>
                <w:sz w:val="16"/>
                <w:szCs w:val="16"/>
              </w:rPr>
              <w:t>18</w:t>
            </w:r>
          </w:p>
        </w:tc>
      </w:tr>
      <w:tr w:rsidR="005838FC" w14:paraId="6F5C7AAF" w14:textId="77777777" w:rsidTr="00BA26FD">
        <w:trPr>
          <w:trHeight w:val="227"/>
        </w:trPr>
        <w:tc>
          <w:tcPr>
            <w:tcW w:w="780" w:type="pct"/>
            <w:shd w:val="clear" w:color="auto" w:fill="A0C7B8"/>
            <w:vAlign w:val="center"/>
          </w:tcPr>
          <w:p w14:paraId="45A8B3AC" w14:textId="6DAD2BCB" w:rsidR="00E71758" w:rsidRPr="004904F0" w:rsidRDefault="00E71758" w:rsidP="008310B6">
            <w:pPr>
              <w:pStyle w:val="BodyText"/>
              <w:spacing w:after="0"/>
              <w:rPr>
                <w:b/>
                <w:bCs/>
                <w:sz w:val="16"/>
                <w:szCs w:val="16"/>
              </w:rPr>
            </w:pPr>
            <w:r w:rsidRPr="004904F0">
              <w:rPr>
                <w:b/>
                <w:bCs/>
                <w:sz w:val="16"/>
                <w:szCs w:val="16"/>
              </w:rPr>
              <w:t>Total</w:t>
            </w:r>
          </w:p>
        </w:tc>
        <w:tc>
          <w:tcPr>
            <w:tcW w:w="435" w:type="pct"/>
            <w:vAlign w:val="center"/>
          </w:tcPr>
          <w:p w14:paraId="74019B8F" w14:textId="7D7E45D5" w:rsidR="00E71758" w:rsidRPr="004904F0" w:rsidRDefault="00E71758" w:rsidP="008310B6">
            <w:pPr>
              <w:pStyle w:val="BodyText"/>
              <w:spacing w:after="0"/>
              <w:jc w:val="center"/>
              <w:rPr>
                <w:b/>
                <w:bCs/>
                <w:sz w:val="16"/>
                <w:szCs w:val="16"/>
              </w:rPr>
            </w:pPr>
            <w:r w:rsidRPr="0097674D">
              <w:rPr>
                <w:b/>
                <w:bCs/>
                <w:sz w:val="16"/>
                <w:szCs w:val="16"/>
              </w:rPr>
              <w:t>115,165</w:t>
            </w:r>
          </w:p>
        </w:tc>
        <w:tc>
          <w:tcPr>
            <w:tcW w:w="390" w:type="pct"/>
            <w:vAlign w:val="center"/>
          </w:tcPr>
          <w:p w14:paraId="7CB9A120" w14:textId="0A757155" w:rsidR="00E71758" w:rsidRPr="004904F0" w:rsidRDefault="00E71758" w:rsidP="008310B6">
            <w:pPr>
              <w:pStyle w:val="BodyText"/>
              <w:spacing w:after="0"/>
              <w:jc w:val="center"/>
              <w:rPr>
                <w:b/>
                <w:bCs/>
                <w:sz w:val="16"/>
                <w:szCs w:val="16"/>
              </w:rPr>
            </w:pPr>
            <w:r>
              <w:rPr>
                <w:b/>
                <w:bCs/>
                <w:sz w:val="16"/>
                <w:szCs w:val="16"/>
              </w:rPr>
              <w:t>100</w:t>
            </w:r>
          </w:p>
        </w:tc>
        <w:tc>
          <w:tcPr>
            <w:tcW w:w="750" w:type="pct"/>
            <w:shd w:val="clear" w:color="auto" w:fill="A0C7B8"/>
            <w:vAlign w:val="center"/>
          </w:tcPr>
          <w:p w14:paraId="78674348" w14:textId="2EF777B0" w:rsidR="00E71758" w:rsidRPr="004904F0" w:rsidRDefault="00E71758" w:rsidP="008310B6">
            <w:pPr>
              <w:pStyle w:val="BodyText"/>
              <w:spacing w:after="0"/>
              <w:rPr>
                <w:b/>
                <w:bCs/>
                <w:sz w:val="16"/>
                <w:szCs w:val="16"/>
              </w:rPr>
            </w:pPr>
            <w:r w:rsidRPr="004904F0">
              <w:rPr>
                <w:b/>
                <w:bCs/>
                <w:sz w:val="16"/>
                <w:szCs w:val="16"/>
              </w:rPr>
              <w:t>Total</w:t>
            </w:r>
          </w:p>
        </w:tc>
        <w:tc>
          <w:tcPr>
            <w:tcW w:w="501" w:type="pct"/>
            <w:vAlign w:val="center"/>
          </w:tcPr>
          <w:p w14:paraId="2C8D0856" w14:textId="7FBF38DE" w:rsidR="00E71758" w:rsidRPr="004904F0" w:rsidRDefault="00E71758" w:rsidP="008310B6">
            <w:pPr>
              <w:pStyle w:val="BodyText"/>
              <w:spacing w:after="0"/>
              <w:jc w:val="center"/>
              <w:rPr>
                <w:b/>
                <w:bCs/>
                <w:sz w:val="16"/>
                <w:szCs w:val="16"/>
              </w:rPr>
            </w:pPr>
            <w:r>
              <w:rPr>
                <w:b/>
                <w:bCs/>
                <w:sz w:val="16"/>
                <w:szCs w:val="16"/>
              </w:rPr>
              <w:t>39,459</w:t>
            </w:r>
          </w:p>
        </w:tc>
        <w:tc>
          <w:tcPr>
            <w:tcW w:w="357" w:type="pct"/>
            <w:vAlign w:val="center"/>
          </w:tcPr>
          <w:p w14:paraId="3985835D" w14:textId="5E4BB160" w:rsidR="00E71758" w:rsidRPr="004904F0" w:rsidRDefault="00E71758" w:rsidP="008310B6">
            <w:pPr>
              <w:pStyle w:val="BodyText"/>
              <w:spacing w:after="0"/>
              <w:jc w:val="center"/>
              <w:rPr>
                <w:b/>
                <w:bCs/>
                <w:sz w:val="16"/>
                <w:szCs w:val="16"/>
              </w:rPr>
            </w:pPr>
            <w:r>
              <w:rPr>
                <w:b/>
                <w:bCs/>
                <w:sz w:val="16"/>
                <w:szCs w:val="16"/>
              </w:rPr>
              <w:t>100</w:t>
            </w:r>
          </w:p>
        </w:tc>
        <w:tc>
          <w:tcPr>
            <w:tcW w:w="929" w:type="pct"/>
            <w:shd w:val="clear" w:color="auto" w:fill="A0C7B8"/>
            <w:vAlign w:val="center"/>
          </w:tcPr>
          <w:p w14:paraId="520D627F" w14:textId="4710564A" w:rsidR="00E71758" w:rsidRPr="004904F0" w:rsidRDefault="00E71758" w:rsidP="008310B6">
            <w:pPr>
              <w:pStyle w:val="BodyText"/>
              <w:spacing w:after="0"/>
              <w:rPr>
                <w:b/>
                <w:bCs/>
                <w:sz w:val="16"/>
                <w:szCs w:val="16"/>
              </w:rPr>
            </w:pPr>
            <w:r w:rsidRPr="004904F0">
              <w:rPr>
                <w:b/>
                <w:bCs/>
                <w:sz w:val="16"/>
                <w:szCs w:val="16"/>
              </w:rPr>
              <w:t>Total</w:t>
            </w:r>
          </w:p>
        </w:tc>
        <w:tc>
          <w:tcPr>
            <w:tcW w:w="499" w:type="pct"/>
            <w:vAlign w:val="center"/>
          </w:tcPr>
          <w:p w14:paraId="66888890" w14:textId="4C09ED6A" w:rsidR="00E71758" w:rsidRPr="004904F0" w:rsidRDefault="00E71758" w:rsidP="008310B6">
            <w:pPr>
              <w:pStyle w:val="BodyText"/>
              <w:spacing w:after="0"/>
              <w:jc w:val="center"/>
              <w:rPr>
                <w:b/>
                <w:bCs/>
                <w:sz w:val="16"/>
                <w:szCs w:val="16"/>
              </w:rPr>
            </w:pPr>
            <w:r>
              <w:rPr>
                <w:b/>
                <w:bCs/>
                <w:sz w:val="16"/>
                <w:szCs w:val="16"/>
              </w:rPr>
              <w:t>35,133</w:t>
            </w:r>
          </w:p>
        </w:tc>
        <w:tc>
          <w:tcPr>
            <w:tcW w:w="358" w:type="pct"/>
            <w:vAlign w:val="center"/>
          </w:tcPr>
          <w:p w14:paraId="1EEBE1C5" w14:textId="7DEB1FFE" w:rsidR="00E71758" w:rsidRPr="004904F0" w:rsidRDefault="00E71758" w:rsidP="008310B6">
            <w:pPr>
              <w:pStyle w:val="BodyText"/>
              <w:spacing w:after="0"/>
              <w:jc w:val="center"/>
              <w:rPr>
                <w:b/>
                <w:bCs/>
                <w:sz w:val="16"/>
                <w:szCs w:val="16"/>
              </w:rPr>
            </w:pPr>
            <w:r>
              <w:rPr>
                <w:b/>
                <w:bCs/>
                <w:sz w:val="16"/>
                <w:szCs w:val="16"/>
              </w:rPr>
              <w:t>100</w:t>
            </w:r>
          </w:p>
        </w:tc>
      </w:tr>
      <w:tr w:rsidR="005838FC" w14:paraId="5CD6588E" w14:textId="77777777" w:rsidTr="00BA26FD">
        <w:trPr>
          <w:trHeight w:val="227"/>
        </w:trPr>
        <w:tc>
          <w:tcPr>
            <w:tcW w:w="780" w:type="pct"/>
            <w:shd w:val="clear" w:color="auto" w:fill="A0C7B8"/>
            <w:vAlign w:val="center"/>
          </w:tcPr>
          <w:p w14:paraId="5889F125" w14:textId="34FF86BE" w:rsidR="00F72BF4" w:rsidRPr="00BE6595" w:rsidRDefault="00F607C5" w:rsidP="008310B6">
            <w:pPr>
              <w:pStyle w:val="BodyText"/>
              <w:spacing w:after="0"/>
              <w:rPr>
                <w:i/>
                <w:iCs/>
                <w:sz w:val="16"/>
                <w:szCs w:val="16"/>
              </w:rPr>
            </w:pPr>
            <w:r w:rsidRPr="00BE6595">
              <w:rPr>
                <w:i/>
                <w:iCs/>
                <w:sz w:val="16"/>
                <w:szCs w:val="16"/>
              </w:rPr>
              <w:t>Share of WA total exports</w:t>
            </w:r>
          </w:p>
        </w:tc>
        <w:tc>
          <w:tcPr>
            <w:tcW w:w="435" w:type="pct"/>
            <w:vAlign w:val="center"/>
          </w:tcPr>
          <w:p w14:paraId="3EF4F07C" w14:textId="06357F78" w:rsidR="00F72BF4" w:rsidRPr="00BE6595" w:rsidRDefault="006D06BC" w:rsidP="008310B6">
            <w:pPr>
              <w:pStyle w:val="BodyText"/>
              <w:spacing w:after="0"/>
              <w:jc w:val="center"/>
              <w:rPr>
                <w:i/>
                <w:iCs/>
                <w:sz w:val="16"/>
                <w:szCs w:val="16"/>
              </w:rPr>
            </w:pPr>
            <w:r w:rsidRPr="00BE6595">
              <w:rPr>
                <w:i/>
                <w:iCs/>
                <w:sz w:val="16"/>
                <w:szCs w:val="16"/>
              </w:rPr>
              <w:t>50</w:t>
            </w:r>
            <w:r w:rsidR="003B6A51" w:rsidRPr="00BE6595">
              <w:rPr>
                <w:i/>
                <w:iCs/>
                <w:sz w:val="16"/>
                <w:szCs w:val="16"/>
              </w:rPr>
              <w:t>%</w:t>
            </w:r>
          </w:p>
        </w:tc>
        <w:tc>
          <w:tcPr>
            <w:tcW w:w="390" w:type="pct"/>
            <w:vAlign w:val="center"/>
          </w:tcPr>
          <w:p w14:paraId="55BA88EE" w14:textId="77777777" w:rsidR="00F72BF4" w:rsidRPr="00BE6595" w:rsidRDefault="00F72BF4" w:rsidP="008310B6">
            <w:pPr>
              <w:pStyle w:val="BodyText"/>
              <w:spacing w:after="0"/>
              <w:jc w:val="center"/>
              <w:rPr>
                <w:i/>
                <w:iCs/>
                <w:sz w:val="16"/>
                <w:szCs w:val="16"/>
              </w:rPr>
            </w:pPr>
          </w:p>
        </w:tc>
        <w:tc>
          <w:tcPr>
            <w:tcW w:w="750" w:type="pct"/>
            <w:shd w:val="clear" w:color="auto" w:fill="A0C7B8"/>
            <w:vAlign w:val="center"/>
          </w:tcPr>
          <w:p w14:paraId="70240207" w14:textId="01B038D0" w:rsidR="00F72BF4" w:rsidRPr="00BE6595" w:rsidRDefault="003B6A51" w:rsidP="008310B6">
            <w:pPr>
              <w:pStyle w:val="BodyText"/>
              <w:spacing w:after="0"/>
              <w:rPr>
                <w:i/>
                <w:iCs/>
                <w:sz w:val="16"/>
                <w:szCs w:val="16"/>
              </w:rPr>
            </w:pPr>
            <w:r w:rsidRPr="00BE6595">
              <w:rPr>
                <w:i/>
                <w:iCs/>
                <w:sz w:val="16"/>
                <w:szCs w:val="16"/>
              </w:rPr>
              <w:t>Share of WA total exports</w:t>
            </w:r>
          </w:p>
        </w:tc>
        <w:tc>
          <w:tcPr>
            <w:tcW w:w="501" w:type="pct"/>
            <w:vAlign w:val="center"/>
          </w:tcPr>
          <w:p w14:paraId="306EB224" w14:textId="4DE8BCB6" w:rsidR="00F72BF4" w:rsidRPr="00BE6595" w:rsidRDefault="003B6A51" w:rsidP="008310B6">
            <w:pPr>
              <w:pStyle w:val="BodyText"/>
              <w:spacing w:after="0"/>
              <w:jc w:val="center"/>
              <w:rPr>
                <w:i/>
                <w:iCs/>
                <w:sz w:val="16"/>
                <w:szCs w:val="16"/>
              </w:rPr>
            </w:pPr>
            <w:r w:rsidRPr="00BE6595">
              <w:rPr>
                <w:i/>
                <w:iCs/>
                <w:sz w:val="16"/>
                <w:szCs w:val="16"/>
              </w:rPr>
              <w:t>17%</w:t>
            </w:r>
          </w:p>
        </w:tc>
        <w:tc>
          <w:tcPr>
            <w:tcW w:w="357" w:type="pct"/>
            <w:vAlign w:val="center"/>
          </w:tcPr>
          <w:p w14:paraId="21B4E2A0" w14:textId="77777777" w:rsidR="00F72BF4" w:rsidRPr="00BE6595" w:rsidRDefault="00F72BF4" w:rsidP="008310B6">
            <w:pPr>
              <w:pStyle w:val="BodyText"/>
              <w:spacing w:after="0"/>
              <w:jc w:val="center"/>
              <w:rPr>
                <w:i/>
                <w:iCs/>
                <w:sz w:val="16"/>
                <w:szCs w:val="16"/>
              </w:rPr>
            </w:pPr>
          </w:p>
        </w:tc>
        <w:tc>
          <w:tcPr>
            <w:tcW w:w="929" w:type="pct"/>
            <w:shd w:val="clear" w:color="auto" w:fill="A0C7B8"/>
            <w:vAlign w:val="center"/>
          </w:tcPr>
          <w:p w14:paraId="3366DBE8" w14:textId="4E27C42C" w:rsidR="00F72BF4" w:rsidRPr="00BE6595" w:rsidRDefault="003B6A51" w:rsidP="008310B6">
            <w:pPr>
              <w:pStyle w:val="BodyText"/>
              <w:spacing w:after="0"/>
              <w:rPr>
                <w:i/>
                <w:iCs/>
                <w:sz w:val="16"/>
                <w:szCs w:val="16"/>
              </w:rPr>
            </w:pPr>
            <w:r w:rsidRPr="00BE6595">
              <w:rPr>
                <w:i/>
                <w:iCs/>
                <w:sz w:val="16"/>
                <w:szCs w:val="16"/>
              </w:rPr>
              <w:t>Share of WA</w:t>
            </w:r>
            <w:r w:rsidR="005838FC" w:rsidRPr="00BE6595">
              <w:rPr>
                <w:i/>
                <w:iCs/>
                <w:sz w:val="16"/>
                <w:szCs w:val="16"/>
              </w:rPr>
              <w:br/>
            </w:r>
            <w:r w:rsidRPr="00BE6595">
              <w:rPr>
                <w:i/>
                <w:iCs/>
                <w:sz w:val="16"/>
                <w:szCs w:val="16"/>
              </w:rPr>
              <w:t>total exports</w:t>
            </w:r>
          </w:p>
        </w:tc>
        <w:tc>
          <w:tcPr>
            <w:tcW w:w="499" w:type="pct"/>
            <w:vAlign w:val="center"/>
          </w:tcPr>
          <w:p w14:paraId="0C0F2D93" w14:textId="2220D3AC" w:rsidR="00F72BF4" w:rsidRPr="00BE6595" w:rsidRDefault="003B6A51" w:rsidP="008310B6">
            <w:pPr>
              <w:pStyle w:val="BodyText"/>
              <w:spacing w:after="0"/>
              <w:jc w:val="center"/>
              <w:rPr>
                <w:i/>
                <w:iCs/>
                <w:sz w:val="16"/>
                <w:szCs w:val="16"/>
              </w:rPr>
            </w:pPr>
            <w:r w:rsidRPr="00BE6595">
              <w:rPr>
                <w:i/>
                <w:iCs/>
                <w:sz w:val="16"/>
                <w:szCs w:val="16"/>
              </w:rPr>
              <w:t>15%</w:t>
            </w:r>
          </w:p>
        </w:tc>
        <w:tc>
          <w:tcPr>
            <w:tcW w:w="358" w:type="pct"/>
            <w:vAlign w:val="center"/>
          </w:tcPr>
          <w:p w14:paraId="3D540F28" w14:textId="77777777" w:rsidR="00F72BF4" w:rsidRPr="00BE6595" w:rsidRDefault="00F72BF4" w:rsidP="008310B6">
            <w:pPr>
              <w:pStyle w:val="BodyText"/>
              <w:spacing w:after="0"/>
              <w:jc w:val="center"/>
              <w:rPr>
                <w:i/>
                <w:iCs/>
                <w:sz w:val="16"/>
                <w:szCs w:val="16"/>
              </w:rPr>
            </w:pPr>
          </w:p>
        </w:tc>
      </w:tr>
    </w:tbl>
    <w:p w14:paraId="1EF1E27E" w14:textId="77777777" w:rsidR="00B0436C" w:rsidRPr="00553609" w:rsidRDefault="00B0436C" w:rsidP="00FC77ED">
      <w:pPr>
        <w:pStyle w:val="BodyText"/>
        <w:spacing w:after="0"/>
        <w:jc w:val="both"/>
        <w:rPr>
          <w:sz w:val="20"/>
          <w:szCs w:val="20"/>
        </w:rPr>
      </w:pPr>
    </w:p>
    <w:tbl>
      <w:tblPr>
        <w:tblStyle w:val="TableGrid"/>
        <w:tblW w:w="47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740"/>
        <w:gridCol w:w="1525"/>
        <w:gridCol w:w="994"/>
        <w:gridCol w:w="708"/>
        <w:gridCol w:w="1843"/>
        <w:gridCol w:w="992"/>
        <w:gridCol w:w="708"/>
      </w:tblGrid>
      <w:tr w:rsidR="00D14F0C" w14:paraId="3C9144A5" w14:textId="77777777" w:rsidTr="00BA26FD">
        <w:trPr>
          <w:trHeight w:val="227"/>
        </w:trPr>
        <w:tc>
          <w:tcPr>
            <w:tcW w:w="786" w:type="pct"/>
            <w:shd w:val="clear" w:color="auto" w:fill="004C3D"/>
            <w:vAlign w:val="center"/>
          </w:tcPr>
          <w:p w14:paraId="50ECFF45" w14:textId="08F7A5A4" w:rsidR="00E71758" w:rsidRDefault="00E71758" w:rsidP="00E71758">
            <w:pPr>
              <w:pStyle w:val="BodyText"/>
              <w:spacing w:after="120"/>
              <w:rPr>
                <w:b/>
                <w:bCs/>
                <w:sz w:val="16"/>
                <w:szCs w:val="16"/>
              </w:rPr>
            </w:pPr>
            <w:r>
              <w:rPr>
                <w:b/>
                <w:bCs/>
                <w:sz w:val="16"/>
                <w:szCs w:val="16"/>
              </w:rPr>
              <w:t>Agri-food</w:t>
            </w:r>
            <w:r>
              <w:rPr>
                <w:b/>
                <w:bCs/>
                <w:sz w:val="16"/>
                <w:szCs w:val="16"/>
                <w:vertAlign w:val="superscript"/>
              </w:rPr>
              <w:t>3</w:t>
            </w:r>
          </w:p>
        </w:tc>
        <w:tc>
          <w:tcPr>
            <w:tcW w:w="428" w:type="pct"/>
            <w:shd w:val="clear" w:color="auto" w:fill="004C3D"/>
            <w:vAlign w:val="center"/>
          </w:tcPr>
          <w:p w14:paraId="2F09DC99" w14:textId="1F9A3E5A" w:rsidR="00E71758" w:rsidRDefault="00E71758" w:rsidP="00480316">
            <w:pPr>
              <w:pStyle w:val="BodyText"/>
              <w:spacing w:after="120"/>
              <w:jc w:val="center"/>
              <w:rPr>
                <w:b/>
                <w:bCs/>
                <w:sz w:val="16"/>
                <w:szCs w:val="16"/>
              </w:rPr>
            </w:pPr>
            <w:r w:rsidRPr="00675DD2">
              <w:rPr>
                <w:b/>
                <w:bCs/>
                <w:sz w:val="16"/>
                <w:szCs w:val="16"/>
              </w:rPr>
              <w:t>Value ($</w:t>
            </w:r>
            <w:r>
              <w:rPr>
                <w:b/>
                <w:bCs/>
                <w:sz w:val="16"/>
                <w:szCs w:val="16"/>
              </w:rPr>
              <w:t>m</w:t>
            </w:r>
            <w:r w:rsidRPr="00675DD2">
              <w:rPr>
                <w:b/>
                <w:bCs/>
                <w:sz w:val="16"/>
                <w:szCs w:val="16"/>
              </w:rPr>
              <w:t>)</w:t>
            </w:r>
          </w:p>
        </w:tc>
        <w:tc>
          <w:tcPr>
            <w:tcW w:w="373" w:type="pct"/>
            <w:shd w:val="clear" w:color="auto" w:fill="004C3D"/>
            <w:vAlign w:val="center"/>
          </w:tcPr>
          <w:p w14:paraId="2860ADF4" w14:textId="7B56B7E4" w:rsidR="00E71758" w:rsidRDefault="00E71758" w:rsidP="00480316">
            <w:pPr>
              <w:pStyle w:val="BodyText"/>
              <w:spacing w:after="120"/>
              <w:jc w:val="center"/>
              <w:rPr>
                <w:b/>
                <w:bCs/>
                <w:sz w:val="16"/>
                <w:szCs w:val="16"/>
              </w:rPr>
            </w:pPr>
            <w:r w:rsidRPr="00675DD2">
              <w:rPr>
                <w:b/>
                <w:bCs/>
                <w:sz w:val="16"/>
                <w:szCs w:val="16"/>
              </w:rPr>
              <w:t>Share (%)</w:t>
            </w:r>
          </w:p>
        </w:tc>
        <w:tc>
          <w:tcPr>
            <w:tcW w:w="769" w:type="pct"/>
            <w:shd w:val="clear" w:color="auto" w:fill="004C3D"/>
            <w:vAlign w:val="center"/>
          </w:tcPr>
          <w:p w14:paraId="1AE792C9" w14:textId="075E8A51" w:rsidR="00E71758" w:rsidRPr="00675DD2" w:rsidRDefault="00E71758" w:rsidP="00E71758">
            <w:pPr>
              <w:pStyle w:val="BodyText"/>
              <w:spacing w:after="120"/>
              <w:rPr>
                <w:b/>
                <w:bCs/>
                <w:sz w:val="16"/>
                <w:szCs w:val="16"/>
              </w:rPr>
            </w:pPr>
            <w:r>
              <w:rPr>
                <w:b/>
                <w:bCs/>
                <w:sz w:val="16"/>
                <w:szCs w:val="16"/>
              </w:rPr>
              <w:t>Battery and critical minerals</w:t>
            </w:r>
            <w:r>
              <w:rPr>
                <w:b/>
                <w:bCs/>
                <w:sz w:val="16"/>
                <w:szCs w:val="16"/>
                <w:vertAlign w:val="superscript"/>
              </w:rPr>
              <w:t>4</w:t>
            </w:r>
          </w:p>
        </w:tc>
        <w:tc>
          <w:tcPr>
            <w:tcW w:w="501" w:type="pct"/>
            <w:shd w:val="clear" w:color="auto" w:fill="004C3D"/>
            <w:vAlign w:val="center"/>
          </w:tcPr>
          <w:p w14:paraId="40F6E6D6" w14:textId="74CCFD65" w:rsidR="00E71758" w:rsidRPr="00675DD2" w:rsidRDefault="00E71758" w:rsidP="00E71758">
            <w:pPr>
              <w:pStyle w:val="BodyText"/>
              <w:spacing w:after="120"/>
              <w:jc w:val="center"/>
              <w:rPr>
                <w:b/>
                <w:bCs/>
                <w:sz w:val="16"/>
                <w:szCs w:val="16"/>
              </w:rPr>
            </w:pPr>
            <w:r w:rsidRPr="00675DD2">
              <w:rPr>
                <w:b/>
                <w:bCs/>
                <w:sz w:val="16"/>
                <w:szCs w:val="16"/>
              </w:rPr>
              <w:t>Value ($</w:t>
            </w:r>
            <w:r>
              <w:rPr>
                <w:b/>
                <w:bCs/>
                <w:sz w:val="16"/>
                <w:szCs w:val="16"/>
              </w:rPr>
              <w:t>m</w:t>
            </w:r>
            <w:r w:rsidRPr="00675DD2">
              <w:rPr>
                <w:b/>
                <w:bCs/>
                <w:sz w:val="16"/>
                <w:szCs w:val="16"/>
              </w:rPr>
              <w:t>)</w:t>
            </w:r>
          </w:p>
        </w:tc>
        <w:tc>
          <w:tcPr>
            <w:tcW w:w="357" w:type="pct"/>
            <w:shd w:val="clear" w:color="auto" w:fill="004C3D"/>
            <w:vAlign w:val="center"/>
          </w:tcPr>
          <w:p w14:paraId="5B0273F6" w14:textId="55358A94" w:rsidR="00E71758" w:rsidRPr="00675DD2" w:rsidRDefault="00E71758" w:rsidP="00E71758">
            <w:pPr>
              <w:pStyle w:val="BodyText"/>
              <w:spacing w:after="120"/>
              <w:jc w:val="center"/>
              <w:rPr>
                <w:b/>
                <w:bCs/>
                <w:sz w:val="16"/>
                <w:szCs w:val="16"/>
              </w:rPr>
            </w:pPr>
            <w:r w:rsidRPr="00675DD2">
              <w:rPr>
                <w:b/>
                <w:bCs/>
                <w:sz w:val="16"/>
                <w:szCs w:val="16"/>
              </w:rPr>
              <w:t>Share (%)</w:t>
            </w:r>
          </w:p>
        </w:tc>
        <w:tc>
          <w:tcPr>
            <w:tcW w:w="929" w:type="pct"/>
            <w:shd w:val="clear" w:color="auto" w:fill="004C3D"/>
            <w:vAlign w:val="center"/>
          </w:tcPr>
          <w:p w14:paraId="08278481" w14:textId="3F60F53C" w:rsidR="00E71758" w:rsidRPr="00675DD2" w:rsidRDefault="00E71758" w:rsidP="00E71758">
            <w:pPr>
              <w:pStyle w:val="BodyText"/>
              <w:spacing w:after="120"/>
              <w:rPr>
                <w:b/>
                <w:bCs/>
                <w:sz w:val="16"/>
                <w:szCs w:val="16"/>
              </w:rPr>
            </w:pPr>
            <w:r>
              <w:rPr>
                <w:b/>
                <w:bCs/>
                <w:sz w:val="16"/>
                <w:szCs w:val="16"/>
              </w:rPr>
              <w:t>Alumina</w:t>
            </w:r>
          </w:p>
        </w:tc>
        <w:tc>
          <w:tcPr>
            <w:tcW w:w="500" w:type="pct"/>
            <w:shd w:val="clear" w:color="auto" w:fill="004C3D"/>
            <w:vAlign w:val="center"/>
          </w:tcPr>
          <w:p w14:paraId="6F12FE0F" w14:textId="6F26ADD5" w:rsidR="00E71758" w:rsidRPr="00675DD2" w:rsidRDefault="00E71758" w:rsidP="00E71758">
            <w:pPr>
              <w:pStyle w:val="BodyText"/>
              <w:spacing w:after="120"/>
              <w:jc w:val="center"/>
              <w:rPr>
                <w:b/>
                <w:bCs/>
                <w:sz w:val="16"/>
                <w:szCs w:val="16"/>
              </w:rPr>
            </w:pPr>
            <w:r w:rsidRPr="00675DD2">
              <w:rPr>
                <w:b/>
                <w:bCs/>
                <w:sz w:val="16"/>
                <w:szCs w:val="16"/>
              </w:rPr>
              <w:t>Value ($</w:t>
            </w:r>
            <w:r>
              <w:rPr>
                <w:b/>
                <w:bCs/>
                <w:sz w:val="16"/>
                <w:szCs w:val="16"/>
              </w:rPr>
              <w:t>m</w:t>
            </w:r>
            <w:r w:rsidRPr="00675DD2">
              <w:rPr>
                <w:b/>
                <w:bCs/>
                <w:sz w:val="16"/>
                <w:szCs w:val="16"/>
              </w:rPr>
              <w:t>)</w:t>
            </w:r>
          </w:p>
        </w:tc>
        <w:tc>
          <w:tcPr>
            <w:tcW w:w="357" w:type="pct"/>
            <w:shd w:val="clear" w:color="auto" w:fill="004C3D"/>
            <w:vAlign w:val="center"/>
          </w:tcPr>
          <w:p w14:paraId="46A9844E" w14:textId="1282DD59" w:rsidR="00E71758" w:rsidRPr="00675DD2" w:rsidRDefault="00E71758" w:rsidP="00E71758">
            <w:pPr>
              <w:pStyle w:val="BodyText"/>
              <w:spacing w:after="120"/>
              <w:jc w:val="center"/>
              <w:rPr>
                <w:b/>
                <w:bCs/>
                <w:sz w:val="16"/>
                <w:szCs w:val="16"/>
              </w:rPr>
            </w:pPr>
            <w:r w:rsidRPr="00675DD2">
              <w:rPr>
                <w:b/>
                <w:bCs/>
                <w:sz w:val="16"/>
                <w:szCs w:val="16"/>
              </w:rPr>
              <w:t>Share (%)</w:t>
            </w:r>
          </w:p>
        </w:tc>
      </w:tr>
      <w:tr w:rsidR="00D14F0C" w14:paraId="0D6F6631" w14:textId="77777777" w:rsidTr="00BA26FD">
        <w:trPr>
          <w:trHeight w:val="227"/>
        </w:trPr>
        <w:tc>
          <w:tcPr>
            <w:tcW w:w="786" w:type="pct"/>
            <w:shd w:val="clear" w:color="auto" w:fill="A0C7B8"/>
            <w:vAlign w:val="center"/>
          </w:tcPr>
          <w:p w14:paraId="5F19D402" w14:textId="48D9A4AE" w:rsidR="00E71758" w:rsidRDefault="00E71758" w:rsidP="00E71758">
            <w:pPr>
              <w:pStyle w:val="BodyText"/>
              <w:spacing w:after="0"/>
              <w:rPr>
                <w:sz w:val="16"/>
                <w:szCs w:val="16"/>
              </w:rPr>
            </w:pPr>
            <w:r>
              <w:rPr>
                <w:sz w:val="16"/>
                <w:szCs w:val="16"/>
              </w:rPr>
              <w:t>China</w:t>
            </w:r>
            <w:r>
              <w:rPr>
                <w:sz w:val="16"/>
                <w:szCs w:val="16"/>
                <w:vertAlign w:val="superscript"/>
              </w:rPr>
              <w:t>5</w:t>
            </w:r>
          </w:p>
        </w:tc>
        <w:tc>
          <w:tcPr>
            <w:tcW w:w="428" w:type="pct"/>
            <w:vAlign w:val="center"/>
          </w:tcPr>
          <w:p w14:paraId="7CE72BB0" w14:textId="608F94FB" w:rsidR="00E71758" w:rsidRDefault="00E71758" w:rsidP="00023A3C">
            <w:pPr>
              <w:pStyle w:val="BodyText"/>
              <w:spacing w:after="0"/>
              <w:jc w:val="center"/>
              <w:rPr>
                <w:sz w:val="16"/>
                <w:szCs w:val="16"/>
              </w:rPr>
            </w:pPr>
            <w:r>
              <w:rPr>
                <w:sz w:val="16"/>
                <w:szCs w:val="16"/>
              </w:rPr>
              <w:t>3,137</w:t>
            </w:r>
          </w:p>
        </w:tc>
        <w:tc>
          <w:tcPr>
            <w:tcW w:w="373" w:type="pct"/>
            <w:vAlign w:val="center"/>
          </w:tcPr>
          <w:p w14:paraId="4B83EC68" w14:textId="7F533EFE" w:rsidR="00E71758" w:rsidRDefault="00E71758" w:rsidP="00023A3C">
            <w:pPr>
              <w:pStyle w:val="BodyText"/>
              <w:spacing w:after="0"/>
              <w:jc w:val="center"/>
              <w:rPr>
                <w:sz w:val="16"/>
                <w:szCs w:val="16"/>
              </w:rPr>
            </w:pPr>
            <w:r>
              <w:rPr>
                <w:sz w:val="16"/>
                <w:szCs w:val="16"/>
              </w:rPr>
              <w:t>25</w:t>
            </w:r>
          </w:p>
        </w:tc>
        <w:tc>
          <w:tcPr>
            <w:tcW w:w="769" w:type="pct"/>
            <w:shd w:val="clear" w:color="auto" w:fill="A0C7B8"/>
            <w:vAlign w:val="center"/>
          </w:tcPr>
          <w:p w14:paraId="4D958AFC" w14:textId="2D7E3DE9" w:rsidR="00E71758" w:rsidRDefault="00E71758" w:rsidP="00E71758">
            <w:pPr>
              <w:pStyle w:val="BodyText"/>
              <w:spacing w:after="0"/>
              <w:rPr>
                <w:sz w:val="16"/>
                <w:szCs w:val="16"/>
              </w:rPr>
            </w:pPr>
            <w:r>
              <w:rPr>
                <w:sz w:val="16"/>
                <w:szCs w:val="16"/>
              </w:rPr>
              <w:t>China</w:t>
            </w:r>
            <w:r>
              <w:rPr>
                <w:sz w:val="16"/>
                <w:szCs w:val="16"/>
                <w:vertAlign w:val="superscript"/>
              </w:rPr>
              <w:t>5</w:t>
            </w:r>
          </w:p>
        </w:tc>
        <w:tc>
          <w:tcPr>
            <w:tcW w:w="501" w:type="pct"/>
            <w:vAlign w:val="center"/>
          </w:tcPr>
          <w:p w14:paraId="7D01CA2C" w14:textId="531A379D" w:rsidR="00E71758" w:rsidRDefault="00E71758" w:rsidP="00E71758">
            <w:pPr>
              <w:pStyle w:val="BodyText"/>
              <w:spacing w:after="0"/>
              <w:jc w:val="center"/>
              <w:rPr>
                <w:sz w:val="16"/>
                <w:szCs w:val="16"/>
              </w:rPr>
            </w:pPr>
            <w:r w:rsidRPr="00A545B8">
              <w:rPr>
                <w:sz w:val="16"/>
                <w:szCs w:val="16"/>
              </w:rPr>
              <w:t>6,373</w:t>
            </w:r>
          </w:p>
        </w:tc>
        <w:tc>
          <w:tcPr>
            <w:tcW w:w="357" w:type="pct"/>
            <w:vAlign w:val="center"/>
          </w:tcPr>
          <w:p w14:paraId="48B5F803" w14:textId="5AEF2F9C" w:rsidR="00E71758" w:rsidRDefault="00E71758" w:rsidP="00E71758">
            <w:pPr>
              <w:pStyle w:val="BodyText"/>
              <w:spacing w:after="0"/>
              <w:jc w:val="center"/>
              <w:rPr>
                <w:sz w:val="16"/>
                <w:szCs w:val="16"/>
              </w:rPr>
            </w:pPr>
            <w:r w:rsidRPr="00A545B8">
              <w:rPr>
                <w:sz w:val="16"/>
                <w:szCs w:val="16"/>
              </w:rPr>
              <w:t>53</w:t>
            </w:r>
          </w:p>
        </w:tc>
        <w:tc>
          <w:tcPr>
            <w:tcW w:w="929" w:type="pct"/>
            <w:shd w:val="clear" w:color="auto" w:fill="A0C7B8"/>
            <w:vAlign w:val="center"/>
          </w:tcPr>
          <w:p w14:paraId="07F87903" w14:textId="5CE7BDF4" w:rsidR="00E71758" w:rsidRDefault="00E71758" w:rsidP="00E71758">
            <w:pPr>
              <w:pStyle w:val="BodyText"/>
              <w:spacing w:after="0"/>
              <w:rPr>
                <w:sz w:val="16"/>
                <w:szCs w:val="16"/>
              </w:rPr>
            </w:pPr>
            <w:r>
              <w:rPr>
                <w:sz w:val="16"/>
                <w:szCs w:val="16"/>
              </w:rPr>
              <w:t>Bahrain</w:t>
            </w:r>
          </w:p>
        </w:tc>
        <w:tc>
          <w:tcPr>
            <w:tcW w:w="500" w:type="pct"/>
            <w:vAlign w:val="center"/>
          </w:tcPr>
          <w:p w14:paraId="62472D79" w14:textId="5D342863" w:rsidR="00E71758" w:rsidRDefault="00E71758" w:rsidP="00E71758">
            <w:pPr>
              <w:pStyle w:val="BodyText"/>
              <w:spacing w:after="0"/>
              <w:jc w:val="center"/>
              <w:rPr>
                <w:sz w:val="16"/>
                <w:szCs w:val="16"/>
              </w:rPr>
            </w:pPr>
            <w:r>
              <w:rPr>
                <w:sz w:val="16"/>
                <w:szCs w:val="16"/>
              </w:rPr>
              <w:t>1,952</w:t>
            </w:r>
          </w:p>
        </w:tc>
        <w:tc>
          <w:tcPr>
            <w:tcW w:w="357" w:type="pct"/>
            <w:vAlign w:val="center"/>
          </w:tcPr>
          <w:p w14:paraId="5FA85C70" w14:textId="1C8F3362" w:rsidR="00E71758" w:rsidRDefault="00E71758" w:rsidP="00E71758">
            <w:pPr>
              <w:pStyle w:val="BodyText"/>
              <w:spacing w:after="0"/>
              <w:jc w:val="center"/>
              <w:rPr>
                <w:sz w:val="16"/>
                <w:szCs w:val="16"/>
              </w:rPr>
            </w:pPr>
            <w:r>
              <w:rPr>
                <w:sz w:val="16"/>
                <w:szCs w:val="16"/>
              </w:rPr>
              <w:t>22</w:t>
            </w:r>
          </w:p>
        </w:tc>
      </w:tr>
      <w:tr w:rsidR="00D14F0C" w14:paraId="32BFBAF5" w14:textId="77777777" w:rsidTr="00BA26FD">
        <w:trPr>
          <w:trHeight w:val="227"/>
        </w:trPr>
        <w:tc>
          <w:tcPr>
            <w:tcW w:w="786" w:type="pct"/>
            <w:shd w:val="clear" w:color="auto" w:fill="A0C7B8"/>
            <w:vAlign w:val="center"/>
          </w:tcPr>
          <w:p w14:paraId="4379151E" w14:textId="37A48000" w:rsidR="00E71758" w:rsidRDefault="00E71758" w:rsidP="00E71758">
            <w:pPr>
              <w:pStyle w:val="BodyText"/>
              <w:spacing w:after="0"/>
              <w:rPr>
                <w:sz w:val="16"/>
                <w:szCs w:val="16"/>
              </w:rPr>
            </w:pPr>
            <w:r>
              <w:rPr>
                <w:sz w:val="16"/>
                <w:szCs w:val="16"/>
              </w:rPr>
              <w:t>Japan</w:t>
            </w:r>
          </w:p>
        </w:tc>
        <w:tc>
          <w:tcPr>
            <w:tcW w:w="428" w:type="pct"/>
            <w:vAlign w:val="center"/>
          </w:tcPr>
          <w:p w14:paraId="172BF9F7" w14:textId="3CCF3EDE" w:rsidR="00E71758" w:rsidRDefault="00E71758" w:rsidP="00023A3C">
            <w:pPr>
              <w:pStyle w:val="BodyText"/>
              <w:spacing w:after="0"/>
              <w:jc w:val="center"/>
              <w:rPr>
                <w:sz w:val="16"/>
                <w:szCs w:val="16"/>
              </w:rPr>
            </w:pPr>
            <w:r>
              <w:rPr>
                <w:sz w:val="16"/>
                <w:szCs w:val="16"/>
              </w:rPr>
              <w:t>1,044</w:t>
            </w:r>
          </w:p>
        </w:tc>
        <w:tc>
          <w:tcPr>
            <w:tcW w:w="373" w:type="pct"/>
            <w:vAlign w:val="center"/>
          </w:tcPr>
          <w:p w14:paraId="0D2138F3" w14:textId="75AB8D55" w:rsidR="00E71758" w:rsidRDefault="00E71758" w:rsidP="00023A3C">
            <w:pPr>
              <w:pStyle w:val="BodyText"/>
              <w:spacing w:after="0"/>
              <w:jc w:val="center"/>
              <w:rPr>
                <w:sz w:val="16"/>
                <w:szCs w:val="16"/>
              </w:rPr>
            </w:pPr>
            <w:r>
              <w:rPr>
                <w:sz w:val="16"/>
                <w:szCs w:val="16"/>
              </w:rPr>
              <w:t>8</w:t>
            </w:r>
          </w:p>
        </w:tc>
        <w:tc>
          <w:tcPr>
            <w:tcW w:w="769" w:type="pct"/>
            <w:shd w:val="clear" w:color="auto" w:fill="A0C7B8"/>
            <w:vAlign w:val="center"/>
          </w:tcPr>
          <w:p w14:paraId="084E6F8F" w14:textId="1F816E81" w:rsidR="00E71758" w:rsidRDefault="00E71758" w:rsidP="00E71758">
            <w:pPr>
              <w:pStyle w:val="BodyText"/>
              <w:spacing w:after="0"/>
              <w:rPr>
                <w:sz w:val="16"/>
                <w:szCs w:val="16"/>
              </w:rPr>
            </w:pPr>
            <w:r>
              <w:rPr>
                <w:sz w:val="16"/>
                <w:szCs w:val="16"/>
              </w:rPr>
              <w:t>Singapore</w:t>
            </w:r>
          </w:p>
        </w:tc>
        <w:tc>
          <w:tcPr>
            <w:tcW w:w="501" w:type="pct"/>
            <w:vAlign w:val="center"/>
          </w:tcPr>
          <w:p w14:paraId="441A6A3C" w14:textId="67CF3E20" w:rsidR="00E71758" w:rsidRDefault="00E71758" w:rsidP="00E71758">
            <w:pPr>
              <w:pStyle w:val="BodyText"/>
              <w:spacing w:after="0"/>
              <w:jc w:val="center"/>
              <w:rPr>
                <w:sz w:val="16"/>
                <w:szCs w:val="16"/>
              </w:rPr>
            </w:pPr>
            <w:r w:rsidRPr="00A545B8">
              <w:rPr>
                <w:sz w:val="16"/>
                <w:szCs w:val="16"/>
              </w:rPr>
              <w:t>1,124</w:t>
            </w:r>
          </w:p>
        </w:tc>
        <w:tc>
          <w:tcPr>
            <w:tcW w:w="357" w:type="pct"/>
            <w:vAlign w:val="center"/>
          </w:tcPr>
          <w:p w14:paraId="446A5CDC" w14:textId="25026C88" w:rsidR="00E71758" w:rsidRDefault="00E71758" w:rsidP="00E71758">
            <w:pPr>
              <w:pStyle w:val="BodyText"/>
              <w:spacing w:after="0"/>
              <w:jc w:val="center"/>
              <w:rPr>
                <w:sz w:val="16"/>
                <w:szCs w:val="16"/>
              </w:rPr>
            </w:pPr>
            <w:r w:rsidRPr="00A545B8">
              <w:rPr>
                <w:sz w:val="16"/>
                <w:szCs w:val="16"/>
              </w:rPr>
              <w:t>9</w:t>
            </w:r>
          </w:p>
        </w:tc>
        <w:tc>
          <w:tcPr>
            <w:tcW w:w="929" w:type="pct"/>
            <w:shd w:val="clear" w:color="auto" w:fill="A0C7B8"/>
            <w:vAlign w:val="center"/>
          </w:tcPr>
          <w:p w14:paraId="3F792E53" w14:textId="38E73AA0" w:rsidR="00E71758" w:rsidRDefault="00E71758" w:rsidP="00E71758">
            <w:pPr>
              <w:pStyle w:val="BodyText"/>
              <w:spacing w:after="0"/>
              <w:rPr>
                <w:sz w:val="16"/>
                <w:szCs w:val="16"/>
              </w:rPr>
            </w:pPr>
            <w:r>
              <w:rPr>
                <w:sz w:val="16"/>
                <w:szCs w:val="16"/>
              </w:rPr>
              <w:t>United Arab Emirates</w:t>
            </w:r>
          </w:p>
        </w:tc>
        <w:tc>
          <w:tcPr>
            <w:tcW w:w="500" w:type="pct"/>
            <w:vAlign w:val="center"/>
          </w:tcPr>
          <w:p w14:paraId="26F30E28" w14:textId="1712541D" w:rsidR="00E71758" w:rsidRDefault="00E71758" w:rsidP="00E71758">
            <w:pPr>
              <w:pStyle w:val="BodyText"/>
              <w:spacing w:after="0"/>
              <w:jc w:val="center"/>
              <w:rPr>
                <w:sz w:val="16"/>
                <w:szCs w:val="16"/>
              </w:rPr>
            </w:pPr>
            <w:r>
              <w:rPr>
                <w:sz w:val="16"/>
                <w:szCs w:val="16"/>
              </w:rPr>
              <w:t>1,700</w:t>
            </w:r>
          </w:p>
        </w:tc>
        <w:tc>
          <w:tcPr>
            <w:tcW w:w="357" w:type="pct"/>
            <w:vAlign w:val="center"/>
          </w:tcPr>
          <w:p w14:paraId="5572CC80" w14:textId="4B967BEE" w:rsidR="00E71758" w:rsidRDefault="00E71758" w:rsidP="00E71758">
            <w:pPr>
              <w:pStyle w:val="BodyText"/>
              <w:spacing w:after="0"/>
              <w:jc w:val="center"/>
              <w:rPr>
                <w:sz w:val="16"/>
                <w:szCs w:val="16"/>
              </w:rPr>
            </w:pPr>
            <w:r>
              <w:rPr>
                <w:sz w:val="16"/>
                <w:szCs w:val="16"/>
              </w:rPr>
              <w:t>19</w:t>
            </w:r>
          </w:p>
        </w:tc>
      </w:tr>
      <w:tr w:rsidR="00D14F0C" w14:paraId="5677069C" w14:textId="77777777" w:rsidTr="00BA26FD">
        <w:trPr>
          <w:trHeight w:val="227"/>
        </w:trPr>
        <w:tc>
          <w:tcPr>
            <w:tcW w:w="786" w:type="pct"/>
            <w:shd w:val="clear" w:color="auto" w:fill="A0C7B8"/>
            <w:vAlign w:val="center"/>
          </w:tcPr>
          <w:p w14:paraId="3121BDB3" w14:textId="5159E90B" w:rsidR="00E71758" w:rsidRDefault="00E71758" w:rsidP="00E71758">
            <w:pPr>
              <w:pStyle w:val="BodyText"/>
              <w:spacing w:after="0"/>
              <w:rPr>
                <w:sz w:val="16"/>
                <w:szCs w:val="16"/>
              </w:rPr>
            </w:pPr>
            <w:r>
              <w:rPr>
                <w:sz w:val="16"/>
                <w:szCs w:val="16"/>
              </w:rPr>
              <w:t>Indonesia</w:t>
            </w:r>
          </w:p>
        </w:tc>
        <w:tc>
          <w:tcPr>
            <w:tcW w:w="428" w:type="pct"/>
            <w:vAlign w:val="center"/>
          </w:tcPr>
          <w:p w14:paraId="76773C2A" w14:textId="014E2BE2" w:rsidR="00E71758" w:rsidRDefault="00E71758" w:rsidP="00023A3C">
            <w:pPr>
              <w:pStyle w:val="BodyText"/>
              <w:spacing w:after="0"/>
              <w:jc w:val="center"/>
              <w:rPr>
                <w:sz w:val="16"/>
                <w:szCs w:val="16"/>
              </w:rPr>
            </w:pPr>
            <w:r>
              <w:rPr>
                <w:sz w:val="16"/>
                <w:szCs w:val="16"/>
              </w:rPr>
              <w:t>951</w:t>
            </w:r>
          </w:p>
        </w:tc>
        <w:tc>
          <w:tcPr>
            <w:tcW w:w="373" w:type="pct"/>
            <w:vAlign w:val="center"/>
          </w:tcPr>
          <w:p w14:paraId="574C03AE" w14:textId="2EF62B42" w:rsidR="00E71758" w:rsidRDefault="00E71758" w:rsidP="00023A3C">
            <w:pPr>
              <w:pStyle w:val="BodyText"/>
              <w:spacing w:after="0"/>
              <w:jc w:val="center"/>
              <w:rPr>
                <w:sz w:val="16"/>
                <w:szCs w:val="16"/>
              </w:rPr>
            </w:pPr>
            <w:r>
              <w:rPr>
                <w:sz w:val="16"/>
                <w:szCs w:val="16"/>
              </w:rPr>
              <w:t>8</w:t>
            </w:r>
          </w:p>
        </w:tc>
        <w:tc>
          <w:tcPr>
            <w:tcW w:w="769" w:type="pct"/>
            <w:shd w:val="clear" w:color="auto" w:fill="A0C7B8"/>
            <w:vAlign w:val="center"/>
          </w:tcPr>
          <w:p w14:paraId="52BBDC2D" w14:textId="1EB8C31C" w:rsidR="00E71758" w:rsidRDefault="00E71758" w:rsidP="00E71758">
            <w:pPr>
              <w:pStyle w:val="BodyText"/>
              <w:spacing w:after="0"/>
              <w:rPr>
                <w:sz w:val="16"/>
                <w:szCs w:val="16"/>
              </w:rPr>
            </w:pPr>
            <w:r>
              <w:rPr>
                <w:sz w:val="16"/>
                <w:szCs w:val="16"/>
              </w:rPr>
              <w:t>South Korea</w:t>
            </w:r>
          </w:p>
        </w:tc>
        <w:tc>
          <w:tcPr>
            <w:tcW w:w="501" w:type="pct"/>
            <w:vAlign w:val="center"/>
          </w:tcPr>
          <w:p w14:paraId="0BFA7C79" w14:textId="5F5D91DD" w:rsidR="00E71758" w:rsidRDefault="00E71758" w:rsidP="00E71758">
            <w:pPr>
              <w:pStyle w:val="BodyText"/>
              <w:spacing w:after="0"/>
              <w:jc w:val="center"/>
              <w:rPr>
                <w:sz w:val="16"/>
                <w:szCs w:val="16"/>
              </w:rPr>
            </w:pPr>
            <w:r w:rsidRPr="00A545B8">
              <w:rPr>
                <w:sz w:val="16"/>
                <w:szCs w:val="16"/>
              </w:rPr>
              <w:t>911</w:t>
            </w:r>
          </w:p>
        </w:tc>
        <w:tc>
          <w:tcPr>
            <w:tcW w:w="357" w:type="pct"/>
            <w:vAlign w:val="center"/>
          </w:tcPr>
          <w:p w14:paraId="2385E46F" w14:textId="690A76B8" w:rsidR="00E71758" w:rsidRDefault="00E71758" w:rsidP="00E71758">
            <w:pPr>
              <w:pStyle w:val="BodyText"/>
              <w:spacing w:after="0"/>
              <w:jc w:val="center"/>
              <w:rPr>
                <w:sz w:val="16"/>
                <w:szCs w:val="16"/>
              </w:rPr>
            </w:pPr>
            <w:r w:rsidRPr="00A545B8">
              <w:rPr>
                <w:sz w:val="16"/>
                <w:szCs w:val="16"/>
              </w:rPr>
              <w:t>8</w:t>
            </w:r>
          </w:p>
        </w:tc>
        <w:tc>
          <w:tcPr>
            <w:tcW w:w="929" w:type="pct"/>
            <w:shd w:val="clear" w:color="auto" w:fill="A0C7B8"/>
            <w:vAlign w:val="center"/>
          </w:tcPr>
          <w:p w14:paraId="62992BD2" w14:textId="685C8A96" w:rsidR="00E71758" w:rsidRDefault="00E71758" w:rsidP="00E71758">
            <w:pPr>
              <w:pStyle w:val="BodyText"/>
              <w:spacing w:after="0"/>
              <w:rPr>
                <w:sz w:val="16"/>
                <w:szCs w:val="16"/>
              </w:rPr>
            </w:pPr>
            <w:r>
              <w:rPr>
                <w:sz w:val="16"/>
                <w:szCs w:val="16"/>
              </w:rPr>
              <w:t>South Africa</w:t>
            </w:r>
          </w:p>
        </w:tc>
        <w:tc>
          <w:tcPr>
            <w:tcW w:w="500" w:type="pct"/>
            <w:vAlign w:val="center"/>
          </w:tcPr>
          <w:p w14:paraId="29330BA8" w14:textId="73BCA9D1" w:rsidR="00E71758" w:rsidRDefault="00E71758" w:rsidP="00E71758">
            <w:pPr>
              <w:pStyle w:val="BodyText"/>
              <w:spacing w:after="0"/>
              <w:jc w:val="center"/>
              <w:rPr>
                <w:sz w:val="16"/>
                <w:szCs w:val="16"/>
              </w:rPr>
            </w:pPr>
            <w:r>
              <w:rPr>
                <w:sz w:val="16"/>
                <w:szCs w:val="16"/>
              </w:rPr>
              <w:t>1,171</w:t>
            </w:r>
          </w:p>
        </w:tc>
        <w:tc>
          <w:tcPr>
            <w:tcW w:w="357" w:type="pct"/>
            <w:vAlign w:val="center"/>
          </w:tcPr>
          <w:p w14:paraId="2652E2E1" w14:textId="4AB39BF6" w:rsidR="00E71758" w:rsidRDefault="00E71758" w:rsidP="00E71758">
            <w:pPr>
              <w:pStyle w:val="BodyText"/>
              <w:spacing w:after="0"/>
              <w:jc w:val="center"/>
              <w:rPr>
                <w:sz w:val="16"/>
                <w:szCs w:val="16"/>
              </w:rPr>
            </w:pPr>
            <w:r>
              <w:rPr>
                <w:sz w:val="16"/>
                <w:szCs w:val="16"/>
              </w:rPr>
              <w:t>13</w:t>
            </w:r>
          </w:p>
        </w:tc>
      </w:tr>
      <w:tr w:rsidR="00D14F0C" w14:paraId="75ABE93D" w14:textId="77777777" w:rsidTr="00BA26FD">
        <w:trPr>
          <w:trHeight w:val="227"/>
        </w:trPr>
        <w:tc>
          <w:tcPr>
            <w:tcW w:w="786" w:type="pct"/>
            <w:shd w:val="clear" w:color="auto" w:fill="A0C7B8"/>
            <w:vAlign w:val="center"/>
          </w:tcPr>
          <w:p w14:paraId="6A1226D2" w14:textId="34E6589F" w:rsidR="00E71758" w:rsidRDefault="00E71758" w:rsidP="00E71758">
            <w:pPr>
              <w:pStyle w:val="BodyText"/>
              <w:spacing w:after="0"/>
              <w:rPr>
                <w:sz w:val="16"/>
                <w:szCs w:val="16"/>
              </w:rPr>
            </w:pPr>
            <w:r>
              <w:rPr>
                <w:sz w:val="16"/>
                <w:szCs w:val="16"/>
              </w:rPr>
              <w:t>Philippines</w:t>
            </w:r>
          </w:p>
        </w:tc>
        <w:tc>
          <w:tcPr>
            <w:tcW w:w="428" w:type="pct"/>
            <w:vAlign w:val="center"/>
          </w:tcPr>
          <w:p w14:paraId="55682D51" w14:textId="03E2A258" w:rsidR="00E71758" w:rsidRDefault="00E71758" w:rsidP="00023A3C">
            <w:pPr>
              <w:pStyle w:val="BodyText"/>
              <w:spacing w:after="0"/>
              <w:jc w:val="center"/>
              <w:rPr>
                <w:sz w:val="16"/>
                <w:szCs w:val="16"/>
              </w:rPr>
            </w:pPr>
            <w:r>
              <w:rPr>
                <w:sz w:val="16"/>
                <w:szCs w:val="16"/>
              </w:rPr>
              <w:t>885</w:t>
            </w:r>
          </w:p>
        </w:tc>
        <w:tc>
          <w:tcPr>
            <w:tcW w:w="373" w:type="pct"/>
            <w:vAlign w:val="center"/>
          </w:tcPr>
          <w:p w14:paraId="189F4CE7" w14:textId="287ACC3F" w:rsidR="00E71758" w:rsidRDefault="00E71758" w:rsidP="00023A3C">
            <w:pPr>
              <w:pStyle w:val="BodyText"/>
              <w:spacing w:after="0"/>
              <w:jc w:val="center"/>
              <w:rPr>
                <w:sz w:val="16"/>
                <w:szCs w:val="16"/>
              </w:rPr>
            </w:pPr>
            <w:r>
              <w:rPr>
                <w:sz w:val="16"/>
                <w:szCs w:val="16"/>
              </w:rPr>
              <w:t>7</w:t>
            </w:r>
          </w:p>
        </w:tc>
        <w:tc>
          <w:tcPr>
            <w:tcW w:w="769" w:type="pct"/>
            <w:shd w:val="clear" w:color="auto" w:fill="A0C7B8"/>
            <w:vAlign w:val="center"/>
          </w:tcPr>
          <w:p w14:paraId="096A326C" w14:textId="62D39543" w:rsidR="00E71758" w:rsidRDefault="00E71758" w:rsidP="00E71758">
            <w:pPr>
              <w:pStyle w:val="BodyText"/>
              <w:spacing w:after="0"/>
              <w:rPr>
                <w:sz w:val="16"/>
                <w:szCs w:val="16"/>
              </w:rPr>
            </w:pPr>
            <w:r>
              <w:rPr>
                <w:sz w:val="16"/>
                <w:szCs w:val="16"/>
              </w:rPr>
              <w:t>Malaysia</w:t>
            </w:r>
          </w:p>
        </w:tc>
        <w:tc>
          <w:tcPr>
            <w:tcW w:w="501" w:type="pct"/>
            <w:vAlign w:val="center"/>
          </w:tcPr>
          <w:p w14:paraId="4A1D0165" w14:textId="336A2119" w:rsidR="00E71758" w:rsidRDefault="00E71758" w:rsidP="00E71758">
            <w:pPr>
              <w:pStyle w:val="BodyText"/>
              <w:spacing w:after="0"/>
              <w:jc w:val="center"/>
              <w:rPr>
                <w:sz w:val="16"/>
                <w:szCs w:val="16"/>
              </w:rPr>
            </w:pPr>
            <w:r w:rsidRPr="00A545B8">
              <w:rPr>
                <w:sz w:val="16"/>
                <w:szCs w:val="16"/>
              </w:rPr>
              <w:t>710</w:t>
            </w:r>
          </w:p>
        </w:tc>
        <w:tc>
          <w:tcPr>
            <w:tcW w:w="357" w:type="pct"/>
            <w:vAlign w:val="center"/>
          </w:tcPr>
          <w:p w14:paraId="55CB6751" w14:textId="51795E77" w:rsidR="00E71758" w:rsidRDefault="00E71758" w:rsidP="00E71758">
            <w:pPr>
              <w:pStyle w:val="BodyText"/>
              <w:spacing w:after="0"/>
              <w:jc w:val="center"/>
              <w:rPr>
                <w:sz w:val="16"/>
                <w:szCs w:val="16"/>
              </w:rPr>
            </w:pPr>
            <w:r w:rsidRPr="00A545B8">
              <w:rPr>
                <w:sz w:val="16"/>
                <w:szCs w:val="16"/>
              </w:rPr>
              <w:t>6</w:t>
            </w:r>
          </w:p>
        </w:tc>
        <w:tc>
          <w:tcPr>
            <w:tcW w:w="929" w:type="pct"/>
            <w:shd w:val="clear" w:color="auto" w:fill="A0C7B8"/>
            <w:vAlign w:val="center"/>
          </w:tcPr>
          <w:p w14:paraId="77477047" w14:textId="4554334F" w:rsidR="00E71758" w:rsidRDefault="00E71758" w:rsidP="00E71758">
            <w:pPr>
              <w:pStyle w:val="BodyText"/>
              <w:spacing w:after="0"/>
              <w:rPr>
                <w:sz w:val="16"/>
                <w:szCs w:val="16"/>
              </w:rPr>
            </w:pPr>
            <w:r>
              <w:rPr>
                <w:sz w:val="16"/>
                <w:szCs w:val="16"/>
              </w:rPr>
              <w:t>Mozambique</w:t>
            </w:r>
          </w:p>
        </w:tc>
        <w:tc>
          <w:tcPr>
            <w:tcW w:w="500" w:type="pct"/>
            <w:vAlign w:val="center"/>
          </w:tcPr>
          <w:p w14:paraId="0AAB5C8A" w14:textId="45388112" w:rsidR="00E71758" w:rsidRDefault="00E71758" w:rsidP="00E71758">
            <w:pPr>
              <w:pStyle w:val="BodyText"/>
              <w:spacing w:after="0"/>
              <w:jc w:val="center"/>
              <w:rPr>
                <w:sz w:val="16"/>
                <w:szCs w:val="16"/>
              </w:rPr>
            </w:pPr>
            <w:r>
              <w:rPr>
                <w:sz w:val="16"/>
                <w:szCs w:val="16"/>
              </w:rPr>
              <w:t>938</w:t>
            </w:r>
          </w:p>
        </w:tc>
        <w:tc>
          <w:tcPr>
            <w:tcW w:w="357" w:type="pct"/>
            <w:vAlign w:val="center"/>
          </w:tcPr>
          <w:p w14:paraId="6B09E0A3" w14:textId="0BE779A6" w:rsidR="00E71758" w:rsidRDefault="00E71758" w:rsidP="00E71758">
            <w:pPr>
              <w:pStyle w:val="BodyText"/>
              <w:spacing w:after="0"/>
              <w:jc w:val="center"/>
              <w:rPr>
                <w:sz w:val="16"/>
                <w:szCs w:val="16"/>
              </w:rPr>
            </w:pPr>
            <w:r>
              <w:rPr>
                <w:sz w:val="16"/>
                <w:szCs w:val="16"/>
              </w:rPr>
              <w:t>11</w:t>
            </w:r>
          </w:p>
        </w:tc>
      </w:tr>
      <w:tr w:rsidR="00D14F0C" w14:paraId="6416D7FF" w14:textId="77777777" w:rsidTr="00BA26FD">
        <w:trPr>
          <w:trHeight w:val="227"/>
        </w:trPr>
        <w:tc>
          <w:tcPr>
            <w:tcW w:w="786" w:type="pct"/>
            <w:shd w:val="clear" w:color="auto" w:fill="A0C7B8"/>
            <w:vAlign w:val="center"/>
          </w:tcPr>
          <w:p w14:paraId="6415EF16" w14:textId="09FA468C" w:rsidR="00E71758" w:rsidRDefault="00E71758" w:rsidP="00E71758">
            <w:pPr>
              <w:pStyle w:val="BodyText"/>
              <w:spacing w:after="0"/>
              <w:rPr>
                <w:sz w:val="16"/>
                <w:szCs w:val="16"/>
              </w:rPr>
            </w:pPr>
            <w:r>
              <w:rPr>
                <w:sz w:val="16"/>
                <w:szCs w:val="16"/>
              </w:rPr>
              <w:t>South Korea</w:t>
            </w:r>
          </w:p>
        </w:tc>
        <w:tc>
          <w:tcPr>
            <w:tcW w:w="428" w:type="pct"/>
            <w:vAlign w:val="center"/>
          </w:tcPr>
          <w:p w14:paraId="388216CE" w14:textId="617126C9" w:rsidR="00E71758" w:rsidRDefault="00E71758" w:rsidP="00023A3C">
            <w:pPr>
              <w:pStyle w:val="BodyText"/>
              <w:spacing w:after="0"/>
              <w:jc w:val="center"/>
              <w:rPr>
                <w:sz w:val="16"/>
                <w:szCs w:val="16"/>
              </w:rPr>
            </w:pPr>
            <w:r>
              <w:rPr>
                <w:sz w:val="16"/>
                <w:szCs w:val="16"/>
              </w:rPr>
              <w:t>752</w:t>
            </w:r>
          </w:p>
        </w:tc>
        <w:tc>
          <w:tcPr>
            <w:tcW w:w="373" w:type="pct"/>
            <w:vAlign w:val="center"/>
          </w:tcPr>
          <w:p w14:paraId="71B1A151" w14:textId="4CE9DEDF" w:rsidR="00E71758" w:rsidRDefault="00E71758" w:rsidP="00023A3C">
            <w:pPr>
              <w:pStyle w:val="BodyText"/>
              <w:spacing w:after="0"/>
              <w:jc w:val="center"/>
              <w:rPr>
                <w:sz w:val="16"/>
                <w:szCs w:val="16"/>
              </w:rPr>
            </w:pPr>
            <w:r>
              <w:rPr>
                <w:sz w:val="16"/>
                <w:szCs w:val="16"/>
              </w:rPr>
              <w:t>6</w:t>
            </w:r>
          </w:p>
        </w:tc>
        <w:tc>
          <w:tcPr>
            <w:tcW w:w="769" w:type="pct"/>
            <w:shd w:val="clear" w:color="auto" w:fill="A0C7B8"/>
            <w:vAlign w:val="center"/>
          </w:tcPr>
          <w:p w14:paraId="294F8A19" w14:textId="7A77E194" w:rsidR="00E71758" w:rsidRDefault="00E71758" w:rsidP="00E71758">
            <w:pPr>
              <w:pStyle w:val="BodyText"/>
              <w:spacing w:after="0"/>
              <w:rPr>
                <w:sz w:val="16"/>
                <w:szCs w:val="16"/>
              </w:rPr>
            </w:pPr>
            <w:r>
              <w:rPr>
                <w:sz w:val="16"/>
                <w:szCs w:val="16"/>
              </w:rPr>
              <w:t>Philippines</w:t>
            </w:r>
          </w:p>
        </w:tc>
        <w:tc>
          <w:tcPr>
            <w:tcW w:w="501" w:type="pct"/>
            <w:vAlign w:val="center"/>
          </w:tcPr>
          <w:p w14:paraId="6B71A3EA" w14:textId="255257CB" w:rsidR="00E71758" w:rsidRDefault="00E71758" w:rsidP="00E71758">
            <w:pPr>
              <w:pStyle w:val="BodyText"/>
              <w:spacing w:after="0"/>
              <w:jc w:val="center"/>
              <w:rPr>
                <w:sz w:val="16"/>
                <w:szCs w:val="16"/>
              </w:rPr>
            </w:pPr>
            <w:r w:rsidRPr="00A545B8">
              <w:rPr>
                <w:sz w:val="16"/>
                <w:szCs w:val="16"/>
              </w:rPr>
              <w:t>636</w:t>
            </w:r>
          </w:p>
        </w:tc>
        <w:tc>
          <w:tcPr>
            <w:tcW w:w="357" w:type="pct"/>
            <w:vAlign w:val="center"/>
          </w:tcPr>
          <w:p w14:paraId="01AA491D" w14:textId="3829CB1B" w:rsidR="00E71758" w:rsidRDefault="00E71758" w:rsidP="00E71758">
            <w:pPr>
              <w:pStyle w:val="BodyText"/>
              <w:spacing w:after="0"/>
              <w:jc w:val="center"/>
              <w:rPr>
                <w:sz w:val="16"/>
                <w:szCs w:val="16"/>
              </w:rPr>
            </w:pPr>
            <w:r w:rsidRPr="00A545B8">
              <w:rPr>
                <w:sz w:val="16"/>
                <w:szCs w:val="16"/>
              </w:rPr>
              <w:t>5</w:t>
            </w:r>
          </w:p>
        </w:tc>
        <w:tc>
          <w:tcPr>
            <w:tcW w:w="929" w:type="pct"/>
            <w:shd w:val="clear" w:color="auto" w:fill="A0C7B8"/>
            <w:vAlign w:val="center"/>
          </w:tcPr>
          <w:p w14:paraId="7CC38FCF" w14:textId="11CFBA26" w:rsidR="00E71758" w:rsidRDefault="00E71758" w:rsidP="00E71758">
            <w:pPr>
              <w:pStyle w:val="BodyText"/>
              <w:spacing w:after="0"/>
              <w:rPr>
                <w:sz w:val="16"/>
                <w:szCs w:val="16"/>
              </w:rPr>
            </w:pPr>
            <w:r>
              <w:rPr>
                <w:sz w:val="16"/>
                <w:szCs w:val="16"/>
              </w:rPr>
              <w:t>Oman</w:t>
            </w:r>
          </w:p>
        </w:tc>
        <w:tc>
          <w:tcPr>
            <w:tcW w:w="500" w:type="pct"/>
            <w:vAlign w:val="center"/>
          </w:tcPr>
          <w:p w14:paraId="7570F3D4" w14:textId="499CBD6C" w:rsidR="00E71758" w:rsidRDefault="00E71758" w:rsidP="00E71758">
            <w:pPr>
              <w:pStyle w:val="BodyText"/>
              <w:spacing w:after="0"/>
              <w:jc w:val="center"/>
              <w:rPr>
                <w:sz w:val="16"/>
                <w:szCs w:val="16"/>
              </w:rPr>
            </w:pPr>
            <w:r>
              <w:rPr>
                <w:sz w:val="16"/>
                <w:szCs w:val="16"/>
              </w:rPr>
              <w:t>596</w:t>
            </w:r>
          </w:p>
        </w:tc>
        <w:tc>
          <w:tcPr>
            <w:tcW w:w="357" w:type="pct"/>
            <w:vAlign w:val="center"/>
          </w:tcPr>
          <w:p w14:paraId="09470C85" w14:textId="4D3A55AA" w:rsidR="00E71758" w:rsidRDefault="00E71758" w:rsidP="00E71758">
            <w:pPr>
              <w:pStyle w:val="BodyText"/>
              <w:spacing w:after="0"/>
              <w:jc w:val="center"/>
              <w:rPr>
                <w:sz w:val="16"/>
                <w:szCs w:val="16"/>
              </w:rPr>
            </w:pPr>
            <w:r>
              <w:rPr>
                <w:sz w:val="16"/>
                <w:szCs w:val="16"/>
              </w:rPr>
              <w:t>7</w:t>
            </w:r>
          </w:p>
        </w:tc>
      </w:tr>
      <w:tr w:rsidR="00D14F0C" w14:paraId="7F9656F2" w14:textId="77777777" w:rsidTr="00BA26FD">
        <w:trPr>
          <w:trHeight w:val="227"/>
        </w:trPr>
        <w:tc>
          <w:tcPr>
            <w:tcW w:w="786" w:type="pct"/>
            <w:shd w:val="clear" w:color="auto" w:fill="A0C7B8"/>
            <w:vAlign w:val="center"/>
          </w:tcPr>
          <w:p w14:paraId="6440B2A9" w14:textId="4317FE1C" w:rsidR="00E71758" w:rsidRDefault="00E71758" w:rsidP="00E71758">
            <w:pPr>
              <w:pStyle w:val="BodyText"/>
              <w:spacing w:after="0"/>
              <w:rPr>
                <w:sz w:val="16"/>
                <w:szCs w:val="16"/>
              </w:rPr>
            </w:pPr>
            <w:r>
              <w:rPr>
                <w:sz w:val="16"/>
                <w:szCs w:val="16"/>
              </w:rPr>
              <w:t>All other markets</w:t>
            </w:r>
          </w:p>
        </w:tc>
        <w:tc>
          <w:tcPr>
            <w:tcW w:w="428" w:type="pct"/>
            <w:vAlign w:val="center"/>
          </w:tcPr>
          <w:p w14:paraId="2112F309" w14:textId="0A7C3DA2" w:rsidR="00E71758" w:rsidRDefault="00E71758" w:rsidP="00023A3C">
            <w:pPr>
              <w:pStyle w:val="BodyText"/>
              <w:spacing w:after="0"/>
              <w:jc w:val="center"/>
              <w:rPr>
                <w:sz w:val="16"/>
                <w:szCs w:val="16"/>
              </w:rPr>
            </w:pPr>
            <w:r>
              <w:rPr>
                <w:sz w:val="16"/>
                <w:szCs w:val="16"/>
              </w:rPr>
              <w:t>5,792</w:t>
            </w:r>
          </w:p>
        </w:tc>
        <w:tc>
          <w:tcPr>
            <w:tcW w:w="373" w:type="pct"/>
            <w:vAlign w:val="center"/>
          </w:tcPr>
          <w:p w14:paraId="6F025A7C" w14:textId="5B5531F0" w:rsidR="00E71758" w:rsidRDefault="00E71758" w:rsidP="00023A3C">
            <w:pPr>
              <w:pStyle w:val="BodyText"/>
              <w:spacing w:after="0"/>
              <w:jc w:val="center"/>
              <w:rPr>
                <w:sz w:val="16"/>
                <w:szCs w:val="16"/>
              </w:rPr>
            </w:pPr>
            <w:r>
              <w:rPr>
                <w:sz w:val="16"/>
                <w:szCs w:val="16"/>
              </w:rPr>
              <w:t>46</w:t>
            </w:r>
          </w:p>
        </w:tc>
        <w:tc>
          <w:tcPr>
            <w:tcW w:w="769" w:type="pct"/>
            <w:shd w:val="clear" w:color="auto" w:fill="A0C7B8"/>
            <w:vAlign w:val="center"/>
          </w:tcPr>
          <w:p w14:paraId="09EE872A" w14:textId="66018B0F" w:rsidR="00E71758" w:rsidRDefault="00E71758" w:rsidP="00E71758">
            <w:pPr>
              <w:pStyle w:val="BodyText"/>
              <w:spacing w:after="0"/>
              <w:rPr>
                <w:sz w:val="16"/>
                <w:szCs w:val="16"/>
              </w:rPr>
            </w:pPr>
            <w:r>
              <w:rPr>
                <w:sz w:val="16"/>
                <w:szCs w:val="16"/>
              </w:rPr>
              <w:t>All other markets</w:t>
            </w:r>
          </w:p>
        </w:tc>
        <w:tc>
          <w:tcPr>
            <w:tcW w:w="501" w:type="pct"/>
            <w:vAlign w:val="center"/>
          </w:tcPr>
          <w:p w14:paraId="1EC40577" w14:textId="40A6934E" w:rsidR="00E71758" w:rsidRDefault="00E71758" w:rsidP="00E71758">
            <w:pPr>
              <w:pStyle w:val="BodyText"/>
              <w:spacing w:after="0"/>
              <w:jc w:val="center"/>
              <w:rPr>
                <w:sz w:val="16"/>
                <w:szCs w:val="16"/>
              </w:rPr>
            </w:pPr>
            <w:r w:rsidRPr="00A545B8">
              <w:rPr>
                <w:sz w:val="16"/>
                <w:szCs w:val="16"/>
              </w:rPr>
              <w:t>2,335</w:t>
            </w:r>
          </w:p>
        </w:tc>
        <w:tc>
          <w:tcPr>
            <w:tcW w:w="357" w:type="pct"/>
            <w:vAlign w:val="center"/>
          </w:tcPr>
          <w:p w14:paraId="611278B7" w14:textId="3661966A" w:rsidR="00E71758" w:rsidRDefault="00E71758" w:rsidP="00E71758">
            <w:pPr>
              <w:pStyle w:val="BodyText"/>
              <w:spacing w:after="0"/>
              <w:jc w:val="center"/>
              <w:rPr>
                <w:sz w:val="16"/>
                <w:szCs w:val="16"/>
              </w:rPr>
            </w:pPr>
            <w:r w:rsidRPr="00A545B8">
              <w:rPr>
                <w:sz w:val="16"/>
                <w:szCs w:val="16"/>
              </w:rPr>
              <w:t>19</w:t>
            </w:r>
          </w:p>
        </w:tc>
        <w:tc>
          <w:tcPr>
            <w:tcW w:w="929" w:type="pct"/>
            <w:shd w:val="clear" w:color="auto" w:fill="A0C7B8"/>
            <w:vAlign w:val="center"/>
          </w:tcPr>
          <w:p w14:paraId="1CADF4EA" w14:textId="48BE6E6F" w:rsidR="00E71758" w:rsidRDefault="00E71758" w:rsidP="00E71758">
            <w:pPr>
              <w:pStyle w:val="BodyText"/>
              <w:spacing w:after="0"/>
              <w:rPr>
                <w:sz w:val="16"/>
                <w:szCs w:val="16"/>
              </w:rPr>
            </w:pPr>
            <w:r>
              <w:rPr>
                <w:sz w:val="16"/>
                <w:szCs w:val="16"/>
              </w:rPr>
              <w:t>All other markets</w:t>
            </w:r>
          </w:p>
        </w:tc>
        <w:tc>
          <w:tcPr>
            <w:tcW w:w="500" w:type="pct"/>
            <w:vAlign w:val="center"/>
          </w:tcPr>
          <w:p w14:paraId="58996A81" w14:textId="1A283B3D" w:rsidR="00E71758" w:rsidRDefault="00E71758" w:rsidP="00E71758">
            <w:pPr>
              <w:pStyle w:val="BodyText"/>
              <w:spacing w:after="0"/>
              <w:jc w:val="center"/>
              <w:rPr>
                <w:sz w:val="16"/>
                <w:szCs w:val="16"/>
              </w:rPr>
            </w:pPr>
            <w:r>
              <w:rPr>
                <w:sz w:val="16"/>
                <w:szCs w:val="16"/>
              </w:rPr>
              <w:t>2,413</w:t>
            </w:r>
          </w:p>
        </w:tc>
        <w:tc>
          <w:tcPr>
            <w:tcW w:w="357" w:type="pct"/>
            <w:vAlign w:val="center"/>
          </w:tcPr>
          <w:p w14:paraId="1097CB3B" w14:textId="714C1695" w:rsidR="00E71758" w:rsidRDefault="00E71758" w:rsidP="00E71758">
            <w:pPr>
              <w:pStyle w:val="BodyText"/>
              <w:spacing w:after="0"/>
              <w:jc w:val="center"/>
              <w:rPr>
                <w:sz w:val="16"/>
                <w:szCs w:val="16"/>
              </w:rPr>
            </w:pPr>
            <w:r>
              <w:rPr>
                <w:sz w:val="16"/>
                <w:szCs w:val="16"/>
              </w:rPr>
              <w:t>28</w:t>
            </w:r>
          </w:p>
        </w:tc>
      </w:tr>
      <w:tr w:rsidR="00D14F0C" w14:paraId="33110046" w14:textId="77777777" w:rsidTr="00BA26FD">
        <w:trPr>
          <w:trHeight w:val="227"/>
        </w:trPr>
        <w:tc>
          <w:tcPr>
            <w:tcW w:w="786" w:type="pct"/>
            <w:shd w:val="clear" w:color="auto" w:fill="A0C7B8"/>
            <w:vAlign w:val="center"/>
          </w:tcPr>
          <w:p w14:paraId="44D83DD7" w14:textId="6E69A5F7" w:rsidR="00E71758" w:rsidRPr="004904F0" w:rsidRDefault="00E71758" w:rsidP="00E71758">
            <w:pPr>
              <w:pStyle w:val="BodyText"/>
              <w:spacing w:after="0"/>
              <w:rPr>
                <w:b/>
                <w:bCs/>
                <w:sz w:val="16"/>
                <w:szCs w:val="16"/>
              </w:rPr>
            </w:pPr>
            <w:r w:rsidRPr="004904F0">
              <w:rPr>
                <w:b/>
                <w:bCs/>
                <w:sz w:val="16"/>
                <w:szCs w:val="16"/>
              </w:rPr>
              <w:t>Total</w:t>
            </w:r>
          </w:p>
        </w:tc>
        <w:tc>
          <w:tcPr>
            <w:tcW w:w="428" w:type="pct"/>
            <w:vAlign w:val="center"/>
          </w:tcPr>
          <w:p w14:paraId="36C9467C" w14:textId="6610F681" w:rsidR="00E71758" w:rsidRPr="00C05A7B" w:rsidRDefault="00E71758" w:rsidP="00023A3C">
            <w:pPr>
              <w:pStyle w:val="BodyText"/>
              <w:spacing w:after="0"/>
              <w:jc w:val="center"/>
              <w:rPr>
                <w:b/>
                <w:bCs/>
                <w:sz w:val="16"/>
                <w:szCs w:val="16"/>
              </w:rPr>
            </w:pPr>
            <w:r w:rsidRPr="00C05A7B">
              <w:rPr>
                <w:b/>
                <w:bCs/>
                <w:sz w:val="16"/>
                <w:szCs w:val="16"/>
              </w:rPr>
              <w:t>12,561</w:t>
            </w:r>
          </w:p>
        </w:tc>
        <w:tc>
          <w:tcPr>
            <w:tcW w:w="373" w:type="pct"/>
            <w:vAlign w:val="center"/>
          </w:tcPr>
          <w:p w14:paraId="62A1D3AB" w14:textId="33CDA3C8" w:rsidR="00E71758" w:rsidRPr="00C05A7B" w:rsidRDefault="00E71758" w:rsidP="00023A3C">
            <w:pPr>
              <w:pStyle w:val="BodyText"/>
              <w:spacing w:after="0"/>
              <w:jc w:val="center"/>
              <w:rPr>
                <w:b/>
                <w:bCs/>
                <w:sz w:val="16"/>
                <w:szCs w:val="16"/>
              </w:rPr>
            </w:pPr>
            <w:r w:rsidRPr="00C05A7B">
              <w:rPr>
                <w:b/>
                <w:bCs/>
                <w:sz w:val="16"/>
                <w:szCs w:val="16"/>
              </w:rPr>
              <w:t>100</w:t>
            </w:r>
          </w:p>
        </w:tc>
        <w:tc>
          <w:tcPr>
            <w:tcW w:w="769" w:type="pct"/>
            <w:shd w:val="clear" w:color="auto" w:fill="A0C7B8"/>
            <w:vAlign w:val="center"/>
          </w:tcPr>
          <w:p w14:paraId="20E375FA" w14:textId="75E74894" w:rsidR="00E71758" w:rsidRPr="004904F0" w:rsidRDefault="00E71758" w:rsidP="00E71758">
            <w:pPr>
              <w:pStyle w:val="BodyText"/>
              <w:spacing w:after="0"/>
              <w:rPr>
                <w:b/>
                <w:bCs/>
                <w:sz w:val="16"/>
                <w:szCs w:val="16"/>
              </w:rPr>
            </w:pPr>
            <w:r w:rsidRPr="004904F0">
              <w:rPr>
                <w:b/>
                <w:bCs/>
                <w:sz w:val="16"/>
                <w:szCs w:val="16"/>
              </w:rPr>
              <w:t>Total</w:t>
            </w:r>
          </w:p>
        </w:tc>
        <w:tc>
          <w:tcPr>
            <w:tcW w:w="501" w:type="pct"/>
            <w:vAlign w:val="center"/>
          </w:tcPr>
          <w:p w14:paraId="5131C73E" w14:textId="296F493E" w:rsidR="00E71758" w:rsidRPr="00C05A7B" w:rsidRDefault="00E71758" w:rsidP="00E71758">
            <w:pPr>
              <w:pStyle w:val="BodyText"/>
              <w:spacing w:after="0"/>
              <w:jc w:val="center"/>
              <w:rPr>
                <w:b/>
                <w:bCs/>
                <w:sz w:val="16"/>
                <w:szCs w:val="16"/>
              </w:rPr>
            </w:pPr>
            <w:r w:rsidRPr="00C05A7B">
              <w:rPr>
                <w:b/>
                <w:bCs/>
                <w:sz w:val="16"/>
                <w:szCs w:val="16"/>
              </w:rPr>
              <w:t>12,089</w:t>
            </w:r>
          </w:p>
        </w:tc>
        <w:tc>
          <w:tcPr>
            <w:tcW w:w="357" w:type="pct"/>
            <w:vAlign w:val="center"/>
          </w:tcPr>
          <w:p w14:paraId="7DB5840A" w14:textId="58D41E8C" w:rsidR="00E71758" w:rsidRPr="00C05A7B" w:rsidRDefault="00E71758" w:rsidP="00E71758">
            <w:pPr>
              <w:pStyle w:val="BodyText"/>
              <w:spacing w:after="0"/>
              <w:jc w:val="center"/>
              <w:rPr>
                <w:b/>
                <w:bCs/>
                <w:sz w:val="16"/>
                <w:szCs w:val="16"/>
              </w:rPr>
            </w:pPr>
            <w:r w:rsidRPr="00C05A7B">
              <w:rPr>
                <w:b/>
                <w:bCs/>
                <w:sz w:val="16"/>
                <w:szCs w:val="16"/>
              </w:rPr>
              <w:t>100</w:t>
            </w:r>
          </w:p>
        </w:tc>
        <w:tc>
          <w:tcPr>
            <w:tcW w:w="929" w:type="pct"/>
            <w:shd w:val="clear" w:color="auto" w:fill="A0C7B8"/>
            <w:vAlign w:val="center"/>
          </w:tcPr>
          <w:p w14:paraId="379770C4" w14:textId="40A475BA" w:rsidR="00E71758" w:rsidRPr="004904F0" w:rsidRDefault="00E71758" w:rsidP="00E71758">
            <w:pPr>
              <w:pStyle w:val="BodyText"/>
              <w:spacing w:after="0"/>
              <w:rPr>
                <w:b/>
                <w:bCs/>
                <w:sz w:val="16"/>
                <w:szCs w:val="16"/>
              </w:rPr>
            </w:pPr>
            <w:r w:rsidRPr="004904F0">
              <w:rPr>
                <w:b/>
                <w:bCs/>
                <w:sz w:val="16"/>
                <w:szCs w:val="16"/>
              </w:rPr>
              <w:t>Total</w:t>
            </w:r>
          </w:p>
        </w:tc>
        <w:tc>
          <w:tcPr>
            <w:tcW w:w="500" w:type="pct"/>
            <w:vAlign w:val="center"/>
          </w:tcPr>
          <w:p w14:paraId="47CDCFDE" w14:textId="7A2F47B4" w:rsidR="00E71758" w:rsidRPr="004904F0" w:rsidRDefault="00E71758" w:rsidP="00E71758">
            <w:pPr>
              <w:pStyle w:val="BodyText"/>
              <w:spacing w:after="0"/>
              <w:jc w:val="center"/>
              <w:rPr>
                <w:b/>
                <w:bCs/>
                <w:sz w:val="16"/>
                <w:szCs w:val="16"/>
              </w:rPr>
            </w:pPr>
            <w:r>
              <w:rPr>
                <w:b/>
                <w:bCs/>
                <w:sz w:val="16"/>
                <w:szCs w:val="16"/>
              </w:rPr>
              <w:t>8,770</w:t>
            </w:r>
          </w:p>
        </w:tc>
        <w:tc>
          <w:tcPr>
            <w:tcW w:w="357" w:type="pct"/>
            <w:vAlign w:val="center"/>
          </w:tcPr>
          <w:p w14:paraId="3DAC481F" w14:textId="348559AB" w:rsidR="00E71758" w:rsidRPr="004904F0" w:rsidRDefault="00E71758" w:rsidP="00E71758">
            <w:pPr>
              <w:pStyle w:val="BodyText"/>
              <w:spacing w:after="0"/>
              <w:jc w:val="center"/>
              <w:rPr>
                <w:b/>
                <w:bCs/>
                <w:sz w:val="16"/>
                <w:szCs w:val="16"/>
              </w:rPr>
            </w:pPr>
            <w:r>
              <w:rPr>
                <w:b/>
                <w:bCs/>
                <w:sz w:val="16"/>
                <w:szCs w:val="16"/>
              </w:rPr>
              <w:t>100</w:t>
            </w:r>
          </w:p>
        </w:tc>
      </w:tr>
      <w:tr w:rsidR="005838FC" w14:paraId="7F983F95" w14:textId="77777777" w:rsidTr="00BA26FD">
        <w:trPr>
          <w:trHeight w:val="227"/>
        </w:trPr>
        <w:tc>
          <w:tcPr>
            <w:tcW w:w="786" w:type="pct"/>
            <w:shd w:val="clear" w:color="auto" w:fill="A0C7B8"/>
            <w:vAlign w:val="center"/>
          </w:tcPr>
          <w:p w14:paraId="252C4A11" w14:textId="5D5CB3D2" w:rsidR="00E263F7" w:rsidRPr="00BE6595" w:rsidRDefault="00E263F7" w:rsidP="00E263F7">
            <w:pPr>
              <w:pStyle w:val="BodyText"/>
              <w:spacing w:after="0"/>
              <w:rPr>
                <w:i/>
                <w:iCs/>
                <w:sz w:val="16"/>
                <w:szCs w:val="16"/>
              </w:rPr>
            </w:pPr>
            <w:r w:rsidRPr="00BE6595">
              <w:rPr>
                <w:i/>
                <w:iCs/>
                <w:sz w:val="16"/>
                <w:szCs w:val="16"/>
              </w:rPr>
              <w:t>Share of WA</w:t>
            </w:r>
            <w:r w:rsidR="005838FC" w:rsidRPr="00BE6595">
              <w:rPr>
                <w:i/>
                <w:iCs/>
                <w:sz w:val="16"/>
                <w:szCs w:val="16"/>
              </w:rPr>
              <w:br/>
            </w:r>
            <w:r w:rsidRPr="00BE6595">
              <w:rPr>
                <w:i/>
                <w:iCs/>
                <w:sz w:val="16"/>
                <w:szCs w:val="16"/>
              </w:rPr>
              <w:t>total exports</w:t>
            </w:r>
          </w:p>
        </w:tc>
        <w:tc>
          <w:tcPr>
            <w:tcW w:w="428" w:type="pct"/>
            <w:vAlign w:val="center"/>
          </w:tcPr>
          <w:p w14:paraId="2F222ADE" w14:textId="5AB5C8B4" w:rsidR="00E263F7" w:rsidRPr="00BE6595" w:rsidRDefault="00E263F7" w:rsidP="00023A3C">
            <w:pPr>
              <w:pStyle w:val="BodyText"/>
              <w:spacing w:after="0"/>
              <w:jc w:val="center"/>
              <w:rPr>
                <w:i/>
                <w:iCs/>
                <w:sz w:val="16"/>
                <w:szCs w:val="16"/>
              </w:rPr>
            </w:pPr>
            <w:r w:rsidRPr="00BE6595">
              <w:rPr>
                <w:i/>
                <w:iCs/>
                <w:sz w:val="16"/>
                <w:szCs w:val="16"/>
              </w:rPr>
              <w:t>5%</w:t>
            </w:r>
          </w:p>
        </w:tc>
        <w:tc>
          <w:tcPr>
            <w:tcW w:w="373" w:type="pct"/>
            <w:vAlign w:val="center"/>
          </w:tcPr>
          <w:p w14:paraId="4CD3656F" w14:textId="77777777" w:rsidR="00E263F7" w:rsidRPr="00BE6595" w:rsidRDefault="00E263F7" w:rsidP="00023A3C">
            <w:pPr>
              <w:pStyle w:val="BodyText"/>
              <w:spacing w:after="0"/>
              <w:jc w:val="center"/>
              <w:rPr>
                <w:i/>
                <w:iCs/>
                <w:sz w:val="16"/>
                <w:szCs w:val="16"/>
              </w:rPr>
            </w:pPr>
          </w:p>
        </w:tc>
        <w:tc>
          <w:tcPr>
            <w:tcW w:w="769" w:type="pct"/>
            <w:shd w:val="clear" w:color="auto" w:fill="A0C7B8"/>
            <w:vAlign w:val="center"/>
          </w:tcPr>
          <w:p w14:paraId="64E7248B" w14:textId="235ADC5F" w:rsidR="00E263F7" w:rsidRPr="00BE6595" w:rsidRDefault="00E263F7" w:rsidP="00E263F7">
            <w:pPr>
              <w:pStyle w:val="BodyText"/>
              <w:spacing w:after="0"/>
              <w:rPr>
                <w:i/>
                <w:iCs/>
                <w:sz w:val="16"/>
                <w:szCs w:val="16"/>
              </w:rPr>
            </w:pPr>
            <w:r w:rsidRPr="00BE6595">
              <w:rPr>
                <w:i/>
                <w:iCs/>
                <w:sz w:val="16"/>
                <w:szCs w:val="16"/>
              </w:rPr>
              <w:t>Share of WA total exports</w:t>
            </w:r>
          </w:p>
        </w:tc>
        <w:tc>
          <w:tcPr>
            <w:tcW w:w="501" w:type="pct"/>
            <w:vAlign w:val="center"/>
          </w:tcPr>
          <w:p w14:paraId="1271E4CE" w14:textId="49768965" w:rsidR="00E263F7" w:rsidRPr="00BE6595" w:rsidRDefault="00E263F7" w:rsidP="00E263F7">
            <w:pPr>
              <w:pStyle w:val="BodyText"/>
              <w:spacing w:after="0"/>
              <w:jc w:val="center"/>
              <w:rPr>
                <w:i/>
                <w:iCs/>
                <w:sz w:val="16"/>
                <w:szCs w:val="16"/>
              </w:rPr>
            </w:pPr>
            <w:r w:rsidRPr="00BE6595">
              <w:rPr>
                <w:i/>
                <w:iCs/>
                <w:sz w:val="16"/>
                <w:szCs w:val="16"/>
              </w:rPr>
              <w:t>5%</w:t>
            </w:r>
          </w:p>
        </w:tc>
        <w:tc>
          <w:tcPr>
            <w:tcW w:w="357" w:type="pct"/>
            <w:vAlign w:val="center"/>
          </w:tcPr>
          <w:p w14:paraId="3663736D" w14:textId="77777777" w:rsidR="00E263F7" w:rsidRPr="00BE6595" w:rsidRDefault="00E263F7" w:rsidP="00E263F7">
            <w:pPr>
              <w:pStyle w:val="BodyText"/>
              <w:spacing w:after="0"/>
              <w:jc w:val="center"/>
              <w:rPr>
                <w:i/>
                <w:iCs/>
                <w:sz w:val="16"/>
                <w:szCs w:val="16"/>
              </w:rPr>
            </w:pPr>
          </w:p>
        </w:tc>
        <w:tc>
          <w:tcPr>
            <w:tcW w:w="929" w:type="pct"/>
            <w:shd w:val="clear" w:color="auto" w:fill="A0C7B8"/>
            <w:vAlign w:val="center"/>
          </w:tcPr>
          <w:p w14:paraId="204FE61B" w14:textId="37BDFEF9" w:rsidR="00E263F7" w:rsidRPr="00BE6595" w:rsidRDefault="00E263F7" w:rsidP="00E263F7">
            <w:pPr>
              <w:pStyle w:val="BodyText"/>
              <w:spacing w:after="0"/>
              <w:rPr>
                <w:i/>
                <w:iCs/>
                <w:sz w:val="16"/>
                <w:szCs w:val="16"/>
              </w:rPr>
            </w:pPr>
            <w:r w:rsidRPr="00BE6595">
              <w:rPr>
                <w:i/>
                <w:iCs/>
                <w:sz w:val="16"/>
                <w:szCs w:val="16"/>
              </w:rPr>
              <w:t>Share of WA</w:t>
            </w:r>
            <w:r w:rsidR="005838FC" w:rsidRPr="00BE6595">
              <w:rPr>
                <w:i/>
                <w:iCs/>
                <w:sz w:val="16"/>
                <w:szCs w:val="16"/>
              </w:rPr>
              <w:br/>
            </w:r>
            <w:r w:rsidRPr="00BE6595">
              <w:rPr>
                <w:i/>
                <w:iCs/>
                <w:sz w:val="16"/>
                <w:szCs w:val="16"/>
              </w:rPr>
              <w:t>total exports</w:t>
            </w:r>
          </w:p>
        </w:tc>
        <w:tc>
          <w:tcPr>
            <w:tcW w:w="500" w:type="pct"/>
            <w:vAlign w:val="center"/>
          </w:tcPr>
          <w:p w14:paraId="343B548E" w14:textId="48E6FE35" w:rsidR="00E263F7" w:rsidRPr="00BE6595" w:rsidRDefault="00E263F7" w:rsidP="00E263F7">
            <w:pPr>
              <w:pStyle w:val="BodyText"/>
              <w:spacing w:after="0"/>
              <w:jc w:val="center"/>
              <w:rPr>
                <w:i/>
                <w:iCs/>
                <w:sz w:val="16"/>
                <w:szCs w:val="16"/>
              </w:rPr>
            </w:pPr>
            <w:r w:rsidRPr="00BE6595">
              <w:rPr>
                <w:i/>
                <w:iCs/>
                <w:sz w:val="16"/>
                <w:szCs w:val="16"/>
              </w:rPr>
              <w:t>4%</w:t>
            </w:r>
          </w:p>
        </w:tc>
        <w:tc>
          <w:tcPr>
            <w:tcW w:w="357" w:type="pct"/>
            <w:vAlign w:val="center"/>
          </w:tcPr>
          <w:p w14:paraId="63278EA5" w14:textId="77777777" w:rsidR="00E263F7" w:rsidRPr="00BE6595" w:rsidRDefault="00E263F7" w:rsidP="00E263F7">
            <w:pPr>
              <w:pStyle w:val="BodyText"/>
              <w:spacing w:after="0"/>
              <w:jc w:val="center"/>
              <w:rPr>
                <w:i/>
                <w:iCs/>
                <w:sz w:val="16"/>
                <w:szCs w:val="16"/>
              </w:rPr>
            </w:pPr>
          </w:p>
        </w:tc>
      </w:tr>
    </w:tbl>
    <w:p w14:paraId="60ECD890" w14:textId="3542F4E1" w:rsidR="00796472" w:rsidRPr="00773FB9" w:rsidRDefault="00796472" w:rsidP="00796472">
      <w:pPr>
        <w:spacing w:after="0"/>
        <w:jc w:val="both"/>
        <w:rPr>
          <w:sz w:val="10"/>
          <w:szCs w:val="10"/>
        </w:rPr>
      </w:pPr>
      <w:r w:rsidRPr="00796472">
        <w:rPr>
          <w:sz w:val="10"/>
          <w:szCs w:val="10"/>
          <w:vertAlign w:val="superscript"/>
        </w:rPr>
        <w:t>1</w:t>
      </w:r>
      <w:r>
        <w:rPr>
          <w:sz w:val="10"/>
          <w:szCs w:val="10"/>
        </w:rPr>
        <w:t xml:space="preserve"> Liquefied natural gas, condensate, crude</w:t>
      </w:r>
      <w:r w:rsidR="00743BCC">
        <w:rPr>
          <w:sz w:val="10"/>
          <w:szCs w:val="10"/>
        </w:rPr>
        <w:t xml:space="preserve"> oil</w:t>
      </w:r>
      <w:r>
        <w:rPr>
          <w:sz w:val="10"/>
          <w:szCs w:val="10"/>
        </w:rPr>
        <w:t xml:space="preserve"> and liquefied petroleum gas. </w:t>
      </w:r>
      <w:r w:rsidRPr="00796472">
        <w:rPr>
          <w:sz w:val="10"/>
          <w:szCs w:val="10"/>
          <w:vertAlign w:val="superscript"/>
        </w:rPr>
        <w:t>2</w:t>
      </w:r>
      <w:r>
        <w:rPr>
          <w:sz w:val="10"/>
          <w:szCs w:val="10"/>
        </w:rPr>
        <w:t xml:space="preserve"> </w:t>
      </w:r>
      <w:r w:rsidR="00705969">
        <w:rPr>
          <w:sz w:val="10"/>
          <w:szCs w:val="10"/>
        </w:rPr>
        <w:t xml:space="preserve">Non-monetary gold, gold ore and </w:t>
      </w:r>
      <w:r w:rsidR="00867794">
        <w:rPr>
          <w:sz w:val="10"/>
          <w:szCs w:val="10"/>
        </w:rPr>
        <w:t>gold</w:t>
      </w:r>
      <w:r w:rsidR="00705969">
        <w:rPr>
          <w:sz w:val="10"/>
          <w:szCs w:val="10"/>
        </w:rPr>
        <w:t xml:space="preserve"> coin</w:t>
      </w:r>
      <w:r w:rsidR="00103A3E">
        <w:rPr>
          <w:sz w:val="10"/>
          <w:szCs w:val="10"/>
        </w:rPr>
        <w:t xml:space="preserve">. </w:t>
      </w:r>
      <w:r w:rsidR="00664267" w:rsidRPr="00664267">
        <w:rPr>
          <w:sz w:val="10"/>
          <w:szCs w:val="10"/>
          <w:vertAlign w:val="superscript"/>
        </w:rPr>
        <w:t>3</w:t>
      </w:r>
      <w:r w:rsidR="00664267">
        <w:rPr>
          <w:sz w:val="10"/>
          <w:szCs w:val="10"/>
        </w:rPr>
        <w:t xml:space="preserve"> </w:t>
      </w:r>
      <w:r w:rsidR="00983B9F">
        <w:rPr>
          <w:sz w:val="10"/>
          <w:szCs w:val="10"/>
        </w:rPr>
        <w:t>M</w:t>
      </w:r>
      <w:r w:rsidR="00664267">
        <w:rPr>
          <w:sz w:val="10"/>
          <w:szCs w:val="10"/>
        </w:rPr>
        <w:t>ainly wheat, canola seeds, barley</w:t>
      </w:r>
      <w:r w:rsidR="00007F99">
        <w:rPr>
          <w:sz w:val="10"/>
          <w:szCs w:val="10"/>
        </w:rPr>
        <w:t xml:space="preserve">, meat, </w:t>
      </w:r>
      <w:r w:rsidR="00983B9F">
        <w:rPr>
          <w:sz w:val="10"/>
          <w:szCs w:val="10"/>
        </w:rPr>
        <w:t>wool, animal</w:t>
      </w:r>
      <w:r w:rsidR="005E2672">
        <w:rPr>
          <w:sz w:val="10"/>
          <w:szCs w:val="10"/>
        </w:rPr>
        <w:t xml:space="preserve"> feed, </w:t>
      </w:r>
      <w:r w:rsidR="004D3F09">
        <w:rPr>
          <w:sz w:val="10"/>
          <w:szCs w:val="10"/>
        </w:rPr>
        <w:t>rock l</w:t>
      </w:r>
      <w:r w:rsidR="00552326">
        <w:rPr>
          <w:sz w:val="10"/>
          <w:szCs w:val="10"/>
        </w:rPr>
        <w:t>obster</w:t>
      </w:r>
      <w:r w:rsidR="00983B9F">
        <w:rPr>
          <w:sz w:val="10"/>
          <w:szCs w:val="10"/>
        </w:rPr>
        <w:t xml:space="preserve"> and live </w:t>
      </w:r>
      <w:r w:rsidR="00E81D74">
        <w:rPr>
          <w:sz w:val="10"/>
          <w:szCs w:val="10"/>
        </w:rPr>
        <w:t>cattle and sheep</w:t>
      </w:r>
      <w:r w:rsidR="009843A5">
        <w:rPr>
          <w:sz w:val="10"/>
          <w:szCs w:val="10"/>
        </w:rPr>
        <w:t xml:space="preserve">. </w:t>
      </w:r>
      <w:r w:rsidR="009843A5" w:rsidRPr="00641A6C">
        <w:rPr>
          <w:sz w:val="10"/>
          <w:szCs w:val="10"/>
          <w:vertAlign w:val="superscript"/>
        </w:rPr>
        <w:t>4</w:t>
      </w:r>
      <w:r w:rsidR="009843A5">
        <w:rPr>
          <w:sz w:val="10"/>
          <w:szCs w:val="10"/>
        </w:rPr>
        <w:t xml:space="preserve"> </w:t>
      </w:r>
      <w:r w:rsidR="00681974">
        <w:rPr>
          <w:sz w:val="10"/>
          <w:szCs w:val="10"/>
        </w:rPr>
        <w:t xml:space="preserve">Mainly </w:t>
      </w:r>
      <w:r w:rsidR="00993D39">
        <w:rPr>
          <w:sz w:val="10"/>
          <w:szCs w:val="10"/>
        </w:rPr>
        <w:t xml:space="preserve">lithium concentrate, </w:t>
      </w:r>
      <w:r w:rsidR="00681974">
        <w:rPr>
          <w:sz w:val="10"/>
          <w:szCs w:val="10"/>
        </w:rPr>
        <w:t>copper ore</w:t>
      </w:r>
      <w:r w:rsidR="00770675">
        <w:rPr>
          <w:sz w:val="10"/>
          <w:szCs w:val="10"/>
        </w:rPr>
        <w:t xml:space="preserve">, mineral sands, </w:t>
      </w:r>
      <w:r w:rsidR="00500836">
        <w:rPr>
          <w:sz w:val="10"/>
          <w:szCs w:val="10"/>
        </w:rPr>
        <w:t xml:space="preserve">nickel, </w:t>
      </w:r>
      <w:r w:rsidR="00770675">
        <w:rPr>
          <w:sz w:val="10"/>
          <w:szCs w:val="10"/>
        </w:rPr>
        <w:t>manganese ore</w:t>
      </w:r>
      <w:r w:rsidR="00B2616E">
        <w:rPr>
          <w:sz w:val="10"/>
          <w:szCs w:val="10"/>
        </w:rPr>
        <w:t xml:space="preserve">, </w:t>
      </w:r>
      <w:r w:rsidR="00D63FA9">
        <w:rPr>
          <w:sz w:val="10"/>
          <w:szCs w:val="10"/>
        </w:rPr>
        <w:t>nickel</w:t>
      </w:r>
      <w:r w:rsidR="00F623B4">
        <w:rPr>
          <w:sz w:val="10"/>
          <w:szCs w:val="10"/>
        </w:rPr>
        <w:t xml:space="preserve"> ore</w:t>
      </w:r>
      <w:r w:rsidR="00D63FA9">
        <w:rPr>
          <w:sz w:val="10"/>
          <w:szCs w:val="10"/>
        </w:rPr>
        <w:t xml:space="preserve"> and cobalt</w:t>
      </w:r>
      <w:r w:rsidR="00F623B4">
        <w:rPr>
          <w:sz w:val="10"/>
          <w:szCs w:val="10"/>
        </w:rPr>
        <w:t xml:space="preserve"> mattes</w:t>
      </w:r>
      <w:r w:rsidR="00983B9F">
        <w:rPr>
          <w:sz w:val="10"/>
          <w:szCs w:val="10"/>
        </w:rPr>
        <w:t>.</w:t>
      </w:r>
      <w:r w:rsidR="00103A3E">
        <w:rPr>
          <w:sz w:val="10"/>
          <w:szCs w:val="10"/>
        </w:rPr>
        <w:t xml:space="preserve"> </w:t>
      </w:r>
      <w:r w:rsidR="00103A3E">
        <w:rPr>
          <w:sz w:val="10"/>
          <w:szCs w:val="10"/>
          <w:vertAlign w:val="superscript"/>
        </w:rPr>
        <w:t>5</w:t>
      </w:r>
      <w:r w:rsidR="00103A3E" w:rsidRPr="00773FB9">
        <w:rPr>
          <w:sz w:val="10"/>
          <w:szCs w:val="10"/>
        </w:rPr>
        <w:t xml:space="preserve"> Mainland. </w:t>
      </w:r>
      <w:r w:rsidR="00103A3E">
        <w:rPr>
          <w:sz w:val="10"/>
          <w:szCs w:val="10"/>
          <w:vertAlign w:val="superscript"/>
        </w:rPr>
        <w:t>6</w:t>
      </w:r>
      <w:r w:rsidR="00103A3E" w:rsidRPr="00773FB9">
        <w:rPr>
          <w:sz w:val="10"/>
          <w:szCs w:val="10"/>
        </w:rPr>
        <w:t xml:space="preserve"> Special Administrative Region of </w:t>
      </w:r>
      <w:r w:rsidR="00D9466D" w:rsidRPr="00773FB9">
        <w:rPr>
          <w:sz w:val="10"/>
          <w:szCs w:val="10"/>
        </w:rPr>
        <w:t>China.</w:t>
      </w:r>
    </w:p>
    <w:p w14:paraId="1950EFFC" w14:textId="7F2245DD" w:rsidR="00516E9F" w:rsidRPr="00C74740" w:rsidRDefault="00796472" w:rsidP="00796472">
      <w:pPr>
        <w:spacing w:after="0"/>
        <w:jc w:val="both"/>
        <w:rPr>
          <w:sz w:val="10"/>
          <w:szCs w:val="10"/>
        </w:rPr>
      </w:pPr>
      <w:r w:rsidRPr="00773FB9">
        <w:rPr>
          <w:sz w:val="10"/>
          <w:szCs w:val="10"/>
        </w:rPr>
        <w:t>Source: Based on data from ABS International Trade in Goods and Services, Australia</w:t>
      </w:r>
      <w:r w:rsidR="006E1C99">
        <w:rPr>
          <w:sz w:val="10"/>
          <w:szCs w:val="10"/>
        </w:rPr>
        <w:t xml:space="preserve">; and Department of Home Affairs, </w:t>
      </w:r>
      <w:r w:rsidR="004645D4">
        <w:rPr>
          <w:sz w:val="10"/>
          <w:szCs w:val="10"/>
        </w:rPr>
        <w:t>Integrated</w:t>
      </w:r>
      <w:r w:rsidR="00DE6F45">
        <w:rPr>
          <w:sz w:val="10"/>
          <w:szCs w:val="10"/>
        </w:rPr>
        <w:t xml:space="preserve"> </w:t>
      </w:r>
      <w:r w:rsidR="004645D4">
        <w:rPr>
          <w:sz w:val="10"/>
          <w:szCs w:val="10"/>
        </w:rPr>
        <w:t xml:space="preserve">Cargo System </w:t>
      </w:r>
      <w:r w:rsidR="006E1C99">
        <w:rPr>
          <w:sz w:val="10"/>
          <w:szCs w:val="10"/>
        </w:rPr>
        <w:t>data</w:t>
      </w:r>
      <w:r w:rsidRPr="00773FB9">
        <w:rPr>
          <w:sz w:val="10"/>
          <w:szCs w:val="10"/>
        </w:rPr>
        <w:t>.</w:t>
      </w:r>
    </w:p>
    <w:p w14:paraId="1F69B6F6" w14:textId="77777777" w:rsidR="00516E9F" w:rsidRDefault="00516E9F" w:rsidP="00D566DB">
      <w:pPr>
        <w:pStyle w:val="BodyText"/>
        <w:spacing w:after="0"/>
        <w:rPr>
          <w:b/>
          <w:bCs/>
          <w:color w:val="00997A"/>
          <w:sz w:val="20"/>
          <w:szCs w:val="20"/>
        </w:rPr>
        <w:sectPr w:rsidR="00516E9F" w:rsidSect="006E35E5">
          <w:pgSz w:w="11907" w:h="16840" w:code="9"/>
          <w:pgMar w:top="720" w:right="720" w:bottom="720" w:left="720" w:header="709" w:footer="709" w:gutter="0"/>
          <w:cols w:space="284"/>
          <w:docGrid w:linePitch="360"/>
        </w:sectPr>
      </w:pPr>
    </w:p>
    <w:p w14:paraId="00F2F605" w14:textId="77777777" w:rsidR="00DF14F4" w:rsidRPr="00AD3D0C" w:rsidRDefault="00DF14F4" w:rsidP="00092C2C">
      <w:pPr>
        <w:pStyle w:val="Myheading2"/>
        <w:spacing w:before="0"/>
        <w:rPr>
          <w:b/>
          <w:bCs/>
        </w:rPr>
      </w:pPr>
      <w:r w:rsidRPr="00AD3D0C">
        <w:rPr>
          <w:b/>
          <w:bCs/>
        </w:rPr>
        <w:lastRenderedPageBreak/>
        <w:t>Western Australia’s trade in services</w:t>
      </w:r>
    </w:p>
    <w:p w14:paraId="0BBAEA20" w14:textId="555FF3F7" w:rsidR="00D566DB" w:rsidRDefault="00B94001" w:rsidP="00F01E9B">
      <w:pPr>
        <w:pStyle w:val="BodyText"/>
        <w:spacing w:after="0"/>
        <w:ind w:right="-23"/>
        <w:rPr>
          <w:sz w:val="16"/>
        </w:rPr>
      </w:pPr>
      <w:r>
        <w:rPr>
          <w:noProof/>
          <w:sz w:val="16"/>
        </w:rPr>
        <w:drawing>
          <wp:inline distT="0" distB="0" distL="0" distR="0" wp14:anchorId="79990063" wp14:editId="67BCE9BD">
            <wp:extent cx="3397250" cy="2089150"/>
            <wp:effectExtent l="0" t="0" r="0" b="6350"/>
            <wp:docPr id="1904688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97250" cy="2089150"/>
                    </a:xfrm>
                    <a:prstGeom prst="rect">
                      <a:avLst/>
                    </a:prstGeom>
                    <a:noFill/>
                    <a:ln>
                      <a:noFill/>
                    </a:ln>
                  </pic:spPr>
                </pic:pic>
              </a:graphicData>
            </a:graphic>
          </wp:inline>
        </w:drawing>
      </w:r>
    </w:p>
    <w:p w14:paraId="2C88C85F" w14:textId="77777777" w:rsidR="00DF14F4" w:rsidRPr="00CB51A1" w:rsidRDefault="00DF14F4" w:rsidP="00DF14F4">
      <w:pPr>
        <w:spacing w:after="0"/>
        <w:jc w:val="both"/>
        <w:rPr>
          <w:sz w:val="10"/>
        </w:rPr>
      </w:pPr>
      <w:r>
        <w:rPr>
          <w:sz w:val="10"/>
        </w:rPr>
        <w:t>Note – Imports are shown as negative values because they are an outflow of expenditure from the economy.</w:t>
      </w:r>
    </w:p>
    <w:p w14:paraId="6911C6FE" w14:textId="0E5C7E77" w:rsidR="00F71633" w:rsidRPr="006363D1" w:rsidRDefault="00DF14F4" w:rsidP="00DF14F4">
      <w:pPr>
        <w:spacing w:after="0"/>
        <w:jc w:val="both"/>
        <w:rPr>
          <w:sz w:val="10"/>
        </w:rPr>
      </w:pPr>
      <w:r w:rsidRPr="00CB51A1">
        <w:rPr>
          <w:sz w:val="10"/>
        </w:rPr>
        <w:t xml:space="preserve">Source: </w:t>
      </w:r>
      <w:r>
        <w:rPr>
          <w:sz w:val="10"/>
        </w:rPr>
        <w:t>Based on data from ABS</w:t>
      </w:r>
      <w:r>
        <w:rPr>
          <w:rFonts w:cs="Arial"/>
          <w:sz w:val="10"/>
          <w:szCs w:val="20"/>
        </w:rPr>
        <w:t xml:space="preserve">, </w:t>
      </w:r>
      <w:r w:rsidRPr="004A5602">
        <w:rPr>
          <w:rFonts w:cs="Arial"/>
          <w:sz w:val="10"/>
          <w:szCs w:val="20"/>
        </w:rPr>
        <w:t>International Trade: Supplementary Information</w:t>
      </w:r>
      <w:r w:rsidR="00F71633" w:rsidRPr="006363D1">
        <w:rPr>
          <w:sz w:val="10"/>
        </w:rPr>
        <w:t>.</w:t>
      </w:r>
    </w:p>
    <w:p w14:paraId="6D6450A5" w14:textId="77777777" w:rsidR="00D566DB" w:rsidRDefault="00D566DB" w:rsidP="00D566DB">
      <w:pPr>
        <w:spacing w:after="0"/>
        <w:jc w:val="both"/>
        <w:rPr>
          <w:sz w:val="16"/>
        </w:rPr>
      </w:pPr>
      <w:r>
        <w:rPr>
          <w:sz w:val="16"/>
        </w:rPr>
        <w:br w:type="column"/>
      </w:r>
    </w:p>
    <w:p w14:paraId="16AA680E" w14:textId="77777777" w:rsidR="00D959B7" w:rsidRDefault="00D959B7" w:rsidP="00D566DB">
      <w:pPr>
        <w:spacing w:after="0"/>
        <w:jc w:val="both"/>
        <w:rPr>
          <w:sz w:val="16"/>
        </w:rPr>
      </w:pPr>
    </w:p>
    <w:p w14:paraId="55769E05" w14:textId="0924E7F9" w:rsidR="0091096E" w:rsidRPr="0091096E" w:rsidRDefault="0091096E" w:rsidP="00D517A8">
      <w:pPr>
        <w:pStyle w:val="BodyText"/>
        <w:numPr>
          <w:ilvl w:val="0"/>
          <w:numId w:val="9"/>
        </w:numPr>
        <w:spacing w:after="0"/>
        <w:jc w:val="both"/>
        <w:rPr>
          <w:sz w:val="16"/>
        </w:rPr>
      </w:pPr>
      <w:r w:rsidRPr="0091096E">
        <w:rPr>
          <w:sz w:val="16"/>
        </w:rPr>
        <w:t>Western Australia’s services trade has largely normalised after the disruption from international travel restrictions that were imposed during the COVID</w:t>
      </w:r>
      <w:r>
        <w:rPr>
          <w:sz w:val="16"/>
        </w:rPr>
        <w:t>-</w:t>
      </w:r>
      <w:r w:rsidRPr="0091096E">
        <w:rPr>
          <w:sz w:val="16"/>
        </w:rPr>
        <w:t>19 pandemic.</w:t>
      </w:r>
    </w:p>
    <w:p w14:paraId="42991430" w14:textId="77777777" w:rsidR="0091096E" w:rsidRPr="0091096E" w:rsidRDefault="0091096E" w:rsidP="00D517A8">
      <w:pPr>
        <w:pStyle w:val="BodyText"/>
        <w:numPr>
          <w:ilvl w:val="0"/>
          <w:numId w:val="9"/>
        </w:numPr>
        <w:spacing w:after="0"/>
        <w:jc w:val="both"/>
        <w:rPr>
          <w:sz w:val="16"/>
        </w:rPr>
      </w:pPr>
      <w:r w:rsidRPr="0091096E">
        <w:rPr>
          <w:sz w:val="16"/>
        </w:rPr>
        <w:t>The value of Western Australia’s services exports rose 5% to $9.8 billion in 2024. Western Australia accounted for 8% of Australia’s services exports in 2024.</w:t>
      </w:r>
    </w:p>
    <w:p w14:paraId="05A83E46" w14:textId="77777777" w:rsidR="0091096E" w:rsidRPr="0091096E" w:rsidRDefault="0091096E" w:rsidP="00D517A8">
      <w:pPr>
        <w:pStyle w:val="BodyText"/>
        <w:numPr>
          <w:ilvl w:val="0"/>
          <w:numId w:val="9"/>
        </w:numPr>
        <w:spacing w:after="0"/>
        <w:jc w:val="both"/>
        <w:rPr>
          <w:sz w:val="16"/>
        </w:rPr>
      </w:pPr>
      <w:r w:rsidRPr="0091096E">
        <w:rPr>
          <w:sz w:val="16"/>
        </w:rPr>
        <w:t>The value of Western Australia’s services imports rose 11% to $17.4 billion in 2024. Western Australia accounted for 11% of Australia’s services imports in 2024.</w:t>
      </w:r>
    </w:p>
    <w:p w14:paraId="2269A5D3" w14:textId="77777777" w:rsidR="0091096E" w:rsidRPr="0091096E" w:rsidRDefault="0091096E" w:rsidP="00D517A8">
      <w:pPr>
        <w:pStyle w:val="BodyText"/>
        <w:numPr>
          <w:ilvl w:val="0"/>
          <w:numId w:val="9"/>
        </w:numPr>
        <w:spacing w:after="0"/>
        <w:jc w:val="both"/>
        <w:rPr>
          <w:sz w:val="16"/>
        </w:rPr>
      </w:pPr>
      <w:r w:rsidRPr="0091096E">
        <w:rPr>
          <w:sz w:val="16"/>
        </w:rPr>
        <w:t>Western Australia had a services trade deficit of $7.6 billion in 2024.</w:t>
      </w:r>
    </w:p>
    <w:p w14:paraId="6ACE0C68" w14:textId="77777777" w:rsidR="00D566DB" w:rsidRPr="008E1CD7" w:rsidRDefault="00D566DB" w:rsidP="00D566DB">
      <w:pPr>
        <w:pStyle w:val="BodyText"/>
        <w:numPr>
          <w:ilvl w:val="0"/>
          <w:numId w:val="9"/>
        </w:numPr>
        <w:spacing w:after="0"/>
        <w:jc w:val="both"/>
        <w:rPr>
          <w:sz w:val="16"/>
        </w:rPr>
        <w:sectPr w:rsidR="00D566DB" w:rsidRPr="008E1CD7" w:rsidSect="00516E9F">
          <w:pgSz w:w="11907" w:h="16840" w:code="9"/>
          <w:pgMar w:top="1701" w:right="720" w:bottom="720" w:left="720" w:header="709" w:footer="709" w:gutter="0"/>
          <w:cols w:num="2" w:space="284" w:equalWidth="0">
            <w:col w:w="5647" w:space="284"/>
            <w:col w:w="4536"/>
          </w:cols>
          <w:docGrid w:linePitch="360"/>
        </w:sectPr>
      </w:pPr>
    </w:p>
    <w:p w14:paraId="7DBEE3BE" w14:textId="77777777" w:rsidR="00D566DB" w:rsidRDefault="00D566DB" w:rsidP="00D566DB">
      <w:pPr>
        <w:pStyle w:val="BodyText"/>
        <w:spacing w:after="0"/>
        <w:jc w:val="both"/>
        <w:rPr>
          <w:sz w:val="16"/>
        </w:rPr>
      </w:pPr>
    </w:p>
    <w:p w14:paraId="1F33FADE" w14:textId="77777777" w:rsidR="00D566DB" w:rsidRPr="004A7FCA" w:rsidRDefault="00D566DB" w:rsidP="00D566DB">
      <w:pPr>
        <w:pStyle w:val="BodyText"/>
        <w:spacing w:after="0"/>
        <w:jc w:val="both"/>
        <w:rPr>
          <w:sz w:val="16"/>
        </w:rPr>
      </w:pPr>
    </w:p>
    <w:p w14:paraId="436DC923" w14:textId="77777777" w:rsidR="00170D9E" w:rsidRPr="00AD3D0C" w:rsidRDefault="00170D9E" w:rsidP="00092C2C">
      <w:pPr>
        <w:pStyle w:val="Myheading2"/>
        <w:spacing w:before="0"/>
        <w:rPr>
          <w:b/>
          <w:bCs/>
        </w:rPr>
      </w:pPr>
      <w:r w:rsidRPr="00AD3D0C">
        <w:rPr>
          <w:b/>
          <w:bCs/>
        </w:rPr>
        <w:t>Western Australia’s services exports by sector</w:t>
      </w:r>
    </w:p>
    <w:p w14:paraId="364E98C2" w14:textId="77D51801" w:rsidR="00D566DB" w:rsidRDefault="00DB11A3" w:rsidP="00D566DB">
      <w:pPr>
        <w:pStyle w:val="BodyText"/>
        <w:spacing w:after="0"/>
        <w:jc w:val="both"/>
        <w:rPr>
          <w:sz w:val="16"/>
        </w:rPr>
      </w:pPr>
      <w:r>
        <w:rPr>
          <w:noProof/>
          <w:sz w:val="16"/>
        </w:rPr>
        <w:drawing>
          <wp:inline distT="0" distB="0" distL="0" distR="0" wp14:anchorId="3C9225B5" wp14:editId="205BABA8">
            <wp:extent cx="3327400" cy="2044700"/>
            <wp:effectExtent l="0" t="0" r="6350" b="0"/>
            <wp:docPr id="916143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7400" cy="2044700"/>
                    </a:xfrm>
                    <a:prstGeom prst="rect">
                      <a:avLst/>
                    </a:prstGeom>
                    <a:noFill/>
                    <a:ln>
                      <a:noFill/>
                    </a:ln>
                  </pic:spPr>
                </pic:pic>
              </a:graphicData>
            </a:graphic>
          </wp:inline>
        </w:drawing>
      </w:r>
    </w:p>
    <w:p w14:paraId="0869F67F" w14:textId="77777777" w:rsidR="00170D9E" w:rsidRPr="007E4A40" w:rsidRDefault="00170D9E" w:rsidP="00170D9E">
      <w:pPr>
        <w:spacing w:after="0"/>
        <w:jc w:val="both"/>
        <w:rPr>
          <w:sz w:val="10"/>
        </w:rPr>
      </w:pPr>
      <w:r w:rsidRPr="00CB51A1">
        <w:rPr>
          <w:sz w:val="10"/>
        </w:rPr>
        <w:t xml:space="preserve">Source: </w:t>
      </w:r>
      <w:r>
        <w:rPr>
          <w:sz w:val="10"/>
        </w:rPr>
        <w:t>Based on data from ABS</w:t>
      </w:r>
      <w:r>
        <w:rPr>
          <w:rFonts w:cs="Arial"/>
          <w:sz w:val="10"/>
          <w:szCs w:val="20"/>
        </w:rPr>
        <w:t xml:space="preserve">, </w:t>
      </w:r>
      <w:r w:rsidRPr="004A5602">
        <w:rPr>
          <w:rFonts w:cs="Arial"/>
          <w:sz w:val="10"/>
          <w:szCs w:val="20"/>
        </w:rPr>
        <w:t>International Trade: Supplementary Information</w:t>
      </w:r>
      <w:r>
        <w:rPr>
          <w:rFonts w:cs="Arial"/>
          <w:sz w:val="10"/>
          <w:szCs w:val="20"/>
        </w:rPr>
        <w:t>.</w:t>
      </w:r>
    </w:p>
    <w:p w14:paraId="7F1F8522" w14:textId="77777777" w:rsidR="00D566DB" w:rsidRDefault="00D566DB" w:rsidP="00D566DB">
      <w:pPr>
        <w:pStyle w:val="BodyText"/>
        <w:spacing w:after="0"/>
        <w:jc w:val="both"/>
        <w:rPr>
          <w:sz w:val="16"/>
        </w:rPr>
      </w:pPr>
    </w:p>
    <w:p w14:paraId="77435A91" w14:textId="77777777" w:rsidR="00D566DB" w:rsidRDefault="00D566DB" w:rsidP="00D566DB">
      <w:pPr>
        <w:pStyle w:val="BodyText"/>
        <w:spacing w:after="0"/>
        <w:jc w:val="both"/>
        <w:rPr>
          <w:sz w:val="16"/>
        </w:rPr>
      </w:pPr>
    </w:p>
    <w:p w14:paraId="1EA2692E" w14:textId="3B59C784" w:rsidR="00D566DB" w:rsidRDefault="00D566DB" w:rsidP="00D566DB">
      <w:pPr>
        <w:pStyle w:val="BodyText"/>
        <w:spacing w:after="0"/>
        <w:jc w:val="both"/>
        <w:rPr>
          <w:sz w:val="16"/>
        </w:rPr>
      </w:pPr>
      <w:r>
        <w:rPr>
          <w:sz w:val="16"/>
        </w:rPr>
        <w:br w:type="column"/>
      </w:r>
    </w:p>
    <w:p w14:paraId="045FBA3F" w14:textId="77777777" w:rsidR="00DC4EA1" w:rsidRDefault="00DC4EA1" w:rsidP="00D566DB">
      <w:pPr>
        <w:pStyle w:val="BodyText"/>
        <w:spacing w:after="0"/>
        <w:jc w:val="both"/>
        <w:rPr>
          <w:sz w:val="16"/>
        </w:rPr>
      </w:pPr>
    </w:p>
    <w:p w14:paraId="344F2034" w14:textId="77777777" w:rsidR="00D959B7" w:rsidRDefault="00D959B7" w:rsidP="00D566DB">
      <w:pPr>
        <w:pStyle w:val="BodyText"/>
        <w:spacing w:after="0"/>
        <w:jc w:val="both"/>
        <w:rPr>
          <w:sz w:val="16"/>
        </w:rPr>
      </w:pPr>
    </w:p>
    <w:p w14:paraId="32819BC0" w14:textId="77777777" w:rsidR="000A7AD2" w:rsidRPr="000A7AD2" w:rsidRDefault="000A7AD2" w:rsidP="00D517A8">
      <w:pPr>
        <w:pStyle w:val="BodyText"/>
        <w:numPr>
          <w:ilvl w:val="0"/>
          <w:numId w:val="9"/>
        </w:numPr>
        <w:spacing w:after="0"/>
        <w:jc w:val="both"/>
        <w:rPr>
          <w:sz w:val="16"/>
        </w:rPr>
      </w:pPr>
      <w:r w:rsidRPr="000A7AD2">
        <w:rPr>
          <w:sz w:val="16"/>
        </w:rPr>
        <w:t>Western Australia’s services exports are mainly the spending by international students and visitors in the State.</w:t>
      </w:r>
    </w:p>
    <w:p w14:paraId="3140E05B" w14:textId="34A3C0FA" w:rsidR="000A7AD2" w:rsidRPr="000A7AD2" w:rsidRDefault="000A7AD2" w:rsidP="00D517A8">
      <w:pPr>
        <w:pStyle w:val="BodyText"/>
        <w:numPr>
          <w:ilvl w:val="0"/>
          <w:numId w:val="9"/>
        </w:numPr>
        <w:spacing w:after="0"/>
        <w:jc w:val="both"/>
        <w:rPr>
          <w:sz w:val="16"/>
        </w:rPr>
      </w:pPr>
      <w:r w:rsidRPr="000A7AD2">
        <w:rPr>
          <w:sz w:val="16"/>
        </w:rPr>
        <w:t xml:space="preserve">The value of Western Australia’s international education exports reached a record high in 2024, while the value of international tourism exports remained steady </w:t>
      </w:r>
      <w:r w:rsidR="0073287A">
        <w:rPr>
          <w:sz w:val="16"/>
        </w:rPr>
        <w:t xml:space="preserve">in 2024 </w:t>
      </w:r>
      <w:r w:rsidRPr="000A7AD2">
        <w:rPr>
          <w:sz w:val="16"/>
        </w:rPr>
        <w:t>at around its pre</w:t>
      </w:r>
      <w:r w:rsidRPr="000A7AD2">
        <w:rPr>
          <w:sz w:val="16"/>
        </w:rPr>
        <w:noBreakHyphen/>
        <w:t>pandemic level.</w:t>
      </w:r>
    </w:p>
    <w:p w14:paraId="20EBC11A" w14:textId="77777777" w:rsidR="000A7AD2" w:rsidRPr="000A7AD2" w:rsidRDefault="000A7AD2" w:rsidP="00D517A8">
      <w:pPr>
        <w:pStyle w:val="BodyText"/>
        <w:numPr>
          <w:ilvl w:val="1"/>
          <w:numId w:val="29"/>
        </w:numPr>
        <w:spacing w:before="40" w:after="40"/>
        <w:ind w:left="709"/>
        <w:jc w:val="both"/>
        <w:rPr>
          <w:sz w:val="16"/>
        </w:rPr>
      </w:pPr>
      <w:r w:rsidRPr="000A7AD2">
        <w:rPr>
          <w:sz w:val="16"/>
        </w:rPr>
        <w:t>Western Australia’s education</w:t>
      </w:r>
      <w:r w:rsidRPr="000A7AD2">
        <w:rPr>
          <w:sz w:val="16"/>
        </w:rPr>
        <w:noBreakHyphen/>
        <w:t>related personal travel services exports rose 13% to $3.7 billion in 2024.</w:t>
      </w:r>
    </w:p>
    <w:p w14:paraId="0F5BC536" w14:textId="77777777" w:rsidR="000A7AD2" w:rsidRPr="000A7AD2" w:rsidRDefault="000A7AD2" w:rsidP="00D517A8">
      <w:pPr>
        <w:pStyle w:val="BodyText"/>
        <w:numPr>
          <w:ilvl w:val="1"/>
          <w:numId w:val="29"/>
        </w:numPr>
        <w:spacing w:before="40" w:after="40"/>
        <w:ind w:left="709"/>
        <w:jc w:val="both"/>
        <w:rPr>
          <w:sz w:val="16"/>
        </w:rPr>
      </w:pPr>
      <w:r w:rsidRPr="000A7AD2">
        <w:rPr>
          <w:sz w:val="16"/>
        </w:rPr>
        <w:t>Western Australia’s other personal travel services exports rose 0.3% to $2.4 billion in 2024.</w:t>
      </w:r>
    </w:p>
    <w:p w14:paraId="4EA95606" w14:textId="77777777" w:rsidR="000A7AD2" w:rsidRPr="000A7AD2" w:rsidRDefault="000A7AD2" w:rsidP="00D517A8">
      <w:pPr>
        <w:pStyle w:val="BodyText"/>
        <w:numPr>
          <w:ilvl w:val="0"/>
          <w:numId w:val="9"/>
        </w:numPr>
        <w:spacing w:after="0"/>
        <w:jc w:val="both"/>
        <w:rPr>
          <w:sz w:val="16"/>
        </w:rPr>
      </w:pPr>
      <w:r w:rsidRPr="000A7AD2">
        <w:rPr>
          <w:sz w:val="16"/>
        </w:rPr>
        <w:t>In 2024, Western Australia accounted for 7% of Australia’s education-related personal travel services exports and 11% of Australia’s other personal travel services exports.</w:t>
      </w:r>
    </w:p>
    <w:p w14:paraId="3AD51F26" w14:textId="77777777" w:rsidR="00D566DB" w:rsidRPr="00C90099" w:rsidRDefault="00D566DB" w:rsidP="00D566DB">
      <w:pPr>
        <w:pStyle w:val="BodyText"/>
        <w:numPr>
          <w:ilvl w:val="0"/>
          <w:numId w:val="9"/>
        </w:numPr>
        <w:spacing w:after="0"/>
        <w:jc w:val="both"/>
        <w:rPr>
          <w:sz w:val="16"/>
        </w:rPr>
        <w:sectPr w:rsidR="00D566DB"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481F6DFB" w14:textId="77777777" w:rsidR="00B1130A" w:rsidRPr="00AD3D0C" w:rsidRDefault="00B1130A" w:rsidP="00092C2C">
      <w:pPr>
        <w:pStyle w:val="Myheading2"/>
        <w:spacing w:before="0"/>
        <w:rPr>
          <w:b/>
          <w:bCs/>
        </w:rPr>
      </w:pPr>
      <w:r w:rsidRPr="00AD3D0C">
        <w:rPr>
          <w:b/>
          <w:bCs/>
        </w:rPr>
        <w:t>Western Australia’s services imports by sector</w:t>
      </w:r>
    </w:p>
    <w:p w14:paraId="59F6360C" w14:textId="14C95D98" w:rsidR="00D566DB" w:rsidRDefault="00EE2B60" w:rsidP="00D566DB">
      <w:pPr>
        <w:spacing w:after="0"/>
        <w:jc w:val="both"/>
        <w:rPr>
          <w:sz w:val="10"/>
        </w:rPr>
      </w:pPr>
      <w:r>
        <w:rPr>
          <w:noProof/>
          <w:sz w:val="10"/>
        </w:rPr>
        <w:drawing>
          <wp:inline distT="0" distB="0" distL="0" distR="0" wp14:anchorId="2F0CE289" wp14:editId="003BE4E9">
            <wp:extent cx="3397250" cy="2089150"/>
            <wp:effectExtent l="0" t="0" r="0" b="6350"/>
            <wp:docPr id="15954347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97250" cy="2089150"/>
                    </a:xfrm>
                    <a:prstGeom prst="rect">
                      <a:avLst/>
                    </a:prstGeom>
                    <a:noFill/>
                    <a:ln>
                      <a:noFill/>
                    </a:ln>
                  </pic:spPr>
                </pic:pic>
              </a:graphicData>
            </a:graphic>
          </wp:inline>
        </w:drawing>
      </w:r>
    </w:p>
    <w:p w14:paraId="7030CFFA" w14:textId="77777777" w:rsidR="00B1130A" w:rsidRPr="007E4A40" w:rsidRDefault="00B1130A" w:rsidP="00B1130A">
      <w:pPr>
        <w:spacing w:after="0"/>
        <w:jc w:val="both"/>
        <w:rPr>
          <w:sz w:val="10"/>
        </w:rPr>
      </w:pPr>
      <w:r w:rsidRPr="00CB51A1">
        <w:rPr>
          <w:sz w:val="10"/>
        </w:rPr>
        <w:t xml:space="preserve">Source: </w:t>
      </w:r>
      <w:r>
        <w:rPr>
          <w:sz w:val="10"/>
        </w:rPr>
        <w:t>Based on data from ABS</w:t>
      </w:r>
      <w:r>
        <w:rPr>
          <w:rFonts w:cs="Arial"/>
          <w:sz w:val="10"/>
          <w:szCs w:val="20"/>
        </w:rPr>
        <w:t xml:space="preserve">, </w:t>
      </w:r>
      <w:r w:rsidRPr="004A5602">
        <w:rPr>
          <w:rFonts w:cs="Arial"/>
          <w:sz w:val="10"/>
          <w:szCs w:val="20"/>
        </w:rPr>
        <w:t>International Trade: Supplementary Information</w:t>
      </w:r>
      <w:r>
        <w:rPr>
          <w:rFonts w:cs="Arial"/>
          <w:sz w:val="10"/>
          <w:szCs w:val="20"/>
        </w:rPr>
        <w:t>.</w:t>
      </w:r>
    </w:p>
    <w:p w14:paraId="78D21C13" w14:textId="4744AB68" w:rsidR="003068CD" w:rsidRPr="007E4F64" w:rsidRDefault="00D566DB" w:rsidP="00D566DB">
      <w:pPr>
        <w:pStyle w:val="BodyText"/>
        <w:spacing w:after="0"/>
        <w:jc w:val="both"/>
        <w:rPr>
          <w:sz w:val="16"/>
        </w:rPr>
      </w:pPr>
      <w:r w:rsidRPr="007E4F64">
        <w:rPr>
          <w:sz w:val="16"/>
        </w:rPr>
        <w:br w:type="column"/>
      </w:r>
    </w:p>
    <w:p w14:paraId="629A4225" w14:textId="77777777" w:rsidR="00C03FF0" w:rsidRPr="00C03FF0" w:rsidRDefault="00C03FF0" w:rsidP="00D517A8">
      <w:pPr>
        <w:pStyle w:val="BodyText"/>
        <w:numPr>
          <w:ilvl w:val="0"/>
          <w:numId w:val="9"/>
        </w:numPr>
        <w:spacing w:after="0"/>
        <w:jc w:val="both"/>
        <w:rPr>
          <w:sz w:val="16"/>
        </w:rPr>
      </w:pPr>
      <w:bookmarkStart w:id="0" w:name="_Hlk175235849"/>
      <w:r w:rsidRPr="00C03FF0">
        <w:rPr>
          <w:sz w:val="16"/>
        </w:rPr>
        <w:t>Western Australia’s services imports are mainly the spending by Western Australians while travelling overseas and international transport services provided to Western Australian passengers and traders of goods (freight).</w:t>
      </w:r>
    </w:p>
    <w:p w14:paraId="52E883D8" w14:textId="77777777" w:rsidR="00C03FF0" w:rsidRPr="00C03FF0" w:rsidRDefault="00C03FF0" w:rsidP="00D517A8">
      <w:pPr>
        <w:pStyle w:val="BodyText"/>
        <w:numPr>
          <w:ilvl w:val="0"/>
          <w:numId w:val="9"/>
        </w:numPr>
        <w:spacing w:after="0"/>
        <w:jc w:val="both"/>
        <w:rPr>
          <w:sz w:val="16"/>
        </w:rPr>
      </w:pPr>
      <w:r w:rsidRPr="00C03FF0">
        <w:rPr>
          <w:sz w:val="16"/>
        </w:rPr>
        <w:t>The value of Western Australia’s international tourism imports reached a record high in 2024, while the value of transport services imports rose more moderately.</w:t>
      </w:r>
    </w:p>
    <w:p w14:paraId="3D16DFB8" w14:textId="77777777" w:rsidR="00C03FF0" w:rsidRPr="00C03FF0" w:rsidRDefault="00C03FF0" w:rsidP="00D517A8">
      <w:pPr>
        <w:pStyle w:val="BodyText"/>
        <w:numPr>
          <w:ilvl w:val="1"/>
          <w:numId w:val="29"/>
        </w:numPr>
        <w:spacing w:before="40" w:after="40"/>
        <w:ind w:left="709"/>
        <w:jc w:val="both"/>
        <w:rPr>
          <w:sz w:val="16"/>
        </w:rPr>
      </w:pPr>
      <w:r w:rsidRPr="00C03FF0">
        <w:rPr>
          <w:sz w:val="16"/>
        </w:rPr>
        <w:t>Western Australia’s total personal travel services imports rose 13% to $8.5 billion in 2024</w:t>
      </w:r>
    </w:p>
    <w:p w14:paraId="31915F0D" w14:textId="77777777" w:rsidR="00C03FF0" w:rsidRPr="00C03FF0" w:rsidRDefault="00C03FF0" w:rsidP="00D517A8">
      <w:pPr>
        <w:pStyle w:val="BodyText"/>
        <w:numPr>
          <w:ilvl w:val="1"/>
          <w:numId w:val="29"/>
        </w:numPr>
        <w:spacing w:before="40" w:after="40"/>
        <w:ind w:left="709"/>
        <w:jc w:val="both"/>
        <w:rPr>
          <w:sz w:val="16"/>
        </w:rPr>
      </w:pPr>
      <w:r w:rsidRPr="00C03FF0">
        <w:rPr>
          <w:sz w:val="16"/>
        </w:rPr>
        <w:t>Western Australia’s transport services imports rose 6% to $3.6 billion in 2024.</w:t>
      </w:r>
    </w:p>
    <w:p w14:paraId="30F83AF5" w14:textId="77777777" w:rsidR="00C03FF0" w:rsidRPr="00C03FF0" w:rsidRDefault="00C03FF0" w:rsidP="00D517A8">
      <w:pPr>
        <w:pStyle w:val="BodyText"/>
        <w:numPr>
          <w:ilvl w:val="0"/>
          <w:numId w:val="9"/>
        </w:numPr>
        <w:spacing w:after="0"/>
        <w:jc w:val="both"/>
        <w:rPr>
          <w:sz w:val="16"/>
        </w:rPr>
        <w:sectPr w:rsidR="00C03FF0" w:rsidRPr="00C03FF0" w:rsidSect="00C03FF0">
          <w:type w:val="continuous"/>
          <w:pgSz w:w="11907" w:h="16840" w:code="9"/>
          <w:pgMar w:top="1701" w:right="720" w:bottom="720" w:left="720" w:header="709" w:footer="709" w:gutter="0"/>
          <w:cols w:num="2" w:space="284" w:equalWidth="0">
            <w:col w:w="5647" w:space="284"/>
            <w:col w:w="4536"/>
          </w:cols>
          <w:docGrid w:linePitch="360"/>
        </w:sectPr>
      </w:pPr>
      <w:r w:rsidRPr="00C03FF0">
        <w:rPr>
          <w:sz w:val="16"/>
        </w:rPr>
        <w:t>In 2024, Western Australia accounted for 13% of Australia’s total personal travel services imports and 13% of Australia’s transport services imports.</w:t>
      </w:r>
    </w:p>
    <w:p w14:paraId="042E9569" w14:textId="77777777" w:rsidR="00323865" w:rsidRDefault="00323865" w:rsidP="004B185A">
      <w:pPr>
        <w:pStyle w:val="BodyText"/>
        <w:sectPr w:rsidR="00323865" w:rsidSect="00C46E81">
          <w:type w:val="continuous"/>
          <w:pgSz w:w="11907" w:h="16840" w:code="9"/>
          <w:pgMar w:top="1701" w:right="720" w:bottom="720" w:left="720" w:header="709" w:footer="709" w:gutter="0"/>
          <w:cols w:space="284"/>
          <w:docGrid w:linePitch="360"/>
        </w:sectPr>
      </w:pPr>
      <w:bookmarkStart w:id="1" w:name="Backtocontents"/>
      <w:bookmarkEnd w:id="0"/>
    </w:p>
    <w:p w14:paraId="772A57C6" w14:textId="4ABA417F" w:rsidR="00665A80" w:rsidRDefault="000A3B65" w:rsidP="006D0591">
      <w:pPr>
        <w:pStyle w:val="Myheading1"/>
      </w:pPr>
      <w:r>
        <w:lastRenderedPageBreak/>
        <w:t xml:space="preserve">Western Australia’s </w:t>
      </w:r>
      <w:r w:rsidR="00077D0E">
        <w:t xml:space="preserve">trade </w:t>
      </w:r>
      <w:r w:rsidR="00C174F6">
        <w:t xml:space="preserve">with its </w:t>
      </w:r>
      <w:r w:rsidR="00173DBF">
        <w:t>main</w:t>
      </w:r>
      <w:r>
        <w:t xml:space="preserve"> export markets and selected regions</w:t>
      </w:r>
    </w:p>
    <w:bookmarkEnd w:id="1"/>
    <w:p w14:paraId="74D338FF" w14:textId="7E91B2A4" w:rsidR="00163A66" w:rsidRDefault="00D13445" w:rsidP="003B60FC">
      <w:pPr>
        <w:pStyle w:val="BodyText"/>
        <w:spacing w:before="240"/>
        <w:jc w:val="both"/>
        <w:rPr>
          <w:sz w:val="16"/>
          <w:szCs w:val="16"/>
        </w:rPr>
      </w:pPr>
      <w:r w:rsidRPr="00D13445">
        <w:rPr>
          <w:sz w:val="16"/>
          <w:szCs w:val="16"/>
        </w:rPr>
        <w:t>The table of contents</w:t>
      </w:r>
      <w:r w:rsidR="00024666">
        <w:rPr>
          <w:sz w:val="16"/>
          <w:szCs w:val="16"/>
        </w:rPr>
        <w:t xml:space="preserve"> below</w:t>
      </w:r>
      <w:r w:rsidRPr="00D13445">
        <w:rPr>
          <w:sz w:val="16"/>
          <w:szCs w:val="16"/>
        </w:rPr>
        <w:t xml:space="preserve"> </w:t>
      </w:r>
      <w:r w:rsidR="008366FB">
        <w:rPr>
          <w:sz w:val="16"/>
          <w:szCs w:val="16"/>
        </w:rPr>
        <w:t xml:space="preserve">provides </w:t>
      </w:r>
      <w:r w:rsidRPr="00D13445">
        <w:rPr>
          <w:sz w:val="16"/>
          <w:szCs w:val="16"/>
        </w:rPr>
        <w:t>links to trade profiles for Western Australia’s top 10 export markets and selected regions in 2024</w:t>
      </w:r>
      <w:r w:rsidR="00A00FF6">
        <w:rPr>
          <w:sz w:val="16"/>
          <w:szCs w:val="16"/>
        </w:rPr>
        <w:t>-</w:t>
      </w:r>
      <w:r w:rsidRPr="00D13445">
        <w:rPr>
          <w:sz w:val="16"/>
          <w:szCs w:val="16"/>
        </w:rPr>
        <w:t>25</w:t>
      </w:r>
      <w:r w:rsidR="00163A66">
        <w:rPr>
          <w:sz w:val="16"/>
          <w:szCs w:val="16"/>
        </w:rPr>
        <w:t xml:space="preserve">. Each trade profile provides an overview of Western Australia’s trade with that market and </w:t>
      </w:r>
      <w:r w:rsidR="003D7C78">
        <w:rPr>
          <w:sz w:val="16"/>
          <w:szCs w:val="16"/>
        </w:rPr>
        <w:t xml:space="preserve">the goods and services that are </w:t>
      </w:r>
      <w:r w:rsidR="00CC10F3">
        <w:rPr>
          <w:sz w:val="16"/>
          <w:szCs w:val="16"/>
        </w:rPr>
        <w:t>prominent in the trade relationship.</w:t>
      </w:r>
    </w:p>
    <w:p w14:paraId="571DA90A" w14:textId="1CB97BD7" w:rsidR="00B61972" w:rsidRDefault="00163A66" w:rsidP="00480316">
      <w:pPr>
        <w:pStyle w:val="BodyText"/>
        <w:spacing w:before="240"/>
        <w:jc w:val="both"/>
        <w:rPr>
          <w:sz w:val="16"/>
          <w:szCs w:val="16"/>
        </w:rPr>
      </w:pPr>
      <w:r>
        <w:rPr>
          <w:sz w:val="16"/>
          <w:szCs w:val="16"/>
        </w:rPr>
        <w:t>There are also links to</w:t>
      </w:r>
      <w:r w:rsidRPr="00D13445">
        <w:rPr>
          <w:sz w:val="16"/>
          <w:szCs w:val="16"/>
        </w:rPr>
        <w:t xml:space="preserve"> </w:t>
      </w:r>
      <w:r w:rsidR="00D13445" w:rsidRPr="00D13445">
        <w:rPr>
          <w:sz w:val="16"/>
          <w:szCs w:val="16"/>
        </w:rPr>
        <w:t xml:space="preserve">tables showing </w:t>
      </w:r>
      <w:r w:rsidR="00AC44EA">
        <w:rPr>
          <w:sz w:val="16"/>
          <w:szCs w:val="16"/>
        </w:rPr>
        <w:t>a market breakdown</w:t>
      </w:r>
      <w:r w:rsidR="00C71766">
        <w:rPr>
          <w:sz w:val="16"/>
          <w:szCs w:val="16"/>
        </w:rPr>
        <w:t xml:space="preserve"> of the</w:t>
      </w:r>
      <w:r w:rsidR="00AC44EA" w:rsidRPr="00D13445">
        <w:rPr>
          <w:sz w:val="16"/>
          <w:szCs w:val="16"/>
        </w:rPr>
        <w:t xml:space="preserve"> </w:t>
      </w:r>
      <w:r w:rsidR="00DD66F1">
        <w:rPr>
          <w:sz w:val="16"/>
          <w:szCs w:val="16"/>
        </w:rPr>
        <w:t xml:space="preserve">value of </w:t>
      </w:r>
      <w:r w:rsidR="00C71766">
        <w:rPr>
          <w:sz w:val="16"/>
          <w:szCs w:val="16"/>
        </w:rPr>
        <w:t xml:space="preserve">Western Australia’s </w:t>
      </w:r>
      <w:r w:rsidR="00DD66F1">
        <w:rPr>
          <w:sz w:val="16"/>
          <w:szCs w:val="16"/>
        </w:rPr>
        <w:t>exports</w:t>
      </w:r>
      <w:r w:rsidR="00672D22">
        <w:rPr>
          <w:sz w:val="16"/>
          <w:szCs w:val="16"/>
        </w:rPr>
        <w:t>,</w:t>
      </w:r>
      <w:r w:rsidR="00DD66F1">
        <w:rPr>
          <w:sz w:val="16"/>
          <w:szCs w:val="16"/>
        </w:rPr>
        <w:t xml:space="preserve"> imports </w:t>
      </w:r>
      <w:r w:rsidR="00EE7C98">
        <w:rPr>
          <w:sz w:val="16"/>
          <w:szCs w:val="16"/>
        </w:rPr>
        <w:t xml:space="preserve">and total trade </w:t>
      </w:r>
      <w:r w:rsidR="00746B02" w:rsidRPr="00D13445">
        <w:rPr>
          <w:sz w:val="16"/>
          <w:szCs w:val="16"/>
        </w:rPr>
        <w:t>from 2014</w:t>
      </w:r>
      <w:r w:rsidR="00746B02">
        <w:rPr>
          <w:sz w:val="16"/>
          <w:szCs w:val="16"/>
        </w:rPr>
        <w:t>-</w:t>
      </w:r>
      <w:r w:rsidR="00746B02" w:rsidRPr="00D13445">
        <w:rPr>
          <w:sz w:val="16"/>
          <w:szCs w:val="16"/>
        </w:rPr>
        <w:t>15 to 2024</w:t>
      </w:r>
      <w:r w:rsidR="00C71766">
        <w:rPr>
          <w:sz w:val="16"/>
          <w:szCs w:val="16"/>
        </w:rPr>
        <w:noBreakHyphen/>
      </w:r>
      <w:r w:rsidR="00746B02" w:rsidRPr="00D13445">
        <w:rPr>
          <w:sz w:val="16"/>
          <w:szCs w:val="16"/>
        </w:rPr>
        <w:t>25</w:t>
      </w:r>
      <w:r w:rsidR="00037ADE">
        <w:rPr>
          <w:sz w:val="16"/>
          <w:szCs w:val="16"/>
        </w:rPr>
        <w:t xml:space="preserve">, the number of international visitors </w:t>
      </w:r>
      <w:r w:rsidR="00C71766">
        <w:rPr>
          <w:sz w:val="16"/>
          <w:szCs w:val="16"/>
        </w:rPr>
        <w:t xml:space="preserve">to Western Australia </w:t>
      </w:r>
      <w:r w:rsidR="00037ADE">
        <w:rPr>
          <w:sz w:val="16"/>
          <w:szCs w:val="16"/>
        </w:rPr>
        <w:t>from 2014</w:t>
      </w:r>
      <w:r w:rsidR="00037ADE">
        <w:rPr>
          <w:sz w:val="16"/>
          <w:szCs w:val="16"/>
        </w:rPr>
        <w:noBreakHyphen/>
        <w:t>15 to 2024</w:t>
      </w:r>
      <w:r w:rsidR="00037ADE">
        <w:rPr>
          <w:sz w:val="16"/>
          <w:szCs w:val="16"/>
        </w:rPr>
        <w:noBreakHyphen/>
        <w:t>25</w:t>
      </w:r>
      <w:r w:rsidR="00AF608B">
        <w:rPr>
          <w:sz w:val="16"/>
          <w:szCs w:val="16"/>
        </w:rPr>
        <w:t xml:space="preserve">, the number of international student enrolments </w:t>
      </w:r>
      <w:r w:rsidR="00C71766">
        <w:rPr>
          <w:sz w:val="16"/>
          <w:szCs w:val="16"/>
        </w:rPr>
        <w:t xml:space="preserve">in Western Australia </w:t>
      </w:r>
      <w:r w:rsidR="00FB5B43">
        <w:rPr>
          <w:sz w:val="16"/>
          <w:szCs w:val="16"/>
        </w:rPr>
        <w:t>from 2014 to 2024</w:t>
      </w:r>
      <w:r w:rsidR="00557574">
        <w:rPr>
          <w:sz w:val="16"/>
          <w:szCs w:val="16"/>
        </w:rPr>
        <w:t>, and overseas</w:t>
      </w:r>
      <w:r w:rsidR="00557574">
        <w:rPr>
          <w:sz w:val="16"/>
          <w:szCs w:val="16"/>
        </w:rPr>
        <w:noBreakHyphen/>
        <w:t xml:space="preserve">born </w:t>
      </w:r>
      <w:r w:rsidR="005C5363">
        <w:rPr>
          <w:sz w:val="16"/>
          <w:szCs w:val="16"/>
        </w:rPr>
        <w:t xml:space="preserve">residents in Western Australia </w:t>
      </w:r>
      <w:r w:rsidR="00B40439">
        <w:rPr>
          <w:sz w:val="16"/>
          <w:szCs w:val="16"/>
        </w:rPr>
        <w:t>from 2001 to 2021</w:t>
      </w:r>
      <w:r w:rsidR="00804DC5">
        <w:rPr>
          <w:sz w:val="16"/>
          <w:szCs w:val="16"/>
        </w:rPr>
        <w:t xml:space="preserve"> (in 5</w:t>
      </w:r>
      <w:r w:rsidR="00804DC5">
        <w:rPr>
          <w:sz w:val="16"/>
          <w:szCs w:val="16"/>
        </w:rPr>
        <w:noBreakHyphen/>
        <w:t xml:space="preserve">year increments). These tables show the top 20 markets as they are for the latest year, noting that </w:t>
      </w:r>
      <w:r w:rsidR="00923A1F">
        <w:rPr>
          <w:sz w:val="16"/>
          <w:szCs w:val="16"/>
        </w:rPr>
        <w:t xml:space="preserve">some of the markets that are currently in the top 20 have not </w:t>
      </w:r>
      <w:r w:rsidR="001F59E1">
        <w:rPr>
          <w:sz w:val="16"/>
          <w:szCs w:val="16"/>
        </w:rPr>
        <w:t xml:space="preserve">always </w:t>
      </w:r>
      <w:r w:rsidR="00923A1F">
        <w:rPr>
          <w:sz w:val="16"/>
          <w:szCs w:val="16"/>
        </w:rPr>
        <w:t>been in the top 20.</w:t>
      </w:r>
    </w:p>
    <w:sdt>
      <w:sdtPr>
        <w:rPr>
          <w:rFonts w:asciiTheme="minorHAnsi" w:eastAsia="Times New Roman" w:hAnsiTheme="minorHAnsi" w:cstheme="minorHAnsi"/>
          <w:b w:val="0"/>
          <w:bCs w:val="0"/>
          <w:sz w:val="16"/>
          <w:szCs w:val="16"/>
          <w:lang w:val="en-AU" w:bidi="ar-SA"/>
        </w:rPr>
        <w:id w:val="-1540125352"/>
        <w:docPartObj>
          <w:docPartGallery w:val="Table of Contents"/>
          <w:docPartUnique/>
        </w:docPartObj>
      </w:sdtPr>
      <w:sdtEndPr>
        <w:rPr>
          <w:b/>
          <w:sz w:val="20"/>
          <w:szCs w:val="20"/>
        </w:rPr>
      </w:sdtEndPr>
      <w:sdtContent>
        <w:p w14:paraId="478221CB" w14:textId="54C9478E" w:rsidR="00A60CA5" w:rsidRPr="00480316" w:rsidRDefault="00A60CA5" w:rsidP="003764D2">
          <w:pPr>
            <w:pStyle w:val="TOCHeading"/>
            <w:rPr>
              <w:rFonts w:asciiTheme="minorHAnsi" w:hAnsiTheme="minorHAnsi" w:cstheme="minorHAnsi"/>
              <w:color w:val="00997A"/>
              <w:sz w:val="24"/>
              <w:szCs w:val="24"/>
              <w:lang w:val="en-AU" w:bidi="ar-SA"/>
            </w:rPr>
          </w:pPr>
          <w:r w:rsidRPr="00480316">
            <w:rPr>
              <w:rFonts w:asciiTheme="minorHAnsi" w:hAnsiTheme="minorHAnsi" w:cstheme="minorHAnsi"/>
              <w:color w:val="00997A"/>
              <w:sz w:val="24"/>
              <w:szCs w:val="24"/>
              <w:lang w:val="en-AU" w:bidi="ar-SA"/>
            </w:rPr>
            <w:t xml:space="preserve">Table of </w:t>
          </w:r>
          <w:r w:rsidR="006C1F9A" w:rsidRPr="00480316">
            <w:rPr>
              <w:rFonts w:asciiTheme="minorHAnsi" w:hAnsiTheme="minorHAnsi" w:cstheme="minorHAnsi"/>
              <w:color w:val="00997A"/>
              <w:sz w:val="24"/>
              <w:szCs w:val="24"/>
              <w:lang w:val="en-AU" w:bidi="ar-SA"/>
            </w:rPr>
            <w:t>c</w:t>
          </w:r>
          <w:r w:rsidRPr="00480316">
            <w:rPr>
              <w:rFonts w:asciiTheme="minorHAnsi" w:hAnsiTheme="minorHAnsi" w:cstheme="minorHAnsi"/>
              <w:color w:val="00997A"/>
              <w:sz w:val="24"/>
              <w:szCs w:val="24"/>
              <w:lang w:val="en-AU" w:bidi="ar-SA"/>
            </w:rPr>
            <w:t>ontents</w:t>
          </w:r>
        </w:p>
        <w:p w14:paraId="66574B46" w14:textId="5CC7EF4B" w:rsidR="00A60CA5" w:rsidRPr="00480316" w:rsidRDefault="00B403C2" w:rsidP="00480316">
          <w:pPr>
            <w:pStyle w:val="TOC1"/>
            <w:spacing w:after="120"/>
            <w:rPr>
              <w:rFonts w:cstheme="minorHAnsi"/>
              <w:b/>
              <w:bCs/>
              <w:sz w:val="20"/>
              <w:szCs w:val="20"/>
            </w:rPr>
          </w:pPr>
          <w:hyperlink w:anchor="China" w:history="1">
            <w:r w:rsidRPr="00480316">
              <w:rPr>
                <w:rStyle w:val="Hyperlink"/>
                <w:rFonts w:cstheme="minorHAnsi"/>
                <w:b/>
                <w:bCs/>
                <w:sz w:val="20"/>
                <w:szCs w:val="20"/>
              </w:rPr>
              <w:t>China</w:t>
            </w:r>
          </w:hyperlink>
          <w:r w:rsidR="00A60CA5" w:rsidRPr="00480316">
            <w:rPr>
              <w:rFonts w:cstheme="minorHAnsi"/>
              <w:b/>
              <w:bCs/>
              <w:sz w:val="20"/>
              <w:szCs w:val="20"/>
            </w:rPr>
            <w:ptab w:relativeTo="margin" w:alignment="right" w:leader="dot"/>
          </w:r>
          <w:r w:rsidR="009D5B69" w:rsidRPr="00480316">
            <w:rPr>
              <w:rFonts w:cstheme="minorHAnsi"/>
              <w:b/>
              <w:bCs/>
              <w:sz w:val="20"/>
              <w:szCs w:val="20"/>
            </w:rPr>
            <w:t>5</w:t>
          </w:r>
        </w:p>
        <w:p w14:paraId="6A1D100C" w14:textId="5053E9DD" w:rsidR="00A60CA5" w:rsidRPr="00480316" w:rsidRDefault="00903735" w:rsidP="00480316">
          <w:pPr>
            <w:pStyle w:val="TOC1"/>
            <w:spacing w:after="120"/>
            <w:rPr>
              <w:rFonts w:cstheme="minorHAnsi"/>
              <w:b/>
              <w:bCs/>
              <w:sz w:val="20"/>
              <w:szCs w:val="20"/>
            </w:rPr>
          </w:pPr>
          <w:hyperlink w:anchor="Japan" w:history="1">
            <w:r w:rsidRPr="00480316">
              <w:rPr>
                <w:rStyle w:val="Hyperlink"/>
                <w:rFonts w:cstheme="minorHAnsi"/>
                <w:b/>
                <w:bCs/>
                <w:sz w:val="20"/>
                <w:szCs w:val="20"/>
              </w:rPr>
              <w:t>Japan</w:t>
            </w:r>
          </w:hyperlink>
          <w:r w:rsidR="00A60CA5" w:rsidRPr="00480316">
            <w:rPr>
              <w:rFonts w:cstheme="minorHAnsi"/>
              <w:b/>
              <w:bCs/>
              <w:sz w:val="20"/>
              <w:szCs w:val="20"/>
            </w:rPr>
            <w:ptab w:relativeTo="margin" w:alignment="right" w:leader="dot"/>
          </w:r>
          <w:r w:rsidR="009D5B69" w:rsidRPr="00480316">
            <w:rPr>
              <w:rFonts w:cstheme="minorHAnsi"/>
              <w:b/>
              <w:bCs/>
              <w:sz w:val="20"/>
              <w:szCs w:val="20"/>
            </w:rPr>
            <w:t>7</w:t>
          </w:r>
        </w:p>
        <w:p w14:paraId="1BA2E3FF" w14:textId="2B3C1220" w:rsidR="00903735" w:rsidRPr="00480316" w:rsidRDefault="00C838E4" w:rsidP="00480316">
          <w:pPr>
            <w:pStyle w:val="TOC1"/>
            <w:spacing w:after="120"/>
            <w:rPr>
              <w:rFonts w:cstheme="minorHAnsi"/>
              <w:b/>
              <w:bCs/>
              <w:sz w:val="20"/>
              <w:szCs w:val="20"/>
            </w:rPr>
          </w:pPr>
          <w:hyperlink w:anchor="SouthKorea" w:history="1">
            <w:r w:rsidRPr="00480316">
              <w:rPr>
                <w:rStyle w:val="Hyperlink"/>
                <w:rFonts w:cstheme="minorHAnsi"/>
                <w:b/>
                <w:bCs/>
                <w:sz w:val="20"/>
                <w:szCs w:val="20"/>
              </w:rPr>
              <w:t>South Korea</w:t>
            </w:r>
          </w:hyperlink>
          <w:r w:rsidR="00903735" w:rsidRPr="00480316">
            <w:rPr>
              <w:rFonts w:cstheme="minorHAnsi"/>
              <w:b/>
              <w:bCs/>
              <w:sz w:val="20"/>
              <w:szCs w:val="20"/>
            </w:rPr>
            <w:ptab w:relativeTo="margin" w:alignment="right" w:leader="dot"/>
          </w:r>
          <w:r w:rsidR="009D5B69" w:rsidRPr="00480316">
            <w:rPr>
              <w:rFonts w:cstheme="minorHAnsi"/>
              <w:b/>
              <w:bCs/>
              <w:sz w:val="20"/>
              <w:szCs w:val="20"/>
            </w:rPr>
            <w:t>9</w:t>
          </w:r>
        </w:p>
        <w:p w14:paraId="53115E6A" w14:textId="487EB363" w:rsidR="00903735" w:rsidRPr="00480316" w:rsidRDefault="00C838E4" w:rsidP="00480316">
          <w:pPr>
            <w:pStyle w:val="TOC1"/>
            <w:spacing w:after="120"/>
            <w:rPr>
              <w:rFonts w:cstheme="minorHAnsi"/>
              <w:b/>
              <w:bCs/>
              <w:sz w:val="20"/>
              <w:szCs w:val="20"/>
            </w:rPr>
          </w:pPr>
          <w:hyperlink w:anchor="UnitedStates" w:history="1">
            <w:r w:rsidRPr="00480316">
              <w:rPr>
                <w:rStyle w:val="Hyperlink"/>
                <w:rFonts w:cstheme="minorHAnsi"/>
                <w:b/>
                <w:bCs/>
                <w:sz w:val="20"/>
                <w:szCs w:val="20"/>
              </w:rPr>
              <w:t>United States</w:t>
            </w:r>
          </w:hyperlink>
          <w:r w:rsidR="00903735" w:rsidRPr="00480316">
            <w:rPr>
              <w:rFonts w:cstheme="minorHAnsi"/>
              <w:b/>
              <w:bCs/>
              <w:sz w:val="20"/>
              <w:szCs w:val="20"/>
            </w:rPr>
            <w:ptab w:relativeTo="margin" w:alignment="right" w:leader="dot"/>
          </w:r>
          <w:r w:rsidR="009D5B69" w:rsidRPr="00480316">
            <w:rPr>
              <w:rFonts w:cstheme="minorHAnsi"/>
              <w:b/>
              <w:bCs/>
              <w:sz w:val="20"/>
              <w:szCs w:val="20"/>
            </w:rPr>
            <w:t>11</w:t>
          </w:r>
        </w:p>
        <w:p w14:paraId="4CABBA07" w14:textId="11F87878" w:rsidR="00C838E4" w:rsidRPr="00480316" w:rsidRDefault="00C838E4" w:rsidP="00480316">
          <w:pPr>
            <w:pStyle w:val="TOC1"/>
            <w:spacing w:after="120"/>
            <w:rPr>
              <w:rFonts w:cstheme="minorHAnsi"/>
              <w:b/>
              <w:bCs/>
              <w:sz w:val="20"/>
              <w:szCs w:val="20"/>
            </w:rPr>
          </w:pPr>
          <w:hyperlink w:anchor="Singapore" w:history="1">
            <w:r w:rsidRPr="00480316">
              <w:rPr>
                <w:rStyle w:val="Hyperlink"/>
                <w:rFonts w:cstheme="minorHAnsi"/>
                <w:b/>
                <w:bCs/>
                <w:sz w:val="20"/>
                <w:szCs w:val="20"/>
              </w:rPr>
              <w:t>Singapore</w:t>
            </w:r>
          </w:hyperlink>
          <w:r w:rsidRPr="00480316">
            <w:rPr>
              <w:rFonts w:cstheme="minorHAnsi"/>
              <w:b/>
              <w:bCs/>
              <w:sz w:val="20"/>
              <w:szCs w:val="20"/>
            </w:rPr>
            <w:ptab w:relativeTo="margin" w:alignment="right" w:leader="dot"/>
          </w:r>
          <w:r w:rsidRPr="00480316">
            <w:rPr>
              <w:rFonts w:cstheme="minorHAnsi"/>
              <w:b/>
              <w:bCs/>
              <w:sz w:val="20"/>
              <w:szCs w:val="20"/>
            </w:rPr>
            <w:t>1</w:t>
          </w:r>
          <w:r w:rsidR="009D5B69" w:rsidRPr="00480316">
            <w:rPr>
              <w:rFonts w:cstheme="minorHAnsi"/>
              <w:b/>
              <w:bCs/>
              <w:sz w:val="20"/>
              <w:szCs w:val="20"/>
            </w:rPr>
            <w:t>3</w:t>
          </w:r>
        </w:p>
        <w:p w14:paraId="730C8305" w14:textId="6AC9A776" w:rsidR="00C838E4" w:rsidRPr="00480316" w:rsidRDefault="00C838E4" w:rsidP="00480316">
          <w:pPr>
            <w:pStyle w:val="TOC1"/>
            <w:spacing w:after="120"/>
            <w:rPr>
              <w:rFonts w:cstheme="minorHAnsi"/>
              <w:b/>
              <w:bCs/>
              <w:sz w:val="20"/>
              <w:szCs w:val="20"/>
            </w:rPr>
          </w:pPr>
          <w:hyperlink w:anchor="India" w:history="1">
            <w:r w:rsidRPr="00480316">
              <w:rPr>
                <w:rStyle w:val="Hyperlink"/>
                <w:rFonts w:cstheme="minorHAnsi"/>
                <w:b/>
                <w:bCs/>
                <w:sz w:val="20"/>
                <w:szCs w:val="20"/>
              </w:rPr>
              <w:t>India</w:t>
            </w:r>
          </w:hyperlink>
          <w:r w:rsidRPr="00480316">
            <w:rPr>
              <w:rFonts w:cstheme="minorHAnsi"/>
              <w:b/>
              <w:bCs/>
              <w:sz w:val="20"/>
              <w:szCs w:val="20"/>
            </w:rPr>
            <w:ptab w:relativeTo="margin" w:alignment="right" w:leader="dot"/>
          </w:r>
          <w:r w:rsidR="009D5B69" w:rsidRPr="00480316">
            <w:rPr>
              <w:rFonts w:cstheme="minorHAnsi"/>
              <w:b/>
              <w:bCs/>
              <w:sz w:val="20"/>
              <w:szCs w:val="20"/>
            </w:rPr>
            <w:t>15</w:t>
          </w:r>
        </w:p>
        <w:p w14:paraId="420B46E9" w14:textId="29789B19" w:rsidR="00C838E4" w:rsidRPr="00480316" w:rsidRDefault="00C838E4" w:rsidP="00480316">
          <w:pPr>
            <w:pStyle w:val="TOC1"/>
            <w:spacing w:after="120"/>
            <w:rPr>
              <w:rFonts w:cstheme="minorHAnsi"/>
              <w:b/>
              <w:bCs/>
              <w:sz w:val="20"/>
              <w:szCs w:val="20"/>
            </w:rPr>
          </w:pPr>
          <w:hyperlink w:anchor="UnitedKingdom" w:history="1">
            <w:r w:rsidRPr="00480316">
              <w:rPr>
                <w:rStyle w:val="Hyperlink"/>
                <w:rFonts w:cstheme="minorHAnsi"/>
                <w:b/>
                <w:bCs/>
                <w:sz w:val="20"/>
                <w:szCs w:val="20"/>
              </w:rPr>
              <w:t>United Kingdom</w:t>
            </w:r>
          </w:hyperlink>
          <w:r w:rsidRPr="00480316">
            <w:rPr>
              <w:rFonts w:cstheme="minorHAnsi"/>
              <w:b/>
              <w:bCs/>
              <w:sz w:val="20"/>
              <w:szCs w:val="20"/>
            </w:rPr>
            <w:ptab w:relativeTo="margin" w:alignment="right" w:leader="dot"/>
          </w:r>
          <w:r w:rsidR="009D5B69" w:rsidRPr="00480316">
            <w:rPr>
              <w:rFonts w:cstheme="minorHAnsi"/>
              <w:b/>
              <w:bCs/>
              <w:sz w:val="20"/>
              <w:szCs w:val="20"/>
            </w:rPr>
            <w:t>17</w:t>
          </w:r>
        </w:p>
        <w:p w14:paraId="45AC284B" w14:textId="0FC6E13A" w:rsidR="00C838E4" w:rsidRPr="00480316" w:rsidRDefault="000D5A1B" w:rsidP="00480316">
          <w:pPr>
            <w:pStyle w:val="TOC1"/>
            <w:spacing w:after="120"/>
            <w:rPr>
              <w:rFonts w:cstheme="minorHAnsi"/>
              <w:b/>
              <w:bCs/>
              <w:sz w:val="20"/>
              <w:szCs w:val="20"/>
            </w:rPr>
          </w:pPr>
          <w:hyperlink w:anchor="Taiwan" w:history="1">
            <w:r w:rsidRPr="00480316">
              <w:rPr>
                <w:rStyle w:val="Hyperlink"/>
                <w:rFonts w:cstheme="minorHAnsi"/>
                <w:b/>
                <w:bCs/>
                <w:sz w:val="20"/>
                <w:szCs w:val="20"/>
              </w:rPr>
              <w:t>Taiwan</w:t>
            </w:r>
          </w:hyperlink>
          <w:r w:rsidR="00C838E4" w:rsidRPr="00480316">
            <w:rPr>
              <w:rFonts w:cstheme="minorHAnsi"/>
              <w:b/>
              <w:bCs/>
              <w:sz w:val="20"/>
              <w:szCs w:val="20"/>
            </w:rPr>
            <w:ptab w:relativeTo="margin" w:alignment="right" w:leader="dot"/>
          </w:r>
          <w:r w:rsidR="009D5B69" w:rsidRPr="00480316">
            <w:rPr>
              <w:rFonts w:cstheme="minorHAnsi"/>
              <w:b/>
              <w:bCs/>
              <w:sz w:val="20"/>
              <w:szCs w:val="20"/>
            </w:rPr>
            <w:t>19</w:t>
          </w:r>
        </w:p>
        <w:p w14:paraId="7892A24E" w14:textId="382A8531" w:rsidR="00C838E4" w:rsidRPr="00480316" w:rsidRDefault="000D5A1B" w:rsidP="00480316">
          <w:pPr>
            <w:pStyle w:val="TOC1"/>
            <w:spacing w:after="120"/>
            <w:rPr>
              <w:rFonts w:cstheme="minorHAnsi"/>
              <w:b/>
              <w:bCs/>
              <w:sz w:val="20"/>
              <w:szCs w:val="20"/>
            </w:rPr>
          </w:pPr>
          <w:hyperlink w:anchor="HongKong" w:history="1">
            <w:r w:rsidRPr="00480316">
              <w:rPr>
                <w:rStyle w:val="Hyperlink"/>
                <w:rFonts w:cstheme="minorHAnsi"/>
                <w:b/>
                <w:bCs/>
                <w:sz w:val="20"/>
                <w:szCs w:val="20"/>
              </w:rPr>
              <w:t>Hong Kong (SAR of China)</w:t>
            </w:r>
          </w:hyperlink>
          <w:r w:rsidR="00C838E4" w:rsidRPr="00480316">
            <w:rPr>
              <w:rFonts w:cstheme="minorHAnsi"/>
              <w:b/>
              <w:bCs/>
              <w:sz w:val="20"/>
              <w:szCs w:val="20"/>
            </w:rPr>
            <w:ptab w:relativeTo="margin" w:alignment="right" w:leader="dot"/>
          </w:r>
          <w:r w:rsidR="006C1F9A" w:rsidRPr="00480316">
            <w:rPr>
              <w:rFonts w:cstheme="minorHAnsi"/>
              <w:b/>
              <w:bCs/>
              <w:sz w:val="20"/>
              <w:szCs w:val="20"/>
            </w:rPr>
            <w:t>2</w:t>
          </w:r>
          <w:r w:rsidR="009D5B69" w:rsidRPr="00480316">
            <w:rPr>
              <w:rFonts w:cstheme="minorHAnsi"/>
              <w:b/>
              <w:bCs/>
              <w:sz w:val="20"/>
              <w:szCs w:val="20"/>
            </w:rPr>
            <w:t>1</w:t>
          </w:r>
        </w:p>
        <w:p w14:paraId="2C697B1B" w14:textId="28324C50" w:rsidR="00C838E4" w:rsidRPr="00480316" w:rsidRDefault="000D5A1B" w:rsidP="00480316">
          <w:pPr>
            <w:pStyle w:val="TOC1"/>
            <w:spacing w:after="120"/>
            <w:rPr>
              <w:rFonts w:cstheme="minorHAnsi"/>
              <w:b/>
              <w:bCs/>
              <w:sz w:val="20"/>
              <w:szCs w:val="20"/>
            </w:rPr>
          </w:pPr>
          <w:hyperlink w:anchor="Indonesia" w:history="1">
            <w:r w:rsidRPr="00480316">
              <w:rPr>
                <w:rStyle w:val="Hyperlink"/>
                <w:rFonts w:cstheme="minorHAnsi"/>
                <w:b/>
                <w:bCs/>
                <w:sz w:val="20"/>
                <w:szCs w:val="20"/>
              </w:rPr>
              <w:t>Indonesia</w:t>
            </w:r>
          </w:hyperlink>
          <w:r w:rsidR="00C838E4" w:rsidRPr="00480316">
            <w:rPr>
              <w:rFonts w:cstheme="minorHAnsi"/>
              <w:b/>
              <w:bCs/>
              <w:sz w:val="20"/>
              <w:szCs w:val="20"/>
            </w:rPr>
            <w:ptab w:relativeTo="margin" w:alignment="right" w:leader="dot"/>
          </w:r>
          <w:r w:rsidR="006C1F9A" w:rsidRPr="00480316">
            <w:rPr>
              <w:rFonts w:cstheme="minorHAnsi"/>
              <w:b/>
              <w:bCs/>
              <w:sz w:val="20"/>
              <w:szCs w:val="20"/>
            </w:rPr>
            <w:t>2</w:t>
          </w:r>
          <w:r w:rsidR="009D5B69" w:rsidRPr="00480316">
            <w:rPr>
              <w:rFonts w:cstheme="minorHAnsi"/>
              <w:b/>
              <w:bCs/>
              <w:sz w:val="20"/>
              <w:szCs w:val="20"/>
            </w:rPr>
            <w:t>3</w:t>
          </w:r>
        </w:p>
        <w:p w14:paraId="65A47C85" w14:textId="43DDFA52" w:rsidR="00C838E4" w:rsidRPr="00480316" w:rsidRDefault="00A43121" w:rsidP="00480316">
          <w:pPr>
            <w:pStyle w:val="TOC1"/>
            <w:spacing w:after="120"/>
            <w:rPr>
              <w:rFonts w:cstheme="minorHAnsi"/>
              <w:b/>
              <w:bCs/>
              <w:sz w:val="20"/>
              <w:szCs w:val="20"/>
            </w:rPr>
          </w:pPr>
          <w:hyperlink w:anchor="ASEAN" w:history="1">
            <w:r w:rsidRPr="00480316">
              <w:rPr>
                <w:rStyle w:val="Hyperlink"/>
                <w:rFonts w:cstheme="minorHAnsi"/>
                <w:b/>
                <w:bCs/>
                <w:sz w:val="20"/>
                <w:szCs w:val="20"/>
              </w:rPr>
              <w:t>Association of Southeast Asian Nations (ASEAN)</w:t>
            </w:r>
          </w:hyperlink>
          <w:r w:rsidR="00C838E4" w:rsidRPr="00480316">
            <w:rPr>
              <w:rFonts w:cstheme="minorHAnsi"/>
              <w:b/>
              <w:bCs/>
              <w:sz w:val="20"/>
              <w:szCs w:val="20"/>
            </w:rPr>
            <w:ptab w:relativeTo="margin" w:alignment="right" w:leader="dot"/>
          </w:r>
          <w:r w:rsidR="009D5B69" w:rsidRPr="00480316">
            <w:rPr>
              <w:rFonts w:cstheme="minorHAnsi"/>
              <w:b/>
              <w:bCs/>
              <w:sz w:val="20"/>
              <w:szCs w:val="20"/>
            </w:rPr>
            <w:t>25</w:t>
          </w:r>
        </w:p>
        <w:p w14:paraId="7249DF9E" w14:textId="20D0474A" w:rsidR="00C838E4" w:rsidRPr="00480316" w:rsidRDefault="00A43121" w:rsidP="00480316">
          <w:pPr>
            <w:pStyle w:val="TOC1"/>
            <w:spacing w:after="120"/>
            <w:rPr>
              <w:rFonts w:cstheme="minorHAnsi"/>
              <w:b/>
              <w:bCs/>
              <w:sz w:val="20"/>
              <w:szCs w:val="20"/>
            </w:rPr>
          </w:pPr>
          <w:hyperlink w:anchor="EU" w:history="1">
            <w:r w:rsidRPr="00480316">
              <w:rPr>
                <w:rStyle w:val="Hyperlink"/>
                <w:rFonts w:cstheme="minorHAnsi"/>
                <w:b/>
                <w:bCs/>
                <w:sz w:val="20"/>
                <w:szCs w:val="20"/>
              </w:rPr>
              <w:t>European Union (EU)</w:t>
            </w:r>
          </w:hyperlink>
          <w:r w:rsidR="00C838E4" w:rsidRPr="00480316">
            <w:rPr>
              <w:rFonts w:cstheme="minorHAnsi"/>
              <w:b/>
              <w:bCs/>
              <w:sz w:val="20"/>
              <w:szCs w:val="20"/>
            </w:rPr>
            <w:ptab w:relativeTo="margin" w:alignment="right" w:leader="dot"/>
          </w:r>
          <w:r w:rsidR="00DF4EB4" w:rsidRPr="00480316">
            <w:rPr>
              <w:rFonts w:cstheme="minorHAnsi"/>
              <w:b/>
              <w:bCs/>
              <w:sz w:val="20"/>
              <w:szCs w:val="20"/>
            </w:rPr>
            <w:t>28</w:t>
          </w:r>
        </w:p>
        <w:p w14:paraId="5BEE6837" w14:textId="07C60C16" w:rsidR="00484EE8" w:rsidRPr="00480316" w:rsidRDefault="00443F71" w:rsidP="00480316">
          <w:pPr>
            <w:pStyle w:val="TOC1"/>
            <w:spacing w:after="120"/>
            <w:rPr>
              <w:rFonts w:cstheme="minorHAnsi"/>
              <w:b/>
              <w:bCs/>
              <w:sz w:val="20"/>
              <w:szCs w:val="20"/>
            </w:rPr>
          </w:pPr>
          <w:hyperlink w:anchor="GCC" w:history="1">
            <w:r w:rsidRPr="00480316">
              <w:rPr>
                <w:rStyle w:val="Hyperlink"/>
                <w:rFonts w:cstheme="minorHAnsi"/>
                <w:b/>
                <w:bCs/>
                <w:sz w:val="20"/>
                <w:szCs w:val="20"/>
              </w:rPr>
              <w:t>Gulf Cooperation Council (GCC)</w:t>
            </w:r>
          </w:hyperlink>
          <w:r w:rsidR="00C838E4" w:rsidRPr="00480316">
            <w:rPr>
              <w:rFonts w:cstheme="minorHAnsi"/>
              <w:b/>
              <w:bCs/>
              <w:sz w:val="20"/>
              <w:szCs w:val="20"/>
            </w:rPr>
            <w:ptab w:relativeTo="margin" w:alignment="right" w:leader="dot"/>
          </w:r>
          <w:r w:rsidR="00DF4EB4" w:rsidRPr="00480316">
            <w:rPr>
              <w:rFonts w:cstheme="minorHAnsi"/>
              <w:b/>
              <w:bCs/>
              <w:sz w:val="20"/>
              <w:szCs w:val="20"/>
            </w:rPr>
            <w:t>31</w:t>
          </w:r>
        </w:p>
        <w:p w14:paraId="31904AB8" w14:textId="10A686FB" w:rsidR="00484EE8" w:rsidRPr="00480316" w:rsidRDefault="00CD2B6C" w:rsidP="00480316">
          <w:pPr>
            <w:pStyle w:val="TOC1"/>
            <w:spacing w:after="120"/>
            <w:rPr>
              <w:rFonts w:cstheme="minorHAnsi"/>
              <w:b/>
              <w:bCs/>
              <w:sz w:val="20"/>
              <w:szCs w:val="20"/>
            </w:rPr>
          </w:pPr>
          <w:hyperlink w:anchor="Exportsbymarket" w:history="1">
            <w:r w:rsidRPr="00480316">
              <w:rPr>
                <w:rStyle w:val="Hyperlink"/>
                <w:rFonts w:cstheme="minorHAnsi"/>
                <w:b/>
                <w:bCs/>
                <w:sz w:val="20"/>
                <w:szCs w:val="20"/>
              </w:rPr>
              <w:t>Western Australia’s exports of goods by market ($billion)</w:t>
            </w:r>
          </w:hyperlink>
          <w:r w:rsidR="00484EE8" w:rsidRPr="00480316">
            <w:rPr>
              <w:rFonts w:cstheme="minorHAnsi"/>
              <w:b/>
              <w:bCs/>
              <w:sz w:val="20"/>
              <w:szCs w:val="20"/>
            </w:rPr>
            <w:ptab w:relativeTo="margin" w:alignment="right" w:leader="dot"/>
          </w:r>
          <w:r w:rsidR="00484EE8" w:rsidRPr="00480316">
            <w:rPr>
              <w:rFonts w:cstheme="minorHAnsi"/>
              <w:b/>
              <w:bCs/>
              <w:sz w:val="20"/>
              <w:szCs w:val="20"/>
            </w:rPr>
            <w:t>3</w:t>
          </w:r>
          <w:r w:rsidR="00527CE4" w:rsidRPr="00480316">
            <w:rPr>
              <w:rFonts w:cstheme="minorHAnsi"/>
              <w:b/>
              <w:bCs/>
              <w:sz w:val="20"/>
              <w:szCs w:val="20"/>
            </w:rPr>
            <w:t>4</w:t>
          </w:r>
        </w:p>
        <w:p w14:paraId="078F3523" w14:textId="7586C232" w:rsidR="00484EE8" w:rsidRPr="00480316" w:rsidRDefault="00CD2B6C" w:rsidP="00480316">
          <w:pPr>
            <w:pStyle w:val="TOC1"/>
            <w:spacing w:after="120"/>
            <w:rPr>
              <w:rFonts w:cstheme="minorHAnsi"/>
              <w:b/>
              <w:bCs/>
              <w:sz w:val="20"/>
              <w:szCs w:val="20"/>
            </w:rPr>
          </w:pPr>
          <w:hyperlink w:anchor="Importsbymarket" w:history="1">
            <w:r w:rsidRPr="00480316">
              <w:rPr>
                <w:rStyle w:val="Hyperlink"/>
                <w:rFonts w:cstheme="minorHAnsi"/>
                <w:b/>
                <w:bCs/>
                <w:sz w:val="20"/>
                <w:szCs w:val="20"/>
              </w:rPr>
              <w:t>Western Australia’s imports of goods by market ($billion)</w:t>
            </w:r>
          </w:hyperlink>
          <w:r w:rsidR="00484EE8" w:rsidRPr="00480316">
            <w:rPr>
              <w:rFonts w:cstheme="minorHAnsi"/>
              <w:b/>
              <w:bCs/>
              <w:sz w:val="20"/>
              <w:szCs w:val="20"/>
            </w:rPr>
            <w:ptab w:relativeTo="margin" w:alignment="right" w:leader="dot"/>
          </w:r>
          <w:r w:rsidR="00484EE8" w:rsidRPr="00480316">
            <w:rPr>
              <w:rFonts w:cstheme="minorHAnsi"/>
              <w:b/>
              <w:bCs/>
              <w:sz w:val="20"/>
              <w:szCs w:val="20"/>
            </w:rPr>
            <w:t>3</w:t>
          </w:r>
          <w:r w:rsidR="00527CE4" w:rsidRPr="00480316">
            <w:rPr>
              <w:rFonts w:cstheme="minorHAnsi"/>
              <w:b/>
              <w:bCs/>
              <w:sz w:val="20"/>
              <w:szCs w:val="20"/>
            </w:rPr>
            <w:t>5</w:t>
          </w:r>
        </w:p>
        <w:p w14:paraId="4B757DB1" w14:textId="7E883D0C" w:rsidR="00CD2B6C" w:rsidRPr="00480316" w:rsidRDefault="00CD2B6C" w:rsidP="00480316">
          <w:pPr>
            <w:pStyle w:val="TOC1"/>
            <w:spacing w:after="120"/>
            <w:rPr>
              <w:rFonts w:cstheme="minorHAnsi"/>
              <w:b/>
              <w:bCs/>
              <w:sz w:val="20"/>
              <w:szCs w:val="20"/>
            </w:rPr>
          </w:pPr>
          <w:hyperlink w:anchor="Tradebymarket" w:history="1">
            <w:r w:rsidRPr="00480316">
              <w:rPr>
                <w:rStyle w:val="Hyperlink"/>
                <w:rFonts w:cstheme="minorHAnsi"/>
                <w:b/>
                <w:bCs/>
                <w:sz w:val="20"/>
                <w:szCs w:val="20"/>
              </w:rPr>
              <w:t>Western Australia’s total trade in goods by market ($billion)</w:t>
            </w:r>
          </w:hyperlink>
          <w:r w:rsidR="00484EE8" w:rsidRPr="00480316">
            <w:rPr>
              <w:rFonts w:cstheme="minorHAnsi"/>
              <w:b/>
              <w:bCs/>
              <w:sz w:val="20"/>
              <w:szCs w:val="20"/>
            </w:rPr>
            <w:ptab w:relativeTo="margin" w:alignment="right" w:leader="dot"/>
          </w:r>
          <w:r w:rsidR="00484EE8" w:rsidRPr="00480316">
            <w:rPr>
              <w:rFonts w:cstheme="minorHAnsi"/>
              <w:b/>
              <w:bCs/>
              <w:sz w:val="20"/>
              <w:szCs w:val="20"/>
            </w:rPr>
            <w:t>3</w:t>
          </w:r>
          <w:r w:rsidR="00527CE4" w:rsidRPr="00480316">
            <w:rPr>
              <w:rFonts w:cstheme="minorHAnsi"/>
              <w:b/>
              <w:bCs/>
              <w:sz w:val="20"/>
              <w:szCs w:val="20"/>
            </w:rPr>
            <w:t>6</w:t>
          </w:r>
        </w:p>
        <w:p w14:paraId="7563DCFE" w14:textId="11AED3CA" w:rsidR="00CD2B6C" w:rsidRPr="00480316" w:rsidRDefault="00CD2B6C" w:rsidP="00480316">
          <w:pPr>
            <w:pStyle w:val="TOC1"/>
            <w:spacing w:after="120"/>
            <w:rPr>
              <w:rFonts w:cstheme="minorHAnsi"/>
              <w:b/>
              <w:bCs/>
              <w:sz w:val="20"/>
              <w:szCs w:val="20"/>
            </w:rPr>
          </w:pPr>
          <w:hyperlink w:anchor="Visitorsbymarket" w:history="1">
            <w:r w:rsidRPr="00480316">
              <w:rPr>
                <w:rStyle w:val="Hyperlink"/>
                <w:rFonts w:cstheme="minorHAnsi"/>
                <w:b/>
                <w:bCs/>
                <w:sz w:val="20"/>
                <w:szCs w:val="20"/>
              </w:rPr>
              <w:t>Western Australia’s international visitors by market</w:t>
            </w:r>
          </w:hyperlink>
          <w:r w:rsidR="005A43BB" w:rsidRPr="00480316">
            <w:rPr>
              <w:rFonts w:cstheme="minorHAnsi"/>
              <w:b/>
              <w:bCs/>
              <w:sz w:val="20"/>
              <w:szCs w:val="20"/>
            </w:rPr>
            <w:t xml:space="preserve"> </w:t>
          </w:r>
          <w:r w:rsidRPr="00480316">
            <w:rPr>
              <w:rFonts w:cstheme="minorHAnsi"/>
              <w:b/>
              <w:bCs/>
              <w:sz w:val="20"/>
              <w:szCs w:val="20"/>
            </w:rPr>
            <w:ptab w:relativeTo="margin" w:alignment="right" w:leader="dot"/>
          </w:r>
          <w:r w:rsidRPr="00480316">
            <w:rPr>
              <w:rFonts w:cstheme="minorHAnsi"/>
              <w:b/>
              <w:bCs/>
              <w:sz w:val="20"/>
              <w:szCs w:val="20"/>
            </w:rPr>
            <w:t>3</w:t>
          </w:r>
          <w:r w:rsidR="00527CE4" w:rsidRPr="00480316">
            <w:rPr>
              <w:rFonts w:cstheme="minorHAnsi"/>
              <w:b/>
              <w:bCs/>
              <w:sz w:val="20"/>
              <w:szCs w:val="20"/>
            </w:rPr>
            <w:t>7</w:t>
          </w:r>
        </w:p>
        <w:p w14:paraId="7DD058A0" w14:textId="3F398357" w:rsidR="0072454C" w:rsidRPr="00480316" w:rsidRDefault="0072454C" w:rsidP="00480316">
          <w:pPr>
            <w:pStyle w:val="TOC1"/>
            <w:spacing w:after="120"/>
            <w:rPr>
              <w:rFonts w:cstheme="minorHAnsi"/>
              <w:b/>
              <w:bCs/>
              <w:sz w:val="20"/>
              <w:szCs w:val="20"/>
            </w:rPr>
          </w:pPr>
          <w:hyperlink w:anchor="Studentsbymarket" w:history="1">
            <w:r w:rsidRPr="00480316">
              <w:rPr>
                <w:rStyle w:val="Hyperlink"/>
                <w:rFonts w:cstheme="minorHAnsi"/>
                <w:b/>
                <w:bCs/>
                <w:sz w:val="20"/>
                <w:szCs w:val="20"/>
              </w:rPr>
              <w:t>Western Australia’s international student enrolments by market</w:t>
            </w:r>
          </w:hyperlink>
          <w:r w:rsidR="005A43BB" w:rsidRPr="00480316">
            <w:rPr>
              <w:rFonts w:cstheme="minorHAnsi"/>
              <w:b/>
              <w:bCs/>
              <w:sz w:val="20"/>
              <w:szCs w:val="20"/>
            </w:rPr>
            <w:t xml:space="preserve"> </w:t>
          </w:r>
          <w:r w:rsidR="00CD2B6C" w:rsidRPr="00480316">
            <w:rPr>
              <w:rFonts w:cstheme="minorHAnsi"/>
              <w:b/>
              <w:bCs/>
              <w:sz w:val="20"/>
              <w:szCs w:val="20"/>
            </w:rPr>
            <w:ptab w:relativeTo="margin" w:alignment="right" w:leader="dot"/>
          </w:r>
          <w:r w:rsidR="00CD2B6C" w:rsidRPr="00480316">
            <w:rPr>
              <w:rFonts w:cstheme="minorHAnsi"/>
              <w:b/>
              <w:bCs/>
              <w:sz w:val="20"/>
              <w:szCs w:val="20"/>
            </w:rPr>
            <w:t>3</w:t>
          </w:r>
          <w:r w:rsidR="00527CE4" w:rsidRPr="00480316">
            <w:rPr>
              <w:rFonts w:cstheme="minorHAnsi"/>
              <w:b/>
              <w:bCs/>
              <w:sz w:val="20"/>
              <w:szCs w:val="20"/>
            </w:rPr>
            <w:t>8</w:t>
          </w:r>
        </w:p>
        <w:p w14:paraId="57551305" w14:textId="6795C8BC" w:rsidR="00A60CA5" w:rsidRPr="00480316" w:rsidRDefault="00AB441B" w:rsidP="00480316">
          <w:pPr>
            <w:pStyle w:val="TOC1"/>
            <w:spacing w:after="120"/>
            <w:rPr>
              <w:rFonts w:cstheme="minorHAnsi"/>
              <w:b/>
              <w:bCs/>
              <w:sz w:val="20"/>
              <w:szCs w:val="20"/>
            </w:rPr>
          </w:pPr>
          <w:hyperlink w:anchor="Overseasborn" w:history="1">
            <w:r w:rsidRPr="00480316">
              <w:rPr>
                <w:rStyle w:val="Hyperlink"/>
                <w:rFonts w:cstheme="minorHAnsi"/>
                <w:b/>
                <w:bCs/>
                <w:sz w:val="20"/>
                <w:szCs w:val="20"/>
              </w:rPr>
              <w:t>Western Australia’s overseas born population (as of 30 June)</w:t>
            </w:r>
          </w:hyperlink>
          <w:r w:rsidR="0072454C" w:rsidRPr="00480316">
            <w:rPr>
              <w:rFonts w:cstheme="minorHAnsi"/>
              <w:b/>
              <w:bCs/>
              <w:sz w:val="20"/>
              <w:szCs w:val="20"/>
            </w:rPr>
            <w:ptab w:relativeTo="margin" w:alignment="right" w:leader="dot"/>
          </w:r>
          <w:r w:rsidR="0072454C" w:rsidRPr="00480316">
            <w:rPr>
              <w:rFonts w:cstheme="minorHAnsi"/>
              <w:b/>
              <w:bCs/>
              <w:sz w:val="20"/>
              <w:szCs w:val="20"/>
            </w:rPr>
            <w:t>3</w:t>
          </w:r>
          <w:r w:rsidR="00527CE4" w:rsidRPr="00480316">
            <w:rPr>
              <w:rFonts w:cstheme="minorHAnsi"/>
              <w:b/>
              <w:bCs/>
              <w:sz w:val="20"/>
              <w:szCs w:val="20"/>
            </w:rPr>
            <w:t>9</w:t>
          </w:r>
        </w:p>
      </w:sdtContent>
    </w:sdt>
    <w:p w14:paraId="1F2CA407" w14:textId="77777777" w:rsidR="008D4835" w:rsidRPr="007F5FA2" w:rsidRDefault="008D4835" w:rsidP="007F5FA2">
      <w:pPr>
        <w:pStyle w:val="BodyText"/>
        <w:rPr>
          <w:sz w:val="16"/>
          <w:szCs w:val="16"/>
        </w:rPr>
      </w:pPr>
    </w:p>
    <w:p w14:paraId="76A4F694" w14:textId="77777777" w:rsidR="00B61972" w:rsidRPr="00C838E4" w:rsidRDefault="00B61972" w:rsidP="00C838E4">
      <w:pPr>
        <w:pStyle w:val="BodyText"/>
        <w:rPr>
          <w:sz w:val="16"/>
          <w:szCs w:val="16"/>
        </w:rPr>
      </w:pPr>
    </w:p>
    <w:p w14:paraId="532B97A5" w14:textId="77777777" w:rsidR="00CE4C81" w:rsidRDefault="00CE4C81" w:rsidP="006D0591">
      <w:pPr>
        <w:pStyle w:val="Myheading1"/>
        <w:sectPr w:rsidR="00CE4C81" w:rsidSect="00323865">
          <w:pgSz w:w="11907" w:h="16840" w:code="9"/>
          <w:pgMar w:top="1701" w:right="720" w:bottom="720" w:left="720" w:header="709" w:footer="709" w:gutter="0"/>
          <w:cols w:space="284"/>
          <w:docGrid w:linePitch="360"/>
        </w:sectPr>
      </w:pPr>
    </w:p>
    <w:p w14:paraId="0CB6CB24" w14:textId="38A398D1" w:rsidR="00C46E81" w:rsidRDefault="00C46E81" w:rsidP="006D0591">
      <w:pPr>
        <w:pStyle w:val="Myheading1"/>
      </w:pPr>
      <w:bookmarkStart w:id="2" w:name="China"/>
      <w:r w:rsidRPr="00E2567C">
        <w:lastRenderedPageBreak/>
        <w:t>China</w:t>
      </w:r>
    </w:p>
    <w:p w14:paraId="0E5EEFD0" w14:textId="7D28CDE1" w:rsidR="00B63537" w:rsidRPr="000917EF" w:rsidRDefault="00DB6119" w:rsidP="00B6422A">
      <w:pPr>
        <w:pStyle w:val="BodyText"/>
        <w:rPr>
          <w:sz w:val="14"/>
          <w:szCs w:val="14"/>
        </w:rPr>
      </w:pPr>
      <w:hyperlink w:anchor="Backtocontents" w:history="1">
        <w:r w:rsidRPr="00E60F19">
          <w:rPr>
            <w:rStyle w:val="Hyperlink"/>
            <w:sz w:val="14"/>
            <w:szCs w:val="14"/>
          </w:rPr>
          <w:t>Back to content</w:t>
        </w:r>
        <w:r w:rsidR="00B6422A" w:rsidRPr="00E60F19">
          <w:rPr>
            <w:rStyle w:val="Hyperlink"/>
            <w:sz w:val="14"/>
            <w:szCs w:val="14"/>
          </w:rPr>
          <w:t>s</w:t>
        </w:r>
      </w:hyperlink>
    </w:p>
    <w:bookmarkEnd w:id="2"/>
    <w:p w14:paraId="046E4040" w14:textId="3F02B9EF" w:rsidR="00C25C97" w:rsidRPr="00623AC4" w:rsidRDefault="00C25C97" w:rsidP="00623AC4">
      <w:pPr>
        <w:pStyle w:val="BodyText"/>
        <w:jc w:val="both"/>
        <w:rPr>
          <w:rFonts w:cstheme="minorHAnsi"/>
          <w:sz w:val="16"/>
          <w:szCs w:val="16"/>
        </w:rPr>
      </w:pPr>
      <w:r w:rsidRPr="00623AC4">
        <w:rPr>
          <w:rFonts w:cstheme="minorHAnsi"/>
          <w:sz w:val="16"/>
          <w:szCs w:val="16"/>
        </w:rPr>
        <w:t>Western Australia’s trade relationship with China expanded rapidly from the early 2000s, driven by China’s industrialisation and growing demand for raw materials</w:t>
      </w:r>
      <w:r w:rsidR="003233AB">
        <w:rPr>
          <w:rFonts w:cstheme="minorHAnsi"/>
          <w:sz w:val="16"/>
          <w:szCs w:val="16"/>
        </w:rPr>
        <w:t xml:space="preserve"> as well as its</w:t>
      </w:r>
      <w:r w:rsidRPr="00623AC4">
        <w:rPr>
          <w:rFonts w:cstheme="minorHAnsi"/>
          <w:sz w:val="16"/>
          <w:szCs w:val="16"/>
        </w:rPr>
        <w:t xml:space="preserve"> accession to the World Trade Organisation in 2001</w:t>
      </w:r>
      <w:r w:rsidR="003233AB">
        <w:rPr>
          <w:rFonts w:cstheme="minorHAnsi"/>
          <w:sz w:val="16"/>
          <w:szCs w:val="16"/>
        </w:rPr>
        <w:t>.</w:t>
      </w:r>
      <w:r w:rsidRPr="00623AC4">
        <w:rPr>
          <w:rFonts w:cstheme="minorHAnsi"/>
          <w:sz w:val="16"/>
          <w:szCs w:val="16"/>
        </w:rPr>
        <w:t xml:space="preserve"> </w:t>
      </w:r>
      <w:r w:rsidR="003233AB">
        <w:rPr>
          <w:rFonts w:cstheme="minorHAnsi"/>
          <w:sz w:val="16"/>
          <w:szCs w:val="16"/>
        </w:rPr>
        <w:t>B</w:t>
      </w:r>
      <w:r w:rsidRPr="00623AC4">
        <w:rPr>
          <w:rFonts w:cstheme="minorHAnsi"/>
          <w:sz w:val="16"/>
          <w:szCs w:val="16"/>
        </w:rPr>
        <w:t xml:space="preserve">y 2007, </w:t>
      </w:r>
      <w:r w:rsidR="003233AB">
        <w:rPr>
          <w:rFonts w:cstheme="minorHAnsi"/>
          <w:sz w:val="16"/>
          <w:szCs w:val="16"/>
        </w:rPr>
        <w:t>China</w:t>
      </w:r>
      <w:r w:rsidR="003233AB" w:rsidRPr="00623AC4">
        <w:rPr>
          <w:rFonts w:cstheme="minorHAnsi"/>
          <w:sz w:val="16"/>
          <w:szCs w:val="16"/>
        </w:rPr>
        <w:t xml:space="preserve"> </w:t>
      </w:r>
      <w:r w:rsidRPr="00623AC4">
        <w:rPr>
          <w:rFonts w:cstheme="minorHAnsi"/>
          <w:sz w:val="16"/>
          <w:szCs w:val="16"/>
        </w:rPr>
        <w:t>had become Western Australia’s largest trading partner.</w:t>
      </w:r>
      <w:r w:rsidR="00FB0EEE" w:rsidRPr="00623AC4">
        <w:rPr>
          <w:rFonts w:cstheme="minorHAnsi"/>
          <w:sz w:val="16"/>
          <w:szCs w:val="16"/>
        </w:rPr>
        <w:t xml:space="preserve"> </w:t>
      </w:r>
      <w:r w:rsidRPr="00623AC4">
        <w:rPr>
          <w:rFonts w:cstheme="minorHAnsi"/>
          <w:sz w:val="16"/>
          <w:szCs w:val="16"/>
        </w:rPr>
        <w:t xml:space="preserve">Iron ore has been the foundation of this relationship. Western Australia’s vast </w:t>
      </w:r>
      <w:r w:rsidR="00EB6C99" w:rsidRPr="00623AC4">
        <w:rPr>
          <w:rFonts w:cstheme="minorHAnsi"/>
          <w:sz w:val="16"/>
          <w:szCs w:val="16"/>
        </w:rPr>
        <w:t xml:space="preserve">iron ore </w:t>
      </w:r>
      <w:r w:rsidRPr="00623AC4">
        <w:rPr>
          <w:rFonts w:cstheme="minorHAnsi"/>
          <w:sz w:val="16"/>
          <w:szCs w:val="16"/>
        </w:rPr>
        <w:t>reserves supply China’s steel industry, which underpins its construction, infrastructure and manufacturing sectors. This trade supports jobs and government revenue in W</w:t>
      </w:r>
      <w:r w:rsidR="00737501" w:rsidRPr="00623AC4">
        <w:rPr>
          <w:rFonts w:cstheme="minorHAnsi"/>
          <w:sz w:val="16"/>
          <w:szCs w:val="16"/>
        </w:rPr>
        <w:t>estern Australia</w:t>
      </w:r>
      <w:r w:rsidRPr="00623AC4">
        <w:rPr>
          <w:rFonts w:cstheme="minorHAnsi"/>
          <w:sz w:val="16"/>
          <w:szCs w:val="16"/>
        </w:rPr>
        <w:t xml:space="preserve"> while enabling China’s urban and industrial growth. LNG is another key export, with shipments beginning in 2006 via the North West Shelf’s contract with Guangdong </w:t>
      </w:r>
      <w:proofErr w:type="spellStart"/>
      <w:r w:rsidRPr="00623AC4">
        <w:rPr>
          <w:rFonts w:cstheme="minorHAnsi"/>
          <w:sz w:val="16"/>
          <w:szCs w:val="16"/>
        </w:rPr>
        <w:t>Dapeng</w:t>
      </w:r>
      <w:proofErr w:type="spellEnd"/>
      <w:r w:rsidRPr="00623AC4">
        <w:rPr>
          <w:rFonts w:cstheme="minorHAnsi"/>
          <w:sz w:val="16"/>
          <w:szCs w:val="16"/>
        </w:rPr>
        <w:t xml:space="preserve"> LNG. As China transitions to cleaner energy, W</w:t>
      </w:r>
      <w:r w:rsidR="00EE2B52" w:rsidRPr="00623AC4">
        <w:rPr>
          <w:rFonts w:cstheme="minorHAnsi"/>
          <w:sz w:val="16"/>
          <w:szCs w:val="16"/>
        </w:rPr>
        <w:t>estern Australia</w:t>
      </w:r>
      <w:r w:rsidRPr="00623AC4">
        <w:rPr>
          <w:rFonts w:cstheme="minorHAnsi"/>
          <w:sz w:val="16"/>
          <w:szCs w:val="16"/>
        </w:rPr>
        <w:t>’s LNG helps meet its residential and industrial energy needs.</w:t>
      </w:r>
      <w:r w:rsidR="00EE2B52" w:rsidRPr="00623AC4">
        <w:rPr>
          <w:rFonts w:cstheme="minorHAnsi"/>
          <w:sz w:val="16"/>
          <w:szCs w:val="16"/>
        </w:rPr>
        <w:t xml:space="preserve"> </w:t>
      </w:r>
      <w:r w:rsidRPr="00623AC4">
        <w:rPr>
          <w:rFonts w:cstheme="minorHAnsi"/>
          <w:sz w:val="16"/>
          <w:szCs w:val="16"/>
        </w:rPr>
        <w:t>Other major exports include gold, lithium</w:t>
      </w:r>
      <w:r w:rsidR="00EE2B52" w:rsidRPr="00623AC4">
        <w:rPr>
          <w:rFonts w:cstheme="minorHAnsi"/>
          <w:sz w:val="16"/>
          <w:szCs w:val="16"/>
        </w:rPr>
        <w:t xml:space="preserve"> – </w:t>
      </w:r>
      <w:r w:rsidRPr="00623AC4">
        <w:rPr>
          <w:rFonts w:cstheme="minorHAnsi"/>
          <w:sz w:val="16"/>
          <w:szCs w:val="16"/>
        </w:rPr>
        <w:t>critical for batteries in electronics and electric vehicles</w:t>
      </w:r>
      <w:r w:rsidR="00EE2B52" w:rsidRPr="00623AC4">
        <w:rPr>
          <w:rFonts w:cstheme="minorHAnsi"/>
          <w:sz w:val="16"/>
          <w:szCs w:val="16"/>
        </w:rPr>
        <w:t xml:space="preserve"> – </w:t>
      </w:r>
      <w:r w:rsidRPr="00623AC4">
        <w:rPr>
          <w:rFonts w:cstheme="minorHAnsi"/>
          <w:sz w:val="16"/>
          <w:szCs w:val="16"/>
        </w:rPr>
        <w:t>and agri</w:t>
      </w:r>
      <w:r w:rsidR="00EE2B52" w:rsidRPr="00623AC4">
        <w:rPr>
          <w:rFonts w:cstheme="minorHAnsi"/>
          <w:sz w:val="16"/>
          <w:szCs w:val="16"/>
        </w:rPr>
        <w:t>-food</w:t>
      </w:r>
      <w:r w:rsidRPr="00623AC4">
        <w:rPr>
          <w:rFonts w:cstheme="minorHAnsi"/>
          <w:sz w:val="16"/>
          <w:szCs w:val="16"/>
        </w:rPr>
        <w:t xml:space="preserve"> products such as barley and wool. These commodities are essential to China’s technological development, food security and energy transition.</w:t>
      </w:r>
    </w:p>
    <w:p w14:paraId="1CF832AF" w14:textId="66A3E0B6" w:rsidR="00724EE4" w:rsidRPr="00623AC4" w:rsidRDefault="00C25C97" w:rsidP="00623AC4">
      <w:pPr>
        <w:pStyle w:val="BodyText"/>
        <w:jc w:val="both"/>
        <w:rPr>
          <w:rFonts w:cstheme="minorHAnsi"/>
          <w:sz w:val="16"/>
          <w:szCs w:val="16"/>
        </w:rPr>
      </w:pPr>
      <w:r w:rsidRPr="00623AC4">
        <w:rPr>
          <w:rFonts w:cstheme="minorHAnsi"/>
          <w:sz w:val="16"/>
          <w:szCs w:val="16"/>
        </w:rPr>
        <w:t xml:space="preserve">Imports from China </w:t>
      </w:r>
      <w:r w:rsidR="00FD771D">
        <w:rPr>
          <w:rFonts w:cstheme="minorHAnsi"/>
          <w:sz w:val="16"/>
          <w:szCs w:val="16"/>
        </w:rPr>
        <w:t xml:space="preserve">to Western Australia </w:t>
      </w:r>
      <w:r w:rsidRPr="00623AC4">
        <w:rPr>
          <w:rFonts w:cstheme="minorHAnsi"/>
          <w:sz w:val="16"/>
          <w:szCs w:val="16"/>
        </w:rPr>
        <w:t xml:space="preserve">have evolved from basic consumer goods to a wide range of manufactured and industrial products. By the 2000s, China </w:t>
      </w:r>
      <w:r w:rsidR="00FD771D">
        <w:rPr>
          <w:rFonts w:cstheme="minorHAnsi"/>
          <w:sz w:val="16"/>
          <w:szCs w:val="16"/>
        </w:rPr>
        <w:t xml:space="preserve">had </w:t>
      </w:r>
      <w:r w:rsidRPr="00623AC4">
        <w:rPr>
          <w:rFonts w:cstheme="minorHAnsi"/>
          <w:sz w:val="16"/>
          <w:szCs w:val="16"/>
        </w:rPr>
        <w:t>bec</w:t>
      </w:r>
      <w:r w:rsidR="00FD771D">
        <w:rPr>
          <w:rFonts w:cstheme="minorHAnsi"/>
          <w:sz w:val="16"/>
          <w:szCs w:val="16"/>
        </w:rPr>
        <w:t>o</w:t>
      </w:r>
      <w:r w:rsidRPr="00623AC4">
        <w:rPr>
          <w:rFonts w:cstheme="minorHAnsi"/>
          <w:sz w:val="16"/>
          <w:szCs w:val="16"/>
        </w:rPr>
        <w:t>me a major supplier of machinery</w:t>
      </w:r>
      <w:r w:rsidR="0027487C" w:rsidRPr="00623AC4">
        <w:rPr>
          <w:rFonts w:cstheme="minorHAnsi"/>
          <w:sz w:val="16"/>
          <w:szCs w:val="16"/>
        </w:rPr>
        <w:t xml:space="preserve">, </w:t>
      </w:r>
      <w:r w:rsidR="00D95D9D" w:rsidRPr="00623AC4">
        <w:rPr>
          <w:rFonts w:cstheme="minorHAnsi"/>
          <w:sz w:val="16"/>
          <w:szCs w:val="16"/>
        </w:rPr>
        <w:t>equipment</w:t>
      </w:r>
      <w:r w:rsidRPr="00623AC4">
        <w:rPr>
          <w:rFonts w:cstheme="minorHAnsi"/>
          <w:sz w:val="16"/>
          <w:szCs w:val="16"/>
        </w:rPr>
        <w:t xml:space="preserve">, electronics, </w:t>
      </w:r>
      <w:r w:rsidR="00251025" w:rsidRPr="00623AC4">
        <w:rPr>
          <w:rFonts w:cstheme="minorHAnsi"/>
          <w:sz w:val="16"/>
          <w:szCs w:val="16"/>
        </w:rPr>
        <w:t xml:space="preserve">motor </w:t>
      </w:r>
      <w:r w:rsidRPr="00623AC4">
        <w:rPr>
          <w:rFonts w:cstheme="minorHAnsi"/>
          <w:sz w:val="16"/>
          <w:szCs w:val="16"/>
        </w:rPr>
        <w:t>vehicles</w:t>
      </w:r>
      <w:r w:rsidR="00C517E3" w:rsidRPr="00623AC4">
        <w:rPr>
          <w:rFonts w:cstheme="minorHAnsi"/>
          <w:sz w:val="16"/>
          <w:szCs w:val="16"/>
        </w:rPr>
        <w:t xml:space="preserve"> and consumer goods to Western Australia</w:t>
      </w:r>
      <w:r w:rsidRPr="00623AC4">
        <w:rPr>
          <w:rFonts w:cstheme="minorHAnsi"/>
          <w:sz w:val="16"/>
          <w:szCs w:val="16"/>
        </w:rPr>
        <w:t>. Today, China is W</w:t>
      </w:r>
      <w:r w:rsidR="00C517E3" w:rsidRPr="00623AC4">
        <w:rPr>
          <w:rFonts w:cstheme="minorHAnsi"/>
          <w:sz w:val="16"/>
          <w:szCs w:val="16"/>
        </w:rPr>
        <w:t>estern Australia</w:t>
      </w:r>
      <w:r w:rsidRPr="00623AC4">
        <w:rPr>
          <w:rFonts w:cstheme="minorHAnsi"/>
          <w:sz w:val="16"/>
          <w:szCs w:val="16"/>
        </w:rPr>
        <w:t>’s largest source of imports, providing affordable goods for households and equipment for businesses. Chinese imports also support W</w:t>
      </w:r>
      <w:r w:rsidR="00A4355D" w:rsidRPr="00623AC4">
        <w:rPr>
          <w:rFonts w:cstheme="minorHAnsi"/>
          <w:sz w:val="16"/>
          <w:szCs w:val="16"/>
        </w:rPr>
        <w:t>estern Australia</w:t>
      </w:r>
      <w:r w:rsidRPr="00623AC4">
        <w:rPr>
          <w:rFonts w:cstheme="minorHAnsi"/>
          <w:sz w:val="16"/>
          <w:szCs w:val="16"/>
        </w:rPr>
        <w:t>’s energy transition, supplying solar panels, batteries, inverters and electric vehicles used in mining operations and renewable energy systems.</w:t>
      </w:r>
    </w:p>
    <w:p w14:paraId="7443CE30" w14:textId="5D67CCC2" w:rsidR="00BE7D1F" w:rsidRPr="00623AC4" w:rsidRDefault="00C25C97" w:rsidP="00623AC4">
      <w:pPr>
        <w:pStyle w:val="BodyText"/>
        <w:jc w:val="both"/>
        <w:rPr>
          <w:rFonts w:cstheme="minorHAnsi"/>
          <w:sz w:val="16"/>
          <w:szCs w:val="16"/>
        </w:rPr>
      </w:pPr>
      <w:r w:rsidRPr="00623AC4">
        <w:rPr>
          <w:rFonts w:cstheme="minorHAnsi"/>
          <w:sz w:val="16"/>
          <w:szCs w:val="16"/>
        </w:rPr>
        <w:t xml:space="preserve">While the trade relationship has diversified to include education, tourism and technology, commodities remain central. The strength of </w:t>
      </w:r>
      <w:r w:rsidR="001F7A7A" w:rsidRPr="00623AC4">
        <w:rPr>
          <w:rFonts w:cstheme="minorHAnsi"/>
          <w:sz w:val="16"/>
          <w:szCs w:val="16"/>
        </w:rPr>
        <w:t xml:space="preserve">the </w:t>
      </w:r>
      <w:r w:rsidRPr="00623AC4">
        <w:rPr>
          <w:rFonts w:cstheme="minorHAnsi"/>
          <w:sz w:val="16"/>
          <w:szCs w:val="16"/>
        </w:rPr>
        <w:t xml:space="preserve">trade </w:t>
      </w:r>
      <w:r w:rsidR="00A939D9" w:rsidRPr="00623AC4">
        <w:rPr>
          <w:rFonts w:cstheme="minorHAnsi"/>
          <w:sz w:val="16"/>
          <w:szCs w:val="16"/>
        </w:rPr>
        <w:t xml:space="preserve">relationship </w:t>
      </w:r>
      <w:r w:rsidRPr="00623AC4">
        <w:rPr>
          <w:rFonts w:cstheme="minorHAnsi"/>
          <w:sz w:val="16"/>
          <w:szCs w:val="16"/>
        </w:rPr>
        <w:t xml:space="preserve">reflects economic interdependence and mutual </w:t>
      </w:r>
      <w:r w:rsidR="00885B0D" w:rsidRPr="00623AC4">
        <w:rPr>
          <w:rFonts w:cstheme="minorHAnsi"/>
          <w:sz w:val="16"/>
          <w:szCs w:val="16"/>
        </w:rPr>
        <w:t>benefit.</w:t>
      </w:r>
    </w:p>
    <w:p w14:paraId="76FA2E0F" w14:textId="05AC2096" w:rsidR="00C46E81" w:rsidRPr="00E2567C" w:rsidRDefault="00C46E81" w:rsidP="00DC218B">
      <w:pPr>
        <w:pStyle w:val="BodyText"/>
        <w:spacing w:after="0"/>
        <w:jc w:val="both"/>
        <w:rPr>
          <w:rFonts w:eastAsiaTheme="majorEastAsia"/>
          <w:sz w:val="16"/>
          <w:szCs w:val="16"/>
        </w:rPr>
      </w:pPr>
    </w:p>
    <w:p w14:paraId="76C5F1AD" w14:textId="77777777" w:rsidR="00C46E81" w:rsidRDefault="00C46E81" w:rsidP="00C46E81">
      <w:pPr>
        <w:pStyle w:val="BodyText"/>
        <w:spacing w:after="0"/>
        <w:rPr>
          <w:rFonts w:asciiTheme="majorHAnsi" w:eastAsiaTheme="majorEastAsia" w:hAnsiTheme="majorHAnsi" w:cstheme="majorBidi"/>
          <w:b/>
          <w:bCs/>
          <w:sz w:val="28"/>
          <w:szCs w:val="28"/>
        </w:rPr>
        <w:sectPr w:rsidR="00C46E81" w:rsidSect="00CE4C81">
          <w:pgSz w:w="11907" w:h="16840" w:code="9"/>
          <w:pgMar w:top="1701" w:right="720" w:bottom="720" w:left="720" w:header="709" w:footer="709" w:gutter="0"/>
          <w:cols w:space="284"/>
          <w:docGrid w:linePitch="360"/>
        </w:sectPr>
      </w:pPr>
    </w:p>
    <w:p w14:paraId="22D58059" w14:textId="27DD37A2" w:rsidR="00C46E81" w:rsidRPr="004D1366" w:rsidRDefault="008864B8" w:rsidP="00092C2C">
      <w:pPr>
        <w:pStyle w:val="Myheading2"/>
        <w:spacing w:before="0"/>
        <w:rPr>
          <w:b/>
          <w:bCs/>
        </w:rPr>
      </w:pPr>
      <w:r>
        <w:rPr>
          <w:b/>
          <w:bCs/>
        </w:rPr>
        <w:t>Western Australia</w:t>
      </w:r>
      <w:r w:rsidR="00C46E81" w:rsidRPr="001A7923">
        <w:rPr>
          <w:b/>
          <w:bCs/>
        </w:rPr>
        <w:t xml:space="preserve">’s </w:t>
      </w:r>
      <w:r w:rsidR="00C46E81">
        <w:rPr>
          <w:b/>
          <w:bCs/>
        </w:rPr>
        <w:t>trade in goods with China</w:t>
      </w:r>
    </w:p>
    <w:p w14:paraId="21CE38F9" w14:textId="77777777" w:rsidR="00874D40" w:rsidRDefault="00224516" w:rsidP="00C46E81">
      <w:pPr>
        <w:spacing w:after="0"/>
        <w:rPr>
          <w:sz w:val="10"/>
        </w:rPr>
      </w:pPr>
      <w:r>
        <w:rPr>
          <w:noProof/>
          <w:sz w:val="10"/>
        </w:rPr>
        <w:drawing>
          <wp:inline distT="0" distB="0" distL="0" distR="0" wp14:anchorId="2828047D" wp14:editId="581EF71E">
            <wp:extent cx="3225800" cy="1981200"/>
            <wp:effectExtent l="0" t="0" r="0" b="0"/>
            <wp:docPr id="703914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25800" cy="1981200"/>
                    </a:xfrm>
                    <a:prstGeom prst="rect">
                      <a:avLst/>
                    </a:prstGeom>
                    <a:noFill/>
                    <a:ln>
                      <a:noFill/>
                    </a:ln>
                  </pic:spPr>
                </pic:pic>
              </a:graphicData>
            </a:graphic>
          </wp:inline>
        </w:drawing>
      </w:r>
    </w:p>
    <w:p w14:paraId="73A98B9A" w14:textId="5D690ABF" w:rsidR="00C46E81" w:rsidRPr="00525993" w:rsidRDefault="00C46E81" w:rsidP="00C46E81">
      <w:pPr>
        <w:spacing w:after="0"/>
        <w:rPr>
          <w:sz w:val="10"/>
        </w:rPr>
      </w:pPr>
      <w:r w:rsidRPr="00525993">
        <w:rPr>
          <w:sz w:val="10"/>
        </w:rPr>
        <w:t>Imports are shown as negative values because they are an outflow of expenditure from the economy.</w:t>
      </w:r>
    </w:p>
    <w:p w14:paraId="4A5D98C4" w14:textId="77777777" w:rsidR="00C46E81" w:rsidRPr="00EB7354" w:rsidRDefault="00C46E81" w:rsidP="00C46E81">
      <w:pPr>
        <w:spacing w:after="0"/>
        <w:jc w:val="both"/>
        <w:rPr>
          <w:sz w:val="10"/>
        </w:rPr>
      </w:pPr>
      <w:r w:rsidRPr="00525993">
        <w:rPr>
          <w:sz w:val="10"/>
        </w:rPr>
        <w:t>Source: Based on data from ABS International Trade in Goods and Services, Australia</w:t>
      </w:r>
      <w:r>
        <w:rPr>
          <w:sz w:val="10"/>
        </w:rPr>
        <w:t>.</w:t>
      </w:r>
    </w:p>
    <w:p w14:paraId="03BA80EE" w14:textId="77777777" w:rsidR="00C46E81" w:rsidRDefault="00C46E81" w:rsidP="00C46E81">
      <w:pPr>
        <w:spacing w:after="0"/>
        <w:jc w:val="both"/>
        <w:rPr>
          <w:sz w:val="16"/>
        </w:rPr>
      </w:pPr>
      <w:r>
        <w:rPr>
          <w:sz w:val="16"/>
        </w:rPr>
        <w:br w:type="column"/>
      </w:r>
    </w:p>
    <w:p w14:paraId="24F0E941" w14:textId="02446961" w:rsidR="00C46E81" w:rsidRPr="00F12301" w:rsidRDefault="008864B8" w:rsidP="00C46E81">
      <w:pPr>
        <w:pStyle w:val="BodyText"/>
        <w:numPr>
          <w:ilvl w:val="0"/>
          <w:numId w:val="9"/>
        </w:numPr>
        <w:spacing w:before="40" w:after="40"/>
        <w:jc w:val="both"/>
        <w:rPr>
          <w:sz w:val="16"/>
        </w:rPr>
      </w:pPr>
      <w:r>
        <w:rPr>
          <w:sz w:val="16"/>
        </w:rPr>
        <w:t>Western Australia</w:t>
      </w:r>
      <w:r w:rsidR="00F22249">
        <w:rPr>
          <w:sz w:val="16"/>
        </w:rPr>
        <w:t xml:space="preserve">’s </w:t>
      </w:r>
      <w:r w:rsidR="00C46E81" w:rsidRPr="00F12301">
        <w:rPr>
          <w:sz w:val="16"/>
        </w:rPr>
        <w:t xml:space="preserve">large </w:t>
      </w:r>
      <w:r w:rsidR="008009BF" w:rsidRPr="00F12301">
        <w:rPr>
          <w:sz w:val="16"/>
        </w:rPr>
        <w:t xml:space="preserve">trade </w:t>
      </w:r>
      <w:r w:rsidR="00C46E81" w:rsidRPr="00F12301">
        <w:rPr>
          <w:sz w:val="16"/>
        </w:rPr>
        <w:t>surplus with China</w:t>
      </w:r>
      <w:r w:rsidR="0086316C" w:rsidRPr="00F12301">
        <w:rPr>
          <w:sz w:val="16"/>
        </w:rPr>
        <w:t xml:space="preserve"> </w:t>
      </w:r>
      <w:r w:rsidR="00F22249">
        <w:rPr>
          <w:sz w:val="16"/>
        </w:rPr>
        <w:t xml:space="preserve">is </w:t>
      </w:r>
      <w:r w:rsidR="0086316C" w:rsidRPr="00F12301">
        <w:rPr>
          <w:sz w:val="16"/>
        </w:rPr>
        <w:t xml:space="preserve">primarily due to </w:t>
      </w:r>
      <w:r w:rsidR="00C62B4E" w:rsidRPr="00F12301">
        <w:rPr>
          <w:sz w:val="16"/>
        </w:rPr>
        <w:t>the value of iron o</w:t>
      </w:r>
      <w:r w:rsidR="00F27229" w:rsidRPr="00F12301">
        <w:rPr>
          <w:sz w:val="16"/>
        </w:rPr>
        <w:t xml:space="preserve">re exports </w:t>
      </w:r>
      <w:r w:rsidR="00C46E81" w:rsidRPr="00F12301">
        <w:rPr>
          <w:sz w:val="16"/>
        </w:rPr>
        <w:t>far exceeding the value of its imports</w:t>
      </w:r>
      <w:r w:rsidR="002E42CA" w:rsidRPr="00F12301">
        <w:rPr>
          <w:sz w:val="16"/>
        </w:rPr>
        <w:t xml:space="preserve"> of </w:t>
      </w:r>
      <w:r w:rsidR="009350AB" w:rsidRPr="00F12301">
        <w:rPr>
          <w:sz w:val="16"/>
        </w:rPr>
        <w:t>manufactured goods like machinery, electronics and consumer products</w:t>
      </w:r>
      <w:r w:rsidR="00C46E81" w:rsidRPr="00F12301">
        <w:rPr>
          <w:sz w:val="16"/>
        </w:rPr>
        <w:t>.</w:t>
      </w:r>
    </w:p>
    <w:p w14:paraId="49311E55" w14:textId="137EFF6D" w:rsidR="00C46E81" w:rsidRPr="00E67BFD" w:rsidRDefault="00C46E81" w:rsidP="00C46E81">
      <w:pPr>
        <w:pStyle w:val="BodyText"/>
        <w:numPr>
          <w:ilvl w:val="0"/>
          <w:numId w:val="9"/>
        </w:numPr>
        <w:spacing w:before="40" w:after="40"/>
        <w:jc w:val="both"/>
        <w:rPr>
          <w:sz w:val="16"/>
        </w:rPr>
      </w:pPr>
      <w:r w:rsidRPr="00E67BFD">
        <w:rPr>
          <w:sz w:val="16"/>
        </w:rPr>
        <w:t xml:space="preserve">The value of </w:t>
      </w:r>
      <w:r w:rsidR="008864B8">
        <w:rPr>
          <w:sz w:val="16"/>
        </w:rPr>
        <w:t>Western Australia</w:t>
      </w:r>
      <w:r w:rsidRPr="00E67BFD">
        <w:rPr>
          <w:sz w:val="16"/>
        </w:rPr>
        <w:t>’s goods exports to China was $</w:t>
      </w:r>
      <w:r w:rsidR="00B5515C" w:rsidRPr="00E67BFD">
        <w:rPr>
          <w:sz w:val="16"/>
        </w:rPr>
        <w:t>116.7</w:t>
      </w:r>
      <w:r w:rsidRPr="00E67BFD">
        <w:rPr>
          <w:sz w:val="16"/>
        </w:rPr>
        <w:t> billion in 2024</w:t>
      </w:r>
      <w:r w:rsidR="00712D6C" w:rsidRPr="00E67BFD">
        <w:rPr>
          <w:sz w:val="16"/>
        </w:rPr>
        <w:t>-25</w:t>
      </w:r>
      <w:r w:rsidRPr="00E67BFD">
        <w:rPr>
          <w:sz w:val="16"/>
        </w:rPr>
        <w:t>, 1</w:t>
      </w:r>
      <w:r w:rsidR="00E67BFD" w:rsidRPr="00E67BFD">
        <w:rPr>
          <w:sz w:val="16"/>
        </w:rPr>
        <w:t>8</w:t>
      </w:r>
      <w:r w:rsidRPr="00E67BFD">
        <w:rPr>
          <w:sz w:val="16"/>
        </w:rPr>
        <w:t>% lower than in 2023</w:t>
      </w:r>
      <w:r w:rsidR="00E67BFD" w:rsidRPr="00E67BFD">
        <w:rPr>
          <w:sz w:val="16"/>
        </w:rPr>
        <w:t>-24</w:t>
      </w:r>
      <w:r w:rsidRPr="00E67BFD">
        <w:rPr>
          <w:sz w:val="16"/>
        </w:rPr>
        <w:t>.</w:t>
      </w:r>
    </w:p>
    <w:p w14:paraId="7A8C8D95" w14:textId="722715A6" w:rsidR="00D6062D" w:rsidRPr="00D6062D" w:rsidRDefault="00CD6F3A" w:rsidP="00D6062D">
      <w:pPr>
        <w:pStyle w:val="BodyText"/>
        <w:numPr>
          <w:ilvl w:val="1"/>
          <w:numId w:val="29"/>
        </w:numPr>
        <w:spacing w:before="40" w:after="40"/>
        <w:ind w:left="709"/>
        <w:jc w:val="both"/>
        <w:rPr>
          <w:sz w:val="16"/>
        </w:rPr>
      </w:pPr>
      <w:r>
        <w:rPr>
          <w:sz w:val="16"/>
        </w:rPr>
        <w:t xml:space="preserve">The value of </w:t>
      </w:r>
      <w:r w:rsidR="008864B8">
        <w:rPr>
          <w:sz w:val="16"/>
        </w:rPr>
        <w:t>Western Australia</w:t>
      </w:r>
      <w:r w:rsidR="00D6062D" w:rsidRPr="00D6062D">
        <w:rPr>
          <w:sz w:val="16"/>
        </w:rPr>
        <w:t>’s export</w:t>
      </w:r>
      <w:r w:rsidR="00E44F0B">
        <w:rPr>
          <w:sz w:val="16"/>
        </w:rPr>
        <w:t xml:space="preserve">s </w:t>
      </w:r>
      <w:r w:rsidR="00D6062D" w:rsidRPr="00D6062D">
        <w:rPr>
          <w:sz w:val="16"/>
        </w:rPr>
        <w:t>to China rose sharply after 2019</w:t>
      </w:r>
      <w:r w:rsidR="00121A3E">
        <w:rPr>
          <w:sz w:val="16"/>
        </w:rPr>
        <w:t>-</w:t>
      </w:r>
      <w:r w:rsidR="00D6062D" w:rsidRPr="00D6062D">
        <w:rPr>
          <w:sz w:val="16"/>
        </w:rPr>
        <w:t xml:space="preserve">20 due to </w:t>
      </w:r>
      <w:r w:rsidR="00BE0C92" w:rsidRPr="00D6062D">
        <w:rPr>
          <w:sz w:val="16"/>
        </w:rPr>
        <w:t>rising</w:t>
      </w:r>
      <w:r w:rsidR="00D6062D" w:rsidRPr="00D6062D">
        <w:rPr>
          <w:sz w:val="16"/>
        </w:rPr>
        <w:t xml:space="preserve"> demand and prices for iron ore, lithium and LNG, driven by China's industrial recovery and clean energy transition. However, the value </w:t>
      </w:r>
      <w:r w:rsidR="007F3BC4">
        <w:rPr>
          <w:sz w:val="16"/>
        </w:rPr>
        <w:t xml:space="preserve">of exports </w:t>
      </w:r>
      <w:r w:rsidR="00D6062D" w:rsidRPr="00D6062D">
        <w:rPr>
          <w:sz w:val="16"/>
        </w:rPr>
        <w:t>has since declined as commodity prices</w:t>
      </w:r>
      <w:r w:rsidR="003E5F89">
        <w:rPr>
          <w:sz w:val="16"/>
        </w:rPr>
        <w:t xml:space="preserve"> </w:t>
      </w:r>
      <w:r w:rsidR="003E5F89" w:rsidRPr="00E14334">
        <w:rPr>
          <w:sz w:val="16"/>
          <w:szCs w:val="16"/>
        </w:rPr>
        <w:t>–</w:t>
      </w:r>
      <w:r w:rsidR="003E5F89">
        <w:rPr>
          <w:sz w:val="16"/>
        </w:rPr>
        <w:t xml:space="preserve"> </w:t>
      </w:r>
      <w:r w:rsidR="00D6062D" w:rsidRPr="00D6062D">
        <w:rPr>
          <w:sz w:val="16"/>
        </w:rPr>
        <w:t>especially for iron ore and LNG</w:t>
      </w:r>
      <w:r w:rsidR="003E5F89">
        <w:rPr>
          <w:sz w:val="16"/>
        </w:rPr>
        <w:t xml:space="preserve"> </w:t>
      </w:r>
      <w:r w:rsidR="003E5F89" w:rsidRPr="00E14334">
        <w:rPr>
          <w:sz w:val="16"/>
          <w:szCs w:val="16"/>
        </w:rPr>
        <w:t>–</w:t>
      </w:r>
      <w:r w:rsidR="003E5F89">
        <w:rPr>
          <w:sz w:val="16"/>
          <w:szCs w:val="16"/>
        </w:rPr>
        <w:t xml:space="preserve"> </w:t>
      </w:r>
      <w:r w:rsidR="00D6062D" w:rsidRPr="00D6062D">
        <w:rPr>
          <w:sz w:val="16"/>
        </w:rPr>
        <w:t xml:space="preserve">fell amid weaker Chinese economic growth, reduced steel production and </w:t>
      </w:r>
      <w:r w:rsidR="00CF194E">
        <w:rPr>
          <w:sz w:val="16"/>
        </w:rPr>
        <w:t xml:space="preserve">stabilising </w:t>
      </w:r>
      <w:r w:rsidR="00D6062D" w:rsidRPr="00D6062D">
        <w:rPr>
          <w:sz w:val="16"/>
        </w:rPr>
        <w:t>global energy markets.</w:t>
      </w:r>
    </w:p>
    <w:p w14:paraId="5B185FE7" w14:textId="2204B59D" w:rsidR="00C46E81" w:rsidRPr="00DC22E4" w:rsidRDefault="00C46E81" w:rsidP="00C46E81">
      <w:pPr>
        <w:pStyle w:val="BodyText"/>
        <w:numPr>
          <w:ilvl w:val="0"/>
          <w:numId w:val="9"/>
        </w:numPr>
        <w:spacing w:before="40" w:after="40"/>
        <w:jc w:val="both"/>
        <w:rPr>
          <w:sz w:val="16"/>
        </w:rPr>
        <w:sectPr w:rsidR="00C46E81" w:rsidRPr="00DC22E4" w:rsidSect="00C46E81">
          <w:type w:val="continuous"/>
          <w:pgSz w:w="11907" w:h="16840" w:code="9"/>
          <w:pgMar w:top="1701" w:right="720" w:bottom="720" w:left="720" w:header="709" w:footer="709" w:gutter="0"/>
          <w:cols w:num="2" w:space="284" w:equalWidth="0">
            <w:col w:w="5647" w:space="284"/>
            <w:col w:w="4536"/>
          </w:cols>
          <w:docGrid w:linePitch="360"/>
        </w:sectPr>
      </w:pPr>
      <w:r w:rsidRPr="00DC22E4">
        <w:rPr>
          <w:sz w:val="16"/>
        </w:rPr>
        <w:t xml:space="preserve">The value of </w:t>
      </w:r>
      <w:r w:rsidR="008864B8">
        <w:rPr>
          <w:sz w:val="16"/>
        </w:rPr>
        <w:t>Western Australia</w:t>
      </w:r>
      <w:r w:rsidRPr="00DC22E4">
        <w:rPr>
          <w:sz w:val="16"/>
        </w:rPr>
        <w:t>’s goods imports from China was $</w:t>
      </w:r>
      <w:r w:rsidR="00E67BFD" w:rsidRPr="00DC22E4">
        <w:rPr>
          <w:sz w:val="16"/>
        </w:rPr>
        <w:t>11.2</w:t>
      </w:r>
      <w:r w:rsidRPr="00DC22E4">
        <w:rPr>
          <w:sz w:val="16"/>
        </w:rPr>
        <w:t> billion in 2024</w:t>
      </w:r>
      <w:r w:rsidR="00DC22E4" w:rsidRPr="00DC22E4">
        <w:rPr>
          <w:sz w:val="16"/>
        </w:rPr>
        <w:t>-25</w:t>
      </w:r>
      <w:r w:rsidRPr="00DC22E4">
        <w:rPr>
          <w:sz w:val="16"/>
        </w:rPr>
        <w:t xml:space="preserve">, </w:t>
      </w:r>
      <w:r w:rsidR="00DC22E4" w:rsidRPr="00DC22E4">
        <w:rPr>
          <w:sz w:val="16"/>
        </w:rPr>
        <w:t>9</w:t>
      </w:r>
      <w:r w:rsidRPr="00DC22E4">
        <w:rPr>
          <w:sz w:val="16"/>
        </w:rPr>
        <w:t xml:space="preserve">% </w:t>
      </w:r>
      <w:r w:rsidR="00DC22E4" w:rsidRPr="00DC22E4">
        <w:rPr>
          <w:sz w:val="16"/>
        </w:rPr>
        <w:t>high</w:t>
      </w:r>
      <w:r w:rsidRPr="00DC22E4">
        <w:rPr>
          <w:sz w:val="16"/>
        </w:rPr>
        <w:t>er than in 2023</w:t>
      </w:r>
      <w:r w:rsidR="00DC22E4" w:rsidRPr="00DC22E4">
        <w:rPr>
          <w:sz w:val="16"/>
        </w:rPr>
        <w:t>-24</w:t>
      </w:r>
      <w:r w:rsidRPr="00DC22E4">
        <w:rPr>
          <w:sz w:val="16"/>
        </w:rPr>
        <w:t>.</w:t>
      </w:r>
    </w:p>
    <w:p w14:paraId="0365CFD1" w14:textId="77777777" w:rsidR="00240C21" w:rsidRPr="00EF046B" w:rsidRDefault="00240C21" w:rsidP="006B1B1A">
      <w:pPr>
        <w:pStyle w:val="BodyText"/>
        <w:spacing w:after="0"/>
        <w:rPr>
          <w:sz w:val="20"/>
          <w:szCs w:val="20"/>
        </w:rPr>
      </w:pPr>
    </w:p>
    <w:p w14:paraId="5124186E" w14:textId="5F42E2A7" w:rsidR="00C46E81" w:rsidRDefault="008864B8" w:rsidP="00092C2C">
      <w:pPr>
        <w:pStyle w:val="Myheading2"/>
        <w:spacing w:before="0"/>
        <w:rPr>
          <w:b/>
          <w:bCs/>
        </w:rPr>
      </w:pPr>
      <w:r>
        <w:rPr>
          <w:b/>
          <w:bCs/>
        </w:rPr>
        <w:t>Western Australia</w:t>
      </w:r>
      <w:r w:rsidR="00C46E81">
        <w:rPr>
          <w:b/>
          <w:bCs/>
        </w:rPr>
        <w:t>’s major commodities trade with China: 2024-25</w:t>
      </w:r>
    </w:p>
    <w:p w14:paraId="70CA02EF" w14:textId="667B7464" w:rsidR="00C46E81" w:rsidRPr="00432E31" w:rsidRDefault="00C46E81" w:rsidP="005B4A2C">
      <w:pPr>
        <w:spacing w:before="40" w:after="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China in 2024-25.</w:t>
      </w:r>
    </w:p>
    <w:tbl>
      <w:tblPr>
        <w:tblStyle w:val="ListTable3-Accent1"/>
        <w:tblW w:w="4875"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948"/>
        <w:gridCol w:w="1073"/>
        <w:gridCol w:w="940"/>
        <w:gridCol w:w="269"/>
        <w:gridCol w:w="2953"/>
        <w:gridCol w:w="1073"/>
        <w:gridCol w:w="940"/>
      </w:tblGrid>
      <w:tr w:rsidR="00454301" w:rsidRPr="00671A99" w14:paraId="57268D00" w14:textId="77777777" w:rsidTr="00587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10DF75E6" w14:textId="77777777" w:rsidR="00C46E81" w:rsidRPr="00DE6B52" w:rsidRDefault="00C46E81" w:rsidP="0097674D">
            <w:pPr>
              <w:spacing w:after="0" w:line="278" w:lineRule="auto"/>
              <w:rPr>
                <w:rFonts w:cstheme="minorHAnsi"/>
                <w:sz w:val="16"/>
                <w:szCs w:val="16"/>
              </w:rPr>
            </w:pPr>
            <w:r w:rsidRPr="00DE6B52">
              <w:rPr>
                <w:rFonts w:cstheme="minorHAnsi"/>
                <w:sz w:val="16"/>
                <w:szCs w:val="16"/>
              </w:rPr>
              <w:t>Exports</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67BAC1C2" w14:textId="77777777" w:rsidR="00C46E81" w:rsidRPr="00DE6B52" w:rsidRDefault="00C46E81"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E6B52">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02A81B14" w14:textId="237758A2" w:rsidR="00C46E81" w:rsidRPr="00DE6B52" w:rsidRDefault="00C46E81"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E6B52">
              <w:rPr>
                <w:rFonts w:cstheme="minorHAnsi"/>
                <w:sz w:val="16"/>
                <w:szCs w:val="16"/>
              </w:rPr>
              <w:t>Share (%)</w:t>
            </w:r>
          </w:p>
        </w:tc>
        <w:tc>
          <w:tcPr>
            <w:tcW w:w="132" w:type="pct"/>
            <w:tcBorders>
              <w:top w:val="nil"/>
              <w:left w:val="single" w:sz="4" w:space="0" w:color="000000" w:themeColor="text1"/>
              <w:bottom w:val="nil"/>
              <w:right w:val="single" w:sz="4" w:space="0" w:color="000000" w:themeColor="text1"/>
            </w:tcBorders>
          </w:tcPr>
          <w:p w14:paraId="06237B74" w14:textId="77777777" w:rsidR="00C46E81" w:rsidRPr="00DE6B52" w:rsidRDefault="00C46E81"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p>
        </w:tc>
        <w:tc>
          <w:tcPr>
            <w:tcW w:w="1448"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1A43B290" w14:textId="5D28726A" w:rsidR="00C46E81" w:rsidRPr="00DE6B52" w:rsidRDefault="00C46E81"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E6B52">
              <w:rPr>
                <w:rFonts w:cstheme="minorHAnsi"/>
                <w:sz w:val="16"/>
                <w:szCs w:val="16"/>
              </w:rPr>
              <w:t>Imports</w:t>
            </w:r>
            <w:r w:rsidR="00F95095" w:rsidRPr="00DE6B52">
              <w:rPr>
                <w:rFonts w:cstheme="minorHAnsi"/>
                <w:sz w:val="16"/>
                <w:szCs w:val="16"/>
                <w:vertAlign w:val="superscript"/>
              </w:rPr>
              <w:t>4</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3226093C" w14:textId="77777777" w:rsidR="00C46E81" w:rsidRPr="00DE6B52" w:rsidRDefault="00C46E81"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E6B52">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783CFF99" w14:textId="77777777" w:rsidR="00C46E81" w:rsidRPr="00DE6B52" w:rsidRDefault="00C46E81"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E6B52">
              <w:rPr>
                <w:rFonts w:cstheme="minorHAnsi"/>
                <w:sz w:val="16"/>
                <w:szCs w:val="16"/>
              </w:rPr>
              <w:t>Share (%)</w:t>
            </w:r>
          </w:p>
        </w:tc>
      </w:tr>
      <w:tr w:rsidR="00CE4BA7" w:rsidRPr="00671A99" w14:paraId="6E0AD67B" w14:textId="77777777" w:rsidTr="00454301">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7CFC1755" w14:textId="008F2E17" w:rsidR="00CE4BA7" w:rsidRPr="00CE2B8B" w:rsidRDefault="00CE4BA7" w:rsidP="00CE4BA7">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Iron ore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180C04" w14:textId="5F5E1B1E"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97,821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2B91E446" w14:textId="5DE04D37"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8</w:t>
            </w:r>
            <w:r>
              <w:rPr>
                <w:rFonts w:cstheme="minorHAnsi"/>
                <w:color w:val="000000" w:themeColor="text1"/>
                <w:sz w:val="16"/>
                <w:szCs w:val="16"/>
              </w:rPr>
              <w:t>3.8</w:t>
            </w:r>
          </w:p>
        </w:tc>
        <w:tc>
          <w:tcPr>
            <w:tcW w:w="132" w:type="pct"/>
            <w:tcBorders>
              <w:top w:val="nil"/>
              <w:left w:val="single" w:sz="4" w:space="0" w:color="000000" w:themeColor="text1"/>
              <w:bottom w:val="nil"/>
              <w:right w:val="single" w:sz="4" w:space="0" w:color="000000" w:themeColor="text1"/>
            </w:tcBorders>
          </w:tcPr>
          <w:p w14:paraId="16EF1DC9" w14:textId="77777777"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E565F04" w14:textId="28464302"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Motor cars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8802BC" w14:textId="12BECCB1"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616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6DD9787" w14:textId="57BD73E2" w:rsidR="00CE4BA7" w:rsidRPr="00CE4BA7"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4BA7">
              <w:rPr>
                <w:rFonts w:cstheme="minorHAnsi"/>
                <w:bCs/>
                <w:color w:val="000000" w:themeColor="text1"/>
                <w:sz w:val="16"/>
                <w:szCs w:val="16"/>
              </w:rPr>
              <w:t>5.5</w:t>
            </w:r>
          </w:p>
        </w:tc>
      </w:tr>
      <w:tr w:rsidR="00CE4BA7" w:rsidRPr="00671A99" w14:paraId="57D5E3CB"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30D3259E" w14:textId="0CB34911" w:rsidR="00CE4BA7" w:rsidRPr="00CE2B8B" w:rsidRDefault="00CE4BA7" w:rsidP="00CE4BA7">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Petroleum</w:t>
            </w:r>
            <w:r w:rsidRPr="00CE2B8B">
              <w:rPr>
                <w:rFonts w:cstheme="minorHAnsi"/>
                <w:b w:val="0"/>
                <w:bCs w:val="0"/>
                <w:color w:val="000000" w:themeColor="text1"/>
                <w:sz w:val="16"/>
                <w:szCs w:val="16"/>
                <w:vertAlign w:val="superscript"/>
              </w:rPr>
              <w:t>1</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56FED5" w14:textId="3D47DD4B"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4,</w:t>
            </w:r>
            <w:r>
              <w:rPr>
                <w:rFonts w:cstheme="minorHAnsi"/>
                <w:color w:val="000000" w:themeColor="text1"/>
                <w:sz w:val="16"/>
                <w:szCs w:val="16"/>
              </w:rPr>
              <w:t>533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77B0274" w14:textId="4DA3210B"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FF78B0">
              <w:rPr>
                <w:rFonts w:cstheme="minorHAnsi"/>
                <w:color w:val="000000" w:themeColor="text1"/>
                <w:sz w:val="16"/>
                <w:szCs w:val="16"/>
              </w:rPr>
              <w:t>3.9</w:t>
            </w:r>
          </w:p>
        </w:tc>
        <w:tc>
          <w:tcPr>
            <w:tcW w:w="132" w:type="pct"/>
            <w:tcBorders>
              <w:top w:val="nil"/>
              <w:left w:val="single" w:sz="4" w:space="0" w:color="000000" w:themeColor="text1"/>
              <w:bottom w:val="nil"/>
              <w:right w:val="single" w:sz="4" w:space="0" w:color="000000" w:themeColor="text1"/>
            </w:tcBorders>
          </w:tcPr>
          <w:p w14:paraId="0519E427" w14:textId="77777777"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D524EA2" w14:textId="5B524B71"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Refined petroleum oils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9F8BF8" w14:textId="28CFCEC8"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558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8C9913F" w14:textId="1A139845" w:rsidR="00CE4BA7" w:rsidRPr="00CE4BA7"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4BA7">
              <w:rPr>
                <w:rFonts w:cstheme="minorHAnsi"/>
                <w:bCs/>
                <w:color w:val="000000" w:themeColor="text1"/>
                <w:sz w:val="16"/>
                <w:szCs w:val="16"/>
              </w:rPr>
              <w:t>5.0</w:t>
            </w:r>
          </w:p>
        </w:tc>
      </w:tr>
      <w:tr w:rsidR="00CE4BA7" w:rsidRPr="00671A99" w14:paraId="09C3BA2F"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4390CEA5" w14:textId="0D382808" w:rsidR="00CE4BA7" w:rsidRPr="00CE2B8B" w:rsidRDefault="00CE4BA7" w:rsidP="00CE4BA7">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Lithium concentrate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545900" w14:textId="006F7FEF"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4,079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FE70C4C" w14:textId="0637750C"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FF78B0">
              <w:rPr>
                <w:rFonts w:cstheme="minorHAnsi"/>
                <w:color w:val="000000" w:themeColor="text1"/>
                <w:sz w:val="16"/>
                <w:szCs w:val="16"/>
              </w:rPr>
              <w:t>3.5</w:t>
            </w:r>
          </w:p>
        </w:tc>
        <w:tc>
          <w:tcPr>
            <w:tcW w:w="132" w:type="pct"/>
            <w:tcBorders>
              <w:top w:val="nil"/>
              <w:left w:val="single" w:sz="4" w:space="0" w:color="000000" w:themeColor="text1"/>
              <w:bottom w:val="nil"/>
              <w:right w:val="single" w:sz="4" w:space="0" w:color="000000" w:themeColor="text1"/>
            </w:tcBorders>
          </w:tcPr>
          <w:p w14:paraId="4DCF9B65" w14:textId="77777777"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0895F17" w14:textId="67053DD2"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Furniture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11B054" w14:textId="58E9AACF"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391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EA6381E" w14:textId="7CC54982" w:rsidR="00CE4BA7" w:rsidRPr="00CE4BA7"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4BA7">
              <w:rPr>
                <w:rFonts w:cstheme="minorHAnsi"/>
                <w:bCs/>
                <w:color w:val="000000" w:themeColor="text1"/>
                <w:sz w:val="16"/>
                <w:szCs w:val="16"/>
              </w:rPr>
              <w:t>3.5</w:t>
            </w:r>
          </w:p>
        </w:tc>
      </w:tr>
      <w:tr w:rsidR="00CE4BA7" w:rsidRPr="00671A99" w14:paraId="01AA7DD1"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34CA440A" w14:textId="4E24AD9F" w:rsidR="00CE4BA7" w:rsidRPr="00CE2B8B" w:rsidRDefault="00CE4BA7" w:rsidP="00CE4BA7">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Non-monetary gold</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A0F87E" w14:textId="4C906FEF"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1,984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069D0D8" w14:textId="1891FCDE"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FF78B0">
              <w:rPr>
                <w:rFonts w:cstheme="minorHAnsi"/>
                <w:color w:val="000000" w:themeColor="text1"/>
                <w:sz w:val="16"/>
                <w:szCs w:val="16"/>
              </w:rPr>
              <w:t>1.7</w:t>
            </w:r>
          </w:p>
        </w:tc>
        <w:tc>
          <w:tcPr>
            <w:tcW w:w="132" w:type="pct"/>
            <w:tcBorders>
              <w:top w:val="nil"/>
              <w:left w:val="single" w:sz="4" w:space="0" w:color="000000" w:themeColor="text1"/>
              <w:bottom w:val="nil"/>
              <w:right w:val="single" w:sz="4" w:space="0" w:color="000000" w:themeColor="text1"/>
            </w:tcBorders>
          </w:tcPr>
          <w:p w14:paraId="467DA47E" w14:textId="77777777"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D1C4E30" w14:textId="2D6643C5"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Industrial machinery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F06E2B" w14:textId="02FAAEDB"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370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FBF1C39" w14:textId="37A1F424" w:rsidR="00CE4BA7" w:rsidRPr="00CE4BA7"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4BA7">
              <w:rPr>
                <w:rFonts w:cstheme="minorHAnsi"/>
                <w:bCs/>
                <w:color w:val="000000" w:themeColor="text1"/>
                <w:sz w:val="16"/>
                <w:szCs w:val="16"/>
              </w:rPr>
              <w:t>3.3</w:t>
            </w:r>
          </w:p>
        </w:tc>
      </w:tr>
      <w:tr w:rsidR="00CE4BA7" w:rsidRPr="00671A99" w14:paraId="5BF63D67"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04A97CDE" w14:textId="378815D1" w:rsidR="00CE4BA7" w:rsidRPr="00CE2B8B" w:rsidRDefault="00CE4BA7" w:rsidP="00CE4BA7">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Barley</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27FE21" w14:textId="2DC1332D"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1,429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A4D32A4" w14:textId="339E8A45"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FF78B0">
              <w:rPr>
                <w:rFonts w:cstheme="minorHAnsi"/>
                <w:color w:val="000000" w:themeColor="text1"/>
                <w:sz w:val="16"/>
                <w:szCs w:val="16"/>
              </w:rPr>
              <w:t>1.2</w:t>
            </w:r>
          </w:p>
        </w:tc>
        <w:tc>
          <w:tcPr>
            <w:tcW w:w="132" w:type="pct"/>
            <w:tcBorders>
              <w:top w:val="nil"/>
              <w:left w:val="single" w:sz="4" w:space="0" w:color="000000" w:themeColor="text1"/>
              <w:bottom w:val="nil"/>
              <w:right w:val="single" w:sz="4" w:space="0" w:color="000000" w:themeColor="text1"/>
            </w:tcBorders>
          </w:tcPr>
          <w:p w14:paraId="1E9C6F1C" w14:textId="77777777"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25F3B1E" w14:textId="110FC5E2"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Civil engineering plant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6BE5B5" w14:textId="7DB49183"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359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8583BAE" w14:textId="5B1FE2EA" w:rsidR="00CE4BA7" w:rsidRPr="00CE4BA7"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4BA7">
              <w:rPr>
                <w:rFonts w:cstheme="minorHAnsi"/>
                <w:bCs/>
                <w:color w:val="000000" w:themeColor="text1"/>
                <w:sz w:val="16"/>
                <w:szCs w:val="16"/>
              </w:rPr>
              <w:t>3.2</w:t>
            </w:r>
          </w:p>
        </w:tc>
      </w:tr>
      <w:tr w:rsidR="00CE4BA7" w:rsidRPr="00671A99" w14:paraId="3705E72E"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109E854B" w14:textId="60C067BA" w:rsidR="00CE4BA7" w:rsidRPr="00CE2B8B" w:rsidRDefault="00CE4BA7" w:rsidP="00CE4BA7">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Mineral sands</w:t>
            </w:r>
            <w:r w:rsidRPr="00CE2B8B">
              <w:rPr>
                <w:rFonts w:cstheme="minorHAnsi"/>
                <w:b w:val="0"/>
                <w:bCs w:val="0"/>
                <w:color w:val="000000" w:themeColor="text1"/>
                <w:sz w:val="16"/>
                <w:szCs w:val="16"/>
                <w:vertAlign w:val="superscript"/>
              </w:rPr>
              <w:t>2</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6C3ECD" w14:textId="6C7D1EA3"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1,073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FB20CEC" w14:textId="642B46B1"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FF78B0">
              <w:rPr>
                <w:rFonts w:cstheme="minorHAnsi"/>
                <w:color w:val="000000" w:themeColor="text1"/>
                <w:sz w:val="16"/>
                <w:szCs w:val="16"/>
              </w:rPr>
              <w:t>0.9</w:t>
            </w:r>
          </w:p>
        </w:tc>
        <w:tc>
          <w:tcPr>
            <w:tcW w:w="132" w:type="pct"/>
            <w:tcBorders>
              <w:top w:val="nil"/>
              <w:left w:val="single" w:sz="4" w:space="0" w:color="000000" w:themeColor="text1"/>
              <w:bottom w:val="nil"/>
              <w:right w:val="single" w:sz="4" w:space="0" w:color="000000" w:themeColor="text1"/>
            </w:tcBorders>
          </w:tcPr>
          <w:p w14:paraId="7CA69A63" w14:textId="77777777"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E7DD44F" w14:textId="47B9F1DE"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Inorganic chemicals</w:t>
            </w:r>
            <w:r w:rsidRPr="00CE2B8B">
              <w:rPr>
                <w:rFonts w:cstheme="minorHAnsi"/>
                <w:color w:val="000000" w:themeColor="text1"/>
                <w:sz w:val="16"/>
                <w:szCs w:val="16"/>
                <w:vertAlign w:val="superscript"/>
              </w:rPr>
              <w:t>5</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46966A" w14:textId="6409221B"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327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B0557CC" w14:textId="7151230A" w:rsidR="00CE4BA7" w:rsidRPr="00CE4BA7"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4BA7">
              <w:rPr>
                <w:rFonts w:cstheme="minorHAnsi"/>
                <w:bCs/>
                <w:color w:val="000000" w:themeColor="text1"/>
                <w:sz w:val="16"/>
                <w:szCs w:val="16"/>
              </w:rPr>
              <w:t>2.9</w:t>
            </w:r>
          </w:p>
        </w:tc>
      </w:tr>
      <w:tr w:rsidR="00CE4BA7" w:rsidRPr="00671A99" w14:paraId="64B6D3E0"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7882A0C8" w14:textId="04A36D24" w:rsidR="00CE4BA7" w:rsidRPr="00CE2B8B" w:rsidRDefault="00CE4BA7" w:rsidP="00CE4BA7">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Gold ore</w:t>
            </w:r>
            <w:r w:rsidRPr="00CE2B8B">
              <w:rPr>
                <w:rFonts w:cstheme="minorHAnsi"/>
                <w:b w:val="0"/>
                <w:bCs w:val="0"/>
                <w:color w:val="000000" w:themeColor="text1"/>
                <w:sz w:val="16"/>
                <w:szCs w:val="16"/>
                <w:vertAlign w:val="superscript"/>
              </w:rPr>
              <w:t>3</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5F0707" w14:textId="0C9C6B3F"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888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69D6073" w14:textId="6B43D508"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FF78B0">
              <w:rPr>
                <w:rFonts w:cstheme="minorHAnsi"/>
                <w:color w:val="000000" w:themeColor="text1"/>
                <w:sz w:val="16"/>
                <w:szCs w:val="16"/>
              </w:rPr>
              <w:t>0.8</w:t>
            </w:r>
          </w:p>
        </w:tc>
        <w:tc>
          <w:tcPr>
            <w:tcW w:w="132" w:type="pct"/>
            <w:tcBorders>
              <w:top w:val="nil"/>
              <w:left w:val="single" w:sz="4" w:space="0" w:color="000000" w:themeColor="text1"/>
              <w:bottom w:val="nil"/>
              <w:right w:val="single" w:sz="4" w:space="0" w:color="000000" w:themeColor="text1"/>
            </w:tcBorders>
          </w:tcPr>
          <w:p w14:paraId="1E89EB81" w14:textId="77777777"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C1C7188" w14:textId="3FD5BDE4"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Mechanical handling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3C34B0" w14:textId="03A9183F"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277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2BE2C50" w14:textId="50BA3663" w:rsidR="00CE4BA7" w:rsidRPr="00CE4BA7"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4BA7">
              <w:rPr>
                <w:rFonts w:cstheme="minorHAnsi"/>
                <w:bCs/>
                <w:color w:val="000000" w:themeColor="text1"/>
                <w:sz w:val="16"/>
                <w:szCs w:val="16"/>
              </w:rPr>
              <w:t>2.5</w:t>
            </w:r>
          </w:p>
        </w:tc>
      </w:tr>
      <w:tr w:rsidR="00CE4BA7" w:rsidRPr="00671A99" w14:paraId="0EFEFB27"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54EB17E8" w14:textId="2E9AFF59" w:rsidR="00CE4BA7" w:rsidRPr="00CE2B8B" w:rsidRDefault="00CE4BA7" w:rsidP="00CE4BA7">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Copper ore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010FD3" w14:textId="3C207DF2"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763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5C8E4BF" w14:textId="245080DB"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FF78B0">
              <w:rPr>
                <w:rFonts w:cstheme="minorHAnsi"/>
                <w:color w:val="000000" w:themeColor="text1"/>
                <w:sz w:val="16"/>
                <w:szCs w:val="16"/>
              </w:rPr>
              <w:t>0.7</w:t>
            </w:r>
          </w:p>
        </w:tc>
        <w:tc>
          <w:tcPr>
            <w:tcW w:w="132" w:type="pct"/>
            <w:tcBorders>
              <w:top w:val="nil"/>
              <w:left w:val="single" w:sz="4" w:space="0" w:color="000000" w:themeColor="text1"/>
              <w:bottom w:val="nil"/>
              <w:right w:val="single" w:sz="4" w:space="0" w:color="000000" w:themeColor="text1"/>
            </w:tcBorders>
          </w:tcPr>
          <w:p w14:paraId="36FC5E16" w14:textId="77777777"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AB23EA6" w14:textId="317F7073"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Railway vehicles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1A12CF" w14:textId="7200FBB6"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257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A508B5B" w14:textId="12C54245" w:rsidR="00CE4BA7" w:rsidRPr="00CE4BA7"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4BA7">
              <w:rPr>
                <w:rFonts w:cstheme="minorHAnsi"/>
                <w:bCs/>
                <w:color w:val="000000" w:themeColor="text1"/>
                <w:sz w:val="16"/>
                <w:szCs w:val="16"/>
              </w:rPr>
              <w:t>2.3</w:t>
            </w:r>
          </w:p>
        </w:tc>
      </w:tr>
      <w:tr w:rsidR="00CE4BA7" w:rsidRPr="00671A99" w14:paraId="0787F4D6"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66F5B985" w14:textId="6A54E57C" w:rsidR="00CE4BA7" w:rsidRPr="00CE2B8B" w:rsidRDefault="00CE4BA7" w:rsidP="00CE4BA7">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Wool</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DAFF8D" w14:textId="2D562697"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525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B8AB511" w14:textId="3F6C093B"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FF78B0">
              <w:rPr>
                <w:rFonts w:cstheme="minorHAnsi"/>
                <w:color w:val="000000" w:themeColor="text1"/>
                <w:sz w:val="16"/>
                <w:szCs w:val="16"/>
              </w:rPr>
              <w:t>0.4</w:t>
            </w:r>
          </w:p>
        </w:tc>
        <w:tc>
          <w:tcPr>
            <w:tcW w:w="132" w:type="pct"/>
            <w:tcBorders>
              <w:top w:val="nil"/>
              <w:left w:val="single" w:sz="4" w:space="0" w:color="000000" w:themeColor="text1"/>
              <w:bottom w:val="nil"/>
              <w:right w:val="single" w:sz="4" w:space="0" w:color="000000" w:themeColor="text1"/>
            </w:tcBorders>
          </w:tcPr>
          <w:p w14:paraId="335115EF" w14:textId="77777777"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8C3339C" w14:textId="63369512"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Ships, boats and floating structures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9FD3F3" w14:textId="39B123C9"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239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592B073" w14:textId="348BFD6D" w:rsidR="00CE4BA7" w:rsidRPr="00CE4BA7"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4BA7">
              <w:rPr>
                <w:rFonts w:cstheme="minorHAnsi"/>
                <w:bCs/>
                <w:color w:val="000000" w:themeColor="text1"/>
                <w:sz w:val="16"/>
                <w:szCs w:val="16"/>
              </w:rPr>
              <w:t>2.1</w:t>
            </w:r>
          </w:p>
        </w:tc>
      </w:tr>
      <w:tr w:rsidR="00CE4BA7" w:rsidRPr="00671A99" w14:paraId="33F88A14"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05C86D0B" w14:textId="457E01CE" w:rsidR="00CE4BA7" w:rsidRPr="00CE2B8B" w:rsidRDefault="00CE4BA7" w:rsidP="00CE4BA7">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Nickel ore, concentrate and matte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0BF46B" w14:textId="16E90985"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374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6AC9A44" w14:textId="2EAAF4B3"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FF78B0">
              <w:rPr>
                <w:rFonts w:cstheme="minorHAnsi"/>
                <w:color w:val="000000" w:themeColor="text1"/>
                <w:sz w:val="16"/>
                <w:szCs w:val="16"/>
              </w:rPr>
              <w:t>0.3</w:t>
            </w:r>
          </w:p>
        </w:tc>
        <w:tc>
          <w:tcPr>
            <w:tcW w:w="132" w:type="pct"/>
            <w:tcBorders>
              <w:top w:val="nil"/>
              <w:left w:val="single" w:sz="4" w:space="0" w:color="000000" w:themeColor="text1"/>
              <w:bottom w:val="nil"/>
              <w:right w:val="single" w:sz="4" w:space="0" w:color="000000" w:themeColor="text1"/>
            </w:tcBorders>
          </w:tcPr>
          <w:p w14:paraId="06A7040A" w14:textId="77777777"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052A53C" w14:textId="3329A5EE" w:rsidR="00CE4BA7" w:rsidRPr="00CE2B8B" w:rsidRDefault="00CE4BA7" w:rsidP="00CE4B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Trailers and semi-trailers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99D215" w14:textId="0E6D8A5A" w:rsidR="00CE4BA7" w:rsidRPr="00CE2B8B"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213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11D1697" w14:textId="79860673" w:rsidR="00CE4BA7" w:rsidRPr="00CE4BA7" w:rsidRDefault="00CE4BA7" w:rsidP="00CE4BA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4BA7">
              <w:rPr>
                <w:rFonts w:cstheme="minorHAnsi"/>
                <w:bCs/>
                <w:color w:val="000000" w:themeColor="text1"/>
                <w:sz w:val="16"/>
                <w:szCs w:val="16"/>
              </w:rPr>
              <w:t>1.9</w:t>
            </w:r>
          </w:p>
        </w:tc>
      </w:tr>
      <w:tr w:rsidR="00C46E81" w:rsidRPr="00671A99" w14:paraId="5B371D77" w14:textId="77777777" w:rsidTr="00454301">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60D5F855" w14:textId="77777777" w:rsidR="00C46E81" w:rsidRPr="00CE2B8B" w:rsidRDefault="00C46E81" w:rsidP="0097674D">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All other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A4B145" w14:textId="36C9AC2C" w:rsidR="00C46E81" w:rsidRPr="00CE2B8B" w:rsidRDefault="00BD4723"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2B8B">
              <w:rPr>
                <w:rFonts w:cstheme="minorHAnsi"/>
                <w:bCs/>
                <w:color w:val="000000" w:themeColor="text1"/>
                <w:sz w:val="16"/>
                <w:szCs w:val="16"/>
              </w:rPr>
              <w:t>3,2</w:t>
            </w:r>
            <w:r w:rsidR="008C1D3E">
              <w:rPr>
                <w:rFonts w:cstheme="minorHAnsi"/>
                <w:bCs/>
                <w:color w:val="000000" w:themeColor="text1"/>
                <w:sz w:val="16"/>
                <w:szCs w:val="16"/>
              </w:rPr>
              <w:t>58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4831561E" w14:textId="738BDD18" w:rsidR="00C46E81" w:rsidRPr="00CE2B8B" w:rsidRDefault="00FF78B0"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Pr>
                <w:rFonts w:cstheme="minorHAnsi"/>
                <w:bCs/>
                <w:color w:val="000000" w:themeColor="text1"/>
                <w:sz w:val="16"/>
                <w:szCs w:val="16"/>
              </w:rPr>
              <w:t>2.8</w:t>
            </w:r>
          </w:p>
        </w:tc>
        <w:tc>
          <w:tcPr>
            <w:tcW w:w="132" w:type="pct"/>
            <w:tcBorders>
              <w:top w:val="nil"/>
              <w:left w:val="single" w:sz="4" w:space="0" w:color="000000" w:themeColor="text1"/>
              <w:bottom w:val="nil"/>
              <w:right w:val="single" w:sz="4" w:space="0" w:color="000000" w:themeColor="text1"/>
            </w:tcBorders>
          </w:tcPr>
          <w:p w14:paraId="27C1A3A0" w14:textId="77777777" w:rsidR="00C46E81" w:rsidRPr="00CE2B8B" w:rsidRDefault="00C46E81"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AAF0C16" w14:textId="77777777" w:rsidR="00C46E81" w:rsidRPr="00CE2B8B" w:rsidRDefault="00C46E81"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All other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6F9577" w14:textId="02CF577A" w:rsidR="00C46E81" w:rsidRPr="00CE2B8B" w:rsidRDefault="008B6AFD"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2B8B">
              <w:rPr>
                <w:rFonts w:cstheme="minorHAnsi"/>
                <w:bCs/>
                <w:color w:val="000000" w:themeColor="text1"/>
                <w:sz w:val="16"/>
                <w:szCs w:val="16"/>
              </w:rPr>
              <w:t>7,580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BC5B82B" w14:textId="49B52734" w:rsidR="00C46E81" w:rsidRPr="00CE2B8B" w:rsidRDefault="00356A29"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2B8B">
              <w:rPr>
                <w:rFonts w:cstheme="minorHAnsi"/>
                <w:bCs/>
                <w:color w:val="000000" w:themeColor="text1"/>
                <w:sz w:val="16"/>
                <w:szCs w:val="16"/>
              </w:rPr>
              <w:t>6</w:t>
            </w:r>
            <w:r w:rsidR="00CE4BA7">
              <w:rPr>
                <w:rFonts w:cstheme="minorHAnsi"/>
                <w:bCs/>
                <w:color w:val="000000" w:themeColor="text1"/>
                <w:sz w:val="16"/>
                <w:szCs w:val="16"/>
              </w:rPr>
              <w:t>7.</w:t>
            </w:r>
            <w:r w:rsidRPr="00CE2B8B">
              <w:rPr>
                <w:rFonts w:cstheme="minorHAnsi"/>
                <w:bCs/>
                <w:color w:val="000000" w:themeColor="text1"/>
                <w:sz w:val="16"/>
                <w:szCs w:val="16"/>
              </w:rPr>
              <w:t>8</w:t>
            </w:r>
          </w:p>
        </w:tc>
      </w:tr>
      <w:tr w:rsidR="00C46E81" w:rsidRPr="00671A99" w14:paraId="133BA62E" w14:textId="77777777" w:rsidTr="00454301">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6C7241E2" w14:textId="77777777" w:rsidR="00C46E81" w:rsidRPr="00CE2B8B" w:rsidRDefault="00C46E81" w:rsidP="0097674D">
            <w:pPr>
              <w:spacing w:after="0" w:line="278" w:lineRule="auto"/>
              <w:rPr>
                <w:rFonts w:cstheme="minorHAnsi"/>
                <w:color w:val="000000" w:themeColor="text1"/>
                <w:sz w:val="16"/>
                <w:szCs w:val="16"/>
              </w:rPr>
            </w:pPr>
            <w:r w:rsidRPr="00CE2B8B">
              <w:rPr>
                <w:rFonts w:cstheme="minorHAnsi"/>
                <w:color w:val="000000" w:themeColor="text1"/>
                <w:sz w:val="16"/>
                <w:szCs w:val="16"/>
              </w:rPr>
              <w:t>Total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566B44" w14:textId="1E97304C" w:rsidR="00C46E81" w:rsidRPr="00CE2B8B" w:rsidRDefault="005C39D4"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116,727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6C5E0CC2" w14:textId="5D71EB8F" w:rsidR="00C46E81" w:rsidRPr="00CE2B8B" w:rsidRDefault="00C46E81"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100</w:t>
            </w:r>
            <w:r w:rsidR="00CE4BA7">
              <w:rPr>
                <w:rFonts w:cstheme="minorHAnsi"/>
                <w:b/>
                <w:bCs/>
                <w:color w:val="000000" w:themeColor="text1"/>
                <w:sz w:val="16"/>
                <w:szCs w:val="16"/>
              </w:rPr>
              <w:t>.0</w:t>
            </w:r>
          </w:p>
        </w:tc>
        <w:tc>
          <w:tcPr>
            <w:tcW w:w="132" w:type="pct"/>
            <w:tcBorders>
              <w:top w:val="nil"/>
              <w:left w:val="single" w:sz="4" w:space="0" w:color="000000" w:themeColor="text1"/>
              <w:bottom w:val="nil"/>
              <w:right w:val="single" w:sz="4" w:space="0" w:color="000000" w:themeColor="text1"/>
            </w:tcBorders>
          </w:tcPr>
          <w:p w14:paraId="6F1C4E75" w14:textId="77777777" w:rsidR="00C46E81" w:rsidRPr="00CE2B8B" w:rsidRDefault="00C46E81"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BFAD292" w14:textId="77777777" w:rsidR="00C46E81" w:rsidRPr="00CE2B8B" w:rsidRDefault="00C46E81"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Total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6CEC73" w14:textId="60A0153C" w:rsidR="00C46E81" w:rsidRPr="00CE2B8B" w:rsidRDefault="008B6AFD"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11,187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DB7E791" w14:textId="5F9A1132" w:rsidR="00C46E81" w:rsidRPr="00CE2B8B" w:rsidRDefault="00C46E81"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100</w:t>
            </w:r>
            <w:r w:rsidR="00CE4BA7">
              <w:rPr>
                <w:rFonts w:cstheme="minorHAnsi"/>
                <w:b/>
                <w:bCs/>
                <w:color w:val="000000" w:themeColor="text1"/>
                <w:sz w:val="16"/>
                <w:szCs w:val="16"/>
              </w:rPr>
              <w:t>.0</w:t>
            </w:r>
          </w:p>
        </w:tc>
      </w:tr>
      <w:tr w:rsidR="00C46E81" w:rsidRPr="00671A99" w14:paraId="6D80954B" w14:textId="77777777" w:rsidTr="00454301">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041A5A74" w14:textId="641251F6" w:rsidR="00C46E81" w:rsidRPr="00CE2B8B" w:rsidRDefault="00C46E81" w:rsidP="0097674D">
            <w:pPr>
              <w:spacing w:after="0"/>
              <w:rPr>
                <w:rFonts w:cstheme="minorHAnsi"/>
                <w:b w:val="0"/>
                <w:bCs w:val="0"/>
                <w:i/>
                <w:iCs/>
                <w:color w:val="000000" w:themeColor="text1"/>
                <w:sz w:val="16"/>
                <w:szCs w:val="16"/>
              </w:rPr>
            </w:pPr>
            <w:r w:rsidRPr="00CE2B8B">
              <w:rPr>
                <w:rFonts w:cstheme="minorHAnsi"/>
                <w:b w:val="0"/>
                <w:bCs w:val="0"/>
                <w:i/>
                <w:iCs/>
                <w:color w:val="000000" w:themeColor="text1"/>
                <w:sz w:val="16"/>
                <w:szCs w:val="16"/>
              </w:rPr>
              <w:t xml:space="preserve">Share of </w:t>
            </w:r>
            <w:r w:rsidR="008864B8" w:rsidRPr="00CE2B8B">
              <w:rPr>
                <w:rFonts w:cstheme="minorHAnsi"/>
                <w:b w:val="0"/>
                <w:bCs w:val="0"/>
                <w:i/>
                <w:iCs/>
                <w:color w:val="000000" w:themeColor="text1"/>
                <w:sz w:val="16"/>
                <w:szCs w:val="16"/>
              </w:rPr>
              <w:t>Western Australia</w:t>
            </w:r>
            <w:r w:rsidRPr="00CE2B8B">
              <w:rPr>
                <w:rFonts w:cstheme="minorHAnsi"/>
                <w:b w:val="0"/>
                <w:bCs w:val="0"/>
                <w:i/>
                <w:iCs/>
                <w:color w:val="000000" w:themeColor="text1"/>
                <w:sz w:val="16"/>
                <w:szCs w:val="16"/>
              </w:rPr>
              <w:t>’s exports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020CB8DC" w14:textId="59A7E765" w:rsidR="00C46E81" w:rsidRPr="00CE2B8B" w:rsidRDefault="00896BDA"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50</w:t>
            </w:r>
            <w:r w:rsidR="009D2761" w:rsidRPr="00CE2B8B">
              <w:rPr>
                <w:rFonts w:cstheme="minorHAnsi"/>
                <w:i/>
                <w:iCs/>
                <w:color w:val="000000" w:themeColor="text1"/>
                <w:sz w:val="16"/>
                <w:szCs w:val="16"/>
              </w:rPr>
              <w:t>%</w:t>
            </w:r>
          </w:p>
        </w:tc>
        <w:tc>
          <w:tcPr>
            <w:tcW w:w="132" w:type="pct"/>
            <w:tcBorders>
              <w:top w:val="nil"/>
              <w:left w:val="single" w:sz="4" w:space="0" w:color="000000" w:themeColor="text1"/>
              <w:bottom w:val="nil"/>
              <w:right w:val="single" w:sz="4" w:space="0" w:color="000000" w:themeColor="text1"/>
            </w:tcBorders>
          </w:tcPr>
          <w:p w14:paraId="3D1C838C" w14:textId="77777777" w:rsidR="00C46E81" w:rsidRPr="00CE2B8B" w:rsidRDefault="00C46E81"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9EF7179" w14:textId="670679B2" w:rsidR="00C46E81" w:rsidRPr="00CE2B8B" w:rsidRDefault="00C46E81"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 xml:space="preserve">Share of </w:t>
            </w:r>
            <w:r w:rsidR="008864B8" w:rsidRPr="00CE2B8B">
              <w:rPr>
                <w:rFonts w:cstheme="minorHAnsi"/>
                <w:i/>
                <w:iCs/>
                <w:color w:val="000000" w:themeColor="text1"/>
                <w:sz w:val="16"/>
                <w:szCs w:val="16"/>
              </w:rPr>
              <w:t>Western Australia</w:t>
            </w:r>
            <w:r w:rsidRPr="00CE2B8B">
              <w:rPr>
                <w:rFonts w:cstheme="minorHAnsi"/>
                <w:i/>
                <w:iCs/>
                <w:color w:val="000000" w:themeColor="text1"/>
                <w:sz w:val="16"/>
                <w:szCs w:val="16"/>
              </w:rPr>
              <w:t>’s imports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1E0F0BF" w14:textId="41E841BF" w:rsidR="00C46E81" w:rsidRPr="00CE2B8B" w:rsidRDefault="009D2761"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21</w:t>
            </w:r>
            <w:r w:rsidR="00C46E81" w:rsidRPr="00CE2B8B">
              <w:rPr>
                <w:rFonts w:cstheme="minorHAnsi"/>
                <w:i/>
                <w:iCs/>
                <w:color w:val="000000" w:themeColor="text1"/>
                <w:sz w:val="16"/>
                <w:szCs w:val="16"/>
              </w:rPr>
              <w:t>%</w:t>
            </w:r>
          </w:p>
        </w:tc>
      </w:tr>
      <w:tr w:rsidR="00C46E81" w:rsidRPr="00671A99" w14:paraId="29C15607" w14:textId="77777777" w:rsidTr="00454301">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4" w:space="0" w:color="000000" w:themeColor="text1"/>
              <w:right w:val="single" w:sz="6" w:space="0" w:color="000000" w:themeColor="text1"/>
            </w:tcBorders>
            <w:vAlign w:val="center"/>
          </w:tcPr>
          <w:p w14:paraId="78EC4A24" w14:textId="77777777" w:rsidR="00C46E81" w:rsidRPr="00CE2B8B" w:rsidRDefault="00C46E81" w:rsidP="0097674D">
            <w:pPr>
              <w:spacing w:after="0"/>
              <w:rPr>
                <w:rFonts w:cstheme="minorHAnsi"/>
                <w:b w:val="0"/>
                <w:bCs w:val="0"/>
                <w:i/>
                <w:iCs/>
                <w:color w:val="000000" w:themeColor="text1"/>
                <w:sz w:val="16"/>
                <w:szCs w:val="16"/>
              </w:rPr>
            </w:pPr>
            <w:r w:rsidRPr="00CE2B8B">
              <w:rPr>
                <w:rFonts w:cstheme="minorHAnsi"/>
                <w:b w:val="0"/>
                <w:bCs w:val="0"/>
                <w:i/>
                <w:iCs/>
                <w:color w:val="000000" w:themeColor="text1"/>
                <w:sz w:val="16"/>
                <w:szCs w:val="16"/>
              </w:rPr>
              <w:t>Ranking as an export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tcPr>
          <w:p w14:paraId="1BE53680" w14:textId="7F4CE126" w:rsidR="00C46E81" w:rsidRPr="00CE2B8B" w:rsidRDefault="00D47756"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1</w:t>
            </w:r>
          </w:p>
        </w:tc>
        <w:tc>
          <w:tcPr>
            <w:tcW w:w="132" w:type="pct"/>
            <w:tcBorders>
              <w:top w:val="nil"/>
              <w:left w:val="single" w:sz="4" w:space="0" w:color="000000" w:themeColor="text1"/>
              <w:bottom w:val="nil"/>
              <w:right w:val="single" w:sz="4" w:space="0" w:color="000000" w:themeColor="text1"/>
            </w:tcBorders>
          </w:tcPr>
          <w:p w14:paraId="436883DF" w14:textId="77777777" w:rsidR="00C46E81" w:rsidRPr="00CE2B8B" w:rsidRDefault="00C46E81"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1B97E4C5" w14:textId="77777777" w:rsidR="00C46E81" w:rsidRPr="00CE2B8B" w:rsidRDefault="00C46E81"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Ranking as an import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2D301C7B" w14:textId="4AC07CDB" w:rsidR="00C46E81" w:rsidRPr="00CE2B8B" w:rsidRDefault="00D47756"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1</w:t>
            </w:r>
          </w:p>
        </w:tc>
      </w:tr>
    </w:tbl>
    <w:p w14:paraId="790E1EFC" w14:textId="1463CCE8" w:rsidR="00C46E81" w:rsidRPr="00290CD5" w:rsidRDefault="004D0062" w:rsidP="00C46E81">
      <w:pPr>
        <w:spacing w:before="40" w:after="0"/>
        <w:rPr>
          <w:rFonts w:ascii="Arial" w:hAnsi="Arial" w:cs="Arial"/>
          <w:sz w:val="10"/>
          <w:szCs w:val="10"/>
        </w:rPr>
      </w:pPr>
      <w:r w:rsidRPr="00796472">
        <w:rPr>
          <w:sz w:val="10"/>
          <w:szCs w:val="10"/>
          <w:vertAlign w:val="superscript"/>
        </w:rPr>
        <w:t>1</w:t>
      </w:r>
      <w:r>
        <w:rPr>
          <w:sz w:val="10"/>
          <w:szCs w:val="10"/>
        </w:rPr>
        <w:t xml:space="preserve"> Liquefied natural gas, condensate, crude oil and liquefied petroleum gas. </w:t>
      </w:r>
      <w:r w:rsidR="00801C0C" w:rsidRPr="00A019DD">
        <w:rPr>
          <w:sz w:val="10"/>
          <w:szCs w:val="10"/>
          <w:vertAlign w:val="superscript"/>
        </w:rPr>
        <w:t>2</w:t>
      </w:r>
      <w:r w:rsidR="00801C0C">
        <w:rPr>
          <w:sz w:val="10"/>
          <w:szCs w:val="10"/>
        </w:rPr>
        <w:t xml:space="preserve"> </w:t>
      </w:r>
      <w:r w:rsidR="00F759CC">
        <w:rPr>
          <w:sz w:val="10"/>
          <w:szCs w:val="10"/>
        </w:rPr>
        <w:t>Titanium and z</w:t>
      </w:r>
      <w:r w:rsidR="00801C0C">
        <w:rPr>
          <w:sz w:val="10"/>
          <w:szCs w:val="10"/>
        </w:rPr>
        <w:t>irconium</w:t>
      </w:r>
      <w:r w:rsidR="000A5B8C">
        <w:rPr>
          <w:sz w:val="10"/>
          <w:szCs w:val="10"/>
        </w:rPr>
        <w:t xml:space="preserve"> ore</w:t>
      </w:r>
      <w:r w:rsidR="00FE4FD4">
        <w:rPr>
          <w:sz w:val="10"/>
          <w:szCs w:val="10"/>
        </w:rPr>
        <w:t>s</w:t>
      </w:r>
      <w:r w:rsidR="000A5B8C">
        <w:rPr>
          <w:sz w:val="10"/>
          <w:szCs w:val="10"/>
        </w:rPr>
        <w:t xml:space="preserve"> and </w:t>
      </w:r>
      <w:r w:rsidR="00FE4FD4">
        <w:rPr>
          <w:sz w:val="10"/>
          <w:szCs w:val="10"/>
        </w:rPr>
        <w:t>pigments</w:t>
      </w:r>
      <w:r w:rsidR="002A3343">
        <w:rPr>
          <w:sz w:val="10"/>
          <w:szCs w:val="10"/>
        </w:rPr>
        <w:t xml:space="preserve"> and preparations based on </w:t>
      </w:r>
      <w:r w:rsidR="008C550C" w:rsidRPr="008C550C">
        <w:rPr>
          <w:sz w:val="10"/>
          <w:szCs w:val="10"/>
        </w:rPr>
        <w:t>titanium dioxide</w:t>
      </w:r>
      <w:r w:rsidR="002A3343">
        <w:rPr>
          <w:sz w:val="10"/>
          <w:szCs w:val="10"/>
        </w:rPr>
        <w:t>.</w:t>
      </w:r>
      <w:r w:rsidR="000A5B8C">
        <w:rPr>
          <w:sz w:val="10"/>
          <w:szCs w:val="10"/>
        </w:rPr>
        <w:t xml:space="preserve"> </w:t>
      </w:r>
      <w:r w:rsidR="00A019DD" w:rsidRPr="00A019DD">
        <w:rPr>
          <w:rFonts w:ascii="Arial" w:hAnsi="Arial" w:cs="Arial"/>
          <w:sz w:val="10"/>
          <w:szCs w:val="10"/>
          <w:vertAlign w:val="superscript"/>
        </w:rPr>
        <w:t>3</w:t>
      </w:r>
      <w:r w:rsidR="00A019DD">
        <w:rPr>
          <w:rFonts w:ascii="Arial" w:hAnsi="Arial" w:cs="Arial"/>
          <w:sz w:val="10"/>
          <w:szCs w:val="10"/>
        </w:rPr>
        <w:t xml:space="preserve"> </w:t>
      </w:r>
      <w:r w:rsidR="00C46E81" w:rsidRPr="00290CD5">
        <w:rPr>
          <w:rFonts w:ascii="Arial" w:hAnsi="Arial" w:cs="Arial"/>
          <w:sz w:val="10"/>
          <w:szCs w:val="10"/>
        </w:rPr>
        <w:t>May include other precious metal ore.</w:t>
      </w:r>
      <w:r w:rsidR="00AF3360">
        <w:rPr>
          <w:rFonts w:ascii="Arial" w:hAnsi="Arial" w:cs="Arial"/>
          <w:sz w:val="10"/>
          <w:szCs w:val="10"/>
        </w:rPr>
        <w:t xml:space="preserve"> </w:t>
      </w:r>
      <w:r w:rsidR="00AF3360" w:rsidRPr="00AF3360">
        <w:rPr>
          <w:rFonts w:ascii="Arial" w:hAnsi="Arial" w:cs="Arial"/>
          <w:sz w:val="10"/>
          <w:szCs w:val="10"/>
          <w:vertAlign w:val="superscript"/>
        </w:rPr>
        <w:t>4</w:t>
      </w:r>
      <w:r w:rsidR="00AF3360">
        <w:rPr>
          <w:rFonts w:ascii="Arial" w:hAnsi="Arial" w:cs="Arial"/>
          <w:sz w:val="10"/>
          <w:szCs w:val="10"/>
        </w:rPr>
        <w:t xml:space="preserve"> </w:t>
      </w:r>
      <w:r w:rsidR="001826DB">
        <w:rPr>
          <w:rFonts w:ascii="Arial" w:hAnsi="Arial" w:cs="Arial"/>
          <w:sz w:val="10"/>
          <w:szCs w:val="10"/>
        </w:rPr>
        <w:t xml:space="preserve">Excludes </w:t>
      </w:r>
      <w:r w:rsidR="00AF3360">
        <w:rPr>
          <w:rFonts w:ascii="Arial" w:hAnsi="Arial" w:cs="Arial"/>
          <w:sz w:val="10"/>
          <w:szCs w:val="10"/>
        </w:rPr>
        <w:t>confidential</w:t>
      </w:r>
      <w:r w:rsidR="001826DB">
        <w:rPr>
          <w:rFonts w:ascii="Arial" w:hAnsi="Arial" w:cs="Arial"/>
          <w:sz w:val="10"/>
          <w:szCs w:val="10"/>
        </w:rPr>
        <w:t xml:space="preserve"> import </w:t>
      </w:r>
      <w:r w:rsidR="00AF3360">
        <w:rPr>
          <w:rFonts w:ascii="Arial" w:hAnsi="Arial" w:cs="Arial"/>
          <w:sz w:val="10"/>
          <w:szCs w:val="10"/>
        </w:rPr>
        <w:t>items</w:t>
      </w:r>
      <w:r w:rsidR="00307D2C">
        <w:rPr>
          <w:rFonts w:ascii="Arial" w:hAnsi="Arial" w:cs="Arial"/>
          <w:sz w:val="10"/>
          <w:szCs w:val="10"/>
        </w:rPr>
        <w:t xml:space="preserve"> </w:t>
      </w:r>
      <w:r w:rsidR="00C007F3">
        <w:rPr>
          <w:rFonts w:ascii="Arial" w:hAnsi="Arial" w:cs="Arial"/>
          <w:sz w:val="10"/>
          <w:szCs w:val="10"/>
        </w:rPr>
        <w:t xml:space="preserve">of mainly </w:t>
      </w:r>
      <w:r w:rsidR="00760C8D">
        <w:rPr>
          <w:rFonts w:ascii="Arial" w:hAnsi="Arial" w:cs="Arial"/>
          <w:sz w:val="10"/>
          <w:szCs w:val="10"/>
        </w:rPr>
        <w:t>electrical machinery and equipment, articles of iron and steel</w:t>
      </w:r>
      <w:r w:rsidR="00D035D8">
        <w:rPr>
          <w:rFonts w:ascii="Arial" w:hAnsi="Arial" w:cs="Arial"/>
          <w:sz w:val="10"/>
          <w:szCs w:val="10"/>
        </w:rPr>
        <w:t>, iron and steel</w:t>
      </w:r>
      <w:r w:rsidR="007E6A12">
        <w:rPr>
          <w:rFonts w:ascii="Arial" w:hAnsi="Arial" w:cs="Arial"/>
          <w:sz w:val="10"/>
          <w:szCs w:val="10"/>
        </w:rPr>
        <w:t>,</w:t>
      </w:r>
      <w:r w:rsidR="00D035D8">
        <w:rPr>
          <w:rFonts w:ascii="Arial" w:hAnsi="Arial" w:cs="Arial"/>
          <w:sz w:val="10"/>
          <w:szCs w:val="10"/>
        </w:rPr>
        <w:t xml:space="preserve"> and </w:t>
      </w:r>
      <w:r w:rsidR="003D512D">
        <w:rPr>
          <w:rFonts w:ascii="Arial" w:hAnsi="Arial" w:cs="Arial"/>
          <w:sz w:val="10"/>
          <w:szCs w:val="10"/>
        </w:rPr>
        <w:t xml:space="preserve">machinery and mechanical parts, </w:t>
      </w:r>
      <w:r w:rsidR="00307D2C">
        <w:rPr>
          <w:rFonts w:ascii="Arial" w:hAnsi="Arial" w:cs="Arial"/>
          <w:sz w:val="10"/>
          <w:szCs w:val="10"/>
        </w:rPr>
        <w:t>althoug</w:t>
      </w:r>
      <w:r w:rsidR="00065F18">
        <w:rPr>
          <w:rFonts w:ascii="Arial" w:hAnsi="Arial" w:cs="Arial"/>
          <w:sz w:val="10"/>
          <w:szCs w:val="10"/>
        </w:rPr>
        <w:t xml:space="preserve">h </w:t>
      </w:r>
      <w:r w:rsidR="00A011F9">
        <w:rPr>
          <w:rFonts w:ascii="Arial" w:hAnsi="Arial" w:cs="Arial"/>
          <w:sz w:val="10"/>
          <w:szCs w:val="10"/>
        </w:rPr>
        <w:t xml:space="preserve">the value of </w:t>
      </w:r>
      <w:r w:rsidR="00811011">
        <w:rPr>
          <w:rFonts w:ascii="Arial" w:hAnsi="Arial" w:cs="Arial"/>
          <w:sz w:val="10"/>
          <w:szCs w:val="10"/>
        </w:rPr>
        <w:t xml:space="preserve">these </w:t>
      </w:r>
      <w:r w:rsidR="00A011F9">
        <w:rPr>
          <w:rFonts w:ascii="Arial" w:hAnsi="Arial" w:cs="Arial"/>
          <w:sz w:val="10"/>
          <w:szCs w:val="10"/>
        </w:rPr>
        <w:t xml:space="preserve">items </w:t>
      </w:r>
      <w:r w:rsidR="006F177F">
        <w:rPr>
          <w:rFonts w:ascii="Arial" w:hAnsi="Arial" w:cs="Arial"/>
          <w:sz w:val="10"/>
          <w:szCs w:val="10"/>
        </w:rPr>
        <w:t>is</w:t>
      </w:r>
      <w:r w:rsidR="00A011F9">
        <w:rPr>
          <w:rFonts w:ascii="Arial" w:hAnsi="Arial" w:cs="Arial"/>
          <w:sz w:val="10"/>
          <w:szCs w:val="10"/>
        </w:rPr>
        <w:t xml:space="preserve"> </w:t>
      </w:r>
      <w:r w:rsidR="00065F18">
        <w:rPr>
          <w:rFonts w:ascii="Arial" w:hAnsi="Arial" w:cs="Arial"/>
          <w:sz w:val="10"/>
          <w:szCs w:val="10"/>
        </w:rPr>
        <w:t xml:space="preserve">included in </w:t>
      </w:r>
      <w:r w:rsidR="004A5DEE">
        <w:rPr>
          <w:rFonts w:ascii="Arial" w:hAnsi="Arial" w:cs="Arial"/>
          <w:sz w:val="10"/>
          <w:szCs w:val="10"/>
        </w:rPr>
        <w:t xml:space="preserve">the </w:t>
      </w:r>
      <w:r w:rsidR="00065F18">
        <w:rPr>
          <w:rFonts w:ascii="Arial" w:hAnsi="Arial" w:cs="Arial"/>
          <w:sz w:val="10"/>
          <w:szCs w:val="10"/>
        </w:rPr>
        <w:t>total</w:t>
      </w:r>
      <w:r w:rsidR="00AF3360">
        <w:rPr>
          <w:rFonts w:ascii="Arial" w:hAnsi="Arial" w:cs="Arial"/>
          <w:sz w:val="10"/>
          <w:szCs w:val="10"/>
        </w:rPr>
        <w:t>.</w:t>
      </w:r>
      <w:r w:rsidR="001317E3">
        <w:rPr>
          <w:rFonts w:ascii="Arial" w:hAnsi="Arial" w:cs="Arial"/>
          <w:sz w:val="10"/>
          <w:szCs w:val="10"/>
        </w:rPr>
        <w:t xml:space="preserve"> </w:t>
      </w:r>
      <w:r w:rsidR="001317E3" w:rsidRPr="002E54C1">
        <w:rPr>
          <w:rFonts w:ascii="Arial" w:hAnsi="Arial" w:cs="Arial"/>
          <w:sz w:val="10"/>
          <w:szCs w:val="10"/>
          <w:vertAlign w:val="superscript"/>
        </w:rPr>
        <w:t>5</w:t>
      </w:r>
      <w:r w:rsidR="001317E3">
        <w:rPr>
          <w:rFonts w:ascii="Arial" w:hAnsi="Arial" w:cs="Arial"/>
          <w:sz w:val="10"/>
          <w:szCs w:val="10"/>
        </w:rPr>
        <w:t xml:space="preserve"> </w:t>
      </w:r>
      <w:r w:rsidR="004A40B5">
        <w:rPr>
          <w:rFonts w:ascii="Arial" w:hAnsi="Arial" w:cs="Arial"/>
          <w:sz w:val="10"/>
          <w:szCs w:val="10"/>
        </w:rPr>
        <w:t>Mainly sodium hydroxide (soda lye or liquid soda and caustic soda) used in mostly alumina and gold refining and titanium dioxide pigment production</w:t>
      </w:r>
      <w:r w:rsidR="002E54C1">
        <w:rPr>
          <w:rFonts w:ascii="Arial" w:hAnsi="Arial" w:cs="Arial"/>
          <w:sz w:val="10"/>
          <w:szCs w:val="10"/>
        </w:rPr>
        <w:t>.</w:t>
      </w:r>
    </w:p>
    <w:p w14:paraId="2DC79E96" w14:textId="5AB51B66" w:rsidR="00C46E81" w:rsidRDefault="00C46E81" w:rsidP="00C46E81">
      <w:pPr>
        <w:spacing w:before="40" w:after="0"/>
        <w:rPr>
          <w:rFonts w:ascii="Arial" w:hAnsi="Arial" w:cs="Arial"/>
          <w:sz w:val="10"/>
          <w:szCs w:val="10"/>
        </w:rPr>
        <w:sectPr w:rsidR="00C46E81" w:rsidSect="00C46E81">
          <w:type w:val="continuous"/>
          <w:pgSz w:w="11907" w:h="16840" w:code="9"/>
          <w:pgMar w:top="1701" w:right="720" w:bottom="720" w:left="720" w:header="709" w:footer="709" w:gutter="0"/>
          <w:cols w:space="284"/>
          <w:docGrid w:linePitch="360"/>
        </w:sectPr>
      </w:pPr>
      <w:r w:rsidRPr="00290CD5">
        <w:rPr>
          <w:rFonts w:ascii="Arial" w:hAnsi="Arial" w:cs="Arial"/>
          <w:sz w:val="10"/>
          <w:szCs w:val="10"/>
        </w:rPr>
        <w:t xml:space="preserve">Source: </w:t>
      </w:r>
      <w:r w:rsidR="00020AD4" w:rsidRPr="00020AD4">
        <w:rPr>
          <w:rFonts w:ascii="Arial" w:hAnsi="Arial" w:cs="Arial"/>
          <w:sz w:val="10"/>
          <w:szCs w:val="10"/>
        </w:rPr>
        <w:t>Based on</w:t>
      </w:r>
      <w:r w:rsidR="001317E3">
        <w:rPr>
          <w:rFonts w:ascii="Arial" w:hAnsi="Arial" w:cs="Arial"/>
          <w:sz w:val="10"/>
          <w:szCs w:val="10"/>
        </w:rPr>
        <w:t>.</w:t>
      </w:r>
      <w:r w:rsidR="00020AD4" w:rsidRPr="00020AD4">
        <w:rPr>
          <w:rFonts w:ascii="Arial" w:hAnsi="Arial" w:cs="Arial"/>
          <w:sz w:val="10"/>
          <w:szCs w:val="10"/>
        </w:rPr>
        <w:t xml:space="preserve"> data from ABS International Trade in Goods and Services, Australia; and Department of Home Affairs, Integrated Cargo System data</w:t>
      </w:r>
      <w:r w:rsidRPr="00290CD5">
        <w:rPr>
          <w:rFonts w:ascii="Arial" w:hAnsi="Arial" w:cs="Arial"/>
          <w:sz w:val="10"/>
          <w:szCs w:val="10"/>
        </w:rPr>
        <w:t>.</w:t>
      </w:r>
    </w:p>
    <w:p w14:paraId="5E1BAFD7" w14:textId="4CE02676" w:rsidR="00C46E81" w:rsidRPr="00432E31" w:rsidRDefault="008864B8" w:rsidP="00092C2C">
      <w:pPr>
        <w:pStyle w:val="Myheading2"/>
        <w:spacing w:before="0"/>
        <w:rPr>
          <w:b/>
          <w:bCs/>
        </w:rPr>
      </w:pPr>
      <w:r>
        <w:rPr>
          <w:b/>
          <w:bCs/>
        </w:rPr>
        <w:lastRenderedPageBreak/>
        <w:t>Western Australia</w:t>
      </w:r>
      <w:r w:rsidR="00C46E81" w:rsidRPr="00432E31">
        <w:rPr>
          <w:b/>
          <w:bCs/>
        </w:rPr>
        <w:t xml:space="preserve">’s </w:t>
      </w:r>
      <w:r w:rsidR="00C46E81">
        <w:rPr>
          <w:b/>
          <w:bCs/>
        </w:rPr>
        <w:t>international visitors from China</w:t>
      </w:r>
    </w:p>
    <w:p w14:paraId="6735B2A8" w14:textId="230F1202" w:rsidR="00C46E81" w:rsidRDefault="002B4B77" w:rsidP="00C46E81">
      <w:pPr>
        <w:spacing w:after="0"/>
        <w:jc w:val="both"/>
        <w:rPr>
          <w:sz w:val="16"/>
        </w:rPr>
      </w:pPr>
      <w:r>
        <w:rPr>
          <w:noProof/>
          <w:sz w:val="16"/>
        </w:rPr>
        <w:drawing>
          <wp:inline distT="0" distB="0" distL="0" distR="0" wp14:anchorId="286AB307" wp14:editId="7743648F">
            <wp:extent cx="3295934" cy="2055680"/>
            <wp:effectExtent l="0" t="0" r="0" b="1905"/>
            <wp:docPr id="812350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12099" cy="2065762"/>
                    </a:xfrm>
                    <a:prstGeom prst="rect">
                      <a:avLst/>
                    </a:prstGeom>
                    <a:noFill/>
                    <a:ln>
                      <a:noFill/>
                    </a:ln>
                  </pic:spPr>
                </pic:pic>
              </a:graphicData>
            </a:graphic>
          </wp:inline>
        </w:drawing>
      </w:r>
    </w:p>
    <w:p w14:paraId="1213B1EC" w14:textId="77777777" w:rsidR="00C46E81" w:rsidRPr="00903A23" w:rsidRDefault="00C46E81" w:rsidP="00C46E81">
      <w:pPr>
        <w:spacing w:after="0"/>
        <w:jc w:val="both"/>
        <w:rPr>
          <w:sz w:val="10"/>
        </w:rPr>
      </w:pPr>
      <w:r w:rsidRPr="00EC1A33">
        <w:rPr>
          <w:sz w:val="10"/>
        </w:rPr>
        <w:t>Source: Tourism Research Australia, International Visitor Survey</w:t>
      </w:r>
      <w:r w:rsidRPr="00903A23">
        <w:rPr>
          <w:sz w:val="10"/>
        </w:rPr>
        <w:t>.</w:t>
      </w:r>
    </w:p>
    <w:p w14:paraId="189D6AE0" w14:textId="77777777" w:rsidR="00C46E81" w:rsidRDefault="00C46E81" w:rsidP="00C46E81">
      <w:pPr>
        <w:spacing w:after="0"/>
        <w:jc w:val="both"/>
        <w:rPr>
          <w:sz w:val="16"/>
        </w:rPr>
      </w:pPr>
      <w:r>
        <w:rPr>
          <w:sz w:val="16"/>
        </w:rPr>
        <w:br w:type="column"/>
      </w:r>
    </w:p>
    <w:p w14:paraId="6A19D96E" w14:textId="3E028203" w:rsidR="00C46E81" w:rsidRDefault="00754C0F" w:rsidP="00C46E81">
      <w:pPr>
        <w:pStyle w:val="BodyText"/>
        <w:numPr>
          <w:ilvl w:val="0"/>
          <w:numId w:val="9"/>
        </w:numPr>
        <w:spacing w:before="40" w:after="40"/>
        <w:jc w:val="both"/>
        <w:rPr>
          <w:sz w:val="16"/>
        </w:rPr>
      </w:pPr>
      <w:r w:rsidRPr="002939D9">
        <w:rPr>
          <w:sz w:val="16"/>
        </w:rPr>
        <w:t>International visit</w:t>
      </w:r>
      <w:r w:rsidR="002939D9" w:rsidRPr="002939D9">
        <w:rPr>
          <w:sz w:val="16"/>
        </w:rPr>
        <w:t xml:space="preserve">ors </w:t>
      </w:r>
      <w:r w:rsidRPr="002939D9">
        <w:rPr>
          <w:sz w:val="16"/>
        </w:rPr>
        <w:t>to Western Australia declined sharply from early 2020 due to COVID-19</w:t>
      </w:r>
      <w:r w:rsidR="002939D9" w:rsidRPr="002939D9">
        <w:rPr>
          <w:sz w:val="16"/>
        </w:rPr>
        <w:t xml:space="preserve"> </w:t>
      </w:r>
      <w:r w:rsidR="00C7637B">
        <w:rPr>
          <w:sz w:val="16"/>
        </w:rPr>
        <w:t>travel restrictions</w:t>
      </w:r>
      <w:r w:rsidRPr="002939D9">
        <w:rPr>
          <w:sz w:val="16"/>
        </w:rPr>
        <w:t>, with</w:t>
      </w:r>
      <w:r w:rsidR="002939D9" w:rsidRPr="002939D9">
        <w:rPr>
          <w:sz w:val="16"/>
        </w:rPr>
        <w:t xml:space="preserve"> the </w:t>
      </w:r>
      <w:r w:rsidRPr="002939D9">
        <w:rPr>
          <w:sz w:val="16"/>
        </w:rPr>
        <w:t>recovery beginning in 2022 at varying rates across markets</w:t>
      </w:r>
      <w:r w:rsidR="00C46E81" w:rsidRPr="002939D9">
        <w:rPr>
          <w:sz w:val="16"/>
        </w:rPr>
        <w:t>.</w:t>
      </w:r>
    </w:p>
    <w:p w14:paraId="3127C943" w14:textId="4DF23154" w:rsidR="004E3879" w:rsidRPr="00D6062D" w:rsidRDefault="003022C8" w:rsidP="004E3879">
      <w:pPr>
        <w:pStyle w:val="BodyText"/>
        <w:numPr>
          <w:ilvl w:val="1"/>
          <w:numId w:val="29"/>
        </w:numPr>
        <w:spacing w:before="40" w:after="40"/>
        <w:ind w:left="709"/>
        <w:jc w:val="both"/>
        <w:rPr>
          <w:sz w:val="16"/>
        </w:rPr>
      </w:pPr>
      <w:r>
        <w:rPr>
          <w:sz w:val="16"/>
        </w:rPr>
        <w:t>In 2024</w:t>
      </w:r>
      <w:r w:rsidR="002243E6">
        <w:rPr>
          <w:sz w:val="16"/>
        </w:rPr>
        <w:t>-25</w:t>
      </w:r>
      <w:r>
        <w:rPr>
          <w:sz w:val="16"/>
        </w:rPr>
        <w:t xml:space="preserve">, </w:t>
      </w:r>
      <w:r w:rsidR="00614EAB">
        <w:rPr>
          <w:sz w:val="16"/>
        </w:rPr>
        <w:t xml:space="preserve">visitor numbers from </w:t>
      </w:r>
      <w:r w:rsidR="00B450AF">
        <w:rPr>
          <w:sz w:val="16"/>
        </w:rPr>
        <w:t xml:space="preserve">China </w:t>
      </w:r>
      <w:r w:rsidR="00C60E70">
        <w:rPr>
          <w:sz w:val="16"/>
        </w:rPr>
        <w:t xml:space="preserve">were </w:t>
      </w:r>
      <w:r w:rsidR="00241D69">
        <w:rPr>
          <w:sz w:val="16"/>
        </w:rPr>
        <w:t>3</w:t>
      </w:r>
      <w:r w:rsidR="00001711">
        <w:rPr>
          <w:sz w:val="16"/>
        </w:rPr>
        <w:t xml:space="preserve">% </w:t>
      </w:r>
      <w:r w:rsidR="00241D69">
        <w:rPr>
          <w:sz w:val="16"/>
        </w:rPr>
        <w:t>below</w:t>
      </w:r>
      <w:r w:rsidR="00001711">
        <w:rPr>
          <w:sz w:val="16"/>
        </w:rPr>
        <w:t xml:space="preserve"> </w:t>
      </w:r>
      <w:r w:rsidR="005574D5">
        <w:rPr>
          <w:sz w:val="16"/>
        </w:rPr>
        <w:t>pre-pandemic leve</w:t>
      </w:r>
      <w:r w:rsidR="00895FF1">
        <w:rPr>
          <w:sz w:val="16"/>
        </w:rPr>
        <w:t>l</w:t>
      </w:r>
      <w:r w:rsidR="00B450AF">
        <w:rPr>
          <w:sz w:val="16"/>
        </w:rPr>
        <w:t>s</w:t>
      </w:r>
      <w:r w:rsidR="003F01D6">
        <w:rPr>
          <w:sz w:val="16"/>
        </w:rPr>
        <w:t xml:space="preserve"> in </w:t>
      </w:r>
      <w:r w:rsidR="005574D5">
        <w:rPr>
          <w:sz w:val="16"/>
        </w:rPr>
        <w:t>20</w:t>
      </w:r>
      <w:r w:rsidR="00AB0348">
        <w:rPr>
          <w:sz w:val="16"/>
        </w:rPr>
        <w:t>18-</w:t>
      </w:r>
      <w:r w:rsidR="005574D5">
        <w:rPr>
          <w:sz w:val="16"/>
        </w:rPr>
        <w:t>19</w:t>
      </w:r>
      <w:r w:rsidR="004E3879" w:rsidRPr="00D6062D">
        <w:rPr>
          <w:sz w:val="16"/>
        </w:rPr>
        <w:t>.</w:t>
      </w:r>
    </w:p>
    <w:p w14:paraId="7CB74ACA" w14:textId="16D5C373" w:rsidR="00C46E81" w:rsidRPr="008412B8" w:rsidRDefault="003F01D6" w:rsidP="00C46E81">
      <w:pPr>
        <w:pStyle w:val="BodyText"/>
        <w:numPr>
          <w:ilvl w:val="0"/>
          <w:numId w:val="9"/>
        </w:numPr>
        <w:spacing w:before="40" w:after="40"/>
        <w:jc w:val="both"/>
        <w:rPr>
          <w:sz w:val="16"/>
        </w:rPr>
      </w:pPr>
      <w:r w:rsidRPr="008412B8">
        <w:rPr>
          <w:sz w:val="16"/>
        </w:rPr>
        <w:t>China</w:t>
      </w:r>
      <w:r w:rsidR="00C46E81" w:rsidRPr="008412B8">
        <w:rPr>
          <w:sz w:val="16"/>
        </w:rPr>
        <w:t xml:space="preserve"> </w:t>
      </w:r>
      <w:r w:rsidR="009B1036">
        <w:rPr>
          <w:sz w:val="16"/>
        </w:rPr>
        <w:t>was</w:t>
      </w:r>
      <w:r w:rsidR="00D673C4" w:rsidRPr="008412B8">
        <w:rPr>
          <w:sz w:val="16"/>
        </w:rPr>
        <w:t xml:space="preserve"> </w:t>
      </w:r>
      <w:r w:rsidR="008864B8" w:rsidRPr="008412B8">
        <w:rPr>
          <w:sz w:val="16"/>
        </w:rPr>
        <w:t>Western Australia</w:t>
      </w:r>
      <w:r w:rsidR="00C46E81" w:rsidRPr="008412B8">
        <w:rPr>
          <w:sz w:val="16"/>
        </w:rPr>
        <w:t xml:space="preserve">’s </w:t>
      </w:r>
      <w:r w:rsidRPr="008412B8">
        <w:rPr>
          <w:sz w:val="16"/>
        </w:rPr>
        <w:t>4</w:t>
      </w:r>
      <w:r w:rsidR="00C46E81" w:rsidRPr="008412B8">
        <w:rPr>
          <w:sz w:val="16"/>
        </w:rPr>
        <w:t>th largest market for international visitors</w:t>
      </w:r>
      <w:r w:rsidR="009B1036">
        <w:rPr>
          <w:sz w:val="16"/>
        </w:rPr>
        <w:t xml:space="preserve"> in 2024</w:t>
      </w:r>
      <w:r w:rsidR="009B1036">
        <w:rPr>
          <w:sz w:val="16"/>
        </w:rPr>
        <w:noBreakHyphen/>
        <w:t>25</w:t>
      </w:r>
      <w:r w:rsidR="006308DF" w:rsidRPr="008412B8">
        <w:rPr>
          <w:sz w:val="16"/>
        </w:rPr>
        <w:t xml:space="preserve">, </w:t>
      </w:r>
      <w:r w:rsidR="00C46E81" w:rsidRPr="008412B8">
        <w:rPr>
          <w:sz w:val="16"/>
        </w:rPr>
        <w:t xml:space="preserve">with </w:t>
      </w:r>
      <w:r w:rsidR="0080174E" w:rsidRPr="008412B8">
        <w:rPr>
          <w:sz w:val="16"/>
        </w:rPr>
        <w:t>6</w:t>
      </w:r>
      <w:r w:rsidR="00B10179">
        <w:rPr>
          <w:sz w:val="16"/>
        </w:rPr>
        <w:t>4</w:t>
      </w:r>
      <w:r w:rsidR="0080174E" w:rsidRPr="008412B8">
        <w:rPr>
          <w:sz w:val="16"/>
        </w:rPr>
        <w:t>,</w:t>
      </w:r>
      <w:r w:rsidR="000552E3">
        <w:rPr>
          <w:sz w:val="16"/>
        </w:rPr>
        <w:t>812</w:t>
      </w:r>
      <w:r w:rsidR="00C46E81" w:rsidRPr="008412B8">
        <w:rPr>
          <w:sz w:val="16"/>
        </w:rPr>
        <w:t xml:space="preserve"> visits</w:t>
      </w:r>
      <w:r w:rsidR="00A94FA1" w:rsidRPr="008412B8">
        <w:rPr>
          <w:sz w:val="16"/>
        </w:rPr>
        <w:t xml:space="preserve"> </w:t>
      </w:r>
      <w:r w:rsidR="0074689A" w:rsidRPr="008412B8">
        <w:rPr>
          <w:sz w:val="16"/>
        </w:rPr>
        <w:t>(</w:t>
      </w:r>
      <w:r w:rsidR="000552E3">
        <w:rPr>
          <w:sz w:val="16"/>
        </w:rPr>
        <w:t>7</w:t>
      </w:r>
      <w:r w:rsidR="00C46E81" w:rsidRPr="008412B8">
        <w:rPr>
          <w:sz w:val="16"/>
        </w:rPr>
        <w:t>% of the State’s total international visits</w:t>
      </w:r>
      <w:r w:rsidR="008412B8" w:rsidRPr="008412B8">
        <w:rPr>
          <w:sz w:val="16"/>
        </w:rPr>
        <w:t>)</w:t>
      </w:r>
      <w:r w:rsidR="00C46E81" w:rsidRPr="008412B8">
        <w:rPr>
          <w:sz w:val="16"/>
        </w:rPr>
        <w:t>.</w:t>
      </w:r>
    </w:p>
    <w:p w14:paraId="1EBD34ED" w14:textId="13DF2517" w:rsidR="00C46E81" w:rsidRPr="00D6062D" w:rsidRDefault="00C46E81" w:rsidP="00D6062D">
      <w:pPr>
        <w:pStyle w:val="BodyText"/>
        <w:numPr>
          <w:ilvl w:val="1"/>
          <w:numId w:val="29"/>
        </w:numPr>
        <w:spacing w:before="40" w:after="40"/>
        <w:ind w:left="709"/>
        <w:jc w:val="both"/>
        <w:rPr>
          <w:sz w:val="16"/>
        </w:rPr>
      </w:pPr>
      <w:r w:rsidRPr="00D6062D">
        <w:rPr>
          <w:sz w:val="16"/>
        </w:rPr>
        <w:t xml:space="preserve">Visitor numbers from </w:t>
      </w:r>
      <w:r w:rsidR="008E780D">
        <w:rPr>
          <w:sz w:val="16"/>
        </w:rPr>
        <w:t>China</w:t>
      </w:r>
      <w:r w:rsidRPr="00D6062D">
        <w:rPr>
          <w:sz w:val="16"/>
        </w:rPr>
        <w:t xml:space="preserve"> </w:t>
      </w:r>
      <w:r w:rsidR="00C53FAE">
        <w:rPr>
          <w:sz w:val="16"/>
        </w:rPr>
        <w:t>fell 13</w:t>
      </w:r>
      <w:r w:rsidR="008E780D">
        <w:rPr>
          <w:sz w:val="16"/>
        </w:rPr>
        <w:t xml:space="preserve">% </w:t>
      </w:r>
      <w:r w:rsidRPr="00D6062D">
        <w:rPr>
          <w:sz w:val="16"/>
        </w:rPr>
        <w:t>in 2024</w:t>
      </w:r>
      <w:r w:rsidR="00726107">
        <w:rPr>
          <w:sz w:val="16"/>
        </w:rPr>
        <w:t>-25</w:t>
      </w:r>
      <w:r w:rsidRPr="00D6062D">
        <w:rPr>
          <w:sz w:val="16"/>
        </w:rPr>
        <w:t>.</w:t>
      </w:r>
    </w:p>
    <w:p w14:paraId="5BA42038" w14:textId="3FE75E12" w:rsidR="00C46E81" w:rsidRPr="00BB0832" w:rsidRDefault="00C46E81" w:rsidP="00C46E81">
      <w:pPr>
        <w:pStyle w:val="BodyText"/>
        <w:numPr>
          <w:ilvl w:val="0"/>
          <w:numId w:val="9"/>
        </w:numPr>
        <w:spacing w:before="40" w:after="40"/>
        <w:jc w:val="both"/>
        <w:rPr>
          <w:sz w:val="16"/>
        </w:rPr>
      </w:pPr>
      <w:r w:rsidRPr="00BB0832">
        <w:rPr>
          <w:sz w:val="16"/>
        </w:rPr>
        <w:t xml:space="preserve">Visitors from </w:t>
      </w:r>
      <w:r w:rsidR="00FC6176" w:rsidRPr="00BB0832">
        <w:rPr>
          <w:sz w:val="16"/>
        </w:rPr>
        <w:t>China</w:t>
      </w:r>
      <w:r w:rsidRPr="00BB0832">
        <w:rPr>
          <w:sz w:val="16"/>
        </w:rPr>
        <w:t xml:space="preserve"> spent a total of $</w:t>
      </w:r>
      <w:r w:rsidR="00726107">
        <w:rPr>
          <w:sz w:val="16"/>
        </w:rPr>
        <w:t>457</w:t>
      </w:r>
      <w:r w:rsidRPr="00BB0832">
        <w:rPr>
          <w:sz w:val="16"/>
        </w:rPr>
        <w:t xml:space="preserve"> million in </w:t>
      </w:r>
      <w:r w:rsidR="008864B8" w:rsidRPr="00BB0832">
        <w:rPr>
          <w:sz w:val="16"/>
        </w:rPr>
        <w:t>Western Australia</w:t>
      </w:r>
      <w:r w:rsidRPr="00BB0832">
        <w:rPr>
          <w:sz w:val="16"/>
        </w:rPr>
        <w:t xml:space="preserve"> in 2024</w:t>
      </w:r>
      <w:r w:rsidR="00726107">
        <w:rPr>
          <w:sz w:val="16"/>
        </w:rPr>
        <w:t>-25</w:t>
      </w:r>
      <w:r w:rsidRPr="00BB0832">
        <w:rPr>
          <w:sz w:val="16"/>
        </w:rPr>
        <w:t xml:space="preserve">, </w:t>
      </w:r>
      <w:r w:rsidR="00BB0832" w:rsidRPr="00BB0832">
        <w:rPr>
          <w:sz w:val="16"/>
        </w:rPr>
        <w:t>3</w:t>
      </w:r>
      <w:r w:rsidR="008E2634">
        <w:rPr>
          <w:sz w:val="16"/>
        </w:rPr>
        <w:t>9</w:t>
      </w:r>
      <w:r w:rsidRPr="00BB0832">
        <w:rPr>
          <w:sz w:val="16"/>
        </w:rPr>
        <w:t>% higher than in 2023</w:t>
      </w:r>
      <w:r w:rsidR="008E2634">
        <w:rPr>
          <w:sz w:val="16"/>
        </w:rPr>
        <w:t>-24</w:t>
      </w:r>
      <w:r w:rsidRPr="00BB0832">
        <w:rPr>
          <w:sz w:val="16"/>
        </w:rPr>
        <w:t>.</w:t>
      </w:r>
    </w:p>
    <w:p w14:paraId="4274E00E" w14:textId="4E152CAA" w:rsidR="00C46E81" w:rsidRPr="00A22637" w:rsidRDefault="00C46E81" w:rsidP="00C46E81">
      <w:pPr>
        <w:pStyle w:val="BodyText"/>
        <w:numPr>
          <w:ilvl w:val="0"/>
          <w:numId w:val="9"/>
        </w:numPr>
        <w:spacing w:before="40" w:after="40"/>
        <w:jc w:val="both"/>
        <w:rPr>
          <w:sz w:val="16"/>
        </w:rPr>
      </w:pPr>
      <w:r w:rsidRPr="00A22637">
        <w:rPr>
          <w:sz w:val="16"/>
        </w:rPr>
        <w:t xml:space="preserve">On average, visitors from </w:t>
      </w:r>
      <w:r w:rsidR="00186BAA">
        <w:rPr>
          <w:sz w:val="16"/>
        </w:rPr>
        <w:t>China</w:t>
      </w:r>
      <w:r w:rsidRPr="00A22637">
        <w:rPr>
          <w:sz w:val="16"/>
        </w:rPr>
        <w:t xml:space="preserve"> spent $</w:t>
      </w:r>
      <w:r w:rsidR="008E2634">
        <w:rPr>
          <w:sz w:val="16"/>
        </w:rPr>
        <w:t>7,050</w:t>
      </w:r>
      <w:r w:rsidRPr="00A22637">
        <w:rPr>
          <w:sz w:val="16"/>
        </w:rPr>
        <w:t xml:space="preserve"> per visit in </w:t>
      </w:r>
      <w:r w:rsidR="008864B8" w:rsidRPr="00A22637">
        <w:rPr>
          <w:sz w:val="16"/>
        </w:rPr>
        <w:t>Western Australia</w:t>
      </w:r>
      <w:r w:rsidR="009014E2">
        <w:rPr>
          <w:sz w:val="16"/>
        </w:rPr>
        <w:t xml:space="preserve"> in 2024-25</w:t>
      </w:r>
      <w:r w:rsidRPr="00A22637">
        <w:rPr>
          <w:sz w:val="16"/>
        </w:rPr>
        <w:t xml:space="preserve">, </w:t>
      </w:r>
      <w:r w:rsidR="008E2634">
        <w:rPr>
          <w:sz w:val="16"/>
        </w:rPr>
        <w:t xml:space="preserve">well </w:t>
      </w:r>
      <w:r w:rsidR="00AF171F" w:rsidRPr="00A22637">
        <w:rPr>
          <w:sz w:val="16"/>
        </w:rPr>
        <w:t xml:space="preserve">above </w:t>
      </w:r>
      <w:r w:rsidRPr="00A22637">
        <w:rPr>
          <w:sz w:val="16"/>
        </w:rPr>
        <w:t>the average of $3,</w:t>
      </w:r>
      <w:r w:rsidR="00B03267">
        <w:rPr>
          <w:sz w:val="16"/>
        </w:rPr>
        <w:t>677</w:t>
      </w:r>
      <w:r w:rsidRPr="00A22637">
        <w:rPr>
          <w:sz w:val="16"/>
        </w:rPr>
        <w:t xml:space="preserve"> per visit from all markets.</w:t>
      </w:r>
    </w:p>
    <w:p w14:paraId="18C45F84" w14:textId="77777777" w:rsidR="00C46E81" w:rsidRDefault="00C46E81" w:rsidP="00C46E81">
      <w:pPr>
        <w:spacing w:after="0"/>
        <w:jc w:val="both"/>
        <w:rPr>
          <w:sz w:val="16"/>
        </w:rPr>
        <w:sectPr w:rsidR="00C46E81" w:rsidSect="00C46E81">
          <w:pgSz w:w="11907" w:h="16840" w:code="9"/>
          <w:pgMar w:top="1701" w:right="720" w:bottom="720" w:left="720" w:header="709" w:footer="709" w:gutter="0"/>
          <w:cols w:num="2" w:space="285" w:equalWidth="0">
            <w:col w:w="5647" w:space="285"/>
            <w:col w:w="4535"/>
          </w:cols>
          <w:docGrid w:linePitch="360"/>
        </w:sectPr>
      </w:pPr>
    </w:p>
    <w:p w14:paraId="0F02EDCE" w14:textId="77777777" w:rsidR="005B4A2C" w:rsidRPr="005B4A2C" w:rsidRDefault="005B4A2C" w:rsidP="005B4A2C">
      <w:pPr>
        <w:spacing w:after="0"/>
        <w:rPr>
          <w:sz w:val="16"/>
          <w:szCs w:val="16"/>
        </w:rPr>
      </w:pPr>
    </w:p>
    <w:p w14:paraId="40910A0B" w14:textId="74DDB0BE" w:rsidR="00C46E81" w:rsidRPr="00432E31" w:rsidRDefault="008864B8" w:rsidP="00092C2C">
      <w:pPr>
        <w:pStyle w:val="Myheading2"/>
        <w:spacing w:before="0"/>
        <w:rPr>
          <w:b/>
          <w:bCs/>
        </w:rPr>
      </w:pPr>
      <w:r>
        <w:rPr>
          <w:b/>
          <w:bCs/>
        </w:rPr>
        <w:t>Western Australia</w:t>
      </w:r>
      <w:r w:rsidR="00C46E81" w:rsidRPr="00432E31">
        <w:rPr>
          <w:b/>
          <w:bCs/>
        </w:rPr>
        <w:t xml:space="preserve">’s </w:t>
      </w:r>
      <w:r w:rsidR="00C46E81">
        <w:rPr>
          <w:b/>
          <w:bCs/>
        </w:rPr>
        <w:t>international students from China</w:t>
      </w:r>
    </w:p>
    <w:p w14:paraId="173B1F97" w14:textId="321F25D8" w:rsidR="00C46E81" w:rsidRPr="006B5876" w:rsidRDefault="00262143" w:rsidP="00C46E81">
      <w:pPr>
        <w:pStyle w:val="BodyText"/>
        <w:spacing w:after="0"/>
        <w:rPr>
          <w:sz w:val="16"/>
        </w:rPr>
      </w:pPr>
      <w:r>
        <w:rPr>
          <w:noProof/>
          <w:sz w:val="16"/>
        </w:rPr>
        <w:drawing>
          <wp:inline distT="0" distB="0" distL="0" distR="0" wp14:anchorId="71E47F22" wp14:editId="7FE93EE7">
            <wp:extent cx="3432175" cy="2115185"/>
            <wp:effectExtent l="0" t="0" r="0" b="0"/>
            <wp:docPr id="4802361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32175" cy="2115185"/>
                    </a:xfrm>
                    <a:prstGeom prst="rect">
                      <a:avLst/>
                    </a:prstGeom>
                    <a:noFill/>
                    <a:ln>
                      <a:noFill/>
                    </a:ln>
                  </pic:spPr>
                </pic:pic>
              </a:graphicData>
            </a:graphic>
          </wp:inline>
        </w:drawing>
      </w:r>
    </w:p>
    <w:p w14:paraId="5237A44B" w14:textId="77777777" w:rsidR="00C46E81" w:rsidRPr="00EC1A33" w:rsidRDefault="00C46E81" w:rsidP="00C46E81">
      <w:pPr>
        <w:spacing w:after="0"/>
        <w:rPr>
          <w:rFonts w:eastAsia="Aptos" w:cstheme="minorHAnsi"/>
          <w:kern w:val="2"/>
          <w:sz w:val="10"/>
          <w:szCs w:val="10"/>
          <w14:ligatures w14:val="standardContextual"/>
        </w:rPr>
      </w:pPr>
      <w:r w:rsidRPr="00EC1A33">
        <w:rPr>
          <w:rFonts w:eastAsia="Aptos" w:cstheme="minorHAnsi"/>
          <w:kern w:val="2"/>
          <w:sz w:val="10"/>
          <w:szCs w:val="10"/>
          <w14:ligatures w14:val="standardContextual"/>
        </w:rPr>
        <w:t>Year to date in December. VET = Vocational education and training. ELICOS = English language intensive courses for overseas students. Non-ward = Foundation courses or study abroad and exchange programs.</w:t>
      </w:r>
    </w:p>
    <w:p w14:paraId="3BA6B32E" w14:textId="77777777" w:rsidR="00C46E81" w:rsidRPr="00EC1A33" w:rsidRDefault="00C46E81" w:rsidP="00C46E81">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14:paraId="0534AEB3" w14:textId="77777777" w:rsidR="00C46E81" w:rsidRDefault="00C46E81" w:rsidP="00C46E81">
      <w:pPr>
        <w:spacing w:after="0"/>
        <w:jc w:val="both"/>
        <w:rPr>
          <w:sz w:val="16"/>
        </w:rPr>
      </w:pPr>
      <w:r>
        <w:rPr>
          <w:sz w:val="16"/>
        </w:rPr>
        <w:br w:type="column"/>
      </w:r>
    </w:p>
    <w:p w14:paraId="6A67370E" w14:textId="77777777" w:rsidR="00C7637B" w:rsidRDefault="00C7637B" w:rsidP="00C46E81">
      <w:pPr>
        <w:spacing w:after="0"/>
        <w:jc w:val="both"/>
        <w:rPr>
          <w:sz w:val="16"/>
        </w:rPr>
      </w:pPr>
    </w:p>
    <w:p w14:paraId="511ECB57" w14:textId="5BDE71CE" w:rsidR="00C46E81" w:rsidRDefault="00C43BBD" w:rsidP="00C46E81">
      <w:pPr>
        <w:pStyle w:val="BodyText"/>
        <w:numPr>
          <w:ilvl w:val="0"/>
          <w:numId w:val="9"/>
        </w:numPr>
        <w:spacing w:before="40" w:after="40"/>
        <w:jc w:val="both"/>
        <w:rPr>
          <w:sz w:val="16"/>
        </w:rPr>
      </w:pPr>
      <w:r w:rsidRPr="0027704A">
        <w:rPr>
          <w:sz w:val="16"/>
        </w:rPr>
        <w:t xml:space="preserve">International student enrolments in Western Australia dropped sharply in 2020 and 2021 due to COVID-19 travel </w:t>
      </w:r>
      <w:r w:rsidR="0004704A" w:rsidRPr="0027704A">
        <w:rPr>
          <w:sz w:val="16"/>
        </w:rPr>
        <w:t>restrictions but</w:t>
      </w:r>
      <w:r w:rsidRPr="0027704A">
        <w:rPr>
          <w:sz w:val="16"/>
        </w:rPr>
        <w:t xml:space="preserve"> began recovering in 2022 and </w:t>
      </w:r>
      <w:r w:rsidR="00791F40">
        <w:rPr>
          <w:sz w:val="16"/>
        </w:rPr>
        <w:t xml:space="preserve">climbed to record highs </w:t>
      </w:r>
      <w:r w:rsidR="004016AB">
        <w:rPr>
          <w:sz w:val="16"/>
        </w:rPr>
        <w:t xml:space="preserve">in 2023 and </w:t>
      </w:r>
      <w:r w:rsidR="00791F40">
        <w:rPr>
          <w:sz w:val="16"/>
        </w:rPr>
        <w:t>2024</w:t>
      </w:r>
      <w:r w:rsidRPr="0027704A">
        <w:rPr>
          <w:sz w:val="16"/>
        </w:rPr>
        <w:t>, with growth varying across markets</w:t>
      </w:r>
      <w:r w:rsidR="00C46E81" w:rsidRPr="0027704A">
        <w:rPr>
          <w:sz w:val="16"/>
        </w:rPr>
        <w:t>.</w:t>
      </w:r>
    </w:p>
    <w:p w14:paraId="7578E06A" w14:textId="4D20999F" w:rsidR="00F21262" w:rsidRPr="00D6062D" w:rsidRDefault="00F21262" w:rsidP="00F21262">
      <w:pPr>
        <w:pStyle w:val="BodyText"/>
        <w:numPr>
          <w:ilvl w:val="1"/>
          <w:numId w:val="29"/>
        </w:numPr>
        <w:spacing w:before="40" w:after="40"/>
        <w:ind w:left="709"/>
        <w:jc w:val="both"/>
        <w:rPr>
          <w:sz w:val="16"/>
        </w:rPr>
      </w:pPr>
      <w:r>
        <w:rPr>
          <w:sz w:val="16"/>
        </w:rPr>
        <w:t xml:space="preserve">In 2024, </w:t>
      </w:r>
      <w:r w:rsidR="008111E4">
        <w:rPr>
          <w:sz w:val="16"/>
        </w:rPr>
        <w:t xml:space="preserve">student enrolments from </w:t>
      </w:r>
      <w:r>
        <w:rPr>
          <w:sz w:val="16"/>
        </w:rPr>
        <w:t xml:space="preserve">China were </w:t>
      </w:r>
      <w:r w:rsidR="00B1193F">
        <w:rPr>
          <w:sz w:val="16"/>
        </w:rPr>
        <w:t>2</w:t>
      </w:r>
      <w:r>
        <w:rPr>
          <w:sz w:val="16"/>
        </w:rPr>
        <w:t xml:space="preserve">% </w:t>
      </w:r>
      <w:r w:rsidR="00B1193F">
        <w:rPr>
          <w:sz w:val="16"/>
        </w:rPr>
        <w:t>above</w:t>
      </w:r>
      <w:r>
        <w:rPr>
          <w:sz w:val="16"/>
        </w:rPr>
        <w:t xml:space="preserve"> pre-pandemic levels in 2019</w:t>
      </w:r>
      <w:r w:rsidRPr="00D6062D">
        <w:rPr>
          <w:sz w:val="16"/>
        </w:rPr>
        <w:t>.</w:t>
      </w:r>
    </w:p>
    <w:p w14:paraId="256B98EE" w14:textId="2414E814" w:rsidR="00C46E81" w:rsidRDefault="004E4D94" w:rsidP="00C46E81">
      <w:pPr>
        <w:pStyle w:val="BodyText"/>
        <w:numPr>
          <w:ilvl w:val="0"/>
          <w:numId w:val="9"/>
        </w:numPr>
        <w:spacing w:before="40" w:after="40"/>
        <w:jc w:val="both"/>
        <w:rPr>
          <w:sz w:val="16"/>
        </w:rPr>
      </w:pPr>
      <w:r w:rsidRPr="00A715D6">
        <w:rPr>
          <w:sz w:val="16"/>
        </w:rPr>
        <w:t xml:space="preserve">China </w:t>
      </w:r>
      <w:r w:rsidR="00AB7F05">
        <w:rPr>
          <w:sz w:val="16"/>
        </w:rPr>
        <w:t>was</w:t>
      </w:r>
      <w:r w:rsidR="008E0FFF" w:rsidRPr="00A715D6">
        <w:rPr>
          <w:sz w:val="16"/>
        </w:rPr>
        <w:t xml:space="preserve"> </w:t>
      </w:r>
      <w:r w:rsidR="008864B8" w:rsidRPr="00A715D6">
        <w:rPr>
          <w:sz w:val="16"/>
        </w:rPr>
        <w:t>Western Australia</w:t>
      </w:r>
      <w:r w:rsidR="00C46E81" w:rsidRPr="00A715D6">
        <w:rPr>
          <w:sz w:val="16"/>
        </w:rPr>
        <w:t xml:space="preserve">’s </w:t>
      </w:r>
      <w:r w:rsidR="00A13C0E" w:rsidRPr="00A715D6">
        <w:rPr>
          <w:sz w:val="16"/>
        </w:rPr>
        <w:t>3rd</w:t>
      </w:r>
      <w:r w:rsidR="00C46E81" w:rsidRPr="00A715D6">
        <w:rPr>
          <w:sz w:val="16"/>
        </w:rPr>
        <w:t xml:space="preserve"> largest market for international students</w:t>
      </w:r>
      <w:r w:rsidR="00AB7F05">
        <w:rPr>
          <w:sz w:val="16"/>
        </w:rPr>
        <w:t xml:space="preserve"> in 2024</w:t>
      </w:r>
      <w:r w:rsidR="00A13C0E" w:rsidRPr="00A715D6">
        <w:rPr>
          <w:sz w:val="16"/>
        </w:rPr>
        <w:t xml:space="preserve">, </w:t>
      </w:r>
      <w:r w:rsidR="00AE2224" w:rsidRPr="00A715D6">
        <w:rPr>
          <w:sz w:val="16"/>
        </w:rPr>
        <w:t xml:space="preserve">with </w:t>
      </w:r>
      <w:r w:rsidR="00CD749B" w:rsidRPr="00A715D6">
        <w:rPr>
          <w:sz w:val="16"/>
        </w:rPr>
        <w:t>8,550</w:t>
      </w:r>
      <w:r w:rsidR="00C46E81" w:rsidRPr="00A715D6">
        <w:rPr>
          <w:sz w:val="16"/>
        </w:rPr>
        <w:t xml:space="preserve"> enrolments</w:t>
      </w:r>
      <w:r w:rsidR="00A13C0E" w:rsidRPr="00A715D6">
        <w:rPr>
          <w:sz w:val="16"/>
        </w:rPr>
        <w:t xml:space="preserve"> (</w:t>
      </w:r>
      <w:r w:rsidR="00CD749B" w:rsidRPr="00A715D6">
        <w:rPr>
          <w:sz w:val="16"/>
        </w:rPr>
        <w:t>9</w:t>
      </w:r>
      <w:r w:rsidR="00C46E81" w:rsidRPr="00A715D6">
        <w:rPr>
          <w:sz w:val="16"/>
        </w:rPr>
        <w:t>% of the State’s total international student enrolments</w:t>
      </w:r>
      <w:r w:rsidR="00CD749B" w:rsidRPr="00A715D6">
        <w:rPr>
          <w:sz w:val="16"/>
        </w:rPr>
        <w:t>)</w:t>
      </w:r>
      <w:r w:rsidR="00C46E81" w:rsidRPr="00A715D6">
        <w:rPr>
          <w:sz w:val="16"/>
        </w:rPr>
        <w:t>.</w:t>
      </w:r>
    </w:p>
    <w:p w14:paraId="7160C2AF" w14:textId="6EC90F06" w:rsidR="00DB72AB" w:rsidRPr="00A715D6" w:rsidRDefault="00A72277" w:rsidP="00F46595">
      <w:pPr>
        <w:pStyle w:val="BodyText"/>
        <w:numPr>
          <w:ilvl w:val="1"/>
          <w:numId w:val="29"/>
        </w:numPr>
        <w:spacing w:before="40" w:after="40"/>
        <w:ind w:left="709"/>
        <w:jc w:val="both"/>
        <w:rPr>
          <w:sz w:val="16"/>
        </w:rPr>
      </w:pPr>
      <w:r>
        <w:rPr>
          <w:sz w:val="16"/>
        </w:rPr>
        <w:t>Student enrolments from China rose 35% in 2024</w:t>
      </w:r>
      <w:r w:rsidR="00E644E6">
        <w:rPr>
          <w:sz w:val="16"/>
        </w:rPr>
        <w:t>.</w:t>
      </w:r>
    </w:p>
    <w:p w14:paraId="414AAE13" w14:textId="4795C9B9" w:rsidR="00C46E81" w:rsidRPr="00297702" w:rsidRDefault="00862D50" w:rsidP="00AD56EC">
      <w:pPr>
        <w:pStyle w:val="BodyText"/>
        <w:numPr>
          <w:ilvl w:val="0"/>
          <w:numId w:val="9"/>
        </w:numPr>
        <w:spacing w:before="40" w:after="40"/>
        <w:jc w:val="both"/>
        <w:rPr>
          <w:sz w:val="16"/>
        </w:rPr>
      </w:pPr>
      <w:r w:rsidRPr="00297702">
        <w:rPr>
          <w:sz w:val="16"/>
        </w:rPr>
        <w:t xml:space="preserve">Most </w:t>
      </w:r>
      <w:r w:rsidR="000F780B">
        <w:rPr>
          <w:sz w:val="16"/>
        </w:rPr>
        <w:t xml:space="preserve">of Western Australia’s </w:t>
      </w:r>
      <w:r w:rsidR="000C4B19" w:rsidRPr="00297702">
        <w:rPr>
          <w:sz w:val="16"/>
        </w:rPr>
        <w:t xml:space="preserve">international students from China </w:t>
      </w:r>
      <w:r w:rsidR="00317429">
        <w:rPr>
          <w:sz w:val="16"/>
        </w:rPr>
        <w:t xml:space="preserve">in 2024 </w:t>
      </w:r>
      <w:r w:rsidR="000C4B19" w:rsidRPr="00297702">
        <w:rPr>
          <w:sz w:val="16"/>
        </w:rPr>
        <w:t>were enrolled in higher education</w:t>
      </w:r>
      <w:r w:rsidR="00987A14" w:rsidRPr="00297702">
        <w:rPr>
          <w:sz w:val="16"/>
        </w:rPr>
        <w:t xml:space="preserve"> (</w:t>
      </w:r>
      <w:r w:rsidR="004602BD" w:rsidRPr="00297702">
        <w:rPr>
          <w:sz w:val="16"/>
        </w:rPr>
        <w:t>62%</w:t>
      </w:r>
      <w:r w:rsidR="00987A14" w:rsidRPr="00297702">
        <w:rPr>
          <w:sz w:val="16"/>
        </w:rPr>
        <w:t xml:space="preserve">), followed by </w:t>
      </w:r>
      <w:r w:rsidR="00C46E81" w:rsidRPr="00297702">
        <w:rPr>
          <w:sz w:val="16"/>
        </w:rPr>
        <w:t xml:space="preserve">intensive English language courses </w:t>
      </w:r>
      <w:r w:rsidR="00AD56EC" w:rsidRPr="00297702">
        <w:rPr>
          <w:sz w:val="16"/>
        </w:rPr>
        <w:t>(19%)</w:t>
      </w:r>
      <w:r w:rsidR="00C46E81" w:rsidRPr="00297702">
        <w:rPr>
          <w:sz w:val="16"/>
        </w:rPr>
        <w:t>.</w:t>
      </w:r>
    </w:p>
    <w:p w14:paraId="6904F3E7" w14:textId="77777777" w:rsidR="00C46E81" w:rsidRDefault="00C46E81" w:rsidP="00C46E81">
      <w:pPr>
        <w:jc w:val="both"/>
        <w:rPr>
          <w:sz w:val="16"/>
        </w:rPr>
        <w:sectPr w:rsidR="00C46E81" w:rsidSect="00C46E81">
          <w:type w:val="continuous"/>
          <w:pgSz w:w="11907" w:h="16840" w:code="9"/>
          <w:pgMar w:top="1701" w:right="720" w:bottom="720" w:left="720" w:header="709" w:footer="709" w:gutter="0"/>
          <w:cols w:num="2" w:space="284" w:equalWidth="0">
            <w:col w:w="5647" w:space="284"/>
            <w:col w:w="4536"/>
          </w:cols>
          <w:docGrid w:linePitch="360"/>
        </w:sectPr>
      </w:pPr>
    </w:p>
    <w:p w14:paraId="36B5AF8C" w14:textId="77777777" w:rsidR="005B4A2C" w:rsidRPr="005B4A2C" w:rsidRDefault="005B4A2C" w:rsidP="005B4A2C">
      <w:pPr>
        <w:pStyle w:val="BodyText"/>
        <w:spacing w:after="0"/>
        <w:rPr>
          <w:sz w:val="16"/>
          <w:szCs w:val="16"/>
        </w:rPr>
      </w:pPr>
    </w:p>
    <w:p w14:paraId="7E0DDF6C" w14:textId="572D1A18" w:rsidR="00C46E81" w:rsidRPr="001A7923" w:rsidRDefault="008864B8" w:rsidP="00092C2C">
      <w:pPr>
        <w:pStyle w:val="Myheading2"/>
        <w:spacing w:before="0"/>
        <w:rPr>
          <w:b/>
          <w:bCs/>
        </w:rPr>
      </w:pPr>
      <w:r>
        <w:rPr>
          <w:b/>
          <w:bCs/>
        </w:rPr>
        <w:t>Western Australia</w:t>
      </w:r>
      <w:r w:rsidR="00C46E81" w:rsidRPr="001A7923">
        <w:rPr>
          <w:b/>
          <w:bCs/>
        </w:rPr>
        <w:t xml:space="preserve">’s </w:t>
      </w:r>
      <w:r w:rsidR="00C46E81">
        <w:rPr>
          <w:b/>
          <w:bCs/>
        </w:rPr>
        <w:t>residents born in China</w:t>
      </w:r>
    </w:p>
    <w:p w14:paraId="754131C2" w14:textId="3A08B5C1" w:rsidR="00C46E81" w:rsidRDefault="00EF2CAF" w:rsidP="00C46E81">
      <w:pPr>
        <w:pStyle w:val="BodyText"/>
        <w:spacing w:after="0"/>
        <w:jc w:val="both"/>
        <w:rPr>
          <w:sz w:val="16"/>
        </w:rPr>
      </w:pPr>
      <w:r>
        <w:rPr>
          <w:noProof/>
          <w:sz w:val="16"/>
        </w:rPr>
        <w:drawing>
          <wp:inline distT="0" distB="0" distL="0" distR="0" wp14:anchorId="3401F2D5" wp14:editId="0AD21F55">
            <wp:extent cx="3384550" cy="2081530"/>
            <wp:effectExtent l="0" t="0" r="6350" b="0"/>
            <wp:docPr id="21040026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4550" cy="2081530"/>
                    </a:xfrm>
                    <a:prstGeom prst="rect">
                      <a:avLst/>
                    </a:prstGeom>
                    <a:noFill/>
                    <a:ln>
                      <a:noFill/>
                    </a:ln>
                  </pic:spPr>
                </pic:pic>
              </a:graphicData>
            </a:graphic>
          </wp:inline>
        </w:drawing>
      </w:r>
    </w:p>
    <w:p w14:paraId="611EE5AC" w14:textId="77777777" w:rsidR="00C46E81" w:rsidRPr="007825FA" w:rsidRDefault="00C46E81" w:rsidP="00C46E81">
      <w:pPr>
        <w:spacing w:after="0"/>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Population counts as of June.</w:t>
      </w:r>
    </w:p>
    <w:p w14:paraId="795DDD9C" w14:textId="77777777" w:rsidR="00C46E81" w:rsidRDefault="00C46E81" w:rsidP="00C46E81">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14:paraId="20D7B153" w14:textId="77777777" w:rsidR="005B4A2C" w:rsidRDefault="00C46E81" w:rsidP="005B4A2C">
      <w:pPr>
        <w:pStyle w:val="BodyText"/>
        <w:spacing w:before="40" w:after="40"/>
        <w:jc w:val="both"/>
        <w:rPr>
          <w:sz w:val="16"/>
        </w:rPr>
      </w:pPr>
      <w:r w:rsidRPr="002A7CDA">
        <w:rPr>
          <w:sz w:val="16"/>
        </w:rPr>
        <w:br w:type="column"/>
      </w:r>
    </w:p>
    <w:p w14:paraId="1ACC8F4E" w14:textId="77777777" w:rsidR="001E766B" w:rsidRDefault="001E766B" w:rsidP="005B4A2C">
      <w:pPr>
        <w:pStyle w:val="BodyText"/>
        <w:spacing w:before="40" w:after="40"/>
        <w:jc w:val="both"/>
        <w:rPr>
          <w:sz w:val="16"/>
        </w:rPr>
      </w:pPr>
    </w:p>
    <w:p w14:paraId="55110442" w14:textId="6DB61D47" w:rsidR="00C46E81" w:rsidRPr="00C90243" w:rsidRDefault="008864B8" w:rsidP="0097674D">
      <w:pPr>
        <w:pStyle w:val="BodyText"/>
        <w:numPr>
          <w:ilvl w:val="0"/>
          <w:numId w:val="9"/>
        </w:numPr>
        <w:spacing w:before="40" w:after="40"/>
        <w:jc w:val="both"/>
        <w:rPr>
          <w:sz w:val="16"/>
        </w:rPr>
      </w:pPr>
      <w:r w:rsidRPr="00C90243">
        <w:rPr>
          <w:sz w:val="16"/>
        </w:rPr>
        <w:t>Western Australia</w:t>
      </w:r>
      <w:r w:rsidR="00C46E81" w:rsidRPr="00C90243">
        <w:rPr>
          <w:sz w:val="16"/>
        </w:rPr>
        <w:t xml:space="preserve"> had </w:t>
      </w:r>
      <w:r w:rsidR="00161735" w:rsidRPr="00C90243">
        <w:rPr>
          <w:sz w:val="16"/>
        </w:rPr>
        <w:t>31,220</w:t>
      </w:r>
      <w:r w:rsidR="00C46E81" w:rsidRPr="00C90243">
        <w:rPr>
          <w:sz w:val="16"/>
        </w:rPr>
        <w:t xml:space="preserve"> residents in 2021 who were born in </w:t>
      </w:r>
      <w:r w:rsidR="00161735" w:rsidRPr="00C90243">
        <w:rPr>
          <w:sz w:val="16"/>
        </w:rPr>
        <w:t>China</w:t>
      </w:r>
      <w:r w:rsidR="00C46E81" w:rsidRPr="00C90243">
        <w:rPr>
          <w:sz w:val="16"/>
        </w:rPr>
        <w:t xml:space="preserve">, </w:t>
      </w:r>
      <w:r w:rsidR="00655430" w:rsidRPr="00C90243">
        <w:rPr>
          <w:sz w:val="16"/>
        </w:rPr>
        <w:t>4</w:t>
      </w:r>
      <w:r w:rsidR="00C46E81" w:rsidRPr="00C90243">
        <w:rPr>
          <w:sz w:val="16"/>
        </w:rPr>
        <w:t>% more than in 2016.</w:t>
      </w:r>
    </w:p>
    <w:p w14:paraId="08DD4B38" w14:textId="5BD4C716" w:rsidR="00C46E81" w:rsidRPr="00C90243" w:rsidRDefault="00C46E81" w:rsidP="002A7CDA">
      <w:pPr>
        <w:pStyle w:val="BodyText"/>
        <w:numPr>
          <w:ilvl w:val="0"/>
          <w:numId w:val="9"/>
        </w:numPr>
        <w:spacing w:before="40" w:after="40"/>
        <w:jc w:val="both"/>
        <w:rPr>
          <w:sz w:val="16"/>
        </w:rPr>
      </w:pPr>
      <w:r w:rsidRPr="00C90243">
        <w:rPr>
          <w:sz w:val="16"/>
        </w:rPr>
        <w:t xml:space="preserve">People born in </w:t>
      </w:r>
      <w:r w:rsidR="005E427C" w:rsidRPr="00C90243">
        <w:rPr>
          <w:sz w:val="16"/>
        </w:rPr>
        <w:t>China</w:t>
      </w:r>
      <w:r w:rsidRPr="00C90243">
        <w:rPr>
          <w:sz w:val="16"/>
        </w:rPr>
        <w:t xml:space="preserve"> accounted for </w:t>
      </w:r>
      <w:r w:rsidR="00655430" w:rsidRPr="00C90243">
        <w:rPr>
          <w:sz w:val="16"/>
        </w:rPr>
        <w:t>3.3</w:t>
      </w:r>
      <w:r w:rsidRPr="00C90243">
        <w:rPr>
          <w:sz w:val="16"/>
        </w:rPr>
        <w:t xml:space="preserve">% of </w:t>
      </w:r>
      <w:r w:rsidR="008864B8" w:rsidRPr="00C90243">
        <w:rPr>
          <w:sz w:val="16"/>
        </w:rPr>
        <w:t>Western Australia</w:t>
      </w:r>
      <w:r w:rsidRPr="00C90243">
        <w:rPr>
          <w:sz w:val="16"/>
        </w:rPr>
        <w:t>’s overseas</w:t>
      </w:r>
      <w:r w:rsidRPr="00C90243">
        <w:rPr>
          <w:sz w:val="16"/>
        </w:rPr>
        <w:noBreakHyphen/>
        <w:t xml:space="preserve">born resident population in 2021, </w:t>
      </w:r>
      <w:r w:rsidR="005E427C" w:rsidRPr="00C90243">
        <w:rPr>
          <w:sz w:val="16"/>
        </w:rPr>
        <w:t xml:space="preserve">in line with </w:t>
      </w:r>
      <w:r w:rsidRPr="00C90243">
        <w:rPr>
          <w:sz w:val="16"/>
        </w:rPr>
        <w:t xml:space="preserve">the </w:t>
      </w:r>
      <w:r w:rsidR="005E427C" w:rsidRPr="00C90243">
        <w:rPr>
          <w:sz w:val="16"/>
        </w:rPr>
        <w:t>3.3</w:t>
      </w:r>
      <w:r w:rsidRPr="00C90243">
        <w:rPr>
          <w:sz w:val="16"/>
        </w:rPr>
        <w:t>% share in 2016.</w:t>
      </w:r>
    </w:p>
    <w:p w14:paraId="2C9B64C2" w14:textId="02B093AC" w:rsidR="00C46E81" w:rsidRPr="00C90243" w:rsidRDefault="00C46E81" w:rsidP="0097674D">
      <w:pPr>
        <w:pStyle w:val="BodyText"/>
        <w:numPr>
          <w:ilvl w:val="0"/>
          <w:numId w:val="9"/>
        </w:numPr>
        <w:spacing w:before="40" w:after="40"/>
        <w:jc w:val="both"/>
        <w:rPr>
          <w:sz w:val="16"/>
        </w:rPr>
      </w:pPr>
      <w:r w:rsidRPr="00C90243">
        <w:rPr>
          <w:sz w:val="16"/>
        </w:rPr>
        <w:t>People born</w:t>
      </w:r>
      <w:r w:rsidR="002A7CDA" w:rsidRPr="00C90243">
        <w:rPr>
          <w:sz w:val="16"/>
        </w:rPr>
        <w:t xml:space="preserve"> i</w:t>
      </w:r>
      <w:r w:rsidRPr="00C90243">
        <w:rPr>
          <w:sz w:val="16"/>
        </w:rPr>
        <w:t xml:space="preserve">n </w:t>
      </w:r>
      <w:r w:rsidR="005E427C" w:rsidRPr="00C90243">
        <w:rPr>
          <w:sz w:val="16"/>
        </w:rPr>
        <w:t>China</w:t>
      </w:r>
      <w:r w:rsidR="002A7CDA" w:rsidRPr="00C90243">
        <w:rPr>
          <w:sz w:val="16"/>
        </w:rPr>
        <w:t xml:space="preserve"> </w:t>
      </w:r>
      <w:r w:rsidRPr="00C90243">
        <w:rPr>
          <w:sz w:val="16"/>
        </w:rPr>
        <w:t xml:space="preserve">were the </w:t>
      </w:r>
      <w:r w:rsidR="00C90243" w:rsidRPr="00C90243">
        <w:rPr>
          <w:sz w:val="16"/>
        </w:rPr>
        <w:t>7th</w:t>
      </w:r>
      <w:r w:rsidRPr="00C90243">
        <w:rPr>
          <w:sz w:val="16"/>
        </w:rPr>
        <w:t xml:space="preserve"> largest overseas</w:t>
      </w:r>
      <w:r w:rsidRPr="00C90243">
        <w:rPr>
          <w:sz w:val="16"/>
        </w:rPr>
        <w:noBreakHyphen/>
        <w:t xml:space="preserve">born resident population in </w:t>
      </w:r>
      <w:r w:rsidR="008864B8" w:rsidRPr="00C90243">
        <w:rPr>
          <w:sz w:val="16"/>
        </w:rPr>
        <w:t>Western Australia</w:t>
      </w:r>
      <w:r w:rsidRPr="00C90243">
        <w:rPr>
          <w:sz w:val="16"/>
        </w:rPr>
        <w:t xml:space="preserve"> in 2021.</w:t>
      </w:r>
    </w:p>
    <w:p w14:paraId="51BE1EDA" w14:textId="77777777" w:rsidR="00974D13" w:rsidRPr="00C90243" w:rsidRDefault="00974D13" w:rsidP="00974D13">
      <w:pPr>
        <w:pStyle w:val="BodyText"/>
        <w:spacing w:before="40" w:after="40"/>
        <w:jc w:val="both"/>
        <w:rPr>
          <w:sz w:val="16"/>
        </w:rPr>
      </w:pPr>
    </w:p>
    <w:p w14:paraId="60752FE8" w14:textId="77777777" w:rsidR="00C46E81" w:rsidRDefault="00C46E81" w:rsidP="00E2567C">
      <w:pPr>
        <w:pStyle w:val="BodyText"/>
        <w:spacing w:after="0"/>
        <w:rPr>
          <w:rFonts w:asciiTheme="majorHAnsi" w:eastAsiaTheme="majorEastAsia" w:hAnsiTheme="majorHAnsi" w:cstheme="majorBidi"/>
          <w:b/>
          <w:bCs/>
          <w:sz w:val="28"/>
          <w:szCs w:val="28"/>
        </w:rPr>
        <w:sectPr w:rsidR="00C46E81" w:rsidSect="002A7CDA">
          <w:type w:val="continuous"/>
          <w:pgSz w:w="11907" w:h="16840" w:code="9"/>
          <w:pgMar w:top="1701" w:right="720" w:bottom="720" w:left="720" w:header="709" w:footer="709" w:gutter="0"/>
          <w:cols w:num="2" w:space="285" w:equalWidth="0">
            <w:col w:w="5647" w:space="285"/>
            <w:col w:w="4535"/>
          </w:cols>
          <w:docGrid w:linePitch="360"/>
        </w:sectPr>
      </w:pPr>
    </w:p>
    <w:p w14:paraId="3367F7B6" w14:textId="34DE1B57" w:rsidR="00E2567C" w:rsidRDefault="00B606DC" w:rsidP="006D0591">
      <w:pPr>
        <w:pStyle w:val="Myheading1"/>
      </w:pPr>
      <w:bookmarkStart w:id="3" w:name="Japan"/>
      <w:r>
        <w:lastRenderedPageBreak/>
        <w:t>Japan</w:t>
      </w:r>
    </w:p>
    <w:p w14:paraId="5914327A" w14:textId="77777777" w:rsidR="00E60F19" w:rsidRPr="000917EF" w:rsidRDefault="00E60F19" w:rsidP="00E60F19">
      <w:pPr>
        <w:pStyle w:val="BodyText"/>
        <w:rPr>
          <w:sz w:val="14"/>
          <w:szCs w:val="14"/>
        </w:rPr>
      </w:pPr>
      <w:hyperlink w:anchor="Backtocontents" w:history="1">
        <w:r w:rsidRPr="00E60F19">
          <w:rPr>
            <w:rStyle w:val="Hyperlink"/>
            <w:sz w:val="14"/>
            <w:szCs w:val="14"/>
          </w:rPr>
          <w:t>Back to contents</w:t>
        </w:r>
      </w:hyperlink>
    </w:p>
    <w:bookmarkEnd w:id="3"/>
    <w:p w14:paraId="2984E7A1" w14:textId="72059518" w:rsidR="00F40B99" w:rsidRPr="00623AC4" w:rsidRDefault="00F40B99" w:rsidP="00623AC4">
      <w:pPr>
        <w:pStyle w:val="BodyText"/>
        <w:jc w:val="both"/>
        <w:rPr>
          <w:rFonts w:cstheme="minorHAnsi"/>
          <w:sz w:val="16"/>
          <w:szCs w:val="16"/>
        </w:rPr>
      </w:pPr>
      <w:r w:rsidRPr="00623AC4">
        <w:rPr>
          <w:rFonts w:cstheme="minorHAnsi"/>
          <w:sz w:val="16"/>
          <w:szCs w:val="16"/>
        </w:rPr>
        <w:t xml:space="preserve">Western Australia’s trade relationship with Japan </w:t>
      </w:r>
      <w:r w:rsidR="000305E8">
        <w:rPr>
          <w:rFonts w:cstheme="minorHAnsi"/>
          <w:sz w:val="16"/>
          <w:szCs w:val="16"/>
        </w:rPr>
        <w:t>grew significantly</w:t>
      </w:r>
      <w:r w:rsidR="00B42992" w:rsidRPr="00623AC4">
        <w:rPr>
          <w:rFonts w:cstheme="minorHAnsi"/>
          <w:sz w:val="16"/>
          <w:szCs w:val="16"/>
        </w:rPr>
        <w:t xml:space="preserve"> </w:t>
      </w:r>
      <w:r w:rsidRPr="00623AC4">
        <w:rPr>
          <w:rFonts w:cstheme="minorHAnsi"/>
          <w:sz w:val="16"/>
          <w:szCs w:val="16"/>
        </w:rPr>
        <w:t xml:space="preserve">during the 1960s, driven by Japan’s rapid industrialisation and need for raw materials. </w:t>
      </w:r>
      <w:r w:rsidR="00947240" w:rsidRPr="00623AC4">
        <w:rPr>
          <w:rFonts w:cstheme="minorHAnsi"/>
          <w:sz w:val="16"/>
          <w:szCs w:val="16"/>
        </w:rPr>
        <w:t xml:space="preserve">Japan became a key partner in developing Western Australia’s resource sector, particularly through long-term </w:t>
      </w:r>
      <w:r w:rsidR="002F6CEC" w:rsidRPr="00623AC4">
        <w:rPr>
          <w:rFonts w:cstheme="minorHAnsi"/>
          <w:sz w:val="16"/>
          <w:szCs w:val="16"/>
        </w:rPr>
        <w:t xml:space="preserve">supply </w:t>
      </w:r>
      <w:r w:rsidR="00947240" w:rsidRPr="00623AC4">
        <w:rPr>
          <w:rFonts w:cstheme="minorHAnsi"/>
          <w:sz w:val="16"/>
          <w:szCs w:val="16"/>
        </w:rPr>
        <w:t xml:space="preserve">contracts and direct investment in </w:t>
      </w:r>
      <w:r w:rsidR="008169D5">
        <w:rPr>
          <w:rFonts w:cstheme="minorHAnsi"/>
          <w:sz w:val="16"/>
          <w:szCs w:val="16"/>
        </w:rPr>
        <w:t xml:space="preserve">major </w:t>
      </w:r>
      <w:r w:rsidR="00947240" w:rsidRPr="00623AC4">
        <w:rPr>
          <w:rFonts w:cstheme="minorHAnsi"/>
          <w:sz w:val="16"/>
          <w:szCs w:val="16"/>
        </w:rPr>
        <w:t xml:space="preserve">projects. </w:t>
      </w:r>
      <w:r w:rsidR="004E5A59" w:rsidRPr="00623AC4">
        <w:rPr>
          <w:rFonts w:cstheme="minorHAnsi"/>
          <w:sz w:val="16"/>
          <w:szCs w:val="16"/>
        </w:rPr>
        <w:t xml:space="preserve">Initially, iron ore </w:t>
      </w:r>
      <w:r w:rsidR="00721450" w:rsidRPr="00623AC4">
        <w:rPr>
          <w:rFonts w:cstheme="minorHAnsi"/>
          <w:sz w:val="16"/>
          <w:szCs w:val="16"/>
        </w:rPr>
        <w:t>was the</w:t>
      </w:r>
      <w:r w:rsidR="004E5A59" w:rsidRPr="00623AC4">
        <w:rPr>
          <w:rFonts w:cstheme="minorHAnsi"/>
          <w:sz w:val="16"/>
          <w:szCs w:val="16"/>
        </w:rPr>
        <w:t xml:space="preserve"> cornerstone of exports, supplying Japan’s steel industry, which was vital for its post</w:t>
      </w:r>
      <w:r w:rsidR="00884CE9">
        <w:rPr>
          <w:rFonts w:cstheme="minorHAnsi"/>
          <w:sz w:val="16"/>
          <w:szCs w:val="16"/>
        </w:rPr>
        <w:noBreakHyphen/>
      </w:r>
      <w:r w:rsidR="004E5A59" w:rsidRPr="00623AC4">
        <w:rPr>
          <w:rFonts w:cstheme="minorHAnsi"/>
          <w:sz w:val="16"/>
          <w:szCs w:val="16"/>
        </w:rPr>
        <w:t xml:space="preserve">war reconstruction and economic growth. Over time, LNG from the North West Shelf and later </w:t>
      </w:r>
      <w:r w:rsidR="00C41E4A" w:rsidRPr="00623AC4">
        <w:rPr>
          <w:rFonts w:cstheme="minorHAnsi"/>
          <w:sz w:val="16"/>
          <w:szCs w:val="16"/>
        </w:rPr>
        <w:t xml:space="preserve">other LNG </w:t>
      </w:r>
      <w:r w:rsidR="004E5A59" w:rsidRPr="00623AC4">
        <w:rPr>
          <w:rFonts w:cstheme="minorHAnsi"/>
          <w:sz w:val="16"/>
          <w:szCs w:val="16"/>
        </w:rPr>
        <w:t xml:space="preserve">projects became equally significant, supporting Japan’s energy needs, especially after the Fukushima disaster in 2011, which increased </w:t>
      </w:r>
      <w:r w:rsidR="00884CE9">
        <w:rPr>
          <w:rFonts w:cstheme="minorHAnsi"/>
          <w:sz w:val="16"/>
          <w:szCs w:val="16"/>
        </w:rPr>
        <w:t xml:space="preserve">Japan’s </w:t>
      </w:r>
      <w:r w:rsidR="004E5A59" w:rsidRPr="00623AC4">
        <w:rPr>
          <w:rFonts w:cstheme="minorHAnsi"/>
          <w:sz w:val="16"/>
          <w:szCs w:val="16"/>
        </w:rPr>
        <w:t>reliance on gas-fired power.</w:t>
      </w:r>
      <w:r w:rsidR="00781E85" w:rsidRPr="00623AC4">
        <w:rPr>
          <w:rFonts w:cstheme="minorHAnsi"/>
          <w:sz w:val="16"/>
          <w:szCs w:val="16"/>
        </w:rPr>
        <w:t xml:space="preserve"> </w:t>
      </w:r>
      <w:r w:rsidR="004E5A59" w:rsidRPr="00623AC4">
        <w:rPr>
          <w:rFonts w:cstheme="minorHAnsi"/>
          <w:sz w:val="16"/>
          <w:szCs w:val="16"/>
        </w:rPr>
        <w:t xml:space="preserve">Other major exports include nickel and wheat. </w:t>
      </w:r>
      <w:r w:rsidR="00D53928" w:rsidRPr="00623AC4">
        <w:rPr>
          <w:rFonts w:cstheme="minorHAnsi"/>
          <w:sz w:val="16"/>
          <w:szCs w:val="16"/>
        </w:rPr>
        <w:t>N</w:t>
      </w:r>
      <w:r w:rsidR="004E5A59" w:rsidRPr="00623AC4">
        <w:rPr>
          <w:rFonts w:cstheme="minorHAnsi"/>
          <w:sz w:val="16"/>
          <w:szCs w:val="16"/>
        </w:rPr>
        <w:t>ickel feed</w:t>
      </w:r>
      <w:r w:rsidR="007E4CDE">
        <w:rPr>
          <w:rFonts w:cstheme="minorHAnsi"/>
          <w:sz w:val="16"/>
          <w:szCs w:val="16"/>
        </w:rPr>
        <w:t>s</w:t>
      </w:r>
      <w:r w:rsidR="004E5A59" w:rsidRPr="00623AC4">
        <w:rPr>
          <w:rFonts w:cstheme="minorHAnsi"/>
          <w:sz w:val="16"/>
          <w:szCs w:val="16"/>
        </w:rPr>
        <w:t xml:space="preserve"> Japan’s manufacturing sectors, including electronics and automotive production, while wheat supports its food supply. </w:t>
      </w:r>
      <w:r w:rsidR="00947240" w:rsidRPr="00623AC4">
        <w:rPr>
          <w:rFonts w:cstheme="minorHAnsi"/>
          <w:sz w:val="16"/>
          <w:szCs w:val="16"/>
        </w:rPr>
        <w:t xml:space="preserve">By the early 1970s, Japan was Western Australia’s largest trading partner, a position it held until being overtaken by China in 2007. Today, Japan remains Western Australia’s second-largest trading partner with trade dominated by the State’s exports of </w:t>
      </w:r>
      <w:r w:rsidR="00721980" w:rsidRPr="00623AC4">
        <w:rPr>
          <w:rFonts w:cstheme="minorHAnsi"/>
          <w:sz w:val="16"/>
          <w:szCs w:val="16"/>
        </w:rPr>
        <w:t>LNG</w:t>
      </w:r>
      <w:r w:rsidR="00947240" w:rsidRPr="00623AC4">
        <w:rPr>
          <w:rFonts w:cstheme="minorHAnsi"/>
          <w:sz w:val="16"/>
          <w:szCs w:val="16"/>
        </w:rPr>
        <w:t>, iron ore and agri-food</w:t>
      </w:r>
      <w:r w:rsidRPr="00623AC4">
        <w:rPr>
          <w:rFonts w:cstheme="minorHAnsi"/>
          <w:sz w:val="16"/>
          <w:szCs w:val="16"/>
        </w:rPr>
        <w:t>.</w:t>
      </w:r>
    </w:p>
    <w:p w14:paraId="572A7787" w14:textId="1B865AEB" w:rsidR="00E2567C" w:rsidRPr="00623AC4" w:rsidRDefault="00B505A9" w:rsidP="00623AC4">
      <w:pPr>
        <w:pStyle w:val="BodyText"/>
        <w:jc w:val="both"/>
        <w:rPr>
          <w:rFonts w:cstheme="minorHAnsi"/>
          <w:sz w:val="16"/>
          <w:szCs w:val="16"/>
        </w:rPr>
      </w:pPr>
      <w:r w:rsidRPr="00623AC4">
        <w:rPr>
          <w:rFonts w:cstheme="minorHAnsi"/>
          <w:sz w:val="16"/>
          <w:szCs w:val="16"/>
        </w:rPr>
        <w:t xml:space="preserve">On the import side, Japan is a major supplier of </w:t>
      </w:r>
      <w:r w:rsidR="007B5612" w:rsidRPr="00623AC4">
        <w:rPr>
          <w:rFonts w:cstheme="minorHAnsi"/>
          <w:sz w:val="16"/>
          <w:szCs w:val="16"/>
        </w:rPr>
        <w:t xml:space="preserve">motor </w:t>
      </w:r>
      <w:r w:rsidRPr="00623AC4">
        <w:rPr>
          <w:rFonts w:cstheme="minorHAnsi"/>
          <w:sz w:val="16"/>
          <w:szCs w:val="16"/>
        </w:rPr>
        <w:t xml:space="preserve">vehicles, medical equipment, machinery and industrial components. Japanese imports support Western Australia’s mining operations, healthcare sector and infrastructure development. The automotive sector is particularly significant, with Japan being the largest exporter of </w:t>
      </w:r>
      <w:r w:rsidR="00612007" w:rsidRPr="00623AC4">
        <w:rPr>
          <w:rFonts w:cstheme="minorHAnsi"/>
          <w:sz w:val="16"/>
          <w:szCs w:val="16"/>
        </w:rPr>
        <w:t>road</w:t>
      </w:r>
      <w:r w:rsidRPr="00623AC4">
        <w:rPr>
          <w:rFonts w:cstheme="minorHAnsi"/>
          <w:sz w:val="16"/>
          <w:szCs w:val="16"/>
        </w:rPr>
        <w:t xml:space="preserve"> vehicles to </w:t>
      </w:r>
      <w:r w:rsidR="00752991" w:rsidRPr="00623AC4">
        <w:rPr>
          <w:rFonts w:cstheme="minorHAnsi"/>
          <w:sz w:val="16"/>
          <w:szCs w:val="16"/>
        </w:rPr>
        <w:t xml:space="preserve">Western </w:t>
      </w:r>
      <w:r w:rsidRPr="00623AC4">
        <w:rPr>
          <w:rFonts w:cstheme="minorHAnsi"/>
          <w:sz w:val="16"/>
          <w:szCs w:val="16"/>
        </w:rPr>
        <w:t>Australia.</w:t>
      </w:r>
      <w:r w:rsidR="002D3E9D" w:rsidRPr="00623AC4">
        <w:rPr>
          <w:rFonts w:cstheme="minorHAnsi"/>
          <w:sz w:val="16"/>
          <w:szCs w:val="16"/>
        </w:rPr>
        <w:t xml:space="preserve"> </w:t>
      </w:r>
      <w:r w:rsidRPr="00623AC4">
        <w:rPr>
          <w:rFonts w:cstheme="minorHAnsi"/>
          <w:sz w:val="16"/>
          <w:szCs w:val="16"/>
        </w:rPr>
        <w:t>Imports from Japan also contribute to Western Australia’s energy transition, with Japanese firms investing in renewable technologies and electric vehicles. Despite evolving global dynamics and competition from other markets, Japan remains a stable and strategic partner for Western Australia, with deep-rooted ties in trade</w:t>
      </w:r>
      <w:r w:rsidR="00875692" w:rsidRPr="00623AC4">
        <w:rPr>
          <w:rFonts w:cstheme="minorHAnsi"/>
          <w:sz w:val="16"/>
          <w:szCs w:val="16"/>
        </w:rPr>
        <w:t xml:space="preserve"> and </w:t>
      </w:r>
      <w:r w:rsidRPr="00623AC4">
        <w:rPr>
          <w:rFonts w:cstheme="minorHAnsi"/>
          <w:sz w:val="16"/>
          <w:szCs w:val="16"/>
        </w:rPr>
        <w:t>investment</w:t>
      </w:r>
      <w:r w:rsidR="00D40A9C" w:rsidRPr="00623AC4">
        <w:rPr>
          <w:rFonts w:cstheme="minorHAnsi"/>
          <w:sz w:val="16"/>
          <w:szCs w:val="16"/>
        </w:rPr>
        <w:t>.</w:t>
      </w:r>
    </w:p>
    <w:p w14:paraId="5AF2EBAF" w14:textId="77777777" w:rsidR="000868A5" w:rsidRPr="00D40A9C" w:rsidRDefault="000868A5" w:rsidP="000868A5">
      <w:pPr>
        <w:pStyle w:val="BodyText"/>
        <w:spacing w:after="0"/>
        <w:jc w:val="both"/>
        <w:rPr>
          <w:sz w:val="16"/>
        </w:rPr>
      </w:pPr>
    </w:p>
    <w:p w14:paraId="065EC682" w14:textId="77777777" w:rsidR="00E2567C" w:rsidRDefault="00E2567C" w:rsidP="00903A23">
      <w:pPr>
        <w:pStyle w:val="BodyText"/>
        <w:spacing w:after="0"/>
        <w:rPr>
          <w:rFonts w:asciiTheme="majorHAnsi" w:eastAsiaTheme="majorEastAsia" w:hAnsiTheme="majorHAnsi" w:cstheme="majorBidi"/>
          <w:b/>
          <w:bCs/>
          <w:sz w:val="28"/>
          <w:szCs w:val="28"/>
        </w:rPr>
        <w:sectPr w:rsidR="00E2567C" w:rsidSect="00C46E81">
          <w:pgSz w:w="11907" w:h="16840" w:code="9"/>
          <w:pgMar w:top="1701" w:right="720" w:bottom="720" w:left="720" w:header="709" w:footer="709" w:gutter="0"/>
          <w:cols w:space="284"/>
          <w:docGrid w:linePitch="360"/>
        </w:sectPr>
      </w:pPr>
    </w:p>
    <w:p w14:paraId="2FDF04A4" w14:textId="5AA5A613" w:rsidR="00FB0864" w:rsidRPr="004D1366" w:rsidRDefault="008864B8" w:rsidP="00092C2C">
      <w:pPr>
        <w:pStyle w:val="Myheading2"/>
        <w:spacing w:before="0"/>
        <w:rPr>
          <w:b/>
          <w:bCs/>
        </w:rPr>
      </w:pPr>
      <w:r>
        <w:rPr>
          <w:b/>
          <w:bCs/>
        </w:rPr>
        <w:t>Western Australia</w:t>
      </w:r>
      <w:r w:rsidR="00FB0864" w:rsidRPr="001A7923">
        <w:rPr>
          <w:b/>
          <w:bCs/>
        </w:rPr>
        <w:t xml:space="preserve">’s </w:t>
      </w:r>
      <w:r w:rsidR="00E2567C">
        <w:rPr>
          <w:b/>
          <w:bCs/>
        </w:rPr>
        <w:t xml:space="preserve">trade in goods with </w:t>
      </w:r>
      <w:r w:rsidR="00D40A9C">
        <w:rPr>
          <w:b/>
          <w:bCs/>
        </w:rPr>
        <w:t>Japan</w:t>
      </w:r>
    </w:p>
    <w:p w14:paraId="27833900" w14:textId="27D642C1" w:rsidR="00F6265E" w:rsidRDefault="00F6265E" w:rsidP="00E2567C">
      <w:pPr>
        <w:spacing w:after="0"/>
        <w:rPr>
          <w:sz w:val="16"/>
        </w:rPr>
      </w:pPr>
      <w:r>
        <w:rPr>
          <w:noProof/>
          <w:sz w:val="16"/>
        </w:rPr>
        <w:drawing>
          <wp:inline distT="0" distB="0" distL="0" distR="0" wp14:anchorId="2D38D0BA" wp14:editId="4DD2B77E">
            <wp:extent cx="3422650" cy="2101850"/>
            <wp:effectExtent l="0" t="0" r="6350" b="0"/>
            <wp:docPr id="12552747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2650" cy="2101850"/>
                    </a:xfrm>
                    <a:prstGeom prst="rect">
                      <a:avLst/>
                    </a:prstGeom>
                    <a:noFill/>
                    <a:ln>
                      <a:noFill/>
                    </a:ln>
                  </pic:spPr>
                </pic:pic>
              </a:graphicData>
            </a:graphic>
          </wp:inline>
        </w:drawing>
      </w:r>
    </w:p>
    <w:p w14:paraId="39E30055" w14:textId="08C27806" w:rsidR="00E2567C" w:rsidRPr="00525993" w:rsidRDefault="00E2567C" w:rsidP="00E2567C">
      <w:pPr>
        <w:spacing w:after="0"/>
        <w:rPr>
          <w:sz w:val="10"/>
        </w:rPr>
      </w:pPr>
      <w:r w:rsidRPr="00525993">
        <w:rPr>
          <w:sz w:val="10"/>
        </w:rPr>
        <w:t>Imports are shown as negative values because they are an outflow of expenditure from the economy.</w:t>
      </w:r>
    </w:p>
    <w:p w14:paraId="3D2E2056" w14:textId="54908901" w:rsidR="00FB0864" w:rsidRPr="00EB7354" w:rsidRDefault="00E2567C" w:rsidP="00E2567C">
      <w:pPr>
        <w:spacing w:after="0"/>
        <w:jc w:val="both"/>
        <w:rPr>
          <w:sz w:val="10"/>
        </w:rPr>
      </w:pPr>
      <w:r w:rsidRPr="00525993">
        <w:rPr>
          <w:sz w:val="10"/>
        </w:rPr>
        <w:t>Source: Based on data from ABS International Trade in Goods and Services, Australia</w:t>
      </w:r>
      <w:r w:rsidR="00FB0864">
        <w:rPr>
          <w:sz w:val="10"/>
        </w:rPr>
        <w:t>.</w:t>
      </w:r>
    </w:p>
    <w:p w14:paraId="3D63AEB0" w14:textId="343173C0" w:rsidR="00E2567C" w:rsidRDefault="00FB0864" w:rsidP="00FB0864">
      <w:pPr>
        <w:spacing w:after="0"/>
        <w:jc w:val="both"/>
        <w:rPr>
          <w:sz w:val="16"/>
        </w:rPr>
      </w:pPr>
      <w:r>
        <w:rPr>
          <w:sz w:val="16"/>
        </w:rPr>
        <w:br w:type="column"/>
      </w:r>
    </w:p>
    <w:p w14:paraId="524BB4A1" w14:textId="37F8851E" w:rsidR="00E2567C" w:rsidRPr="0004351B" w:rsidRDefault="00B0698E" w:rsidP="00D74C48">
      <w:pPr>
        <w:pStyle w:val="BodyText"/>
        <w:numPr>
          <w:ilvl w:val="0"/>
          <w:numId w:val="9"/>
        </w:numPr>
        <w:spacing w:before="40" w:after="40"/>
        <w:jc w:val="both"/>
        <w:rPr>
          <w:sz w:val="16"/>
        </w:rPr>
      </w:pPr>
      <w:r w:rsidRPr="0004351B">
        <w:rPr>
          <w:sz w:val="16"/>
        </w:rPr>
        <w:t xml:space="preserve">Western Australia's large trade surplus with Japan is driven by </w:t>
      </w:r>
      <w:r w:rsidR="00742966">
        <w:rPr>
          <w:sz w:val="16"/>
        </w:rPr>
        <w:t xml:space="preserve">the </w:t>
      </w:r>
      <w:r w:rsidRPr="0004351B">
        <w:rPr>
          <w:sz w:val="16"/>
        </w:rPr>
        <w:t>high</w:t>
      </w:r>
      <w:r w:rsidR="00742966">
        <w:rPr>
          <w:sz w:val="16"/>
        </w:rPr>
        <w:t xml:space="preserve"> </w:t>
      </w:r>
      <w:r w:rsidRPr="0004351B">
        <w:rPr>
          <w:sz w:val="16"/>
        </w:rPr>
        <w:t xml:space="preserve">value </w:t>
      </w:r>
      <w:r w:rsidR="00742966">
        <w:rPr>
          <w:sz w:val="16"/>
        </w:rPr>
        <w:t xml:space="preserve">of its </w:t>
      </w:r>
      <w:r w:rsidRPr="0004351B">
        <w:rPr>
          <w:sz w:val="16"/>
        </w:rPr>
        <w:t xml:space="preserve">exports of </w:t>
      </w:r>
      <w:r w:rsidR="00D9537C">
        <w:rPr>
          <w:sz w:val="16"/>
        </w:rPr>
        <w:t>petroleum</w:t>
      </w:r>
      <w:r w:rsidR="002A293E" w:rsidRPr="0004351B">
        <w:rPr>
          <w:sz w:val="16"/>
        </w:rPr>
        <w:t xml:space="preserve">, </w:t>
      </w:r>
      <w:r w:rsidRPr="0004351B">
        <w:rPr>
          <w:sz w:val="16"/>
        </w:rPr>
        <w:t xml:space="preserve">iron ore and other resources, </w:t>
      </w:r>
      <w:r w:rsidR="000715C2">
        <w:rPr>
          <w:sz w:val="16"/>
        </w:rPr>
        <w:t>which are greater than</w:t>
      </w:r>
      <w:r w:rsidR="000715C2" w:rsidRPr="0004351B">
        <w:rPr>
          <w:sz w:val="16"/>
        </w:rPr>
        <w:t xml:space="preserve"> </w:t>
      </w:r>
      <w:r w:rsidR="007C2C7C" w:rsidRPr="0004351B">
        <w:rPr>
          <w:sz w:val="16"/>
        </w:rPr>
        <w:t xml:space="preserve">the value of </w:t>
      </w:r>
      <w:r w:rsidRPr="0004351B">
        <w:rPr>
          <w:sz w:val="16"/>
        </w:rPr>
        <w:t>imports</w:t>
      </w:r>
      <w:r w:rsidR="00742966">
        <w:rPr>
          <w:sz w:val="16"/>
          <w:szCs w:val="16"/>
        </w:rPr>
        <w:t>,</w:t>
      </w:r>
      <w:r w:rsidR="007C2C7C" w:rsidRPr="0004351B">
        <w:rPr>
          <w:sz w:val="16"/>
          <w:szCs w:val="16"/>
        </w:rPr>
        <w:t xml:space="preserve"> </w:t>
      </w:r>
      <w:r w:rsidRPr="0004351B">
        <w:rPr>
          <w:sz w:val="16"/>
        </w:rPr>
        <w:t>mainly vehicles and machinery</w:t>
      </w:r>
      <w:r w:rsidR="00E2567C" w:rsidRPr="0004351B">
        <w:rPr>
          <w:sz w:val="16"/>
        </w:rPr>
        <w:t>.</w:t>
      </w:r>
    </w:p>
    <w:p w14:paraId="3D5D582F" w14:textId="37793CAC" w:rsidR="00E2567C" w:rsidRPr="00886C37" w:rsidRDefault="00E2567C" w:rsidP="00D74C48">
      <w:pPr>
        <w:pStyle w:val="BodyText"/>
        <w:numPr>
          <w:ilvl w:val="0"/>
          <w:numId w:val="9"/>
        </w:numPr>
        <w:spacing w:before="40" w:after="40"/>
        <w:jc w:val="both"/>
        <w:rPr>
          <w:sz w:val="16"/>
        </w:rPr>
      </w:pPr>
      <w:r w:rsidRPr="00886C37">
        <w:rPr>
          <w:sz w:val="16"/>
        </w:rPr>
        <w:t xml:space="preserve">The value of </w:t>
      </w:r>
      <w:r w:rsidR="008864B8" w:rsidRPr="00886C37">
        <w:rPr>
          <w:sz w:val="16"/>
        </w:rPr>
        <w:t>Western Australia</w:t>
      </w:r>
      <w:r w:rsidRPr="00886C37">
        <w:rPr>
          <w:sz w:val="16"/>
        </w:rPr>
        <w:t xml:space="preserve">’s goods exports to </w:t>
      </w:r>
      <w:r w:rsidR="00D40A9C" w:rsidRPr="00886C37">
        <w:rPr>
          <w:sz w:val="16"/>
        </w:rPr>
        <w:t>Japan</w:t>
      </w:r>
      <w:r w:rsidRPr="00886C37">
        <w:rPr>
          <w:sz w:val="16"/>
        </w:rPr>
        <w:t xml:space="preserve"> was $2</w:t>
      </w:r>
      <w:r w:rsidR="00886C37" w:rsidRPr="00886C37">
        <w:rPr>
          <w:sz w:val="16"/>
        </w:rPr>
        <w:t>4.9</w:t>
      </w:r>
      <w:r w:rsidRPr="00886C37">
        <w:rPr>
          <w:sz w:val="16"/>
        </w:rPr>
        <w:t> billion in 2024</w:t>
      </w:r>
      <w:r w:rsidR="00886C37" w:rsidRPr="00886C37">
        <w:rPr>
          <w:sz w:val="16"/>
        </w:rPr>
        <w:t>-25</w:t>
      </w:r>
      <w:r w:rsidRPr="00886C37">
        <w:rPr>
          <w:sz w:val="16"/>
        </w:rPr>
        <w:t>, 1</w:t>
      </w:r>
      <w:r w:rsidR="00886C37" w:rsidRPr="00886C37">
        <w:rPr>
          <w:sz w:val="16"/>
        </w:rPr>
        <w:t>2</w:t>
      </w:r>
      <w:r w:rsidRPr="00886C37">
        <w:rPr>
          <w:sz w:val="16"/>
        </w:rPr>
        <w:t>% lower than in 2023</w:t>
      </w:r>
      <w:r w:rsidR="00886C37" w:rsidRPr="00886C37">
        <w:rPr>
          <w:sz w:val="16"/>
        </w:rPr>
        <w:t>-24</w:t>
      </w:r>
      <w:r w:rsidRPr="00886C37">
        <w:rPr>
          <w:sz w:val="16"/>
        </w:rPr>
        <w:t>.</w:t>
      </w:r>
    </w:p>
    <w:p w14:paraId="410CD8CB" w14:textId="19364AEE" w:rsidR="00E2567C" w:rsidRPr="00707031" w:rsidRDefault="00E54FA2" w:rsidP="00707031">
      <w:pPr>
        <w:pStyle w:val="BodyText"/>
        <w:numPr>
          <w:ilvl w:val="1"/>
          <w:numId w:val="29"/>
        </w:numPr>
        <w:spacing w:before="40" w:after="40"/>
        <w:ind w:left="709"/>
        <w:jc w:val="both"/>
        <w:rPr>
          <w:sz w:val="16"/>
        </w:rPr>
      </w:pPr>
      <w:r>
        <w:rPr>
          <w:sz w:val="16"/>
        </w:rPr>
        <w:t>The sharp rise in the valu</w:t>
      </w:r>
      <w:r w:rsidR="00EC7288">
        <w:rPr>
          <w:sz w:val="16"/>
        </w:rPr>
        <w:t xml:space="preserve">e of Western Australia’s exports </w:t>
      </w:r>
      <w:r w:rsidR="00AA6E6E">
        <w:rPr>
          <w:sz w:val="16"/>
        </w:rPr>
        <w:t>to Japan</w:t>
      </w:r>
      <w:r w:rsidR="00EC7288">
        <w:rPr>
          <w:sz w:val="16"/>
        </w:rPr>
        <w:t xml:space="preserve"> b</w:t>
      </w:r>
      <w:r w:rsidR="00E34A9D" w:rsidRPr="00155BC9">
        <w:rPr>
          <w:sz w:val="16"/>
        </w:rPr>
        <w:t>etween 2020</w:t>
      </w:r>
      <w:r w:rsidR="00EC7288">
        <w:rPr>
          <w:sz w:val="16"/>
        </w:rPr>
        <w:t>-</w:t>
      </w:r>
      <w:r w:rsidR="00E34A9D" w:rsidRPr="00155BC9">
        <w:rPr>
          <w:sz w:val="16"/>
        </w:rPr>
        <w:t>21 and 2022</w:t>
      </w:r>
      <w:r w:rsidR="00EC7288">
        <w:rPr>
          <w:sz w:val="16"/>
        </w:rPr>
        <w:t>-</w:t>
      </w:r>
      <w:r w:rsidR="00E34A9D" w:rsidRPr="00155BC9">
        <w:rPr>
          <w:sz w:val="16"/>
        </w:rPr>
        <w:t>23</w:t>
      </w:r>
      <w:r w:rsidR="00EC7288">
        <w:rPr>
          <w:sz w:val="16"/>
        </w:rPr>
        <w:t xml:space="preserve"> was </w:t>
      </w:r>
      <w:r w:rsidR="00E34A9D" w:rsidRPr="00155BC9">
        <w:rPr>
          <w:sz w:val="16"/>
        </w:rPr>
        <w:t xml:space="preserve">due to high global prices for </w:t>
      </w:r>
      <w:r w:rsidR="00E66641">
        <w:rPr>
          <w:sz w:val="16"/>
        </w:rPr>
        <w:t>LNG</w:t>
      </w:r>
      <w:r w:rsidR="007668ED">
        <w:rPr>
          <w:sz w:val="16"/>
        </w:rPr>
        <w:t xml:space="preserve"> and </w:t>
      </w:r>
      <w:r w:rsidR="00E34A9D" w:rsidRPr="00155BC9">
        <w:rPr>
          <w:sz w:val="16"/>
        </w:rPr>
        <w:t>iron ore.</w:t>
      </w:r>
      <w:r w:rsidR="00707031">
        <w:rPr>
          <w:sz w:val="16"/>
        </w:rPr>
        <w:t xml:space="preserve"> </w:t>
      </w:r>
      <w:r w:rsidR="00E34A9D" w:rsidRPr="00707031">
        <w:rPr>
          <w:sz w:val="16"/>
        </w:rPr>
        <w:t>The decline in export values over the past two years was driven mainly by falling prices for iron ore</w:t>
      </w:r>
      <w:r w:rsidR="00184666">
        <w:rPr>
          <w:sz w:val="16"/>
        </w:rPr>
        <w:t xml:space="preserve"> and </w:t>
      </w:r>
      <w:r w:rsidR="00E34A9D" w:rsidRPr="00707031">
        <w:rPr>
          <w:sz w:val="16"/>
        </w:rPr>
        <w:t>LNG</w:t>
      </w:r>
      <w:r w:rsidR="00E2567C" w:rsidRPr="00707031">
        <w:rPr>
          <w:sz w:val="16"/>
        </w:rPr>
        <w:t>.</w:t>
      </w:r>
    </w:p>
    <w:p w14:paraId="7B9ADDE5" w14:textId="0990FC5A" w:rsidR="0064110F" w:rsidRPr="000530A8" w:rsidRDefault="00E2567C" w:rsidP="0064110F">
      <w:pPr>
        <w:pStyle w:val="BodyText"/>
        <w:numPr>
          <w:ilvl w:val="0"/>
          <w:numId w:val="9"/>
        </w:numPr>
        <w:spacing w:before="40" w:after="40"/>
        <w:jc w:val="both"/>
        <w:rPr>
          <w:sz w:val="16"/>
        </w:rPr>
        <w:sectPr w:rsidR="0064110F" w:rsidRPr="000530A8" w:rsidSect="00D74C48">
          <w:type w:val="continuous"/>
          <w:pgSz w:w="11907" w:h="16840" w:code="9"/>
          <w:pgMar w:top="1701" w:right="720" w:bottom="720" w:left="720" w:header="709" w:footer="709" w:gutter="0"/>
          <w:cols w:num="2" w:space="284" w:equalWidth="0">
            <w:col w:w="5647" w:space="284"/>
            <w:col w:w="4536"/>
          </w:cols>
          <w:docGrid w:linePitch="360"/>
        </w:sectPr>
      </w:pPr>
      <w:r w:rsidRPr="000530A8">
        <w:rPr>
          <w:sz w:val="16"/>
        </w:rPr>
        <w:t xml:space="preserve">The value of </w:t>
      </w:r>
      <w:r w:rsidR="008864B8" w:rsidRPr="000530A8">
        <w:rPr>
          <w:sz w:val="16"/>
        </w:rPr>
        <w:t>Western Australia</w:t>
      </w:r>
      <w:r w:rsidRPr="000530A8">
        <w:rPr>
          <w:sz w:val="16"/>
        </w:rPr>
        <w:t xml:space="preserve">’s goods imports from </w:t>
      </w:r>
      <w:r w:rsidR="00D40A9C" w:rsidRPr="000530A8">
        <w:rPr>
          <w:sz w:val="16"/>
        </w:rPr>
        <w:t>Japan</w:t>
      </w:r>
      <w:r w:rsidRPr="000530A8">
        <w:rPr>
          <w:sz w:val="16"/>
        </w:rPr>
        <w:t xml:space="preserve"> was $3.</w:t>
      </w:r>
      <w:r w:rsidR="000530A8" w:rsidRPr="000530A8">
        <w:rPr>
          <w:sz w:val="16"/>
        </w:rPr>
        <w:t>3</w:t>
      </w:r>
      <w:r w:rsidRPr="000530A8">
        <w:rPr>
          <w:sz w:val="16"/>
        </w:rPr>
        <w:t> billion in 2024</w:t>
      </w:r>
      <w:r w:rsidR="000530A8" w:rsidRPr="000530A8">
        <w:rPr>
          <w:sz w:val="16"/>
        </w:rPr>
        <w:t>-25</w:t>
      </w:r>
      <w:r w:rsidRPr="000530A8">
        <w:rPr>
          <w:sz w:val="16"/>
        </w:rPr>
        <w:t>, 1% lower than in 2023</w:t>
      </w:r>
      <w:r w:rsidR="000530A8" w:rsidRPr="000530A8">
        <w:rPr>
          <w:sz w:val="16"/>
        </w:rPr>
        <w:t>-24</w:t>
      </w:r>
      <w:r w:rsidR="004D1366" w:rsidRPr="000530A8">
        <w:rPr>
          <w:sz w:val="16"/>
        </w:rPr>
        <w:t>.</w:t>
      </w:r>
    </w:p>
    <w:p w14:paraId="71B2AE69" w14:textId="77777777" w:rsidR="000F5372" w:rsidRPr="00EF046B" w:rsidRDefault="000F5372" w:rsidP="006B1B1A">
      <w:pPr>
        <w:pStyle w:val="BodyText"/>
        <w:spacing w:after="0"/>
        <w:rPr>
          <w:sz w:val="20"/>
          <w:szCs w:val="20"/>
        </w:rPr>
      </w:pPr>
    </w:p>
    <w:p w14:paraId="21429847" w14:textId="18DFDD8B" w:rsidR="0064110F" w:rsidRDefault="008864B8" w:rsidP="00092C2C">
      <w:pPr>
        <w:pStyle w:val="Myheading2"/>
        <w:spacing w:before="0"/>
        <w:rPr>
          <w:b/>
          <w:bCs/>
        </w:rPr>
      </w:pPr>
      <w:r>
        <w:rPr>
          <w:b/>
          <w:bCs/>
        </w:rPr>
        <w:t>Western Australia</w:t>
      </w:r>
      <w:r w:rsidR="0064110F">
        <w:rPr>
          <w:b/>
          <w:bCs/>
        </w:rPr>
        <w:t xml:space="preserve">’s major commodities trade with </w:t>
      </w:r>
      <w:r w:rsidR="00D40A9C">
        <w:rPr>
          <w:b/>
          <w:bCs/>
        </w:rPr>
        <w:t>Japan</w:t>
      </w:r>
      <w:r w:rsidR="0064110F">
        <w:rPr>
          <w:b/>
          <w:bCs/>
        </w:rPr>
        <w:t>: 2024-25</w:t>
      </w:r>
    </w:p>
    <w:p w14:paraId="12D8AF6B" w14:textId="43F43EA3" w:rsidR="0064110F" w:rsidRPr="00432E31" w:rsidRDefault="0064110F" w:rsidP="000868A5">
      <w:pPr>
        <w:spacing w:before="40" w:after="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D40A9C">
        <w:rPr>
          <w:rFonts w:ascii="Arial" w:hAnsi="Arial" w:cs="Arial"/>
          <w:sz w:val="16"/>
          <w:szCs w:val="16"/>
        </w:rPr>
        <w:t>Japan</w:t>
      </w:r>
      <w:r w:rsidRPr="00432E31">
        <w:rPr>
          <w:rFonts w:ascii="Arial" w:hAnsi="Arial" w:cs="Arial"/>
          <w:sz w:val="16"/>
          <w:szCs w:val="16"/>
        </w:rPr>
        <w:t xml:space="preserve"> in 2024-25.</w:t>
      </w:r>
    </w:p>
    <w:tbl>
      <w:tblPr>
        <w:tblStyle w:val="ListTable3-Accent1"/>
        <w:tblW w:w="4875"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948"/>
        <w:gridCol w:w="1073"/>
        <w:gridCol w:w="940"/>
        <w:gridCol w:w="269"/>
        <w:gridCol w:w="2953"/>
        <w:gridCol w:w="1073"/>
        <w:gridCol w:w="940"/>
      </w:tblGrid>
      <w:tr w:rsidR="00454301" w:rsidRPr="00671A99" w14:paraId="7EC92E15" w14:textId="77777777" w:rsidTr="00587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1DCE4443" w14:textId="77777777" w:rsidR="0064110F" w:rsidRPr="009C4D1F" w:rsidRDefault="0064110F" w:rsidP="0097674D">
            <w:pPr>
              <w:spacing w:after="0" w:line="278" w:lineRule="auto"/>
              <w:rPr>
                <w:rFonts w:cstheme="minorHAnsi"/>
                <w:sz w:val="16"/>
                <w:szCs w:val="16"/>
              </w:rPr>
            </w:pPr>
            <w:r w:rsidRPr="009C4D1F">
              <w:rPr>
                <w:rFonts w:cstheme="minorHAnsi"/>
                <w:sz w:val="16"/>
                <w:szCs w:val="16"/>
              </w:rPr>
              <w:t>Exports</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0D1D6E26" w14:textId="77777777" w:rsidR="0064110F" w:rsidRPr="009C4D1F" w:rsidRDefault="0064110F"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3D1756EF" w14:textId="77777777" w:rsidR="0064110F" w:rsidRPr="009C4D1F" w:rsidRDefault="0064110F"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32" w:type="pct"/>
            <w:tcBorders>
              <w:top w:val="nil"/>
              <w:left w:val="single" w:sz="4" w:space="0" w:color="000000" w:themeColor="text1"/>
              <w:bottom w:val="nil"/>
              <w:right w:val="single" w:sz="4" w:space="0" w:color="000000" w:themeColor="text1"/>
            </w:tcBorders>
          </w:tcPr>
          <w:p w14:paraId="436EF254" w14:textId="77777777" w:rsidR="0064110F" w:rsidRPr="009C4D1F" w:rsidRDefault="0064110F"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p>
        </w:tc>
        <w:tc>
          <w:tcPr>
            <w:tcW w:w="1448"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125362C0" w14:textId="487449F1" w:rsidR="0064110F" w:rsidRPr="009C4D1F" w:rsidRDefault="007C27C9"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EF5ED0">
              <w:rPr>
                <w:rFonts w:cstheme="minorHAnsi"/>
                <w:sz w:val="16"/>
                <w:szCs w:val="16"/>
                <w:vertAlign w:val="superscript"/>
              </w:rPr>
              <w:t>4</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2400183F" w14:textId="77777777" w:rsidR="0064110F" w:rsidRPr="009C4D1F" w:rsidRDefault="0064110F"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32AF0114" w14:textId="77777777" w:rsidR="0064110F" w:rsidRPr="009C4D1F" w:rsidRDefault="0064110F"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001867F2" w:rsidRPr="00671A99" w14:paraId="542C9765"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6F9E952" w14:textId="4E68EABD" w:rsidR="001867F2" w:rsidRPr="00CE2B8B" w:rsidRDefault="001867F2" w:rsidP="001867F2">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Petroleum</w:t>
            </w:r>
            <w:r w:rsidRPr="00CE2B8B">
              <w:rPr>
                <w:rFonts w:cstheme="minorHAnsi"/>
                <w:b w:val="0"/>
                <w:bCs w:val="0"/>
                <w:color w:val="000000" w:themeColor="text1"/>
                <w:sz w:val="16"/>
                <w:szCs w:val="16"/>
                <w:vertAlign w:val="superscript"/>
              </w:rPr>
              <w:t>1</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8B4D9" w14:textId="623C0DF7"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1</w:t>
            </w:r>
            <w:r>
              <w:rPr>
                <w:rFonts w:cstheme="minorHAnsi"/>
                <w:color w:val="000000" w:themeColor="text1"/>
                <w:sz w:val="16"/>
                <w:szCs w:val="16"/>
              </w:rPr>
              <w:t>5,030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DBEBC4C" w14:textId="2332E980" w:rsidR="001867F2" w:rsidRPr="0056273F"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6273F">
              <w:rPr>
                <w:rFonts w:cstheme="minorHAnsi"/>
                <w:bCs/>
                <w:color w:val="000000" w:themeColor="text1"/>
                <w:sz w:val="16"/>
                <w:szCs w:val="16"/>
              </w:rPr>
              <w:t>60.5</w:t>
            </w:r>
          </w:p>
        </w:tc>
        <w:tc>
          <w:tcPr>
            <w:tcW w:w="132" w:type="pct"/>
            <w:tcBorders>
              <w:top w:val="nil"/>
              <w:left w:val="single" w:sz="4" w:space="0" w:color="000000" w:themeColor="text1"/>
              <w:bottom w:val="nil"/>
              <w:right w:val="single" w:sz="4" w:space="0" w:color="000000" w:themeColor="text1"/>
            </w:tcBorders>
          </w:tcPr>
          <w:p w14:paraId="194ABD27" w14:textId="77777777"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347394A" w14:textId="3656ED4A"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Motor cars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6DA798" w14:textId="38E6DCC9"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1,355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FC358A6" w14:textId="1A704231" w:rsidR="001867F2" w:rsidRPr="001867F2"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1867F2">
              <w:rPr>
                <w:rFonts w:cstheme="minorHAnsi"/>
                <w:bCs/>
                <w:color w:val="000000" w:themeColor="text1"/>
                <w:sz w:val="16"/>
                <w:szCs w:val="16"/>
              </w:rPr>
              <w:t>41.4</w:t>
            </w:r>
          </w:p>
        </w:tc>
      </w:tr>
      <w:tr w:rsidR="001867F2" w:rsidRPr="00671A99" w14:paraId="04C68FDF"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DB8D548" w14:textId="5690B270" w:rsidR="001867F2" w:rsidRPr="00CE2B8B" w:rsidRDefault="001867F2" w:rsidP="001867F2">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Iron ore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DB11F5" w14:textId="4E93CDC0"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6,420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D4CC5EF" w14:textId="73349F53" w:rsidR="001867F2" w:rsidRPr="0056273F"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6273F">
              <w:rPr>
                <w:rFonts w:cstheme="minorHAnsi"/>
                <w:bCs/>
                <w:color w:val="000000" w:themeColor="text1"/>
                <w:sz w:val="16"/>
                <w:szCs w:val="16"/>
              </w:rPr>
              <w:t>25.8</w:t>
            </w:r>
          </w:p>
        </w:tc>
        <w:tc>
          <w:tcPr>
            <w:tcW w:w="132" w:type="pct"/>
            <w:tcBorders>
              <w:top w:val="nil"/>
              <w:left w:val="single" w:sz="4" w:space="0" w:color="000000" w:themeColor="text1"/>
              <w:bottom w:val="nil"/>
              <w:right w:val="single" w:sz="4" w:space="0" w:color="000000" w:themeColor="text1"/>
            </w:tcBorders>
          </w:tcPr>
          <w:p w14:paraId="65524B2C" w14:textId="77777777"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11ABFA9" w14:textId="6948FD0A"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Rubber tyres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3786B8" w14:textId="6E18B8E7"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442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F380FE4" w14:textId="5FA81E73" w:rsidR="001867F2" w:rsidRPr="001867F2"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1867F2">
              <w:rPr>
                <w:rFonts w:cstheme="minorHAnsi"/>
                <w:bCs/>
                <w:color w:val="000000" w:themeColor="text1"/>
                <w:sz w:val="16"/>
                <w:szCs w:val="16"/>
              </w:rPr>
              <w:t>13.5</w:t>
            </w:r>
          </w:p>
        </w:tc>
      </w:tr>
      <w:tr w:rsidR="001867F2" w:rsidRPr="00671A99" w14:paraId="707D3FAA"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08A2305" w14:textId="2A023EC3" w:rsidR="001867F2" w:rsidRPr="00CE2B8B" w:rsidRDefault="001867F2" w:rsidP="001867F2">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Gold ore</w:t>
            </w:r>
            <w:r w:rsidRPr="00CE2B8B">
              <w:rPr>
                <w:rFonts w:cstheme="minorHAnsi"/>
                <w:b w:val="0"/>
                <w:bCs w:val="0"/>
                <w:color w:val="000000" w:themeColor="text1"/>
                <w:sz w:val="16"/>
                <w:szCs w:val="16"/>
                <w:vertAlign w:val="superscript"/>
              </w:rPr>
              <w:t>2</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6E5BD1" w14:textId="68EB19EA"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435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AC55B6F" w14:textId="44D12C76" w:rsidR="001867F2" w:rsidRPr="0056273F"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6273F">
              <w:rPr>
                <w:rFonts w:cstheme="minorHAnsi"/>
                <w:bCs/>
                <w:color w:val="000000" w:themeColor="text1"/>
                <w:sz w:val="16"/>
                <w:szCs w:val="16"/>
              </w:rPr>
              <w:t>1.7</w:t>
            </w:r>
          </w:p>
        </w:tc>
        <w:tc>
          <w:tcPr>
            <w:tcW w:w="132" w:type="pct"/>
            <w:tcBorders>
              <w:top w:val="nil"/>
              <w:left w:val="single" w:sz="4" w:space="0" w:color="000000" w:themeColor="text1"/>
              <w:bottom w:val="nil"/>
              <w:right w:val="single" w:sz="4" w:space="0" w:color="000000" w:themeColor="text1"/>
            </w:tcBorders>
          </w:tcPr>
          <w:p w14:paraId="10518A7E" w14:textId="77777777"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33ABD18" w14:textId="7C373CA5"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Motor vehicles for transporting goods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7519D6" w14:textId="0BD66E55"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437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A6CF198" w14:textId="4FA51B03" w:rsidR="001867F2" w:rsidRPr="001867F2"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1867F2">
              <w:rPr>
                <w:rFonts w:cstheme="minorHAnsi"/>
                <w:bCs/>
                <w:color w:val="000000" w:themeColor="text1"/>
                <w:sz w:val="16"/>
                <w:szCs w:val="16"/>
              </w:rPr>
              <w:t>13.3</w:t>
            </w:r>
          </w:p>
        </w:tc>
      </w:tr>
      <w:tr w:rsidR="001867F2" w:rsidRPr="00671A99" w14:paraId="78341680"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00048BC" w14:textId="0457143D" w:rsidR="001867F2" w:rsidRPr="00CE2B8B" w:rsidRDefault="001867F2" w:rsidP="001867F2">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Wheat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F2FE07" w14:textId="35CC666C"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429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608596B" w14:textId="27A387B5" w:rsidR="001867F2" w:rsidRPr="0056273F"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6273F">
              <w:rPr>
                <w:rFonts w:cstheme="minorHAnsi"/>
                <w:bCs/>
                <w:color w:val="000000" w:themeColor="text1"/>
                <w:sz w:val="16"/>
                <w:szCs w:val="16"/>
              </w:rPr>
              <w:t>1.7</w:t>
            </w:r>
          </w:p>
        </w:tc>
        <w:tc>
          <w:tcPr>
            <w:tcW w:w="132" w:type="pct"/>
            <w:tcBorders>
              <w:top w:val="nil"/>
              <w:left w:val="single" w:sz="4" w:space="0" w:color="000000" w:themeColor="text1"/>
              <w:bottom w:val="nil"/>
              <w:right w:val="single" w:sz="4" w:space="0" w:color="000000" w:themeColor="text1"/>
            </w:tcBorders>
          </w:tcPr>
          <w:p w14:paraId="095B0F8D" w14:textId="77777777"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570581D" w14:textId="596689A3"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Civil engineering plant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F0F361" w14:textId="609476FF"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211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3B59579" w14:textId="0C0A17E3" w:rsidR="001867F2" w:rsidRPr="001867F2"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1867F2">
              <w:rPr>
                <w:rFonts w:cstheme="minorHAnsi"/>
                <w:bCs/>
                <w:color w:val="000000" w:themeColor="text1"/>
                <w:sz w:val="16"/>
                <w:szCs w:val="16"/>
              </w:rPr>
              <w:t>6.4</w:t>
            </w:r>
          </w:p>
        </w:tc>
      </w:tr>
      <w:tr w:rsidR="001867F2" w:rsidRPr="00671A99" w14:paraId="2A78A8D7"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1501AA6" w14:textId="5318EF42" w:rsidR="001867F2" w:rsidRPr="00CE2B8B" w:rsidRDefault="001867F2" w:rsidP="001867F2">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Copper ore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B0660" w14:textId="002F82EF"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416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CD09A4C" w14:textId="4799E041" w:rsidR="001867F2" w:rsidRPr="0056273F"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6273F">
              <w:rPr>
                <w:rFonts w:cstheme="minorHAnsi"/>
                <w:bCs/>
                <w:color w:val="000000" w:themeColor="text1"/>
                <w:sz w:val="16"/>
                <w:szCs w:val="16"/>
              </w:rPr>
              <w:t>1.7</w:t>
            </w:r>
          </w:p>
        </w:tc>
        <w:tc>
          <w:tcPr>
            <w:tcW w:w="132" w:type="pct"/>
            <w:tcBorders>
              <w:top w:val="nil"/>
              <w:left w:val="single" w:sz="4" w:space="0" w:color="000000" w:themeColor="text1"/>
              <w:bottom w:val="nil"/>
              <w:right w:val="single" w:sz="4" w:space="0" w:color="000000" w:themeColor="text1"/>
            </w:tcBorders>
          </w:tcPr>
          <w:p w14:paraId="09BC1993" w14:textId="77777777"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02DC637" w14:textId="760F4AFF"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Inorganic chemicals</w:t>
            </w:r>
            <w:r w:rsidRPr="00CE2B8B">
              <w:rPr>
                <w:color w:val="000000" w:themeColor="text1"/>
                <w:sz w:val="16"/>
                <w:szCs w:val="16"/>
                <w:vertAlign w:val="superscript"/>
              </w:rPr>
              <w:t>5</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19ED18" w14:textId="0626B393"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133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8A985A3" w14:textId="7A43121D" w:rsidR="001867F2" w:rsidRPr="001867F2"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1867F2">
              <w:rPr>
                <w:rFonts w:cstheme="minorHAnsi"/>
                <w:bCs/>
                <w:color w:val="000000" w:themeColor="text1"/>
                <w:sz w:val="16"/>
                <w:szCs w:val="16"/>
              </w:rPr>
              <w:t>4.1</w:t>
            </w:r>
          </w:p>
        </w:tc>
      </w:tr>
      <w:tr w:rsidR="001867F2" w:rsidRPr="00671A99" w14:paraId="135F4217"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1F205C9" w14:textId="439596C2" w:rsidR="001867F2" w:rsidRPr="00CE2B8B" w:rsidRDefault="001867F2" w:rsidP="001867F2">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Nickel</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D4ED5F" w14:textId="67BF48D0"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275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FA3515E" w14:textId="753CEB9C" w:rsidR="001867F2" w:rsidRPr="0056273F"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6273F">
              <w:rPr>
                <w:rFonts w:cstheme="minorHAnsi"/>
                <w:bCs/>
                <w:color w:val="000000" w:themeColor="text1"/>
                <w:sz w:val="16"/>
                <w:szCs w:val="16"/>
              </w:rPr>
              <w:t>1.1</w:t>
            </w:r>
          </w:p>
        </w:tc>
        <w:tc>
          <w:tcPr>
            <w:tcW w:w="132" w:type="pct"/>
            <w:tcBorders>
              <w:top w:val="nil"/>
              <w:left w:val="single" w:sz="4" w:space="0" w:color="000000" w:themeColor="text1"/>
              <w:bottom w:val="nil"/>
              <w:right w:val="single" w:sz="4" w:space="0" w:color="000000" w:themeColor="text1"/>
            </w:tcBorders>
          </w:tcPr>
          <w:p w14:paraId="777566BA" w14:textId="77777777"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DF2D6C4" w14:textId="48F30FCF"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Refined petroleum oils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261E4F" w14:textId="00402843"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115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9656EFB" w14:textId="7A1ADAA4" w:rsidR="001867F2" w:rsidRPr="001867F2"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1867F2">
              <w:rPr>
                <w:rFonts w:cstheme="minorHAnsi"/>
                <w:bCs/>
                <w:color w:val="000000" w:themeColor="text1"/>
                <w:sz w:val="16"/>
                <w:szCs w:val="16"/>
              </w:rPr>
              <w:t>3.5</w:t>
            </w:r>
          </w:p>
        </w:tc>
      </w:tr>
      <w:tr w:rsidR="001867F2" w:rsidRPr="00671A99" w14:paraId="3A330B0B"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8773AF4" w14:textId="3FB372CE" w:rsidR="001867F2" w:rsidRPr="00CE2B8B" w:rsidRDefault="001867F2" w:rsidP="001867F2">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Canola seeds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1D913D" w14:textId="6C6E2934"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218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6598889" w14:textId="3D27C33F" w:rsidR="001867F2" w:rsidRPr="0056273F"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6273F">
              <w:rPr>
                <w:rFonts w:cstheme="minorHAnsi"/>
                <w:bCs/>
                <w:color w:val="000000" w:themeColor="text1"/>
                <w:sz w:val="16"/>
                <w:szCs w:val="16"/>
              </w:rPr>
              <w:t>0.9</w:t>
            </w:r>
          </w:p>
        </w:tc>
        <w:tc>
          <w:tcPr>
            <w:tcW w:w="132" w:type="pct"/>
            <w:tcBorders>
              <w:top w:val="nil"/>
              <w:left w:val="single" w:sz="4" w:space="0" w:color="000000" w:themeColor="text1"/>
              <w:bottom w:val="nil"/>
              <w:right w:val="single" w:sz="4" w:space="0" w:color="000000" w:themeColor="text1"/>
            </w:tcBorders>
          </w:tcPr>
          <w:p w14:paraId="33D7AC2A" w14:textId="77777777"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3F48A2A" w14:textId="28C850F7"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Rails or railway track</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657555" w14:textId="1028742A"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49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A52EBF5" w14:textId="7342CC5F" w:rsidR="001867F2" w:rsidRPr="001867F2"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1867F2">
              <w:rPr>
                <w:rFonts w:cstheme="minorHAnsi"/>
                <w:bCs/>
                <w:color w:val="000000" w:themeColor="text1"/>
                <w:sz w:val="16"/>
                <w:szCs w:val="16"/>
              </w:rPr>
              <w:t>1.5</w:t>
            </w:r>
          </w:p>
        </w:tc>
      </w:tr>
      <w:tr w:rsidR="001867F2" w:rsidRPr="00671A99" w14:paraId="1843B3F5"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33B7432" w14:textId="7DBE7962" w:rsidR="001867F2" w:rsidRPr="00CE2B8B" w:rsidRDefault="001867F2" w:rsidP="001867F2">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Barley</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E57BC8" w14:textId="11F70356"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178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0CA646C" w14:textId="397A203A" w:rsidR="001867F2" w:rsidRPr="0056273F"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6273F">
              <w:rPr>
                <w:rFonts w:cstheme="minorHAnsi"/>
                <w:bCs/>
                <w:color w:val="000000" w:themeColor="text1"/>
                <w:sz w:val="16"/>
                <w:szCs w:val="16"/>
              </w:rPr>
              <w:t>0.7</w:t>
            </w:r>
          </w:p>
        </w:tc>
        <w:tc>
          <w:tcPr>
            <w:tcW w:w="132" w:type="pct"/>
            <w:tcBorders>
              <w:top w:val="nil"/>
              <w:left w:val="single" w:sz="4" w:space="0" w:color="000000" w:themeColor="text1"/>
              <w:bottom w:val="nil"/>
              <w:right w:val="single" w:sz="4" w:space="0" w:color="000000" w:themeColor="text1"/>
            </w:tcBorders>
          </w:tcPr>
          <w:p w14:paraId="2F7B68FD" w14:textId="77777777"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C777F03" w14:textId="244B35A8"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Motor vehicle parts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506C67" w14:textId="3D819E7D"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40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B5BB536" w14:textId="64A75005" w:rsidR="001867F2" w:rsidRPr="001867F2"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1867F2">
              <w:rPr>
                <w:rFonts w:cstheme="minorHAnsi"/>
                <w:bCs/>
                <w:color w:val="000000" w:themeColor="text1"/>
                <w:sz w:val="16"/>
                <w:szCs w:val="16"/>
              </w:rPr>
              <w:t>1.2</w:t>
            </w:r>
          </w:p>
        </w:tc>
      </w:tr>
      <w:tr w:rsidR="001867F2" w:rsidRPr="00671A99" w14:paraId="3485EEDF"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85B8196" w14:textId="787A802E" w:rsidR="001867F2" w:rsidRPr="00CE2B8B" w:rsidRDefault="001867F2" w:rsidP="001867F2">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Nickel ore, concentrate and matte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87518C" w14:textId="7589D5E2"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125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7506405" w14:textId="1D3330D5" w:rsidR="001867F2" w:rsidRPr="0056273F"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6273F">
              <w:rPr>
                <w:rFonts w:cstheme="minorHAnsi"/>
                <w:bCs/>
                <w:color w:val="000000" w:themeColor="text1"/>
                <w:sz w:val="16"/>
                <w:szCs w:val="16"/>
              </w:rPr>
              <w:t>0.5</w:t>
            </w:r>
          </w:p>
        </w:tc>
        <w:tc>
          <w:tcPr>
            <w:tcW w:w="132" w:type="pct"/>
            <w:tcBorders>
              <w:top w:val="nil"/>
              <w:left w:val="single" w:sz="4" w:space="0" w:color="000000" w:themeColor="text1"/>
              <w:bottom w:val="nil"/>
              <w:right w:val="single" w:sz="4" w:space="0" w:color="000000" w:themeColor="text1"/>
            </w:tcBorders>
          </w:tcPr>
          <w:p w14:paraId="3219C678" w14:textId="77777777"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1DFBB58" w14:textId="5570E296"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Industrial machinery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22D8F7" w14:textId="638174EB"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33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6EA45D6" w14:textId="01B5C53C" w:rsidR="001867F2" w:rsidRPr="001867F2"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1867F2">
              <w:rPr>
                <w:rFonts w:cstheme="minorHAnsi"/>
                <w:bCs/>
                <w:color w:val="000000" w:themeColor="text1"/>
                <w:sz w:val="16"/>
                <w:szCs w:val="16"/>
              </w:rPr>
              <w:t>1.0</w:t>
            </w:r>
          </w:p>
        </w:tc>
      </w:tr>
      <w:tr w:rsidR="001867F2" w:rsidRPr="00671A99" w14:paraId="7743896C"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129A978" w14:textId="13853BBD" w:rsidR="001867F2" w:rsidRPr="00CE2B8B" w:rsidRDefault="001867F2" w:rsidP="001867F2">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Animal feed</w:t>
            </w:r>
            <w:r w:rsidRPr="00CE2B8B">
              <w:rPr>
                <w:rFonts w:cstheme="minorHAnsi"/>
                <w:b w:val="0"/>
                <w:bCs w:val="0"/>
                <w:color w:val="000000" w:themeColor="text1"/>
                <w:sz w:val="16"/>
                <w:szCs w:val="16"/>
                <w:vertAlign w:val="superscript"/>
              </w:rPr>
              <w:t>3</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572CE0" w14:textId="6489DC28"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121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9613D67" w14:textId="4FE51419" w:rsidR="001867F2" w:rsidRPr="0056273F"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6273F">
              <w:rPr>
                <w:rFonts w:cstheme="minorHAnsi"/>
                <w:bCs/>
                <w:color w:val="000000" w:themeColor="text1"/>
                <w:sz w:val="16"/>
                <w:szCs w:val="16"/>
              </w:rPr>
              <w:t>0.5</w:t>
            </w:r>
          </w:p>
        </w:tc>
        <w:tc>
          <w:tcPr>
            <w:tcW w:w="132" w:type="pct"/>
            <w:tcBorders>
              <w:top w:val="nil"/>
              <w:left w:val="single" w:sz="4" w:space="0" w:color="000000" w:themeColor="text1"/>
              <w:bottom w:val="nil"/>
              <w:right w:val="single" w:sz="4" w:space="0" w:color="000000" w:themeColor="text1"/>
            </w:tcBorders>
          </w:tcPr>
          <w:p w14:paraId="027D82D2" w14:textId="77777777"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4106312" w14:textId="058C2674" w:rsidR="001867F2" w:rsidRPr="00CE2B8B" w:rsidRDefault="001867F2" w:rsidP="001867F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Tubes and pipes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B56689" w14:textId="691F8EE3" w:rsidR="001867F2" w:rsidRPr="00CE2B8B"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30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12B5AB5" w14:textId="355C341D" w:rsidR="001867F2" w:rsidRPr="001867F2" w:rsidRDefault="001867F2" w:rsidP="001867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1867F2">
              <w:rPr>
                <w:rFonts w:cstheme="minorHAnsi"/>
                <w:bCs/>
                <w:color w:val="000000" w:themeColor="text1"/>
                <w:sz w:val="16"/>
                <w:szCs w:val="16"/>
              </w:rPr>
              <w:t>0.9</w:t>
            </w:r>
          </w:p>
        </w:tc>
      </w:tr>
      <w:tr w:rsidR="0064110F" w:rsidRPr="00671A99" w14:paraId="7E3E64EC" w14:textId="77777777" w:rsidTr="00454301">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74FBF2DD" w14:textId="77777777" w:rsidR="0064110F" w:rsidRPr="00CE2B8B" w:rsidRDefault="0064110F" w:rsidP="0097674D">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All other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A0EC9E" w14:textId="348E5420" w:rsidR="0064110F" w:rsidRPr="00CE2B8B" w:rsidRDefault="00F829FB"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2B8B">
              <w:rPr>
                <w:rFonts w:cstheme="minorHAnsi"/>
                <w:bCs/>
                <w:color w:val="000000" w:themeColor="text1"/>
                <w:sz w:val="16"/>
                <w:szCs w:val="16"/>
              </w:rPr>
              <w:t>1,2</w:t>
            </w:r>
            <w:r w:rsidR="002C1938">
              <w:rPr>
                <w:rFonts w:cstheme="minorHAnsi"/>
                <w:bCs/>
                <w:color w:val="000000" w:themeColor="text1"/>
                <w:sz w:val="16"/>
                <w:szCs w:val="16"/>
              </w:rPr>
              <w:t>16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38A22544" w14:textId="72DC626C" w:rsidR="0064110F" w:rsidRPr="00CE2B8B" w:rsidRDefault="0056273F"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Pr>
                <w:rFonts w:cstheme="minorHAnsi"/>
                <w:bCs/>
                <w:color w:val="000000" w:themeColor="text1"/>
                <w:sz w:val="16"/>
                <w:szCs w:val="16"/>
              </w:rPr>
              <w:t>4.9</w:t>
            </w:r>
          </w:p>
        </w:tc>
        <w:tc>
          <w:tcPr>
            <w:tcW w:w="132" w:type="pct"/>
            <w:tcBorders>
              <w:top w:val="nil"/>
              <w:left w:val="single" w:sz="4" w:space="0" w:color="000000" w:themeColor="text1"/>
              <w:bottom w:val="nil"/>
              <w:right w:val="single" w:sz="4" w:space="0" w:color="000000" w:themeColor="text1"/>
            </w:tcBorders>
          </w:tcPr>
          <w:p w14:paraId="3F7C8090" w14:textId="77777777" w:rsidR="0064110F" w:rsidRPr="00CE2B8B" w:rsidRDefault="0064110F"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65CF7F8" w14:textId="77777777" w:rsidR="0064110F" w:rsidRPr="00CE2B8B" w:rsidRDefault="0064110F"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All other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A1AEE6" w14:textId="0432524E" w:rsidR="0064110F" w:rsidRPr="00CE2B8B" w:rsidRDefault="0064110F"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2B8B">
              <w:rPr>
                <w:rFonts w:cstheme="minorHAnsi"/>
                <w:bCs/>
                <w:color w:val="000000" w:themeColor="text1"/>
                <w:sz w:val="16"/>
                <w:szCs w:val="16"/>
              </w:rPr>
              <w:t>4</w:t>
            </w:r>
            <w:r w:rsidR="009C62FE" w:rsidRPr="00CE2B8B">
              <w:rPr>
                <w:rFonts w:cstheme="minorHAnsi"/>
                <w:bCs/>
                <w:color w:val="000000" w:themeColor="text1"/>
                <w:sz w:val="16"/>
                <w:szCs w:val="16"/>
              </w:rPr>
              <w:t>29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0BF842B" w14:textId="320F2C28" w:rsidR="0064110F" w:rsidRPr="00CE2B8B" w:rsidRDefault="009C62FE"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2B8B">
              <w:rPr>
                <w:rFonts w:cstheme="minorHAnsi"/>
                <w:bCs/>
                <w:color w:val="000000" w:themeColor="text1"/>
                <w:sz w:val="16"/>
                <w:szCs w:val="16"/>
              </w:rPr>
              <w:t>13</w:t>
            </w:r>
            <w:r w:rsidR="001867F2">
              <w:rPr>
                <w:rFonts w:cstheme="minorHAnsi"/>
                <w:bCs/>
                <w:color w:val="000000" w:themeColor="text1"/>
                <w:sz w:val="16"/>
                <w:szCs w:val="16"/>
              </w:rPr>
              <w:t>.1</w:t>
            </w:r>
          </w:p>
        </w:tc>
      </w:tr>
      <w:tr w:rsidR="0064110F" w:rsidRPr="00671A99" w14:paraId="1B9C0C3D" w14:textId="77777777" w:rsidTr="00454301">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3AB2A2F4" w14:textId="77777777" w:rsidR="0064110F" w:rsidRPr="00CE2B8B" w:rsidRDefault="0064110F" w:rsidP="0097674D">
            <w:pPr>
              <w:spacing w:after="0" w:line="278" w:lineRule="auto"/>
              <w:rPr>
                <w:rFonts w:cstheme="minorHAnsi"/>
                <w:color w:val="000000" w:themeColor="text1"/>
                <w:sz w:val="16"/>
                <w:szCs w:val="16"/>
              </w:rPr>
            </w:pPr>
            <w:r w:rsidRPr="00CE2B8B">
              <w:rPr>
                <w:rFonts w:cstheme="minorHAnsi"/>
                <w:color w:val="000000" w:themeColor="text1"/>
                <w:sz w:val="16"/>
                <w:szCs w:val="16"/>
              </w:rPr>
              <w:t>Total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222FCC" w14:textId="76390C61" w:rsidR="0064110F" w:rsidRPr="00CE2B8B" w:rsidRDefault="0064110F"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2</w:t>
            </w:r>
            <w:r w:rsidR="001D50D2" w:rsidRPr="00CE2B8B">
              <w:rPr>
                <w:rFonts w:cstheme="minorHAnsi"/>
                <w:b/>
                <w:bCs/>
                <w:color w:val="000000" w:themeColor="text1"/>
                <w:sz w:val="16"/>
                <w:szCs w:val="16"/>
              </w:rPr>
              <w:t>4,861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2490980D" w14:textId="49FDCC0E" w:rsidR="0064110F" w:rsidRPr="00CE2B8B" w:rsidRDefault="0064110F"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100</w:t>
            </w:r>
            <w:r w:rsidR="0056273F">
              <w:rPr>
                <w:rFonts w:cstheme="minorHAnsi"/>
                <w:b/>
                <w:bCs/>
                <w:color w:val="000000" w:themeColor="text1"/>
                <w:sz w:val="16"/>
                <w:szCs w:val="16"/>
              </w:rPr>
              <w:t>.0</w:t>
            </w:r>
          </w:p>
        </w:tc>
        <w:tc>
          <w:tcPr>
            <w:tcW w:w="132" w:type="pct"/>
            <w:tcBorders>
              <w:top w:val="nil"/>
              <w:left w:val="single" w:sz="4" w:space="0" w:color="000000" w:themeColor="text1"/>
              <w:bottom w:val="nil"/>
              <w:right w:val="single" w:sz="4" w:space="0" w:color="000000" w:themeColor="text1"/>
            </w:tcBorders>
          </w:tcPr>
          <w:p w14:paraId="5A25F6C6" w14:textId="77777777" w:rsidR="0064110F" w:rsidRPr="00CE2B8B" w:rsidRDefault="0064110F"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D78F1C7" w14:textId="77777777" w:rsidR="0064110F" w:rsidRPr="00CE2B8B" w:rsidRDefault="0064110F"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Total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E0560E" w14:textId="323C6645" w:rsidR="0064110F" w:rsidRPr="00CE2B8B" w:rsidRDefault="0064110F"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3,</w:t>
            </w:r>
            <w:r w:rsidR="00525133" w:rsidRPr="00CE2B8B">
              <w:rPr>
                <w:rFonts w:cstheme="minorHAnsi"/>
                <w:b/>
                <w:bCs/>
                <w:color w:val="000000" w:themeColor="text1"/>
                <w:sz w:val="16"/>
                <w:szCs w:val="16"/>
              </w:rPr>
              <w:t>273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0522D2D" w14:textId="1EBD80DE" w:rsidR="0064110F" w:rsidRPr="00CE2B8B" w:rsidRDefault="0064110F"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100</w:t>
            </w:r>
            <w:r w:rsidR="001867F2">
              <w:rPr>
                <w:rFonts w:cstheme="minorHAnsi"/>
                <w:b/>
                <w:bCs/>
                <w:color w:val="000000" w:themeColor="text1"/>
                <w:sz w:val="16"/>
                <w:szCs w:val="16"/>
              </w:rPr>
              <w:t>.0</w:t>
            </w:r>
          </w:p>
        </w:tc>
      </w:tr>
      <w:tr w:rsidR="001B6DA4" w:rsidRPr="00671A99" w14:paraId="30378DC5" w14:textId="77777777" w:rsidTr="00454301">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4C8E416C" w14:textId="6FB22098" w:rsidR="0064110F" w:rsidRPr="00CE2B8B" w:rsidRDefault="0064110F" w:rsidP="0097674D">
            <w:pPr>
              <w:spacing w:after="0"/>
              <w:rPr>
                <w:rFonts w:cstheme="minorHAnsi"/>
                <w:b w:val="0"/>
                <w:bCs w:val="0"/>
                <w:i/>
                <w:iCs/>
                <w:color w:val="000000" w:themeColor="text1"/>
                <w:sz w:val="16"/>
                <w:szCs w:val="16"/>
              </w:rPr>
            </w:pPr>
            <w:r w:rsidRPr="00CE2B8B">
              <w:rPr>
                <w:rFonts w:cstheme="minorHAnsi"/>
                <w:b w:val="0"/>
                <w:bCs w:val="0"/>
                <w:i/>
                <w:iCs/>
                <w:color w:val="000000" w:themeColor="text1"/>
                <w:sz w:val="16"/>
                <w:szCs w:val="16"/>
              </w:rPr>
              <w:t xml:space="preserve">Share of </w:t>
            </w:r>
            <w:r w:rsidR="008864B8" w:rsidRPr="00CE2B8B">
              <w:rPr>
                <w:rFonts w:cstheme="minorHAnsi"/>
                <w:b w:val="0"/>
                <w:bCs w:val="0"/>
                <w:i/>
                <w:iCs/>
                <w:color w:val="000000" w:themeColor="text1"/>
                <w:sz w:val="16"/>
                <w:szCs w:val="16"/>
              </w:rPr>
              <w:t>Western Australia</w:t>
            </w:r>
            <w:r w:rsidRPr="00CE2B8B">
              <w:rPr>
                <w:rFonts w:cstheme="minorHAnsi"/>
                <w:b w:val="0"/>
                <w:bCs w:val="0"/>
                <w:i/>
                <w:iCs/>
                <w:color w:val="000000" w:themeColor="text1"/>
                <w:sz w:val="16"/>
                <w:szCs w:val="16"/>
              </w:rPr>
              <w:t>’s exports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0870AE18" w14:textId="2669EB0E" w:rsidR="0064110F" w:rsidRPr="00CE2B8B" w:rsidRDefault="0064110F"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1</w:t>
            </w:r>
            <w:r w:rsidR="00E552C6" w:rsidRPr="00CE2B8B">
              <w:rPr>
                <w:rFonts w:cstheme="minorHAnsi"/>
                <w:i/>
                <w:iCs/>
                <w:color w:val="000000" w:themeColor="text1"/>
                <w:sz w:val="16"/>
                <w:szCs w:val="16"/>
              </w:rPr>
              <w:t>1</w:t>
            </w:r>
            <w:r w:rsidRPr="00CE2B8B">
              <w:rPr>
                <w:rFonts w:cstheme="minorHAnsi"/>
                <w:i/>
                <w:iCs/>
                <w:color w:val="000000" w:themeColor="text1"/>
                <w:sz w:val="16"/>
                <w:szCs w:val="16"/>
              </w:rPr>
              <w:t>%</w:t>
            </w:r>
          </w:p>
        </w:tc>
        <w:tc>
          <w:tcPr>
            <w:tcW w:w="132" w:type="pct"/>
            <w:tcBorders>
              <w:top w:val="nil"/>
              <w:left w:val="single" w:sz="4" w:space="0" w:color="000000" w:themeColor="text1"/>
              <w:bottom w:val="nil"/>
              <w:right w:val="single" w:sz="4" w:space="0" w:color="000000" w:themeColor="text1"/>
            </w:tcBorders>
          </w:tcPr>
          <w:p w14:paraId="65D38ABC" w14:textId="77777777" w:rsidR="0064110F" w:rsidRPr="00CE2B8B" w:rsidRDefault="0064110F"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F7E3B17" w14:textId="59893E58" w:rsidR="0064110F" w:rsidRPr="00CE2B8B" w:rsidRDefault="0064110F"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 xml:space="preserve">Share of </w:t>
            </w:r>
            <w:r w:rsidR="008864B8" w:rsidRPr="00CE2B8B">
              <w:rPr>
                <w:rFonts w:cstheme="minorHAnsi"/>
                <w:i/>
                <w:iCs/>
                <w:color w:val="000000" w:themeColor="text1"/>
                <w:sz w:val="16"/>
                <w:szCs w:val="16"/>
              </w:rPr>
              <w:t>Western Australia</w:t>
            </w:r>
            <w:r w:rsidRPr="00CE2B8B">
              <w:rPr>
                <w:rFonts w:cstheme="minorHAnsi"/>
                <w:i/>
                <w:iCs/>
                <w:color w:val="000000" w:themeColor="text1"/>
                <w:sz w:val="16"/>
                <w:szCs w:val="16"/>
              </w:rPr>
              <w:t>’s imports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8ADD7AB" w14:textId="5583AACA" w:rsidR="0064110F" w:rsidRPr="00CE2B8B" w:rsidRDefault="0064110F"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6%</w:t>
            </w:r>
          </w:p>
        </w:tc>
      </w:tr>
      <w:tr w:rsidR="001B6DA4" w:rsidRPr="00671A99" w14:paraId="4E4E6571" w14:textId="77777777" w:rsidTr="00454301">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4" w:space="0" w:color="000000" w:themeColor="text1"/>
              <w:right w:val="single" w:sz="6" w:space="0" w:color="000000" w:themeColor="text1"/>
            </w:tcBorders>
            <w:vAlign w:val="center"/>
          </w:tcPr>
          <w:p w14:paraId="5E467F74" w14:textId="77777777" w:rsidR="0064110F" w:rsidRPr="00CE2B8B" w:rsidRDefault="0064110F" w:rsidP="0097674D">
            <w:pPr>
              <w:spacing w:after="0"/>
              <w:rPr>
                <w:rFonts w:cstheme="minorHAnsi"/>
                <w:b w:val="0"/>
                <w:bCs w:val="0"/>
                <w:i/>
                <w:iCs/>
                <w:color w:val="000000" w:themeColor="text1"/>
                <w:sz w:val="16"/>
                <w:szCs w:val="16"/>
              </w:rPr>
            </w:pPr>
            <w:r w:rsidRPr="00CE2B8B">
              <w:rPr>
                <w:rFonts w:cstheme="minorHAnsi"/>
                <w:b w:val="0"/>
                <w:bCs w:val="0"/>
                <w:i/>
                <w:iCs/>
                <w:color w:val="000000" w:themeColor="text1"/>
                <w:sz w:val="16"/>
                <w:szCs w:val="16"/>
              </w:rPr>
              <w:t>Ranking as an export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tcPr>
          <w:p w14:paraId="51946A85" w14:textId="77777777" w:rsidR="0064110F" w:rsidRPr="00CE2B8B" w:rsidRDefault="0064110F"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2</w:t>
            </w:r>
          </w:p>
        </w:tc>
        <w:tc>
          <w:tcPr>
            <w:tcW w:w="132" w:type="pct"/>
            <w:tcBorders>
              <w:top w:val="nil"/>
              <w:left w:val="single" w:sz="4" w:space="0" w:color="000000" w:themeColor="text1"/>
              <w:bottom w:val="nil"/>
              <w:right w:val="single" w:sz="4" w:space="0" w:color="000000" w:themeColor="text1"/>
            </w:tcBorders>
          </w:tcPr>
          <w:p w14:paraId="45C740F0" w14:textId="77777777" w:rsidR="0064110F" w:rsidRPr="00CE2B8B" w:rsidRDefault="0064110F"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0813221D" w14:textId="77777777" w:rsidR="0064110F" w:rsidRPr="00CE2B8B" w:rsidRDefault="0064110F"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Ranking as an import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61106DBA" w14:textId="77777777" w:rsidR="0064110F" w:rsidRPr="00CE2B8B" w:rsidRDefault="0064110F"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4</w:t>
            </w:r>
          </w:p>
        </w:tc>
      </w:tr>
    </w:tbl>
    <w:p w14:paraId="48591BCD" w14:textId="00A4D1B3" w:rsidR="006F177F" w:rsidRPr="00290CD5" w:rsidRDefault="006F177F" w:rsidP="006F177F">
      <w:pPr>
        <w:spacing w:before="40" w:after="0"/>
        <w:rPr>
          <w:rFonts w:ascii="Arial" w:hAnsi="Arial" w:cs="Arial"/>
          <w:sz w:val="10"/>
          <w:szCs w:val="10"/>
        </w:rPr>
      </w:pPr>
      <w:r w:rsidRPr="00796472">
        <w:rPr>
          <w:sz w:val="10"/>
          <w:szCs w:val="10"/>
          <w:vertAlign w:val="superscript"/>
        </w:rPr>
        <w:t>1</w:t>
      </w:r>
      <w:r>
        <w:rPr>
          <w:sz w:val="10"/>
          <w:szCs w:val="10"/>
        </w:rPr>
        <w:t xml:space="preserve"> Liquefied natural gas, condensate, crude oil and liquefied petroleum gas. </w:t>
      </w:r>
      <w:r w:rsidRPr="00A019DD">
        <w:rPr>
          <w:sz w:val="10"/>
          <w:szCs w:val="10"/>
          <w:vertAlign w:val="superscript"/>
        </w:rPr>
        <w:t>2</w:t>
      </w:r>
      <w:r>
        <w:rPr>
          <w:sz w:val="10"/>
          <w:szCs w:val="10"/>
        </w:rPr>
        <w:t xml:space="preserve"> </w:t>
      </w:r>
      <w:r w:rsidRPr="00290CD5">
        <w:rPr>
          <w:rFonts w:ascii="Arial" w:hAnsi="Arial" w:cs="Arial"/>
          <w:sz w:val="10"/>
          <w:szCs w:val="10"/>
        </w:rPr>
        <w:t>May include other precious metal ore.</w:t>
      </w:r>
      <w:r>
        <w:rPr>
          <w:rFonts w:ascii="Arial" w:hAnsi="Arial" w:cs="Arial"/>
          <w:sz w:val="10"/>
          <w:szCs w:val="10"/>
        </w:rPr>
        <w:t xml:space="preserve"> </w:t>
      </w:r>
      <w:r w:rsidR="004049B1">
        <w:rPr>
          <w:rFonts w:ascii="Arial" w:hAnsi="Arial" w:cs="Arial"/>
          <w:sz w:val="10"/>
          <w:szCs w:val="10"/>
          <w:vertAlign w:val="superscript"/>
        </w:rPr>
        <w:t>3</w:t>
      </w:r>
      <w:r>
        <w:rPr>
          <w:rFonts w:ascii="Arial" w:hAnsi="Arial" w:cs="Arial"/>
          <w:sz w:val="10"/>
          <w:szCs w:val="10"/>
        </w:rPr>
        <w:t xml:space="preserve"> </w:t>
      </w:r>
      <w:r w:rsidR="005D1D0A">
        <w:rPr>
          <w:rFonts w:ascii="Arial" w:hAnsi="Arial" w:cs="Arial"/>
          <w:sz w:val="10"/>
          <w:szCs w:val="10"/>
        </w:rPr>
        <w:t>M</w:t>
      </w:r>
      <w:r w:rsidR="00EF5ED0">
        <w:rPr>
          <w:rFonts w:ascii="Arial" w:hAnsi="Arial" w:cs="Arial"/>
          <w:sz w:val="10"/>
          <w:szCs w:val="10"/>
        </w:rPr>
        <w:t xml:space="preserve">ainly hay and lupins. </w:t>
      </w:r>
      <w:r w:rsidR="00EF5ED0" w:rsidRPr="00EF5ED0">
        <w:rPr>
          <w:rFonts w:ascii="Arial" w:hAnsi="Arial" w:cs="Arial"/>
          <w:sz w:val="10"/>
          <w:szCs w:val="10"/>
          <w:vertAlign w:val="superscript"/>
        </w:rPr>
        <w:t>4</w:t>
      </w:r>
      <w:r w:rsidR="00EF5ED0">
        <w:rPr>
          <w:rFonts w:ascii="Arial" w:hAnsi="Arial" w:cs="Arial"/>
          <w:sz w:val="10"/>
          <w:szCs w:val="10"/>
        </w:rPr>
        <w:t xml:space="preserve"> </w:t>
      </w:r>
      <w:r w:rsidR="00C318BF">
        <w:rPr>
          <w:rFonts w:ascii="Arial" w:hAnsi="Arial" w:cs="Arial"/>
          <w:sz w:val="10"/>
          <w:szCs w:val="10"/>
        </w:rPr>
        <w:t>Excludes confidential import items</w:t>
      </w:r>
      <w:r w:rsidR="007626CA">
        <w:rPr>
          <w:rFonts w:ascii="Arial" w:hAnsi="Arial" w:cs="Arial"/>
          <w:sz w:val="10"/>
          <w:szCs w:val="10"/>
        </w:rPr>
        <w:t xml:space="preserve"> of mainly</w:t>
      </w:r>
      <w:r w:rsidR="00643E6B">
        <w:rPr>
          <w:rFonts w:ascii="Arial" w:hAnsi="Arial" w:cs="Arial"/>
          <w:sz w:val="10"/>
          <w:szCs w:val="10"/>
        </w:rPr>
        <w:t xml:space="preserve"> </w:t>
      </w:r>
      <w:r w:rsidR="003E19EC">
        <w:rPr>
          <w:rFonts w:ascii="Arial" w:hAnsi="Arial" w:cs="Arial"/>
          <w:sz w:val="10"/>
          <w:szCs w:val="10"/>
        </w:rPr>
        <w:t>electrical machinery and equipment</w:t>
      </w:r>
      <w:r w:rsidR="007626CA">
        <w:rPr>
          <w:rFonts w:ascii="Arial" w:hAnsi="Arial" w:cs="Arial"/>
          <w:sz w:val="10"/>
          <w:szCs w:val="10"/>
        </w:rPr>
        <w:t xml:space="preserve">, </w:t>
      </w:r>
      <w:r w:rsidR="00C318BF">
        <w:rPr>
          <w:rFonts w:ascii="Arial" w:hAnsi="Arial" w:cs="Arial"/>
          <w:sz w:val="10"/>
          <w:szCs w:val="10"/>
        </w:rPr>
        <w:t>although the value of these items is included in the total</w:t>
      </w:r>
      <w:r>
        <w:rPr>
          <w:rFonts w:ascii="Arial" w:hAnsi="Arial" w:cs="Arial"/>
          <w:sz w:val="10"/>
          <w:szCs w:val="10"/>
        </w:rPr>
        <w:t xml:space="preserve">. </w:t>
      </w:r>
      <w:r w:rsidR="00EF5ED0">
        <w:rPr>
          <w:rFonts w:ascii="Arial" w:hAnsi="Arial" w:cs="Arial"/>
          <w:sz w:val="10"/>
          <w:szCs w:val="10"/>
          <w:vertAlign w:val="superscript"/>
        </w:rPr>
        <w:t>5</w:t>
      </w:r>
      <w:r>
        <w:rPr>
          <w:rFonts w:ascii="Arial" w:hAnsi="Arial" w:cs="Arial"/>
          <w:sz w:val="10"/>
          <w:szCs w:val="10"/>
        </w:rPr>
        <w:t xml:space="preserve"> </w:t>
      </w:r>
      <w:r w:rsidR="004A40B5">
        <w:rPr>
          <w:rFonts w:ascii="Arial" w:hAnsi="Arial" w:cs="Arial"/>
          <w:sz w:val="10"/>
          <w:szCs w:val="10"/>
        </w:rPr>
        <w:t>Mainly sodium hydroxide (soda lye or liquid soda and caustic soda) used in mostly alumina and gold refining and titanium dioxide pigment production</w:t>
      </w:r>
      <w:r>
        <w:rPr>
          <w:rFonts w:ascii="Arial" w:hAnsi="Arial" w:cs="Arial"/>
          <w:sz w:val="10"/>
          <w:szCs w:val="10"/>
        </w:rPr>
        <w:t>.</w:t>
      </w:r>
    </w:p>
    <w:p w14:paraId="1D8C5B8B" w14:textId="77777777" w:rsidR="006F177F" w:rsidRDefault="006F177F" w:rsidP="006F177F">
      <w:pPr>
        <w:spacing w:before="40" w:after="0"/>
        <w:rPr>
          <w:rFonts w:ascii="Arial" w:hAnsi="Arial" w:cs="Arial"/>
          <w:sz w:val="10"/>
          <w:szCs w:val="10"/>
        </w:rPr>
        <w:sectPr w:rsidR="006F177F" w:rsidSect="006F177F">
          <w:type w:val="continuous"/>
          <w:pgSz w:w="11907" w:h="16840"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data</w:t>
      </w:r>
      <w:r w:rsidRPr="00290CD5">
        <w:rPr>
          <w:rFonts w:ascii="Arial" w:hAnsi="Arial" w:cs="Arial"/>
          <w:sz w:val="10"/>
          <w:szCs w:val="10"/>
        </w:rPr>
        <w:t>.</w:t>
      </w:r>
    </w:p>
    <w:p w14:paraId="648BED60" w14:textId="34EE8DCF" w:rsidR="00D566DB" w:rsidRPr="00432E31" w:rsidRDefault="008864B8" w:rsidP="00092C2C">
      <w:pPr>
        <w:pStyle w:val="Myheading2"/>
        <w:spacing w:before="0"/>
        <w:rPr>
          <w:b/>
          <w:bCs/>
        </w:rPr>
      </w:pPr>
      <w:r>
        <w:rPr>
          <w:b/>
          <w:bCs/>
        </w:rPr>
        <w:lastRenderedPageBreak/>
        <w:t>Western Australia</w:t>
      </w:r>
      <w:r w:rsidR="006451A8" w:rsidRPr="00432E31">
        <w:rPr>
          <w:b/>
          <w:bCs/>
        </w:rPr>
        <w:t xml:space="preserve">’s </w:t>
      </w:r>
      <w:r w:rsidR="00832E15">
        <w:rPr>
          <w:b/>
          <w:bCs/>
        </w:rPr>
        <w:t xml:space="preserve">international visitors from </w:t>
      </w:r>
      <w:r w:rsidR="00D40A9C">
        <w:rPr>
          <w:b/>
          <w:bCs/>
        </w:rPr>
        <w:t>Japan</w:t>
      </w:r>
    </w:p>
    <w:p w14:paraId="671E6380" w14:textId="1E3588B4" w:rsidR="00D566DB" w:rsidRDefault="00CB40FA" w:rsidP="00D566DB">
      <w:pPr>
        <w:spacing w:after="0"/>
        <w:jc w:val="both"/>
        <w:rPr>
          <w:sz w:val="16"/>
        </w:rPr>
      </w:pPr>
      <w:r>
        <w:rPr>
          <w:noProof/>
          <w:sz w:val="16"/>
        </w:rPr>
        <w:drawing>
          <wp:inline distT="0" distB="0" distL="0" distR="0" wp14:anchorId="1F2ADA66" wp14:editId="5477B778">
            <wp:extent cx="3369807" cy="2101755"/>
            <wp:effectExtent l="0" t="0" r="2540" b="0"/>
            <wp:docPr id="535156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87463" cy="2112767"/>
                    </a:xfrm>
                    <a:prstGeom prst="rect">
                      <a:avLst/>
                    </a:prstGeom>
                    <a:noFill/>
                    <a:ln>
                      <a:noFill/>
                    </a:ln>
                  </pic:spPr>
                </pic:pic>
              </a:graphicData>
            </a:graphic>
          </wp:inline>
        </w:drawing>
      </w:r>
    </w:p>
    <w:p w14:paraId="028FB600" w14:textId="3F0DC448" w:rsidR="00D566DB" w:rsidRPr="00903A23" w:rsidRDefault="00EC1A33" w:rsidP="00620979">
      <w:pPr>
        <w:spacing w:after="0"/>
        <w:jc w:val="both"/>
        <w:rPr>
          <w:sz w:val="10"/>
        </w:rPr>
      </w:pPr>
      <w:r w:rsidRPr="00EC1A33">
        <w:rPr>
          <w:sz w:val="10"/>
        </w:rPr>
        <w:t>Source: Tourism Research Australia, International Visitor Survey</w:t>
      </w:r>
      <w:r w:rsidR="00620979" w:rsidRPr="00903A23">
        <w:rPr>
          <w:sz w:val="10"/>
        </w:rPr>
        <w:t>.</w:t>
      </w:r>
    </w:p>
    <w:p w14:paraId="5E45CA35" w14:textId="77777777" w:rsidR="00D566DB" w:rsidRDefault="00D566DB" w:rsidP="00D566DB">
      <w:pPr>
        <w:spacing w:after="0"/>
        <w:jc w:val="both"/>
        <w:rPr>
          <w:sz w:val="16"/>
        </w:rPr>
      </w:pPr>
      <w:r>
        <w:rPr>
          <w:sz w:val="16"/>
        </w:rPr>
        <w:br w:type="column"/>
      </w:r>
    </w:p>
    <w:p w14:paraId="75B194FB" w14:textId="41E39410" w:rsidR="00A22637" w:rsidRDefault="00A22637" w:rsidP="00A22637">
      <w:pPr>
        <w:pStyle w:val="BodyText"/>
        <w:numPr>
          <w:ilvl w:val="0"/>
          <w:numId w:val="9"/>
        </w:numPr>
        <w:spacing w:before="40" w:after="40"/>
        <w:jc w:val="both"/>
        <w:rPr>
          <w:sz w:val="16"/>
        </w:rPr>
      </w:pPr>
      <w:r w:rsidRPr="002939D9">
        <w:rPr>
          <w:sz w:val="16"/>
        </w:rPr>
        <w:t xml:space="preserve">International visitors to Western Australia declined sharply from early 2020 due to COVID-19 </w:t>
      </w:r>
      <w:r w:rsidR="00997218">
        <w:rPr>
          <w:sz w:val="16"/>
        </w:rPr>
        <w:t>travel restrictions</w:t>
      </w:r>
      <w:r w:rsidRPr="002939D9">
        <w:rPr>
          <w:sz w:val="16"/>
        </w:rPr>
        <w:t>, with the recovery beginning in 2022 at varying rates across markets.</w:t>
      </w:r>
    </w:p>
    <w:p w14:paraId="38AD5DA4" w14:textId="00C3A8A3" w:rsidR="00A22637" w:rsidRPr="00D6062D" w:rsidRDefault="00A22637" w:rsidP="00A22637">
      <w:pPr>
        <w:pStyle w:val="BodyText"/>
        <w:numPr>
          <w:ilvl w:val="1"/>
          <w:numId w:val="29"/>
        </w:numPr>
        <w:spacing w:before="40" w:after="40"/>
        <w:ind w:left="709"/>
        <w:jc w:val="both"/>
        <w:rPr>
          <w:sz w:val="16"/>
        </w:rPr>
      </w:pPr>
      <w:r>
        <w:rPr>
          <w:sz w:val="16"/>
        </w:rPr>
        <w:t xml:space="preserve">In </w:t>
      </w:r>
      <w:r w:rsidR="00B6497A">
        <w:rPr>
          <w:sz w:val="16"/>
        </w:rPr>
        <w:t>2024-25</w:t>
      </w:r>
      <w:r>
        <w:rPr>
          <w:sz w:val="16"/>
        </w:rPr>
        <w:t xml:space="preserve">, visitor numbers from </w:t>
      </w:r>
      <w:r w:rsidR="003F6D8F">
        <w:rPr>
          <w:sz w:val="16"/>
        </w:rPr>
        <w:t>Japan</w:t>
      </w:r>
      <w:r>
        <w:rPr>
          <w:sz w:val="16"/>
        </w:rPr>
        <w:t xml:space="preserve"> were </w:t>
      </w:r>
      <w:r w:rsidR="001B7CFE">
        <w:rPr>
          <w:sz w:val="16"/>
        </w:rPr>
        <w:t>1</w:t>
      </w:r>
      <w:r w:rsidR="003F6D8F">
        <w:rPr>
          <w:sz w:val="16"/>
        </w:rPr>
        <w:t>2</w:t>
      </w:r>
      <w:r>
        <w:rPr>
          <w:sz w:val="16"/>
        </w:rPr>
        <w:t xml:space="preserve">% </w:t>
      </w:r>
      <w:r w:rsidR="003444E4">
        <w:rPr>
          <w:sz w:val="16"/>
        </w:rPr>
        <w:t>above</w:t>
      </w:r>
      <w:r>
        <w:rPr>
          <w:sz w:val="16"/>
        </w:rPr>
        <w:t xml:space="preserve"> pre-pandemic levels in 20</w:t>
      </w:r>
      <w:r w:rsidR="00B6497A">
        <w:rPr>
          <w:sz w:val="16"/>
        </w:rPr>
        <w:t>18-</w:t>
      </w:r>
      <w:r>
        <w:rPr>
          <w:sz w:val="16"/>
        </w:rPr>
        <w:t>19</w:t>
      </w:r>
      <w:r w:rsidR="00D828F7">
        <w:rPr>
          <w:sz w:val="16"/>
        </w:rPr>
        <w:t xml:space="preserve"> (although 5% below </w:t>
      </w:r>
      <w:r w:rsidR="009B2C0B">
        <w:rPr>
          <w:sz w:val="16"/>
        </w:rPr>
        <w:t>2019-20)</w:t>
      </w:r>
      <w:r w:rsidRPr="00D6062D">
        <w:rPr>
          <w:sz w:val="16"/>
        </w:rPr>
        <w:t>.</w:t>
      </w:r>
    </w:p>
    <w:p w14:paraId="6DEE2B2D" w14:textId="652C7CFA" w:rsidR="00A22637" w:rsidRPr="008412B8" w:rsidRDefault="003F6D8F" w:rsidP="00A22637">
      <w:pPr>
        <w:pStyle w:val="BodyText"/>
        <w:numPr>
          <w:ilvl w:val="0"/>
          <w:numId w:val="9"/>
        </w:numPr>
        <w:spacing w:before="40" w:after="40"/>
        <w:jc w:val="both"/>
        <w:rPr>
          <w:sz w:val="16"/>
        </w:rPr>
      </w:pPr>
      <w:r>
        <w:rPr>
          <w:sz w:val="16"/>
        </w:rPr>
        <w:t>Japan</w:t>
      </w:r>
      <w:r w:rsidR="00A22637" w:rsidRPr="008412B8">
        <w:rPr>
          <w:sz w:val="16"/>
        </w:rPr>
        <w:t xml:space="preserve"> </w:t>
      </w:r>
      <w:r w:rsidR="00513C6D">
        <w:rPr>
          <w:sz w:val="16"/>
        </w:rPr>
        <w:t>wa</w:t>
      </w:r>
      <w:r w:rsidR="00A22637" w:rsidRPr="008412B8">
        <w:rPr>
          <w:sz w:val="16"/>
        </w:rPr>
        <w:t xml:space="preserve">s Western Australia’s </w:t>
      </w:r>
      <w:r w:rsidR="0084221E">
        <w:rPr>
          <w:sz w:val="16"/>
        </w:rPr>
        <w:t>9</w:t>
      </w:r>
      <w:r w:rsidR="00A22637" w:rsidRPr="008412B8">
        <w:rPr>
          <w:sz w:val="16"/>
        </w:rPr>
        <w:t>th largest market for international visitors</w:t>
      </w:r>
      <w:r w:rsidR="00513C6D">
        <w:rPr>
          <w:sz w:val="16"/>
        </w:rPr>
        <w:t xml:space="preserve"> in 2024</w:t>
      </w:r>
      <w:r w:rsidR="00513C6D">
        <w:rPr>
          <w:sz w:val="16"/>
        </w:rPr>
        <w:noBreakHyphen/>
        <w:t>25</w:t>
      </w:r>
      <w:r w:rsidR="00A22637" w:rsidRPr="008412B8">
        <w:rPr>
          <w:sz w:val="16"/>
        </w:rPr>
        <w:t xml:space="preserve">, with </w:t>
      </w:r>
      <w:r w:rsidR="0084221E">
        <w:rPr>
          <w:sz w:val="16"/>
        </w:rPr>
        <w:t>3</w:t>
      </w:r>
      <w:r w:rsidR="00F07CA8">
        <w:rPr>
          <w:sz w:val="16"/>
        </w:rPr>
        <w:t>3</w:t>
      </w:r>
      <w:r w:rsidR="0084221E">
        <w:rPr>
          <w:sz w:val="16"/>
        </w:rPr>
        <w:t>,</w:t>
      </w:r>
      <w:r w:rsidR="00F07CA8">
        <w:rPr>
          <w:sz w:val="16"/>
        </w:rPr>
        <w:t>437</w:t>
      </w:r>
      <w:r w:rsidR="00A22637" w:rsidRPr="008412B8">
        <w:rPr>
          <w:sz w:val="16"/>
        </w:rPr>
        <w:t xml:space="preserve"> visits (</w:t>
      </w:r>
      <w:r w:rsidR="007024B4">
        <w:rPr>
          <w:sz w:val="16"/>
        </w:rPr>
        <w:t>4</w:t>
      </w:r>
      <w:r w:rsidR="00A22637" w:rsidRPr="008412B8">
        <w:rPr>
          <w:sz w:val="16"/>
        </w:rPr>
        <w:t>% of the State’s total international visits).</w:t>
      </w:r>
    </w:p>
    <w:p w14:paraId="64FB4BF1" w14:textId="54398ADC" w:rsidR="00A22637" w:rsidRPr="00D6062D" w:rsidRDefault="00A22637" w:rsidP="00A22637">
      <w:pPr>
        <w:pStyle w:val="BodyText"/>
        <w:numPr>
          <w:ilvl w:val="1"/>
          <w:numId w:val="29"/>
        </w:numPr>
        <w:spacing w:before="40" w:after="40"/>
        <w:ind w:left="709"/>
        <w:jc w:val="both"/>
        <w:rPr>
          <w:sz w:val="16"/>
        </w:rPr>
      </w:pPr>
      <w:r w:rsidRPr="00D6062D">
        <w:rPr>
          <w:sz w:val="16"/>
        </w:rPr>
        <w:t xml:space="preserve">Visitor numbers from </w:t>
      </w:r>
      <w:r w:rsidR="007024B4">
        <w:rPr>
          <w:sz w:val="16"/>
        </w:rPr>
        <w:t>Japan</w:t>
      </w:r>
      <w:r w:rsidRPr="00D6062D">
        <w:rPr>
          <w:sz w:val="16"/>
        </w:rPr>
        <w:t xml:space="preserve"> </w:t>
      </w:r>
      <w:r>
        <w:rPr>
          <w:sz w:val="16"/>
        </w:rPr>
        <w:t xml:space="preserve">rose </w:t>
      </w:r>
      <w:r w:rsidR="00F07CA8">
        <w:rPr>
          <w:sz w:val="16"/>
        </w:rPr>
        <w:t>25</w:t>
      </w:r>
      <w:r>
        <w:rPr>
          <w:sz w:val="16"/>
        </w:rPr>
        <w:t xml:space="preserve">% </w:t>
      </w:r>
      <w:r w:rsidRPr="00D6062D">
        <w:rPr>
          <w:sz w:val="16"/>
        </w:rPr>
        <w:t xml:space="preserve">in </w:t>
      </w:r>
      <w:r w:rsidR="00B6497A">
        <w:rPr>
          <w:sz w:val="16"/>
        </w:rPr>
        <w:t>2024-25</w:t>
      </w:r>
      <w:r w:rsidRPr="00D6062D">
        <w:rPr>
          <w:sz w:val="16"/>
        </w:rPr>
        <w:t>.</w:t>
      </w:r>
    </w:p>
    <w:p w14:paraId="179D3A4A" w14:textId="63A989F4" w:rsidR="00A22637" w:rsidRPr="00BB0832" w:rsidRDefault="00A22637" w:rsidP="00A22637">
      <w:pPr>
        <w:pStyle w:val="BodyText"/>
        <w:numPr>
          <w:ilvl w:val="0"/>
          <w:numId w:val="9"/>
        </w:numPr>
        <w:spacing w:before="40" w:after="40"/>
        <w:jc w:val="both"/>
        <w:rPr>
          <w:sz w:val="16"/>
        </w:rPr>
      </w:pPr>
      <w:r w:rsidRPr="00BB0832">
        <w:rPr>
          <w:sz w:val="16"/>
        </w:rPr>
        <w:t xml:space="preserve">Visitors from </w:t>
      </w:r>
      <w:r w:rsidR="008B2146">
        <w:rPr>
          <w:sz w:val="16"/>
        </w:rPr>
        <w:t>Japan</w:t>
      </w:r>
      <w:r w:rsidRPr="00BB0832">
        <w:rPr>
          <w:sz w:val="16"/>
        </w:rPr>
        <w:t xml:space="preserve"> spent a total of $</w:t>
      </w:r>
      <w:r w:rsidR="00F07CA8">
        <w:rPr>
          <w:sz w:val="16"/>
        </w:rPr>
        <w:t>143</w:t>
      </w:r>
      <w:r w:rsidRPr="00BB0832">
        <w:rPr>
          <w:sz w:val="16"/>
        </w:rPr>
        <w:t xml:space="preserve"> million in Western Australia in </w:t>
      </w:r>
      <w:r w:rsidR="00B6497A">
        <w:rPr>
          <w:sz w:val="16"/>
        </w:rPr>
        <w:t>2024-25</w:t>
      </w:r>
      <w:r w:rsidRPr="00BB0832">
        <w:rPr>
          <w:sz w:val="16"/>
        </w:rPr>
        <w:t xml:space="preserve">, </w:t>
      </w:r>
      <w:r w:rsidR="008B2146">
        <w:rPr>
          <w:sz w:val="16"/>
        </w:rPr>
        <w:t>1</w:t>
      </w:r>
      <w:r w:rsidR="00302286">
        <w:rPr>
          <w:sz w:val="16"/>
        </w:rPr>
        <w:t>15</w:t>
      </w:r>
      <w:r w:rsidRPr="00BB0832">
        <w:rPr>
          <w:sz w:val="16"/>
        </w:rPr>
        <w:t>% higher than in 2023</w:t>
      </w:r>
      <w:r w:rsidR="00B6497A">
        <w:rPr>
          <w:sz w:val="16"/>
        </w:rPr>
        <w:t>-24</w:t>
      </w:r>
      <w:r w:rsidRPr="00BB0832">
        <w:rPr>
          <w:sz w:val="16"/>
        </w:rPr>
        <w:t>.</w:t>
      </w:r>
    </w:p>
    <w:p w14:paraId="05D1E547" w14:textId="76C3631A" w:rsidR="00A22637" w:rsidRPr="00A22637" w:rsidRDefault="00A22637" w:rsidP="00A22637">
      <w:pPr>
        <w:pStyle w:val="BodyText"/>
        <w:numPr>
          <w:ilvl w:val="0"/>
          <w:numId w:val="9"/>
        </w:numPr>
        <w:spacing w:before="40" w:after="40"/>
        <w:jc w:val="both"/>
        <w:rPr>
          <w:sz w:val="16"/>
        </w:rPr>
      </w:pPr>
      <w:r w:rsidRPr="00A22637">
        <w:rPr>
          <w:sz w:val="16"/>
        </w:rPr>
        <w:t>On average, visitors from Japan spent $</w:t>
      </w:r>
      <w:r w:rsidR="00302286">
        <w:rPr>
          <w:sz w:val="16"/>
        </w:rPr>
        <w:t>4,264</w:t>
      </w:r>
      <w:r w:rsidRPr="00A22637">
        <w:rPr>
          <w:sz w:val="16"/>
        </w:rPr>
        <w:t xml:space="preserve"> </w:t>
      </w:r>
      <w:r w:rsidR="00B772E3" w:rsidRPr="00A22637">
        <w:rPr>
          <w:sz w:val="16"/>
        </w:rPr>
        <w:t>per visit in Western Australia</w:t>
      </w:r>
      <w:r w:rsidR="00B772E3">
        <w:rPr>
          <w:sz w:val="16"/>
        </w:rPr>
        <w:t xml:space="preserve"> in 2024-25</w:t>
      </w:r>
      <w:r w:rsidR="00B772E3" w:rsidRPr="00A22637">
        <w:rPr>
          <w:sz w:val="16"/>
        </w:rPr>
        <w:t>, above the average of $3,</w:t>
      </w:r>
      <w:r w:rsidR="00B772E3">
        <w:rPr>
          <w:sz w:val="16"/>
        </w:rPr>
        <w:t>677</w:t>
      </w:r>
      <w:r w:rsidR="006064B4">
        <w:rPr>
          <w:sz w:val="16"/>
        </w:rPr>
        <w:t> </w:t>
      </w:r>
      <w:r w:rsidR="00B772E3" w:rsidRPr="00A22637">
        <w:rPr>
          <w:sz w:val="16"/>
        </w:rPr>
        <w:t>per visit from all markets</w:t>
      </w:r>
      <w:r w:rsidRPr="00A22637">
        <w:rPr>
          <w:sz w:val="16"/>
        </w:rPr>
        <w:t>.</w:t>
      </w:r>
    </w:p>
    <w:p w14:paraId="773F1475" w14:textId="77777777" w:rsidR="00D566DB" w:rsidRDefault="00D566DB" w:rsidP="00D566DB">
      <w:pPr>
        <w:spacing w:after="0"/>
        <w:jc w:val="both"/>
        <w:rPr>
          <w:sz w:val="16"/>
        </w:rPr>
        <w:sectPr w:rsidR="00D566DB" w:rsidSect="00832E15">
          <w:pgSz w:w="11907" w:h="16840" w:code="9"/>
          <w:pgMar w:top="1701" w:right="720" w:bottom="720" w:left="720" w:header="709" w:footer="709" w:gutter="0"/>
          <w:cols w:num="2" w:space="285" w:equalWidth="0">
            <w:col w:w="5647" w:space="285"/>
            <w:col w:w="4535"/>
          </w:cols>
          <w:docGrid w:linePitch="360"/>
        </w:sectPr>
      </w:pPr>
    </w:p>
    <w:p w14:paraId="5AEF9774" w14:textId="77777777" w:rsidR="000868A5" w:rsidRPr="000868A5" w:rsidRDefault="000868A5" w:rsidP="000868A5">
      <w:pPr>
        <w:spacing w:after="0"/>
        <w:rPr>
          <w:sz w:val="16"/>
          <w:szCs w:val="16"/>
        </w:rPr>
      </w:pPr>
    </w:p>
    <w:p w14:paraId="54E75DD4" w14:textId="4EB8C908" w:rsidR="00EC1A33" w:rsidRPr="00432E31" w:rsidRDefault="008864B8" w:rsidP="00092C2C">
      <w:pPr>
        <w:pStyle w:val="Myheading2"/>
        <w:spacing w:before="0"/>
        <w:rPr>
          <w:b/>
          <w:bCs/>
        </w:rPr>
      </w:pPr>
      <w:r>
        <w:rPr>
          <w:b/>
          <w:bCs/>
        </w:rPr>
        <w:t>Western Australia</w:t>
      </w:r>
      <w:r w:rsidR="00EC1A33" w:rsidRPr="00432E31">
        <w:rPr>
          <w:b/>
          <w:bCs/>
        </w:rPr>
        <w:t xml:space="preserve">’s </w:t>
      </w:r>
      <w:r w:rsidR="00EC1A33">
        <w:rPr>
          <w:b/>
          <w:bCs/>
        </w:rPr>
        <w:t xml:space="preserve">international students from </w:t>
      </w:r>
      <w:r w:rsidR="00D40A9C">
        <w:rPr>
          <w:b/>
          <w:bCs/>
        </w:rPr>
        <w:t>Japan</w:t>
      </w:r>
    </w:p>
    <w:p w14:paraId="18CBCF55" w14:textId="6E64C3AA" w:rsidR="00D566DB" w:rsidRPr="006B5876" w:rsidRDefault="00C14A38" w:rsidP="00D566DB">
      <w:pPr>
        <w:pStyle w:val="BodyText"/>
        <w:spacing w:after="0"/>
        <w:rPr>
          <w:sz w:val="16"/>
        </w:rPr>
      </w:pPr>
      <w:r>
        <w:rPr>
          <w:noProof/>
          <w:sz w:val="16"/>
        </w:rPr>
        <w:drawing>
          <wp:inline distT="0" distB="0" distL="0" distR="0" wp14:anchorId="4F418A5A" wp14:editId="49C38F7E">
            <wp:extent cx="3446145" cy="2122170"/>
            <wp:effectExtent l="0" t="0" r="1905" b="0"/>
            <wp:docPr id="6017963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46145" cy="2122170"/>
                    </a:xfrm>
                    <a:prstGeom prst="rect">
                      <a:avLst/>
                    </a:prstGeom>
                    <a:noFill/>
                    <a:ln>
                      <a:noFill/>
                    </a:ln>
                  </pic:spPr>
                </pic:pic>
              </a:graphicData>
            </a:graphic>
          </wp:inline>
        </w:drawing>
      </w:r>
    </w:p>
    <w:p w14:paraId="549CAB9D" w14:textId="77777777" w:rsidR="00EC1A33" w:rsidRPr="00EC1A33" w:rsidRDefault="00EC1A33" w:rsidP="00EC1A33">
      <w:pPr>
        <w:spacing w:after="0"/>
        <w:rPr>
          <w:rFonts w:eastAsia="Aptos" w:cstheme="minorHAnsi"/>
          <w:kern w:val="2"/>
          <w:sz w:val="10"/>
          <w:szCs w:val="10"/>
          <w14:ligatures w14:val="standardContextual"/>
        </w:rPr>
      </w:pPr>
      <w:r w:rsidRPr="00EC1A33">
        <w:rPr>
          <w:rFonts w:eastAsia="Aptos" w:cstheme="minorHAnsi"/>
          <w:kern w:val="2"/>
          <w:sz w:val="10"/>
          <w:szCs w:val="10"/>
          <w14:ligatures w14:val="standardContextual"/>
        </w:rPr>
        <w:t>Year to date in December. VET = Vocational education and training. ELICOS = English language intensive courses for overseas students. Non-ward = Foundation courses or study abroad and exchange programs.</w:t>
      </w:r>
    </w:p>
    <w:p w14:paraId="0B154E92" w14:textId="08942706" w:rsidR="00D566DB" w:rsidRPr="00EC1A33" w:rsidRDefault="00EC1A33" w:rsidP="00D566DB">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14:paraId="36E7B36C" w14:textId="77777777" w:rsidR="00D566DB" w:rsidRDefault="00D566DB" w:rsidP="00D566DB">
      <w:pPr>
        <w:spacing w:after="0"/>
        <w:jc w:val="both"/>
        <w:rPr>
          <w:sz w:val="16"/>
        </w:rPr>
      </w:pPr>
      <w:r>
        <w:rPr>
          <w:sz w:val="16"/>
        </w:rPr>
        <w:br w:type="column"/>
      </w:r>
    </w:p>
    <w:p w14:paraId="2183D582" w14:textId="77777777" w:rsidR="00837521" w:rsidRDefault="00837521" w:rsidP="00D566DB">
      <w:pPr>
        <w:spacing w:after="0"/>
        <w:jc w:val="both"/>
        <w:rPr>
          <w:sz w:val="16"/>
        </w:rPr>
      </w:pPr>
    </w:p>
    <w:p w14:paraId="49543E9B" w14:textId="671FB90F" w:rsidR="000F780B" w:rsidRDefault="000F780B" w:rsidP="000F780B">
      <w:pPr>
        <w:pStyle w:val="BodyText"/>
        <w:numPr>
          <w:ilvl w:val="0"/>
          <w:numId w:val="9"/>
        </w:numPr>
        <w:spacing w:before="40" w:after="40"/>
        <w:jc w:val="both"/>
        <w:rPr>
          <w:sz w:val="16"/>
        </w:rPr>
      </w:pPr>
      <w:r w:rsidRPr="0027704A">
        <w:rPr>
          <w:sz w:val="16"/>
        </w:rPr>
        <w:t xml:space="preserve">International student enrolments in Western Australia dropped sharply in 2020 and 2021 due to COVID-19 travel restrictions but began recovering in 2022 and </w:t>
      </w:r>
      <w:r>
        <w:rPr>
          <w:sz w:val="16"/>
        </w:rPr>
        <w:t xml:space="preserve">climbed to record highs </w:t>
      </w:r>
      <w:r w:rsidR="001131F7">
        <w:rPr>
          <w:sz w:val="16"/>
        </w:rPr>
        <w:t xml:space="preserve">in 2023 and </w:t>
      </w:r>
      <w:r>
        <w:rPr>
          <w:sz w:val="16"/>
        </w:rPr>
        <w:t>2024</w:t>
      </w:r>
      <w:r w:rsidRPr="0027704A">
        <w:rPr>
          <w:sz w:val="16"/>
        </w:rPr>
        <w:t>, with growth varying across markets.</w:t>
      </w:r>
    </w:p>
    <w:p w14:paraId="3FF2A490" w14:textId="3F47C0F6" w:rsidR="000F780B" w:rsidRPr="00740552" w:rsidRDefault="000F780B" w:rsidP="000F780B">
      <w:pPr>
        <w:pStyle w:val="BodyText"/>
        <w:numPr>
          <w:ilvl w:val="1"/>
          <w:numId w:val="29"/>
        </w:numPr>
        <w:spacing w:before="40" w:after="40"/>
        <w:ind w:left="709"/>
        <w:jc w:val="both"/>
        <w:rPr>
          <w:sz w:val="16"/>
        </w:rPr>
      </w:pPr>
      <w:r w:rsidRPr="00740552">
        <w:rPr>
          <w:sz w:val="16"/>
        </w:rPr>
        <w:t xml:space="preserve">In 2024, student enrolments from </w:t>
      </w:r>
      <w:r w:rsidR="00740552">
        <w:rPr>
          <w:sz w:val="16"/>
        </w:rPr>
        <w:t>Japan</w:t>
      </w:r>
      <w:r w:rsidRPr="00740552">
        <w:rPr>
          <w:sz w:val="16"/>
        </w:rPr>
        <w:t xml:space="preserve"> were </w:t>
      </w:r>
      <w:r w:rsidR="00F47EB8" w:rsidRPr="00740552">
        <w:rPr>
          <w:sz w:val="16"/>
        </w:rPr>
        <w:t>30</w:t>
      </w:r>
      <w:r w:rsidRPr="00740552">
        <w:rPr>
          <w:sz w:val="16"/>
        </w:rPr>
        <w:t>% above pre-pandemic levels in 2019.</w:t>
      </w:r>
    </w:p>
    <w:p w14:paraId="5AA00380" w14:textId="4B5FA529" w:rsidR="000F780B" w:rsidRPr="004528B5" w:rsidRDefault="00740552" w:rsidP="000F780B">
      <w:pPr>
        <w:pStyle w:val="BodyText"/>
        <w:numPr>
          <w:ilvl w:val="0"/>
          <w:numId w:val="9"/>
        </w:numPr>
        <w:spacing w:before="40" w:after="40"/>
        <w:jc w:val="both"/>
        <w:rPr>
          <w:sz w:val="16"/>
        </w:rPr>
      </w:pPr>
      <w:r w:rsidRPr="004528B5">
        <w:rPr>
          <w:sz w:val="16"/>
        </w:rPr>
        <w:t>Japan</w:t>
      </w:r>
      <w:r w:rsidR="000F780B" w:rsidRPr="004528B5">
        <w:rPr>
          <w:sz w:val="16"/>
        </w:rPr>
        <w:t xml:space="preserve"> </w:t>
      </w:r>
      <w:r w:rsidR="006064B4">
        <w:rPr>
          <w:sz w:val="16"/>
        </w:rPr>
        <w:t>wa</w:t>
      </w:r>
      <w:r w:rsidR="000F780B" w:rsidRPr="004528B5">
        <w:rPr>
          <w:sz w:val="16"/>
        </w:rPr>
        <w:t xml:space="preserve">s Western Australia’s </w:t>
      </w:r>
      <w:r w:rsidR="004528B5" w:rsidRPr="004528B5">
        <w:rPr>
          <w:sz w:val="16"/>
        </w:rPr>
        <w:t>15th</w:t>
      </w:r>
      <w:r w:rsidR="000F780B" w:rsidRPr="004528B5">
        <w:rPr>
          <w:sz w:val="16"/>
        </w:rPr>
        <w:t xml:space="preserve"> largest market for international students</w:t>
      </w:r>
      <w:r w:rsidR="006064B4">
        <w:rPr>
          <w:sz w:val="16"/>
        </w:rPr>
        <w:t xml:space="preserve"> in 2024</w:t>
      </w:r>
      <w:r w:rsidR="000F780B" w:rsidRPr="004528B5">
        <w:rPr>
          <w:sz w:val="16"/>
        </w:rPr>
        <w:t xml:space="preserve">, with </w:t>
      </w:r>
      <w:r w:rsidR="004528B5" w:rsidRPr="004528B5">
        <w:rPr>
          <w:sz w:val="16"/>
        </w:rPr>
        <w:t>1,525</w:t>
      </w:r>
      <w:r w:rsidR="000F780B" w:rsidRPr="004528B5">
        <w:rPr>
          <w:sz w:val="16"/>
        </w:rPr>
        <w:t xml:space="preserve"> enrolments (</w:t>
      </w:r>
      <w:r w:rsidR="004528B5" w:rsidRPr="004528B5">
        <w:rPr>
          <w:sz w:val="16"/>
        </w:rPr>
        <w:t>2</w:t>
      </w:r>
      <w:r w:rsidR="000F780B" w:rsidRPr="004528B5">
        <w:rPr>
          <w:sz w:val="16"/>
        </w:rPr>
        <w:t>% of the State’s total international student enrolments).</w:t>
      </w:r>
    </w:p>
    <w:p w14:paraId="47B32183" w14:textId="27C40532" w:rsidR="000F780B" w:rsidRPr="0056333F" w:rsidRDefault="000F780B" w:rsidP="000F780B">
      <w:pPr>
        <w:pStyle w:val="BodyText"/>
        <w:numPr>
          <w:ilvl w:val="1"/>
          <w:numId w:val="29"/>
        </w:numPr>
        <w:spacing w:before="40" w:after="40"/>
        <w:ind w:left="709"/>
        <w:jc w:val="both"/>
        <w:rPr>
          <w:sz w:val="16"/>
        </w:rPr>
      </w:pPr>
      <w:r w:rsidRPr="0056333F">
        <w:rPr>
          <w:sz w:val="16"/>
        </w:rPr>
        <w:t xml:space="preserve">Student enrolments from </w:t>
      </w:r>
      <w:r w:rsidR="00740552" w:rsidRPr="0056333F">
        <w:rPr>
          <w:sz w:val="16"/>
        </w:rPr>
        <w:t>Japan</w:t>
      </w:r>
      <w:r w:rsidRPr="0056333F">
        <w:rPr>
          <w:sz w:val="16"/>
        </w:rPr>
        <w:t xml:space="preserve"> rose </w:t>
      </w:r>
      <w:r w:rsidR="0056333F" w:rsidRPr="0056333F">
        <w:rPr>
          <w:sz w:val="16"/>
        </w:rPr>
        <w:t>23</w:t>
      </w:r>
      <w:r w:rsidRPr="0056333F">
        <w:rPr>
          <w:sz w:val="16"/>
        </w:rPr>
        <w:t>% in 2024.</w:t>
      </w:r>
    </w:p>
    <w:p w14:paraId="3E197A87" w14:textId="345B38B7" w:rsidR="000F780B" w:rsidRPr="00C71C6C" w:rsidRDefault="000F780B" w:rsidP="000F780B">
      <w:pPr>
        <w:pStyle w:val="BodyText"/>
        <w:numPr>
          <w:ilvl w:val="0"/>
          <w:numId w:val="9"/>
        </w:numPr>
        <w:spacing w:before="40" w:after="40"/>
        <w:jc w:val="both"/>
        <w:rPr>
          <w:sz w:val="16"/>
        </w:rPr>
      </w:pPr>
      <w:r w:rsidRPr="00C71C6C">
        <w:rPr>
          <w:sz w:val="16"/>
        </w:rPr>
        <w:t>M</w:t>
      </w:r>
      <w:r w:rsidR="0068420B" w:rsidRPr="00C71C6C">
        <w:rPr>
          <w:sz w:val="16"/>
        </w:rPr>
        <w:t xml:space="preserve">any </w:t>
      </w:r>
      <w:r w:rsidRPr="00C71C6C">
        <w:rPr>
          <w:sz w:val="16"/>
        </w:rPr>
        <w:t xml:space="preserve">of Western Australia’s international students from </w:t>
      </w:r>
      <w:r w:rsidR="00740552" w:rsidRPr="00C71C6C">
        <w:rPr>
          <w:sz w:val="16"/>
        </w:rPr>
        <w:t>Japan</w:t>
      </w:r>
      <w:r w:rsidRPr="00C71C6C">
        <w:rPr>
          <w:sz w:val="16"/>
        </w:rPr>
        <w:t xml:space="preserve"> </w:t>
      </w:r>
      <w:r w:rsidR="00F17BD3">
        <w:rPr>
          <w:sz w:val="16"/>
        </w:rPr>
        <w:t xml:space="preserve">in 2024 </w:t>
      </w:r>
      <w:r w:rsidRPr="00C71C6C">
        <w:rPr>
          <w:sz w:val="16"/>
        </w:rPr>
        <w:t xml:space="preserve">were enrolled in </w:t>
      </w:r>
      <w:r w:rsidR="00343031" w:rsidRPr="00C71C6C">
        <w:rPr>
          <w:sz w:val="16"/>
        </w:rPr>
        <w:t xml:space="preserve">intensive English language courses </w:t>
      </w:r>
      <w:r w:rsidRPr="00C71C6C">
        <w:rPr>
          <w:sz w:val="16"/>
        </w:rPr>
        <w:t>(</w:t>
      </w:r>
      <w:r w:rsidR="00343031" w:rsidRPr="00C71C6C">
        <w:rPr>
          <w:sz w:val="16"/>
        </w:rPr>
        <w:t>39</w:t>
      </w:r>
      <w:r w:rsidRPr="00C71C6C">
        <w:rPr>
          <w:sz w:val="16"/>
        </w:rPr>
        <w:t xml:space="preserve">%), followed by </w:t>
      </w:r>
      <w:r w:rsidR="00343031" w:rsidRPr="00C71C6C">
        <w:rPr>
          <w:sz w:val="16"/>
        </w:rPr>
        <w:t>non-</w:t>
      </w:r>
      <w:r w:rsidR="00837521">
        <w:rPr>
          <w:sz w:val="16"/>
        </w:rPr>
        <w:t>a</w:t>
      </w:r>
      <w:r w:rsidR="00343031" w:rsidRPr="00C71C6C">
        <w:rPr>
          <w:sz w:val="16"/>
        </w:rPr>
        <w:t>ward courses</w:t>
      </w:r>
      <w:r w:rsidR="00B0335E" w:rsidRPr="00C71C6C">
        <w:rPr>
          <w:sz w:val="16"/>
        </w:rPr>
        <w:t xml:space="preserve"> </w:t>
      </w:r>
      <w:r w:rsidR="00017F9F" w:rsidRPr="00C71C6C">
        <w:rPr>
          <w:sz w:val="16"/>
        </w:rPr>
        <w:t xml:space="preserve">such as </w:t>
      </w:r>
      <w:r w:rsidR="00C61A55" w:rsidRPr="00C71C6C">
        <w:rPr>
          <w:sz w:val="16"/>
        </w:rPr>
        <w:t>foundation courses</w:t>
      </w:r>
      <w:r w:rsidR="00CD4BBE" w:rsidRPr="00C71C6C">
        <w:rPr>
          <w:sz w:val="16"/>
        </w:rPr>
        <w:t xml:space="preserve"> </w:t>
      </w:r>
      <w:r w:rsidR="002D761A">
        <w:rPr>
          <w:sz w:val="16"/>
        </w:rPr>
        <w:t>or</w:t>
      </w:r>
      <w:r w:rsidR="00CD4BBE" w:rsidRPr="00C71C6C">
        <w:rPr>
          <w:sz w:val="16"/>
        </w:rPr>
        <w:t xml:space="preserve"> </w:t>
      </w:r>
      <w:r w:rsidR="00C61A55" w:rsidRPr="00C71C6C">
        <w:rPr>
          <w:sz w:val="16"/>
        </w:rPr>
        <w:t xml:space="preserve">study abroad </w:t>
      </w:r>
      <w:r w:rsidR="002D761A">
        <w:rPr>
          <w:sz w:val="16"/>
        </w:rPr>
        <w:t>and</w:t>
      </w:r>
      <w:r w:rsidR="00C61A55" w:rsidRPr="00C71C6C">
        <w:rPr>
          <w:sz w:val="16"/>
        </w:rPr>
        <w:t xml:space="preserve"> </w:t>
      </w:r>
      <w:r w:rsidR="00A9711B" w:rsidRPr="00C71C6C">
        <w:rPr>
          <w:sz w:val="16"/>
        </w:rPr>
        <w:t>student exchange programs)</w:t>
      </w:r>
      <w:r w:rsidR="00343031" w:rsidRPr="00C71C6C">
        <w:rPr>
          <w:sz w:val="16"/>
        </w:rPr>
        <w:t xml:space="preserve"> </w:t>
      </w:r>
      <w:r w:rsidRPr="00C71C6C">
        <w:rPr>
          <w:sz w:val="16"/>
        </w:rPr>
        <w:t>(</w:t>
      </w:r>
      <w:r w:rsidR="00C71C6C" w:rsidRPr="00C71C6C">
        <w:rPr>
          <w:sz w:val="16"/>
        </w:rPr>
        <w:t>32</w:t>
      </w:r>
      <w:r w:rsidRPr="00C71C6C">
        <w:rPr>
          <w:sz w:val="16"/>
        </w:rPr>
        <w:t>%).</w:t>
      </w:r>
    </w:p>
    <w:p w14:paraId="343BC6D8" w14:textId="77777777" w:rsidR="00D566DB" w:rsidRDefault="00D566DB" w:rsidP="00D566DB">
      <w:pPr>
        <w:jc w:val="both"/>
        <w:rPr>
          <w:sz w:val="16"/>
        </w:rPr>
        <w:sectPr w:rsidR="00D566DB" w:rsidSect="00832E15">
          <w:type w:val="continuous"/>
          <w:pgSz w:w="11907" w:h="16840" w:code="9"/>
          <w:pgMar w:top="1701" w:right="720" w:bottom="720" w:left="720" w:header="709" w:footer="709" w:gutter="0"/>
          <w:cols w:num="2" w:space="284" w:equalWidth="0">
            <w:col w:w="5647" w:space="284"/>
            <w:col w:w="4536"/>
          </w:cols>
          <w:docGrid w:linePitch="360"/>
        </w:sectPr>
      </w:pPr>
    </w:p>
    <w:p w14:paraId="65D89236" w14:textId="77777777" w:rsidR="000868A5" w:rsidRPr="000868A5" w:rsidRDefault="000868A5" w:rsidP="00D566DB">
      <w:pPr>
        <w:pStyle w:val="BodyText"/>
        <w:spacing w:after="0"/>
        <w:rPr>
          <w:sz w:val="16"/>
          <w:szCs w:val="16"/>
        </w:rPr>
      </w:pPr>
    </w:p>
    <w:p w14:paraId="74481705" w14:textId="7F8C97C2" w:rsidR="00D566DB" w:rsidRPr="001A7923" w:rsidRDefault="008864B8" w:rsidP="00092C2C">
      <w:pPr>
        <w:pStyle w:val="Myheading2"/>
        <w:spacing w:before="0"/>
        <w:rPr>
          <w:b/>
          <w:bCs/>
        </w:rPr>
      </w:pPr>
      <w:r>
        <w:rPr>
          <w:b/>
          <w:bCs/>
        </w:rPr>
        <w:t>Western Australia</w:t>
      </w:r>
      <w:r w:rsidR="00D566DB" w:rsidRPr="001A7923">
        <w:rPr>
          <w:b/>
          <w:bCs/>
        </w:rPr>
        <w:t xml:space="preserve">’s </w:t>
      </w:r>
      <w:r w:rsidR="007825FA">
        <w:rPr>
          <w:b/>
          <w:bCs/>
        </w:rPr>
        <w:t xml:space="preserve">residents born in </w:t>
      </w:r>
      <w:r w:rsidR="00D40A9C">
        <w:rPr>
          <w:b/>
          <w:bCs/>
        </w:rPr>
        <w:t>Japan</w:t>
      </w:r>
    </w:p>
    <w:p w14:paraId="0CA810C2" w14:textId="2D64C455" w:rsidR="00D566DB" w:rsidRDefault="00AD2C32" w:rsidP="00D566DB">
      <w:pPr>
        <w:pStyle w:val="BodyText"/>
        <w:spacing w:after="0"/>
        <w:jc w:val="both"/>
        <w:rPr>
          <w:sz w:val="16"/>
        </w:rPr>
      </w:pPr>
      <w:r>
        <w:rPr>
          <w:noProof/>
          <w:sz w:val="16"/>
        </w:rPr>
        <w:drawing>
          <wp:inline distT="0" distB="0" distL="0" distR="0" wp14:anchorId="50B69DA1" wp14:editId="49070557">
            <wp:extent cx="3364230" cy="2074545"/>
            <wp:effectExtent l="0" t="0" r="7620" b="1905"/>
            <wp:docPr id="1517376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64230" cy="2074545"/>
                    </a:xfrm>
                    <a:prstGeom prst="rect">
                      <a:avLst/>
                    </a:prstGeom>
                    <a:noFill/>
                    <a:ln>
                      <a:noFill/>
                    </a:ln>
                  </pic:spPr>
                </pic:pic>
              </a:graphicData>
            </a:graphic>
          </wp:inline>
        </w:drawing>
      </w:r>
    </w:p>
    <w:p w14:paraId="6F0A5B5F" w14:textId="77777777" w:rsidR="007825FA" w:rsidRPr="007825FA" w:rsidRDefault="007825FA" w:rsidP="007825FA">
      <w:pPr>
        <w:spacing w:after="0"/>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Population counts as of June.</w:t>
      </w:r>
    </w:p>
    <w:p w14:paraId="23046AEC" w14:textId="77777777" w:rsidR="007825FA" w:rsidRDefault="007825FA" w:rsidP="007825FA">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14:paraId="25B080BC" w14:textId="7802EB29" w:rsidR="00022FFB" w:rsidRDefault="00D566DB" w:rsidP="007825FA">
      <w:pPr>
        <w:spacing w:after="0"/>
        <w:ind w:right="402"/>
        <w:jc w:val="both"/>
        <w:rPr>
          <w:rFonts w:eastAsia="Aptos"/>
          <w:sz w:val="16"/>
        </w:rPr>
      </w:pPr>
      <w:r w:rsidRPr="00BA6040">
        <w:rPr>
          <w:sz w:val="16"/>
        </w:rPr>
        <w:br w:type="column"/>
      </w:r>
    </w:p>
    <w:p w14:paraId="0B458AFB" w14:textId="77777777" w:rsidR="00837521" w:rsidRPr="007825FA" w:rsidRDefault="00837521" w:rsidP="007825FA">
      <w:pPr>
        <w:spacing w:after="0"/>
        <w:ind w:right="402"/>
        <w:jc w:val="both"/>
        <w:rPr>
          <w:rFonts w:eastAsia="Aptos" w:cstheme="minorHAnsi"/>
          <w:kern w:val="2"/>
          <w:sz w:val="16"/>
          <w:szCs w:val="16"/>
          <w14:ligatures w14:val="standardContextual"/>
        </w:rPr>
      </w:pPr>
    </w:p>
    <w:p w14:paraId="204F92C6" w14:textId="53FE66AE" w:rsidR="007825FA" w:rsidRPr="005F0C42" w:rsidRDefault="008864B8" w:rsidP="00974387">
      <w:pPr>
        <w:pStyle w:val="BodyText"/>
        <w:numPr>
          <w:ilvl w:val="0"/>
          <w:numId w:val="9"/>
        </w:numPr>
        <w:spacing w:before="40" w:after="40"/>
        <w:jc w:val="both"/>
        <w:rPr>
          <w:sz w:val="16"/>
        </w:rPr>
      </w:pPr>
      <w:r w:rsidRPr="005F0C42">
        <w:rPr>
          <w:sz w:val="16"/>
        </w:rPr>
        <w:t>Western Australia</w:t>
      </w:r>
      <w:r w:rsidR="007825FA" w:rsidRPr="005F0C42">
        <w:rPr>
          <w:sz w:val="16"/>
        </w:rPr>
        <w:t xml:space="preserve"> had 5,090 residents in 2021 who were born in Japan, 2% more than in 2016.</w:t>
      </w:r>
    </w:p>
    <w:p w14:paraId="27BE73D3" w14:textId="1C789E64" w:rsidR="007825FA" w:rsidRPr="005F0C42" w:rsidRDefault="007825FA" w:rsidP="00974387">
      <w:pPr>
        <w:pStyle w:val="BodyText"/>
        <w:numPr>
          <w:ilvl w:val="0"/>
          <w:numId w:val="9"/>
        </w:numPr>
        <w:spacing w:before="40" w:after="40"/>
        <w:jc w:val="both"/>
        <w:rPr>
          <w:sz w:val="16"/>
        </w:rPr>
      </w:pPr>
      <w:r w:rsidRPr="005F0C42">
        <w:rPr>
          <w:sz w:val="16"/>
        </w:rPr>
        <w:t xml:space="preserve">People born in Japan accounted for 0.5% of </w:t>
      </w:r>
      <w:r w:rsidR="008864B8" w:rsidRPr="005F0C42">
        <w:rPr>
          <w:sz w:val="16"/>
        </w:rPr>
        <w:t>Western Australia</w:t>
      </w:r>
      <w:r w:rsidRPr="005F0C42">
        <w:rPr>
          <w:sz w:val="16"/>
        </w:rPr>
        <w:t>’s overseas</w:t>
      </w:r>
      <w:r w:rsidRPr="005F0C42">
        <w:rPr>
          <w:sz w:val="16"/>
        </w:rPr>
        <w:noBreakHyphen/>
        <w:t>born resident population in 2021, below the 0.6% share in 2016.</w:t>
      </w:r>
    </w:p>
    <w:p w14:paraId="2642311E" w14:textId="77777777" w:rsidR="002A7CDA" w:rsidRDefault="007825FA" w:rsidP="00974387">
      <w:pPr>
        <w:pStyle w:val="BodyText"/>
        <w:numPr>
          <w:ilvl w:val="0"/>
          <w:numId w:val="9"/>
        </w:numPr>
        <w:spacing w:before="40" w:after="40"/>
        <w:jc w:val="both"/>
        <w:rPr>
          <w:sz w:val="16"/>
        </w:rPr>
      </w:pPr>
      <w:r w:rsidRPr="005F0C42">
        <w:rPr>
          <w:sz w:val="16"/>
        </w:rPr>
        <w:t>People born in Japan were the 3</w:t>
      </w:r>
      <w:r w:rsidR="005F0C42" w:rsidRPr="005F0C42">
        <w:rPr>
          <w:sz w:val="16"/>
        </w:rPr>
        <w:t>1st</w:t>
      </w:r>
      <w:r w:rsidRPr="005F0C42">
        <w:rPr>
          <w:sz w:val="16"/>
        </w:rPr>
        <w:t xml:space="preserve"> largest overseas</w:t>
      </w:r>
      <w:r w:rsidRPr="005F0C42">
        <w:rPr>
          <w:sz w:val="16"/>
        </w:rPr>
        <w:noBreakHyphen/>
        <w:t xml:space="preserve">born resident population in </w:t>
      </w:r>
      <w:r w:rsidR="008864B8" w:rsidRPr="005F0C42">
        <w:rPr>
          <w:sz w:val="16"/>
        </w:rPr>
        <w:t>Western Australia</w:t>
      </w:r>
      <w:r w:rsidRPr="005F0C42">
        <w:rPr>
          <w:sz w:val="16"/>
        </w:rPr>
        <w:t xml:space="preserve"> in 2021</w:t>
      </w:r>
      <w:r w:rsidR="0033253C" w:rsidRPr="005F0C42">
        <w:rPr>
          <w:sz w:val="16"/>
        </w:rPr>
        <w:t>.</w:t>
      </w:r>
    </w:p>
    <w:p w14:paraId="7A1EBBAA" w14:textId="77777777" w:rsidR="00974D13" w:rsidRDefault="00974D13" w:rsidP="00974D13">
      <w:pPr>
        <w:pStyle w:val="BodyText"/>
        <w:spacing w:before="40" w:after="40"/>
        <w:jc w:val="both"/>
        <w:rPr>
          <w:sz w:val="16"/>
        </w:rPr>
      </w:pPr>
    </w:p>
    <w:p w14:paraId="6C3D4C01" w14:textId="12582710" w:rsidR="002A7CDA" w:rsidRPr="005F0C42" w:rsidRDefault="002A7CDA" w:rsidP="00974387">
      <w:pPr>
        <w:pStyle w:val="BodyText"/>
        <w:numPr>
          <w:ilvl w:val="0"/>
          <w:numId w:val="9"/>
        </w:numPr>
        <w:spacing w:before="40" w:after="40"/>
        <w:jc w:val="both"/>
        <w:rPr>
          <w:sz w:val="16"/>
        </w:rPr>
        <w:sectPr w:rsidR="002A7CDA" w:rsidRPr="005F0C42" w:rsidSect="002A7CDA">
          <w:type w:val="continuous"/>
          <w:pgSz w:w="11907" w:h="16840" w:code="9"/>
          <w:pgMar w:top="1701" w:right="720" w:bottom="720" w:left="720" w:header="709" w:footer="709" w:gutter="0"/>
          <w:cols w:num="2" w:space="285" w:equalWidth="0">
            <w:col w:w="5647" w:space="285"/>
            <w:col w:w="4535"/>
          </w:cols>
          <w:docGrid w:linePitch="360"/>
        </w:sectPr>
      </w:pPr>
    </w:p>
    <w:p w14:paraId="4BD1F381" w14:textId="2586A2A4" w:rsidR="002A7CDA" w:rsidRPr="006D0591" w:rsidRDefault="001B7C8A" w:rsidP="006D0591">
      <w:pPr>
        <w:pStyle w:val="Myheading1"/>
      </w:pPr>
      <w:bookmarkStart w:id="4" w:name="SouthKorea"/>
      <w:r>
        <w:lastRenderedPageBreak/>
        <w:t>South Korea</w:t>
      </w:r>
    </w:p>
    <w:bookmarkEnd w:id="4"/>
    <w:p w14:paraId="4C1C2637" w14:textId="77777777" w:rsidR="007F3B97" w:rsidRPr="000917EF" w:rsidRDefault="007F3B97" w:rsidP="007F3B97">
      <w:pPr>
        <w:pStyle w:val="BodyText"/>
        <w:rPr>
          <w:sz w:val="14"/>
          <w:szCs w:val="14"/>
        </w:rPr>
      </w:pPr>
      <w:r>
        <w:rPr>
          <w:sz w:val="14"/>
          <w:szCs w:val="14"/>
        </w:rPr>
        <w:fldChar w:fldCharType="begin"/>
      </w:r>
      <w:r>
        <w:rPr>
          <w:sz w:val="14"/>
          <w:szCs w:val="14"/>
        </w:rPr>
        <w:instrText>HYPERLINK  \l "Backtocontents"</w:instrText>
      </w:r>
      <w:r>
        <w:rPr>
          <w:sz w:val="14"/>
          <w:szCs w:val="14"/>
        </w:rPr>
      </w:r>
      <w:r>
        <w:rPr>
          <w:sz w:val="14"/>
          <w:szCs w:val="14"/>
        </w:rPr>
        <w:fldChar w:fldCharType="separate"/>
      </w:r>
      <w:r w:rsidRPr="00E60F19">
        <w:rPr>
          <w:rStyle w:val="Hyperlink"/>
          <w:sz w:val="14"/>
          <w:szCs w:val="14"/>
        </w:rPr>
        <w:t>Back to contents</w:t>
      </w:r>
      <w:r>
        <w:rPr>
          <w:sz w:val="14"/>
          <w:szCs w:val="14"/>
        </w:rPr>
        <w:fldChar w:fldCharType="end"/>
      </w:r>
    </w:p>
    <w:p w14:paraId="57EF2CD0" w14:textId="28F5F209" w:rsidR="003F37EF" w:rsidRPr="00623AC4" w:rsidRDefault="003F37EF" w:rsidP="00623AC4">
      <w:pPr>
        <w:pStyle w:val="BodyText"/>
        <w:jc w:val="both"/>
        <w:rPr>
          <w:rFonts w:cstheme="minorHAnsi"/>
          <w:sz w:val="16"/>
          <w:szCs w:val="16"/>
        </w:rPr>
      </w:pPr>
      <w:r w:rsidRPr="00623AC4">
        <w:rPr>
          <w:rFonts w:cstheme="minorHAnsi"/>
          <w:sz w:val="16"/>
          <w:szCs w:val="16"/>
        </w:rPr>
        <w:t xml:space="preserve">Western Australia’s trade relationship with South Korea </w:t>
      </w:r>
      <w:r w:rsidR="009C4CFC">
        <w:rPr>
          <w:rFonts w:cstheme="minorHAnsi"/>
          <w:sz w:val="16"/>
          <w:szCs w:val="16"/>
        </w:rPr>
        <w:t>developed from</w:t>
      </w:r>
      <w:r w:rsidRPr="00623AC4">
        <w:rPr>
          <w:rFonts w:cstheme="minorHAnsi"/>
          <w:sz w:val="16"/>
          <w:szCs w:val="16"/>
        </w:rPr>
        <w:t xml:space="preserve"> the 1970s, when South Korea’s rapid industrialisation created a strong demand for minerals and energy. Western Australia quickly became a </w:t>
      </w:r>
      <w:r w:rsidR="00DA17EA" w:rsidRPr="00623AC4">
        <w:rPr>
          <w:rFonts w:cstheme="minorHAnsi"/>
          <w:sz w:val="16"/>
          <w:szCs w:val="16"/>
        </w:rPr>
        <w:t>major</w:t>
      </w:r>
      <w:r w:rsidRPr="00623AC4">
        <w:rPr>
          <w:rFonts w:cstheme="minorHAnsi"/>
          <w:sz w:val="16"/>
          <w:szCs w:val="16"/>
        </w:rPr>
        <w:t xml:space="preserve"> supplier, </w:t>
      </w:r>
      <w:r w:rsidR="00FF69FC" w:rsidRPr="00623AC4">
        <w:rPr>
          <w:rFonts w:cstheme="minorHAnsi"/>
          <w:sz w:val="16"/>
          <w:szCs w:val="16"/>
        </w:rPr>
        <w:t xml:space="preserve">with iron ore the dominant commodity in the early years of the relationship. </w:t>
      </w:r>
      <w:r w:rsidR="00FD5CAF" w:rsidRPr="00623AC4">
        <w:rPr>
          <w:rFonts w:cstheme="minorHAnsi"/>
          <w:sz w:val="16"/>
          <w:szCs w:val="16"/>
        </w:rPr>
        <w:t xml:space="preserve">Iron ore from Western Australia was vital for Korean steelmakers like POSCO, supporting South Korea’s globally competitive shipbuilding, automotive and construction industries. </w:t>
      </w:r>
      <w:r w:rsidR="00FF69FC" w:rsidRPr="00623AC4">
        <w:rPr>
          <w:rFonts w:cstheme="minorHAnsi"/>
          <w:sz w:val="16"/>
          <w:szCs w:val="16"/>
        </w:rPr>
        <w:t xml:space="preserve">LNG exports from Western Australia to South Korea grew significantly from the 1990s, as South Korea expanded its energy infrastructure and demand for cleaner fuels </w:t>
      </w:r>
      <w:r w:rsidR="00035FAB" w:rsidRPr="00623AC4">
        <w:rPr>
          <w:rFonts w:cstheme="minorHAnsi"/>
          <w:sz w:val="16"/>
          <w:szCs w:val="16"/>
        </w:rPr>
        <w:t>increased.</w:t>
      </w:r>
      <w:r w:rsidRPr="00623AC4">
        <w:rPr>
          <w:rFonts w:cstheme="minorHAnsi"/>
          <w:sz w:val="16"/>
          <w:szCs w:val="16"/>
        </w:rPr>
        <w:t xml:space="preserve"> Over time, </w:t>
      </w:r>
      <w:r w:rsidR="00674611">
        <w:rPr>
          <w:rFonts w:cstheme="minorHAnsi"/>
          <w:sz w:val="16"/>
          <w:szCs w:val="16"/>
        </w:rPr>
        <w:t xml:space="preserve">Western Australia’s exports </w:t>
      </w:r>
      <w:r w:rsidR="009E0503">
        <w:rPr>
          <w:rFonts w:cstheme="minorHAnsi"/>
          <w:sz w:val="16"/>
          <w:szCs w:val="16"/>
        </w:rPr>
        <w:t>to South Korea</w:t>
      </w:r>
      <w:r w:rsidRPr="00623AC4">
        <w:rPr>
          <w:rFonts w:cstheme="minorHAnsi"/>
          <w:sz w:val="16"/>
          <w:szCs w:val="16"/>
        </w:rPr>
        <w:t xml:space="preserve"> expanded to include gold, copper, wheat and other agri</w:t>
      </w:r>
      <w:r w:rsidR="00B7663E" w:rsidRPr="00623AC4">
        <w:rPr>
          <w:rFonts w:cstheme="minorHAnsi"/>
          <w:sz w:val="16"/>
          <w:szCs w:val="16"/>
        </w:rPr>
        <w:t>-food</w:t>
      </w:r>
      <w:r w:rsidRPr="00623AC4">
        <w:rPr>
          <w:rFonts w:cstheme="minorHAnsi"/>
          <w:sz w:val="16"/>
          <w:szCs w:val="16"/>
        </w:rPr>
        <w:t xml:space="preserve"> products</w:t>
      </w:r>
      <w:r w:rsidR="00E01B7F" w:rsidRPr="00623AC4">
        <w:rPr>
          <w:rFonts w:cstheme="minorHAnsi"/>
          <w:sz w:val="16"/>
          <w:szCs w:val="16"/>
        </w:rPr>
        <w:t xml:space="preserve">, which </w:t>
      </w:r>
      <w:r w:rsidRPr="00623AC4">
        <w:rPr>
          <w:rFonts w:cstheme="minorHAnsi"/>
          <w:sz w:val="16"/>
          <w:szCs w:val="16"/>
        </w:rPr>
        <w:t>help</w:t>
      </w:r>
      <w:r w:rsidR="00E01B7F" w:rsidRPr="00623AC4">
        <w:rPr>
          <w:rFonts w:cstheme="minorHAnsi"/>
          <w:sz w:val="16"/>
          <w:szCs w:val="16"/>
        </w:rPr>
        <w:t>ed</w:t>
      </w:r>
      <w:r w:rsidRPr="00623AC4">
        <w:rPr>
          <w:rFonts w:cstheme="minorHAnsi"/>
          <w:sz w:val="16"/>
          <w:szCs w:val="16"/>
        </w:rPr>
        <w:t xml:space="preserve"> meet food demand in </w:t>
      </w:r>
      <w:r w:rsidR="009E0503">
        <w:rPr>
          <w:rFonts w:cstheme="minorHAnsi"/>
          <w:sz w:val="16"/>
          <w:szCs w:val="16"/>
        </w:rPr>
        <w:t>a</w:t>
      </w:r>
      <w:r w:rsidR="00E01B7F" w:rsidRPr="00623AC4">
        <w:rPr>
          <w:rFonts w:cstheme="minorHAnsi"/>
          <w:sz w:val="16"/>
          <w:szCs w:val="16"/>
        </w:rPr>
        <w:t xml:space="preserve"> </w:t>
      </w:r>
      <w:r w:rsidR="00A86C43" w:rsidRPr="00623AC4">
        <w:rPr>
          <w:rFonts w:cstheme="minorHAnsi"/>
          <w:sz w:val="16"/>
          <w:szCs w:val="16"/>
        </w:rPr>
        <w:t>densely</w:t>
      </w:r>
      <w:r w:rsidRPr="00623AC4">
        <w:rPr>
          <w:rFonts w:cstheme="minorHAnsi"/>
          <w:sz w:val="16"/>
          <w:szCs w:val="16"/>
        </w:rPr>
        <w:t xml:space="preserve"> populated country with limited arable land.</w:t>
      </w:r>
    </w:p>
    <w:p w14:paraId="26D7C966" w14:textId="3FA7061F" w:rsidR="003F37EF" w:rsidRPr="00623AC4" w:rsidRDefault="00CA4095" w:rsidP="00623AC4">
      <w:pPr>
        <w:pStyle w:val="BodyText"/>
        <w:jc w:val="both"/>
        <w:rPr>
          <w:rFonts w:cstheme="minorHAnsi"/>
          <w:sz w:val="16"/>
          <w:szCs w:val="16"/>
        </w:rPr>
      </w:pPr>
      <w:r w:rsidRPr="00623AC4">
        <w:rPr>
          <w:rFonts w:cstheme="minorHAnsi"/>
          <w:sz w:val="16"/>
          <w:szCs w:val="16"/>
        </w:rPr>
        <w:t>On the import side, South Korea supplies Western Australia with refined petroleum products and advanced manufactur</w:t>
      </w:r>
      <w:r w:rsidR="004128A0">
        <w:rPr>
          <w:rFonts w:cstheme="minorHAnsi"/>
          <w:sz w:val="16"/>
          <w:szCs w:val="16"/>
        </w:rPr>
        <w:t>ed</w:t>
      </w:r>
      <w:r w:rsidRPr="00623AC4">
        <w:rPr>
          <w:rFonts w:cstheme="minorHAnsi"/>
          <w:sz w:val="16"/>
          <w:szCs w:val="16"/>
        </w:rPr>
        <w:t xml:space="preserve"> goods, including electronics, motor vehicles and battery technologies. These imports support </w:t>
      </w:r>
      <w:r w:rsidR="004128A0">
        <w:rPr>
          <w:rFonts w:cstheme="minorHAnsi"/>
          <w:sz w:val="16"/>
          <w:szCs w:val="16"/>
        </w:rPr>
        <w:t>Western Australia</w:t>
      </w:r>
      <w:r w:rsidRPr="00623AC4">
        <w:rPr>
          <w:rFonts w:cstheme="minorHAnsi"/>
          <w:sz w:val="16"/>
          <w:szCs w:val="16"/>
        </w:rPr>
        <w:t xml:space="preserve">’s mining operations, energy transition and infrastructure development. </w:t>
      </w:r>
      <w:r w:rsidR="003F37EF" w:rsidRPr="00623AC4">
        <w:rPr>
          <w:rFonts w:cstheme="minorHAnsi"/>
          <w:sz w:val="16"/>
          <w:szCs w:val="16"/>
        </w:rPr>
        <w:t xml:space="preserve">Overall, the trade partnership has evolved from a focus on raw materials to a broader, mutually beneficial relationship that supports economic growth, industrial development and </w:t>
      </w:r>
      <w:r w:rsidR="004128A0">
        <w:rPr>
          <w:rFonts w:cstheme="minorHAnsi"/>
          <w:sz w:val="16"/>
          <w:szCs w:val="16"/>
        </w:rPr>
        <w:t xml:space="preserve">the </w:t>
      </w:r>
      <w:r w:rsidR="003F37EF" w:rsidRPr="00623AC4">
        <w:rPr>
          <w:rFonts w:cstheme="minorHAnsi"/>
          <w:sz w:val="16"/>
          <w:szCs w:val="16"/>
        </w:rPr>
        <w:t xml:space="preserve">energy transition in both Western Australia and South </w:t>
      </w:r>
      <w:r w:rsidR="00306DD8" w:rsidRPr="00623AC4">
        <w:rPr>
          <w:rFonts w:cstheme="minorHAnsi"/>
          <w:sz w:val="16"/>
          <w:szCs w:val="16"/>
        </w:rPr>
        <w:t>Korea.</w:t>
      </w:r>
    </w:p>
    <w:p w14:paraId="4E63EA44" w14:textId="40BDC966" w:rsidR="002A7CDA" w:rsidRPr="00E2567C" w:rsidRDefault="002A7CDA" w:rsidP="002A7CDA">
      <w:pPr>
        <w:pStyle w:val="BodyText"/>
        <w:spacing w:after="0"/>
        <w:jc w:val="both"/>
        <w:rPr>
          <w:rFonts w:eastAsiaTheme="majorEastAsia"/>
          <w:sz w:val="16"/>
          <w:szCs w:val="16"/>
        </w:rPr>
      </w:pPr>
    </w:p>
    <w:p w14:paraId="6A1F069F" w14:textId="77777777" w:rsidR="002A7CDA" w:rsidRDefault="002A7CDA" w:rsidP="002A7CDA">
      <w:pPr>
        <w:pStyle w:val="BodyText"/>
        <w:spacing w:after="0"/>
        <w:rPr>
          <w:rFonts w:asciiTheme="majorHAnsi" w:eastAsiaTheme="majorEastAsia" w:hAnsiTheme="majorHAnsi" w:cstheme="majorBidi"/>
          <w:b/>
          <w:bCs/>
          <w:sz w:val="28"/>
          <w:szCs w:val="28"/>
        </w:rPr>
        <w:sectPr w:rsidR="002A7CDA" w:rsidSect="002A7CDA">
          <w:pgSz w:w="11907" w:h="16840" w:code="9"/>
          <w:pgMar w:top="1701" w:right="720" w:bottom="720" w:left="720" w:header="709" w:footer="709" w:gutter="0"/>
          <w:cols w:space="284"/>
          <w:docGrid w:linePitch="360"/>
        </w:sectPr>
      </w:pPr>
    </w:p>
    <w:p w14:paraId="434DEC63" w14:textId="35A25E02" w:rsidR="002A7CDA" w:rsidRPr="004D1366" w:rsidRDefault="008864B8" w:rsidP="00092C2C">
      <w:pPr>
        <w:pStyle w:val="Myheading2"/>
        <w:spacing w:before="0"/>
        <w:rPr>
          <w:b/>
          <w:bCs/>
        </w:rPr>
      </w:pPr>
      <w:r>
        <w:rPr>
          <w:b/>
          <w:bCs/>
        </w:rPr>
        <w:t>Western Australia</w:t>
      </w:r>
      <w:r w:rsidR="002A7CDA" w:rsidRPr="001A7923">
        <w:rPr>
          <w:b/>
          <w:bCs/>
        </w:rPr>
        <w:t xml:space="preserve">’s </w:t>
      </w:r>
      <w:r w:rsidR="002A7CDA">
        <w:rPr>
          <w:b/>
          <w:bCs/>
        </w:rPr>
        <w:t xml:space="preserve">trade in goods with </w:t>
      </w:r>
      <w:r w:rsidR="001B7C8A">
        <w:rPr>
          <w:b/>
          <w:bCs/>
        </w:rPr>
        <w:t>South Korea</w:t>
      </w:r>
    </w:p>
    <w:p w14:paraId="706AC6C4" w14:textId="44BDF101" w:rsidR="0003788A" w:rsidRDefault="0003788A" w:rsidP="002A7CDA">
      <w:pPr>
        <w:spacing w:after="0"/>
        <w:rPr>
          <w:sz w:val="16"/>
        </w:rPr>
      </w:pPr>
      <w:r>
        <w:rPr>
          <w:noProof/>
          <w:sz w:val="16"/>
        </w:rPr>
        <w:drawing>
          <wp:inline distT="0" distB="0" distL="0" distR="0" wp14:anchorId="15931EF6" wp14:editId="724B1051">
            <wp:extent cx="3390900" cy="2082800"/>
            <wp:effectExtent l="0" t="0" r="0" b="0"/>
            <wp:docPr id="17728239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90900" cy="2082800"/>
                    </a:xfrm>
                    <a:prstGeom prst="rect">
                      <a:avLst/>
                    </a:prstGeom>
                    <a:noFill/>
                    <a:ln>
                      <a:noFill/>
                    </a:ln>
                  </pic:spPr>
                </pic:pic>
              </a:graphicData>
            </a:graphic>
          </wp:inline>
        </w:drawing>
      </w:r>
    </w:p>
    <w:p w14:paraId="1F7257A7" w14:textId="5FDE923E" w:rsidR="002A7CDA" w:rsidRPr="00525993" w:rsidRDefault="002A7CDA" w:rsidP="002A7CDA">
      <w:pPr>
        <w:spacing w:after="0"/>
        <w:rPr>
          <w:sz w:val="10"/>
        </w:rPr>
      </w:pPr>
      <w:r w:rsidRPr="00525993">
        <w:rPr>
          <w:sz w:val="10"/>
        </w:rPr>
        <w:t>Imports are shown as negative values because they are an outflow of expenditure from the economy.</w:t>
      </w:r>
      <w:r w:rsidR="00AA23A6">
        <w:rPr>
          <w:sz w:val="10"/>
        </w:rPr>
        <w:t xml:space="preserve"> </w:t>
      </w:r>
      <w:r w:rsidR="00AA23A6" w:rsidRPr="00AA23A6">
        <w:rPr>
          <w:sz w:val="10"/>
        </w:rPr>
        <w:t xml:space="preserve">Western Australia’s imports from South Korea were </w:t>
      </w:r>
      <w:r w:rsidR="0078257F">
        <w:rPr>
          <w:sz w:val="10"/>
        </w:rPr>
        <w:t xml:space="preserve">very </w:t>
      </w:r>
      <w:r w:rsidR="00AA23A6" w:rsidRPr="00AA23A6">
        <w:rPr>
          <w:sz w:val="10"/>
        </w:rPr>
        <w:t>high in 2017</w:t>
      </w:r>
      <w:r w:rsidR="009B3DC3">
        <w:rPr>
          <w:sz w:val="10"/>
        </w:rPr>
        <w:t>-</w:t>
      </w:r>
      <w:r w:rsidR="00AA23A6" w:rsidRPr="00AA23A6">
        <w:rPr>
          <w:sz w:val="10"/>
        </w:rPr>
        <w:t xml:space="preserve">18 due to the arrival of the Prelude floating LNG plant, which was constructed in South Korea and transported to </w:t>
      </w:r>
      <w:r w:rsidR="005E4678" w:rsidRPr="00AA23A6">
        <w:rPr>
          <w:sz w:val="10"/>
        </w:rPr>
        <w:t>W</w:t>
      </w:r>
      <w:r w:rsidR="005E4678">
        <w:rPr>
          <w:sz w:val="10"/>
        </w:rPr>
        <w:t>estern Australia</w:t>
      </w:r>
      <w:r w:rsidR="00AA23A6" w:rsidRPr="00AA23A6">
        <w:rPr>
          <w:sz w:val="10"/>
        </w:rPr>
        <w:t>.</w:t>
      </w:r>
    </w:p>
    <w:p w14:paraId="0099524D" w14:textId="77777777" w:rsidR="002A7CDA" w:rsidRPr="00EB7354" w:rsidRDefault="002A7CDA" w:rsidP="002A7CDA">
      <w:pPr>
        <w:spacing w:after="0"/>
        <w:jc w:val="both"/>
        <w:rPr>
          <w:sz w:val="10"/>
        </w:rPr>
      </w:pPr>
      <w:r w:rsidRPr="00525993">
        <w:rPr>
          <w:sz w:val="10"/>
        </w:rPr>
        <w:t>Source: Based on data from ABS International Trade in Goods and Services, Australia</w:t>
      </w:r>
      <w:r>
        <w:rPr>
          <w:sz w:val="10"/>
        </w:rPr>
        <w:t>.</w:t>
      </w:r>
    </w:p>
    <w:p w14:paraId="14F70308" w14:textId="77777777" w:rsidR="002A7CDA" w:rsidRDefault="002A7CDA" w:rsidP="002A7CDA">
      <w:pPr>
        <w:spacing w:after="0"/>
        <w:jc w:val="both"/>
        <w:rPr>
          <w:sz w:val="16"/>
        </w:rPr>
      </w:pPr>
      <w:r>
        <w:rPr>
          <w:sz w:val="16"/>
        </w:rPr>
        <w:br w:type="column"/>
      </w:r>
    </w:p>
    <w:p w14:paraId="633C0014" w14:textId="114131E8" w:rsidR="002A7CDA" w:rsidRPr="00675C7F" w:rsidRDefault="008864B8" w:rsidP="002A7CDA">
      <w:pPr>
        <w:pStyle w:val="BodyText"/>
        <w:numPr>
          <w:ilvl w:val="0"/>
          <w:numId w:val="9"/>
        </w:numPr>
        <w:spacing w:before="40" w:after="40"/>
        <w:jc w:val="both"/>
        <w:rPr>
          <w:sz w:val="16"/>
        </w:rPr>
      </w:pPr>
      <w:r w:rsidRPr="00675C7F">
        <w:rPr>
          <w:sz w:val="16"/>
        </w:rPr>
        <w:t>Western Australia</w:t>
      </w:r>
      <w:r w:rsidR="002A7CDA" w:rsidRPr="00675C7F">
        <w:rPr>
          <w:sz w:val="16"/>
        </w:rPr>
        <w:t xml:space="preserve"> large </w:t>
      </w:r>
      <w:r w:rsidR="0084146F" w:rsidRPr="00675C7F">
        <w:rPr>
          <w:sz w:val="16"/>
        </w:rPr>
        <w:t xml:space="preserve">trade </w:t>
      </w:r>
      <w:r w:rsidR="002A7CDA" w:rsidRPr="00675C7F">
        <w:rPr>
          <w:sz w:val="16"/>
        </w:rPr>
        <w:t xml:space="preserve">surplus with </w:t>
      </w:r>
      <w:r w:rsidR="002C50BA" w:rsidRPr="00675C7F">
        <w:rPr>
          <w:sz w:val="16"/>
        </w:rPr>
        <w:t>South Korea</w:t>
      </w:r>
      <w:r w:rsidR="0084146F" w:rsidRPr="00675C7F">
        <w:rPr>
          <w:sz w:val="16"/>
        </w:rPr>
        <w:t xml:space="preserve"> is </w:t>
      </w:r>
      <w:r w:rsidR="003A016B" w:rsidRPr="00675C7F">
        <w:rPr>
          <w:sz w:val="16"/>
        </w:rPr>
        <w:t xml:space="preserve">driven by </w:t>
      </w:r>
      <w:r w:rsidR="00227677">
        <w:rPr>
          <w:sz w:val="16"/>
        </w:rPr>
        <w:t xml:space="preserve">the </w:t>
      </w:r>
      <w:r w:rsidR="0084146F" w:rsidRPr="00675C7F">
        <w:rPr>
          <w:sz w:val="16"/>
        </w:rPr>
        <w:t>high</w:t>
      </w:r>
      <w:r w:rsidR="00227677">
        <w:rPr>
          <w:sz w:val="16"/>
        </w:rPr>
        <w:t xml:space="preserve"> </w:t>
      </w:r>
      <w:r w:rsidR="0084146F" w:rsidRPr="00675C7F">
        <w:rPr>
          <w:sz w:val="16"/>
        </w:rPr>
        <w:t xml:space="preserve">value </w:t>
      </w:r>
      <w:r w:rsidR="00227677">
        <w:rPr>
          <w:sz w:val="16"/>
        </w:rPr>
        <w:t xml:space="preserve">of its </w:t>
      </w:r>
      <w:r w:rsidR="002A7CDA" w:rsidRPr="00675C7F">
        <w:rPr>
          <w:sz w:val="16"/>
        </w:rPr>
        <w:t xml:space="preserve">exports of </w:t>
      </w:r>
      <w:r w:rsidR="000A0EF7" w:rsidRPr="00675C7F">
        <w:rPr>
          <w:sz w:val="16"/>
        </w:rPr>
        <w:t>iron ore</w:t>
      </w:r>
      <w:r w:rsidR="00DF58BD">
        <w:rPr>
          <w:sz w:val="16"/>
        </w:rPr>
        <w:t xml:space="preserve"> and petroleum</w:t>
      </w:r>
      <w:r w:rsidR="004F2FA3" w:rsidRPr="00675C7F">
        <w:rPr>
          <w:sz w:val="16"/>
        </w:rPr>
        <w:t>,</w:t>
      </w:r>
      <w:r w:rsidR="000A0EF7" w:rsidRPr="00675C7F">
        <w:rPr>
          <w:sz w:val="16"/>
        </w:rPr>
        <w:t xml:space="preserve"> </w:t>
      </w:r>
      <w:r w:rsidR="00E27335">
        <w:rPr>
          <w:sz w:val="16"/>
        </w:rPr>
        <w:t>which are greater than</w:t>
      </w:r>
      <w:r w:rsidR="00E27335" w:rsidRPr="00675C7F">
        <w:rPr>
          <w:sz w:val="16"/>
        </w:rPr>
        <w:t xml:space="preserve"> </w:t>
      </w:r>
      <w:r w:rsidR="008A0AD8">
        <w:rPr>
          <w:sz w:val="16"/>
        </w:rPr>
        <w:t xml:space="preserve">the value of </w:t>
      </w:r>
      <w:r w:rsidR="00E47DF1" w:rsidRPr="00675C7F">
        <w:rPr>
          <w:sz w:val="16"/>
        </w:rPr>
        <w:t>imports</w:t>
      </w:r>
      <w:r w:rsidR="00227677">
        <w:rPr>
          <w:sz w:val="16"/>
        </w:rPr>
        <w:t>,</w:t>
      </w:r>
      <w:r w:rsidR="00581CA7">
        <w:rPr>
          <w:sz w:val="16"/>
          <w:szCs w:val="16"/>
        </w:rPr>
        <w:t xml:space="preserve"> mainly</w:t>
      </w:r>
      <w:r w:rsidR="004F2FA3" w:rsidRPr="00675C7F">
        <w:rPr>
          <w:sz w:val="16"/>
        </w:rPr>
        <w:t xml:space="preserve"> motor cars</w:t>
      </w:r>
      <w:r w:rsidR="00675C7F" w:rsidRPr="00675C7F">
        <w:rPr>
          <w:sz w:val="16"/>
        </w:rPr>
        <w:t xml:space="preserve"> and refined petroleum </w:t>
      </w:r>
      <w:r w:rsidR="001233E2">
        <w:rPr>
          <w:sz w:val="16"/>
        </w:rPr>
        <w:t>products</w:t>
      </w:r>
      <w:r w:rsidR="002A7CDA" w:rsidRPr="00675C7F">
        <w:rPr>
          <w:sz w:val="16"/>
        </w:rPr>
        <w:t>.</w:t>
      </w:r>
    </w:p>
    <w:p w14:paraId="0FDBF11F" w14:textId="0D243EEA" w:rsidR="002A7CDA" w:rsidRPr="00633032" w:rsidRDefault="002A7CDA" w:rsidP="002A7CDA">
      <w:pPr>
        <w:pStyle w:val="BodyText"/>
        <w:numPr>
          <w:ilvl w:val="0"/>
          <w:numId w:val="9"/>
        </w:numPr>
        <w:spacing w:before="40" w:after="40"/>
        <w:jc w:val="both"/>
        <w:rPr>
          <w:sz w:val="16"/>
        </w:rPr>
      </w:pPr>
      <w:r w:rsidRPr="00633032">
        <w:rPr>
          <w:sz w:val="16"/>
        </w:rPr>
        <w:t xml:space="preserve">The value of </w:t>
      </w:r>
      <w:r w:rsidR="008864B8" w:rsidRPr="00633032">
        <w:rPr>
          <w:sz w:val="16"/>
        </w:rPr>
        <w:t>Western Australia</w:t>
      </w:r>
      <w:r w:rsidRPr="00633032">
        <w:rPr>
          <w:sz w:val="16"/>
        </w:rPr>
        <w:t xml:space="preserve">’s goods exports to </w:t>
      </w:r>
      <w:r w:rsidR="00633032">
        <w:rPr>
          <w:sz w:val="16"/>
        </w:rPr>
        <w:t>South Korea</w:t>
      </w:r>
      <w:r w:rsidRPr="00633032">
        <w:rPr>
          <w:sz w:val="16"/>
        </w:rPr>
        <w:t xml:space="preserve"> was $</w:t>
      </w:r>
      <w:r w:rsidR="00633032" w:rsidRPr="00633032">
        <w:rPr>
          <w:sz w:val="16"/>
        </w:rPr>
        <w:t>15.7</w:t>
      </w:r>
      <w:r w:rsidRPr="00633032">
        <w:rPr>
          <w:sz w:val="16"/>
        </w:rPr>
        <w:t> billion in 2024</w:t>
      </w:r>
      <w:r w:rsidR="00633032" w:rsidRPr="00633032">
        <w:rPr>
          <w:sz w:val="16"/>
        </w:rPr>
        <w:t>-25</w:t>
      </w:r>
      <w:r w:rsidRPr="00633032">
        <w:rPr>
          <w:sz w:val="16"/>
        </w:rPr>
        <w:t xml:space="preserve">, </w:t>
      </w:r>
      <w:r w:rsidR="00633032" w:rsidRPr="00633032">
        <w:rPr>
          <w:sz w:val="16"/>
        </w:rPr>
        <w:t>5</w:t>
      </w:r>
      <w:r w:rsidRPr="00633032">
        <w:rPr>
          <w:sz w:val="16"/>
        </w:rPr>
        <w:t>% lower than in 2023</w:t>
      </w:r>
      <w:r w:rsidR="00E27335">
        <w:rPr>
          <w:sz w:val="16"/>
        </w:rPr>
        <w:noBreakHyphen/>
      </w:r>
      <w:r w:rsidR="00633032" w:rsidRPr="00633032">
        <w:rPr>
          <w:sz w:val="16"/>
        </w:rPr>
        <w:t>24</w:t>
      </w:r>
      <w:r w:rsidRPr="00633032">
        <w:rPr>
          <w:sz w:val="16"/>
        </w:rPr>
        <w:t>.</w:t>
      </w:r>
    </w:p>
    <w:p w14:paraId="03BDF8FF" w14:textId="16D8E074" w:rsidR="002A7CDA" w:rsidRPr="005D61AE" w:rsidRDefault="00C16A8C" w:rsidP="00D6062D">
      <w:pPr>
        <w:pStyle w:val="BodyText"/>
        <w:numPr>
          <w:ilvl w:val="1"/>
          <w:numId w:val="29"/>
        </w:numPr>
        <w:spacing w:before="40" w:after="40"/>
        <w:ind w:left="709"/>
        <w:jc w:val="both"/>
        <w:rPr>
          <w:sz w:val="16"/>
        </w:rPr>
      </w:pPr>
      <w:r w:rsidRPr="005D61AE">
        <w:rPr>
          <w:sz w:val="16"/>
        </w:rPr>
        <w:t>From the mid-2010s, Western Australia’s exports to South Korea rose steadily due to strong demand and high</w:t>
      </w:r>
      <w:r w:rsidR="00CA390A">
        <w:rPr>
          <w:sz w:val="16"/>
        </w:rPr>
        <w:t>er</w:t>
      </w:r>
      <w:r w:rsidRPr="005D61AE">
        <w:rPr>
          <w:sz w:val="16"/>
        </w:rPr>
        <w:t xml:space="preserve"> prices for iron ore, LNG</w:t>
      </w:r>
      <w:r w:rsidR="006C0BF2" w:rsidRPr="005D61AE">
        <w:rPr>
          <w:sz w:val="16"/>
        </w:rPr>
        <w:t xml:space="preserve"> and gold</w:t>
      </w:r>
      <w:r w:rsidRPr="005D61AE">
        <w:rPr>
          <w:sz w:val="16"/>
        </w:rPr>
        <w:t xml:space="preserve">. The </w:t>
      </w:r>
      <w:r w:rsidR="00CA390A">
        <w:rPr>
          <w:sz w:val="16"/>
        </w:rPr>
        <w:t xml:space="preserve">value of </w:t>
      </w:r>
      <w:r w:rsidRPr="005D61AE">
        <w:rPr>
          <w:sz w:val="16"/>
        </w:rPr>
        <w:t>export</w:t>
      </w:r>
      <w:r w:rsidR="00CA390A">
        <w:rPr>
          <w:sz w:val="16"/>
        </w:rPr>
        <w:t>s</w:t>
      </w:r>
      <w:r w:rsidRPr="005D61AE">
        <w:rPr>
          <w:sz w:val="16"/>
        </w:rPr>
        <w:t xml:space="preserve"> declined </w:t>
      </w:r>
      <w:r w:rsidR="00CA390A">
        <w:rPr>
          <w:sz w:val="16"/>
        </w:rPr>
        <w:t>after</w:t>
      </w:r>
      <w:r w:rsidRPr="005D61AE">
        <w:rPr>
          <w:sz w:val="16"/>
        </w:rPr>
        <w:t xml:space="preserve"> 2022</w:t>
      </w:r>
      <w:r w:rsidR="006C0BF2" w:rsidRPr="005D61AE">
        <w:rPr>
          <w:sz w:val="16"/>
        </w:rPr>
        <w:t>-</w:t>
      </w:r>
      <w:r w:rsidRPr="005D61AE">
        <w:rPr>
          <w:sz w:val="16"/>
        </w:rPr>
        <w:t xml:space="preserve">23 mainly </w:t>
      </w:r>
      <w:r w:rsidR="000D459E">
        <w:rPr>
          <w:sz w:val="16"/>
        </w:rPr>
        <w:t xml:space="preserve">due to </w:t>
      </w:r>
      <w:r w:rsidRPr="005D61AE">
        <w:rPr>
          <w:sz w:val="16"/>
        </w:rPr>
        <w:t>falling global prices for iron ore and LNG, combined with weaker demand and South Korea’s shift toward cleaner energy</w:t>
      </w:r>
      <w:r w:rsidR="002A7CDA" w:rsidRPr="005D61AE">
        <w:rPr>
          <w:sz w:val="16"/>
        </w:rPr>
        <w:t>.</w:t>
      </w:r>
    </w:p>
    <w:p w14:paraId="2A061419" w14:textId="192771A6" w:rsidR="002A7CDA" w:rsidRPr="0003685B" w:rsidRDefault="002A7CDA" w:rsidP="002A7CDA">
      <w:pPr>
        <w:pStyle w:val="BodyText"/>
        <w:numPr>
          <w:ilvl w:val="0"/>
          <w:numId w:val="9"/>
        </w:numPr>
        <w:spacing w:before="40" w:after="40"/>
        <w:jc w:val="both"/>
        <w:rPr>
          <w:sz w:val="16"/>
        </w:rPr>
        <w:sectPr w:rsidR="002A7CDA" w:rsidRPr="0003685B" w:rsidSect="002A7CDA">
          <w:type w:val="continuous"/>
          <w:pgSz w:w="11907" w:h="16840" w:code="9"/>
          <w:pgMar w:top="1701" w:right="720" w:bottom="720" w:left="720" w:header="709" w:footer="709" w:gutter="0"/>
          <w:cols w:num="2" w:space="284" w:equalWidth="0">
            <w:col w:w="5647" w:space="284"/>
            <w:col w:w="4536"/>
          </w:cols>
          <w:docGrid w:linePitch="360"/>
        </w:sectPr>
      </w:pPr>
      <w:r w:rsidRPr="0003685B">
        <w:rPr>
          <w:sz w:val="16"/>
        </w:rPr>
        <w:t xml:space="preserve">The value of </w:t>
      </w:r>
      <w:r w:rsidR="008864B8" w:rsidRPr="0003685B">
        <w:rPr>
          <w:sz w:val="16"/>
        </w:rPr>
        <w:t>Western Australia</w:t>
      </w:r>
      <w:r w:rsidRPr="0003685B">
        <w:rPr>
          <w:sz w:val="16"/>
        </w:rPr>
        <w:t xml:space="preserve">’s goods imports from </w:t>
      </w:r>
      <w:r w:rsidR="0070361F" w:rsidRPr="0003685B">
        <w:rPr>
          <w:sz w:val="16"/>
        </w:rPr>
        <w:t>South Korea</w:t>
      </w:r>
      <w:r w:rsidRPr="0003685B">
        <w:rPr>
          <w:sz w:val="16"/>
        </w:rPr>
        <w:t xml:space="preserve"> was $</w:t>
      </w:r>
      <w:r w:rsidR="0070361F" w:rsidRPr="0003685B">
        <w:rPr>
          <w:sz w:val="16"/>
        </w:rPr>
        <w:t>1.3</w:t>
      </w:r>
      <w:r w:rsidRPr="0003685B">
        <w:rPr>
          <w:sz w:val="16"/>
        </w:rPr>
        <w:t> billion in 2024</w:t>
      </w:r>
      <w:r w:rsidR="0070361F" w:rsidRPr="0003685B">
        <w:rPr>
          <w:sz w:val="16"/>
        </w:rPr>
        <w:t>-25</w:t>
      </w:r>
      <w:r w:rsidRPr="0003685B">
        <w:rPr>
          <w:sz w:val="16"/>
        </w:rPr>
        <w:t xml:space="preserve">, </w:t>
      </w:r>
      <w:r w:rsidR="0003685B" w:rsidRPr="0003685B">
        <w:rPr>
          <w:sz w:val="16"/>
        </w:rPr>
        <w:t>41</w:t>
      </w:r>
      <w:r w:rsidRPr="0003685B">
        <w:rPr>
          <w:sz w:val="16"/>
        </w:rPr>
        <w:t>% lower than in 2023</w:t>
      </w:r>
      <w:r w:rsidR="00FC1EA3">
        <w:rPr>
          <w:sz w:val="16"/>
        </w:rPr>
        <w:noBreakHyphen/>
      </w:r>
      <w:r w:rsidR="0003685B" w:rsidRPr="0003685B">
        <w:rPr>
          <w:sz w:val="16"/>
        </w:rPr>
        <w:t>24</w:t>
      </w:r>
      <w:r w:rsidRPr="0003685B">
        <w:rPr>
          <w:sz w:val="16"/>
        </w:rPr>
        <w:t>.</w:t>
      </w:r>
    </w:p>
    <w:p w14:paraId="492A830D" w14:textId="77777777" w:rsidR="000F5372" w:rsidRPr="00EF046B" w:rsidRDefault="000F5372" w:rsidP="006B1B1A">
      <w:pPr>
        <w:pStyle w:val="BodyText"/>
        <w:spacing w:after="0"/>
        <w:rPr>
          <w:sz w:val="20"/>
          <w:szCs w:val="20"/>
        </w:rPr>
      </w:pPr>
    </w:p>
    <w:p w14:paraId="463DC52B" w14:textId="7BA8E180" w:rsidR="002A7CDA" w:rsidRDefault="008864B8" w:rsidP="00092C2C">
      <w:pPr>
        <w:pStyle w:val="Myheading2"/>
        <w:spacing w:before="0"/>
        <w:rPr>
          <w:b/>
          <w:bCs/>
        </w:rPr>
      </w:pPr>
      <w:r>
        <w:rPr>
          <w:b/>
          <w:bCs/>
        </w:rPr>
        <w:t>Western Australia</w:t>
      </w:r>
      <w:r w:rsidR="002A7CDA">
        <w:rPr>
          <w:b/>
          <w:bCs/>
        </w:rPr>
        <w:t xml:space="preserve">’s major commodities trade with </w:t>
      </w:r>
      <w:r w:rsidR="001B7C8A">
        <w:rPr>
          <w:b/>
          <w:bCs/>
        </w:rPr>
        <w:t>South Korea</w:t>
      </w:r>
      <w:r w:rsidR="002A7CDA">
        <w:rPr>
          <w:b/>
          <w:bCs/>
        </w:rPr>
        <w:t>: 2024-25</w:t>
      </w:r>
    </w:p>
    <w:p w14:paraId="4AC1E467" w14:textId="792F1991" w:rsidR="002A7CDA" w:rsidRPr="00432E31" w:rsidRDefault="002A7CDA" w:rsidP="00DB561F">
      <w:pPr>
        <w:spacing w:before="40" w:after="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0F5372">
        <w:rPr>
          <w:rFonts w:ascii="Arial" w:hAnsi="Arial" w:cs="Arial"/>
          <w:sz w:val="16"/>
          <w:szCs w:val="16"/>
        </w:rPr>
        <w:t>South Korea</w:t>
      </w:r>
      <w:r w:rsidRPr="00432E31">
        <w:rPr>
          <w:rFonts w:ascii="Arial" w:hAnsi="Arial" w:cs="Arial"/>
          <w:sz w:val="16"/>
          <w:szCs w:val="16"/>
        </w:rPr>
        <w:t xml:space="preserve"> in 2024-25.</w:t>
      </w:r>
    </w:p>
    <w:tbl>
      <w:tblPr>
        <w:tblStyle w:val="ListTable3-Accent1"/>
        <w:tblW w:w="4875"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948"/>
        <w:gridCol w:w="1073"/>
        <w:gridCol w:w="940"/>
        <w:gridCol w:w="269"/>
        <w:gridCol w:w="2953"/>
        <w:gridCol w:w="1073"/>
        <w:gridCol w:w="940"/>
      </w:tblGrid>
      <w:tr w:rsidR="00964A90" w:rsidRPr="00671A99" w14:paraId="09772135" w14:textId="77777777" w:rsidTr="00587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0B641ED6" w14:textId="77777777" w:rsidR="002A7CDA" w:rsidRPr="009C4D1F" w:rsidRDefault="002A7CDA" w:rsidP="0097674D">
            <w:pPr>
              <w:spacing w:after="0" w:line="278" w:lineRule="auto"/>
              <w:rPr>
                <w:rFonts w:cstheme="minorHAnsi"/>
                <w:sz w:val="16"/>
                <w:szCs w:val="16"/>
              </w:rPr>
            </w:pPr>
            <w:r w:rsidRPr="009C4D1F">
              <w:rPr>
                <w:rFonts w:cstheme="minorHAnsi"/>
                <w:sz w:val="16"/>
                <w:szCs w:val="16"/>
              </w:rPr>
              <w:t>Exports</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1AFF9BEF" w14:textId="77777777" w:rsidR="002A7CDA" w:rsidRPr="009C4D1F" w:rsidRDefault="002A7CDA"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5B0DEF66" w14:textId="77777777" w:rsidR="002A7CDA" w:rsidRPr="009C4D1F" w:rsidRDefault="002A7CDA"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32" w:type="pct"/>
            <w:tcBorders>
              <w:top w:val="nil"/>
              <w:left w:val="single" w:sz="4" w:space="0" w:color="000000" w:themeColor="text1"/>
              <w:bottom w:val="nil"/>
              <w:right w:val="single" w:sz="4" w:space="0" w:color="000000" w:themeColor="text1"/>
            </w:tcBorders>
          </w:tcPr>
          <w:p w14:paraId="40A5F226" w14:textId="77777777" w:rsidR="002A7CDA" w:rsidRPr="009C4D1F" w:rsidRDefault="002A7CDA"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p>
        </w:tc>
        <w:tc>
          <w:tcPr>
            <w:tcW w:w="1448"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39476A55" w14:textId="2EADD3FE" w:rsidR="002A7CDA" w:rsidRPr="009C4D1F" w:rsidRDefault="007C27C9"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2B428C">
              <w:rPr>
                <w:rFonts w:cstheme="minorHAnsi"/>
                <w:sz w:val="16"/>
                <w:szCs w:val="16"/>
                <w:vertAlign w:val="superscript"/>
              </w:rPr>
              <w:t>5</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03C70025" w14:textId="77777777" w:rsidR="002A7CDA" w:rsidRPr="009C4D1F" w:rsidRDefault="002A7CDA"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045D46F0" w14:textId="77777777" w:rsidR="002A7CDA" w:rsidRPr="009C4D1F" w:rsidRDefault="002A7CDA"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00922CFC" w:rsidRPr="00671A99" w14:paraId="61390C70"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A41B4B0" w14:textId="2A6682C3" w:rsidR="00922CFC" w:rsidRPr="00CE2B8B" w:rsidRDefault="00922CFC" w:rsidP="00922CFC">
            <w:pPr>
              <w:spacing w:after="0" w:line="278" w:lineRule="auto"/>
              <w:rPr>
                <w:rFonts w:cstheme="minorHAnsi"/>
                <w:b w:val="0"/>
                <w:bCs w:val="0"/>
                <w:color w:val="000000" w:themeColor="text1"/>
                <w:sz w:val="16"/>
                <w:szCs w:val="16"/>
              </w:rPr>
            </w:pPr>
            <w:r w:rsidRPr="00CE2B8B">
              <w:rPr>
                <w:b w:val="0"/>
                <w:bCs w:val="0"/>
                <w:color w:val="000000" w:themeColor="text1"/>
                <w:sz w:val="16"/>
                <w:szCs w:val="16"/>
              </w:rPr>
              <w:t>Iron ore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BD93E4" w14:textId="20196DE1"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6,449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4DF3E09" w14:textId="1E78B060" w:rsidR="00922CFC" w:rsidRPr="00447D86"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47D86">
              <w:rPr>
                <w:rFonts w:cstheme="minorHAnsi"/>
                <w:bCs/>
                <w:color w:val="000000" w:themeColor="text1"/>
                <w:sz w:val="16"/>
                <w:szCs w:val="16"/>
              </w:rPr>
              <w:t>41.1</w:t>
            </w:r>
          </w:p>
        </w:tc>
        <w:tc>
          <w:tcPr>
            <w:tcW w:w="132" w:type="pct"/>
            <w:tcBorders>
              <w:top w:val="nil"/>
              <w:left w:val="single" w:sz="4" w:space="0" w:color="000000" w:themeColor="text1"/>
              <w:bottom w:val="nil"/>
              <w:right w:val="single" w:sz="4" w:space="0" w:color="000000" w:themeColor="text1"/>
            </w:tcBorders>
          </w:tcPr>
          <w:p w14:paraId="135BBF8E" w14:textId="77777777"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1D06DB9" w14:textId="04FE199E"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Motor cars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0E2274" w14:textId="6CF0E6B6"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463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D4CAA95" w14:textId="5E50EECA" w:rsidR="00922CFC" w:rsidRPr="00922CFC"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22CFC">
              <w:rPr>
                <w:rFonts w:cstheme="minorHAnsi"/>
                <w:bCs/>
                <w:color w:val="000000" w:themeColor="text1"/>
                <w:sz w:val="16"/>
                <w:szCs w:val="16"/>
              </w:rPr>
              <w:t>35.5</w:t>
            </w:r>
          </w:p>
        </w:tc>
      </w:tr>
      <w:tr w:rsidR="00922CFC" w:rsidRPr="00671A99" w14:paraId="18FCDE80"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49F1D9F" w14:textId="10AF57DA" w:rsidR="00922CFC" w:rsidRPr="00CE2B8B" w:rsidRDefault="00922CFC" w:rsidP="00922CFC">
            <w:pPr>
              <w:spacing w:after="0" w:line="278" w:lineRule="auto"/>
              <w:rPr>
                <w:rFonts w:cstheme="minorHAnsi"/>
                <w:b w:val="0"/>
                <w:bCs w:val="0"/>
                <w:color w:val="000000" w:themeColor="text1"/>
                <w:sz w:val="16"/>
                <w:szCs w:val="16"/>
              </w:rPr>
            </w:pPr>
            <w:r w:rsidRPr="00CE2B8B">
              <w:rPr>
                <w:b w:val="0"/>
                <w:bCs w:val="0"/>
                <w:color w:val="000000" w:themeColor="text1"/>
                <w:sz w:val="16"/>
                <w:szCs w:val="16"/>
              </w:rPr>
              <w:t>Petroleum</w:t>
            </w:r>
            <w:r w:rsidRPr="00CE2B8B">
              <w:rPr>
                <w:b w:val="0"/>
                <w:bCs w:val="0"/>
                <w:color w:val="000000" w:themeColor="text1"/>
                <w:sz w:val="16"/>
                <w:szCs w:val="16"/>
                <w:vertAlign w:val="superscript"/>
              </w:rPr>
              <w:t>1</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403D0B" w14:textId="67516A6A"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5,12</w:t>
            </w:r>
            <w:r>
              <w:rPr>
                <w:color w:val="000000" w:themeColor="text1"/>
                <w:sz w:val="16"/>
                <w:szCs w:val="16"/>
              </w:rPr>
              <w:t>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672B880" w14:textId="17131424" w:rsidR="00922CFC" w:rsidRPr="00447D86"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47D86">
              <w:rPr>
                <w:rFonts w:cstheme="minorHAnsi"/>
                <w:bCs/>
                <w:color w:val="000000" w:themeColor="text1"/>
                <w:sz w:val="16"/>
                <w:szCs w:val="16"/>
              </w:rPr>
              <w:t>32.7</w:t>
            </w:r>
          </w:p>
        </w:tc>
        <w:tc>
          <w:tcPr>
            <w:tcW w:w="132" w:type="pct"/>
            <w:tcBorders>
              <w:top w:val="nil"/>
              <w:left w:val="single" w:sz="4" w:space="0" w:color="000000" w:themeColor="text1"/>
              <w:bottom w:val="nil"/>
              <w:right w:val="single" w:sz="4" w:space="0" w:color="000000" w:themeColor="text1"/>
            </w:tcBorders>
          </w:tcPr>
          <w:p w14:paraId="7A1CB062" w14:textId="77777777"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9A78E0C" w14:textId="154BB5CD"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Silver and platinum</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01324E" w14:textId="6FB2B77A"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118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4F3D346" w14:textId="61E5B331" w:rsidR="00922CFC" w:rsidRPr="00922CFC"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22CFC">
              <w:rPr>
                <w:rFonts w:cstheme="minorHAnsi"/>
                <w:bCs/>
                <w:color w:val="000000" w:themeColor="text1"/>
                <w:sz w:val="16"/>
                <w:szCs w:val="16"/>
              </w:rPr>
              <w:t>9.1</w:t>
            </w:r>
          </w:p>
        </w:tc>
      </w:tr>
      <w:tr w:rsidR="00922CFC" w:rsidRPr="00671A99" w14:paraId="02D14B8B"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7F0A593" w14:textId="206DBEDB" w:rsidR="00922CFC" w:rsidRPr="00CE2B8B" w:rsidRDefault="00922CFC" w:rsidP="00922CFC">
            <w:pPr>
              <w:spacing w:after="0" w:line="278" w:lineRule="auto"/>
              <w:rPr>
                <w:rFonts w:cstheme="minorHAnsi"/>
                <w:b w:val="0"/>
                <w:bCs w:val="0"/>
                <w:color w:val="000000" w:themeColor="text1"/>
                <w:sz w:val="16"/>
                <w:szCs w:val="16"/>
              </w:rPr>
            </w:pPr>
            <w:r w:rsidRPr="00CE2B8B">
              <w:rPr>
                <w:b w:val="0"/>
                <w:bCs w:val="0"/>
                <w:color w:val="000000" w:themeColor="text1"/>
                <w:sz w:val="16"/>
                <w:szCs w:val="16"/>
              </w:rPr>
              <w:t>Non-monetary gold</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0CC069" w14:textId="417CD038"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1,108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23E44F9" w14:textId="51F86492" w:rsidR="00922CFC" w:rsidRPr="00447D86"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47D86">
              <w:rPr>
                <w:rFonts w:cstheme="minorHAnsi"/>
                <w:bCs/>
                <w:color w:val="000000" w:themeColor="text1"/>
                <w:sz w:val="16"/>
                <w:szCs w:val="16"/>
              </w:rPr>
              <w:t>7.1</w:t>
            </w:r>
          </w:p>
        </w:tc>
        <w:tc>
          <w:tcPr>
            <w:tcW w:w="132" w:type="pct"/>
            <w:tcBorders>
              <w:top w:val="nil"/>
              <w:left w:val="single" w:sz="4" w:space="0" w:color="000000" w:themeColor="text1"/>
              <w:bottom w:val="nil"/>
              <w:right w:val="single" w:sz="4" w:space="0" w:color="000000" w:themeColor="text1"/>
            </w:tcBorders>
          </w:tcPr>
          <w:p w14:paraId="39E8F394" w14:textId="77777777"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8D5368E" w14:textId="6A6F03A8"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Refined petroleum oils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9AAB7E" w14:textId="24460C11"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113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6B1ECAB" w14:textId="441849A6" w:rsidR="00922CFC" w:rsidRPr="00922CFC"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22CFC">
              <w:rPr>
                <w:rFonts w:cstheme="minorHAnsi"/>
                <w:bCs/>
                <w:color w:val="000000" w:themeColor="text1"/>
                <w:sz w:val="16"/>
                <w:szCs w:val="16"/>
              </w:rPr>
              <w:t>8.6</w:t>
            </w:r>
          </w:p>
        </w:tc>
      </w:tr>
      <w:tr w:rsidR="00922CFC" w:rsidRPr="00671A99" w14:paraId="00D00631"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24BCACB" w14:textId="31C9EF8F" w:rsidR="00922CFC" w:rsidRPr="00CE2B8B" w:rsidRDefault="00922CFC" w:rsidP="00922CFC">
            <w:pPr>
              <w:spacing w:after="0" w:line="278" w:lineRule="auto"/>
              <w:rPr>
                <w:rFonts w:cstheme="minorHAnsi"/>
                <w:b w:val="0"/>
                <w:bCs w:val="0"/>
                <w:color w:val="000000" w:themeColor="text1"/>
                <w:sz w:val="16"/>
                <w:szCs w:val="16"/>
              </w:rPr>
            </w:pPr>
            <w:r w:rsidRPr="00CE2B8B">
              <w:rPr>
                <w:b w:val="0"/>
                <w:bCs w:val="0"/>
                <w:color w:val="000000" w:themeColor="text1"/>
                <w:sz w:val="16"/>
                <w:szCs w:val="16"/>
              </w:rPr>
              <w:t>Gold ore</w:t>
            </w:r>
            <w:r w:rsidRPr="00CE2B8B">
              <w:rPr>
                <w:b w:val="0"/>
                <w:bCs w:val="0"/>
                <w:color w:val="000000" w:themeColor="text1"/>
                <w:sz w:val="16"/>
                <w:szCs w:val="16"/>
                <w:vertAlign w:val="superscript"/>
              </w:rPr>
              <w:t>2</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AFA98A" w14:textId="0EF33E0A"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816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E07CACF" w14:textId="4137176C" w:rsidR="00922CFC" w:rsidRPr="00447D86"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47D86">
              <w:rPr>
                <w:rFonts w:cstheme="minorHAnsi"/>
                <w:bCs/>
                <w:color w:val="000000" w:themeColor="text1"/>
                <w:sz w:val="16"/>
                <w:szCs w:val="16"/>
              </w:rPr>
              <w:t>5.2</w:t>
            </w:r>
          </w:p>
        </w:tc>
        <w:tc>
          <w:tcPr>
            <w:tcW w:w="132" w:type="pct"/>
            <w:tcBorders>
              <w:top w:val="nil"/>
              <w:left w:val="single" w:sz="4" w:space="0" w:color="000000" w:themeColor="text1"/>
              <w:bottom w:val="nil"/>
              <w:right w:val="single" w:sz="4" w:space="0" w:color="000000" w:themeColor="text1"/>
            </w:tcBorders>
          </w:tcPr>
          <w:p w14:paraId="5BFC191A" w14:textId="77777777"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15BD33C" w14:textId="7390B713"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Inorganic chemicals</w:t>
            </w:r>
            <w:r w:rsidRPr="00CE2B8B">
              <w:rPr>
                <w:color w:val="000000" w:themeColor="text1"/>
                <w:sz w:val="16"/>
                <w:szCs w:val="16"/>
                <w:vertAlign w:val="superscript"/>
              </w:rPr>
              <w:t>6</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C38800" w14:textId="6168C0C4"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83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A4554B8" w14:textId="72CE3FE4" w:rsidR="00922CFC" w:rsidRPr="00922CFC"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22CFC">
              <w:rPr>
                <w:rFonts w:cstheme="minorHAnsi"/>
                <w:bCs/>
                <w:color w:val="000000" w:themeColor="text1"/>
                <w:sz w:val="16"/>
                <w:szCs w:val="16"/>
              </w:rPr>
              <w:t>6.3</w:t>
            </w:r>
          </w:p>
        </w:tc>
      </w:tr>
      <w:tr w:rsidR="00922CFC" w:rsidRPr="00671A99" w14:paraId="57024704"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78A3621" w14:textId="68D63447" w:rsidR="00922CFC" w:rsidRPr="00CE2B8B" w:rsidRDefault="00922CFC" w:rsidP="00922CFC">
            <w:pPr>
              <w:spacing w:after="0" w:line="278" w:lineRule="auto"/>
              <w:rPr>
                <w:rFonts w:cstheme="minorHAnsi"/>
                <w:b w:val="0"/>
                <w:bCs w:val="0"/>
                <w:color w:val="000000" w:themeColor="text1"/>
                <w:sz w:val="16"/>
                <w:szCs w:val="16"/>
              </w:rPr>
            </w:pPr>
            <w:r w:rsidRPr="00CE2B8B">
              <w:rPr>
                <w:b w:val="0"/>
                <w:bCs w:val="0"/>
                <w:color w:val="000000" w:themeColor="text1"/>
                <w:sz w:val="16"/>
                <w:szCs w:val="16"/>
              </w:rPr>
              <w:t>Copper ore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4B6FE6" w14:textId="349C9E2C"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779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5109CAE" w14:textId="798A50AA" w:rsidR="00922CFC" w:rsidRPr="00447D86"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47D86">
              <w:rPr>
                <w:rFonts w:cstheme="minorHAnsi"/>
                <w:bCs/>
                <w:color w:val="000000" w:themeColor="text1"/>
                <w:sz w:val="16"/>
                <w:szCs w:val="16"/>
              </w:rPr>
              <w:t>5.0</w:t>
            </w:r>
          </w:p>
        </w:tc>
        <w:tc>
          <w:tcPr>
            <w:tcW w:w="132" w:type="pct"/>
            <w:tcBorders>
              <w:top w:val="nil"/>
              <w:left w:val="single" w:sz="4" w:space="0" w:color="000000" w:themeColor="text1"/>
              <w:bottom w:val="nil"/>
              <w:right w:val="single" w:sz="4" w:space="0" w:color="000000" w:themeColor="text1"/>
            </w:tcBorders>
          </w:tcPr>
          <w:p w14:paraId="395775AF" w14:textId="77777777"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B4A966F" w14:textId="7CA480D6"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Fertilisers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7A14B1" w14:textId="6AEB0333"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47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178813A" w14:textId="6D75FED1" w:rsidR="00922CFC" w:rsidRPr="00922CFC"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22CFC">
              <w:rPr>
                <w:rFonts w:cstheme="minorHAnsi"/>
                <w:bCs/>
                <w:color w:val="000000" w:themeColor="text1"/>
                <w:sz w:val="16"/>
                <w:szCs w:val="16"/>
              </w:rPr>
              <w:t>3.6</w:t>
            </w:r>
          </w:p>
        </w:tc>
      </w:tr>
      <w:tr w:rsidR="00922CFC" w:rsidRPr="00671A99" w14:paraId="3DEDA4B7"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D6B4018" w14:textId="62B653BA" w:rsidR="00922CFC" w:rsidRPr="00CE2B8B" w:rsidRDefault="00922CFC" w:rsidP="00922CFC">
            <w:pPr>
              <w:spacing w:after="0" w:line="278" w:lineRule="auto"/>
              <w:rPr>
                <w:rFonts w:cstheme="minorHAnsi"/>
                <w:b w:val="0"/>
                <w:bCs w:val="0"/>
                <w:color w:val="000000" w:themeColor="text1"/>
                <w:sz w:val="16"/>
                <w:szCs w:val="16"/>
              </w:rPr>
            </w:pPr>
            <w:r w:rsidRPr="00CE2B8B">
              <w:rPr>
                <w:b w:val="0"/>
                <w:bCs w:val="0"/>
                <w:color w:val="000000" w:themeColor="text1"/>
                <w:sz w:val="16"/>
                <w:szCs w:val="16"/>
              </w:rPr>
              <w:t>Wheat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8691D0" w14:textId="69D36F00"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487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394C223" w14:textId="4A458012" w:rsidR="00922CFC" w:rsidRPr="00447D86"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47D86">
              <w:rPr>
                <w:rFonts w:cstheme="minorHAnsi"/>
                <w:bCs/>
                <w:color w:val="000000" w:themeColor="text1"/>
                <w:sz w:val="16"/>
                <w:szCs w:val="16"/>
              </w:rPr>
              <w:t>3.1</w:t>
            </w:r>
          </w:p>
        </w:tc>
        <w:tc>
          <w:tcPr>
            <w:tcW w:w="132" w:type="pct"/>
            <w:tcBorders>
              <w:top w:val="nil"/>
              <w:left w:val="single" w:sz="4" w:space="0" w:color="000000" w:themeColor="text1"/>
              <w:bottom w:val="nil"/>
              <w:right w:val="single" w:sz="4" w:space="0" w:color="000000" w:themeColor="text1"/>
            </w:tcBorders>
          </w:tcPr>
          <w:p w14:paraId="0CE88FEF" w14:textId="77777777"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0E687C9" w14:textId="2AE64E40"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Electrical machinery and apparatus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F3FA32" w14:textId="7F07587F"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41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8D21147" w14:textId="62BD94D4" w:rsidR="00922CFC" w:rsidRPr="00922CFC"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22CFC">
              <w:rPr>
                <w:rFonts w:cstheme="minorHAnsi"/>
                <w:bCs/>
                <w:color w:val="000000" w:themeColor="text1"/>
                <w:sz w:val="16"/>
                <w:szCs w:val="16"/>
              </w:rPr>
              <w:t>3.1</w:t>
            </w:r>
          </w:p>
        </w:tc>
      </w:tr>
      <w:tr w:rsidR="00922CFC" w:rsidRPr="00671A99" w14:paraId="5422E8A5"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0D4C4BD" w14:textId="3E293B6C" w:rsidR="00922CFC" w:rsidRPr="00CE2B8B" w:rsidRDefault="00922CFC" w:rsidP="00922CFC">
            <w:pPr>
              <w:spacing w:after="0" w:line="278" w:lineRule="auto"/>
              <w:rPr>
                <w:rFonts w:cstheme="minorHAnsi"/>
                <w:b w:val="0"/>
                <w:bCs w:val="0"/>
                <w:color w:val="000000" w:themeColor="text1"/>
                <w:sz w:val="16"/>
                <w:szCs w:val="16"/>
              </w:rPr>
            </w:pPr>
            <w:r w:rsidRPr="00CE2B8B">
              <w:rPr>
                <w:b w:val="0"/>
                <w:bCs w:val="0"/>
                <w:color w:val="000000" w:themeColor="text1"/>
                <w:sz w:val="16"/>
                <w:szCs w:val="16"/>
              </w:rPr>
              <w:t>Nickel</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8C72B5" w14:textId="60B041D1"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276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01960BE" w14:textId="674F052F" w:rsidR="00922CFC" w:rsidRPr="00447D86"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47D86">
              <w:rPr>
                <w:rFonts w:cstheme="minorHAnsi"/>
                <w:bCs/>
                <w:color w:val="000000" w:themeColor="text1"/>
                <w:sz w:val="16"/>
                <w:szCs w:val="16"/>
              </w:rPr>
              <w:t>1.8</w:t>
            </w:r>
          </w:p>
        </w:tc>
        <w:tc>
          <w:tcPr>
            <w:tcW w:w="132" w:type="pct"/>
            <w:tcBorders>
              <w:top w:val="nil"/>
              <w:left w:val="single" w:sz="4" w:space="0" w:color="000000" w:themeColor="text1"/>
              <w:bottom w:val="nil"/>
              <w:right w:val="single" w:sz="4" w:space="0" w:color="000000" w:themeColor="text1"/>
            </w:tcBorders>
          </w:tcPr>
          <w:p w14:paraId="18A154CF" w14:textId="77777777"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03F3F60" w14:textId="5D1C6DF4"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Civil engineering plant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6F05DE" w14:textId="14D87E99"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41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F40CDC5" w14:textId="1E03816E" w:rsidR="00922CFC" w:rsidRPr="00922CFC"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22CFC">
              <w:rPr>
                <w:rFonts w:cstheme="minorHAnsi"/>
                <w:bCs/>
                <w:color w:val="000000" w:themeColor="text1"/>
                <w:sz w:val="16"/>
                <w:szCs w:val="16"/>
              </w:rPr>
              <w:t>3.1</w:t>
            </w:r>
          </w:p>
        </w:tc>
      </w:tr>
      <w:tr w:rsidR="00922CFC" w:rsidRPr="00671A99" w14:paraId="7361C87A"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A43EB70" w14:textId="1C3542FA" w:rsidR="00922CFC" w:rsidRPr="00CE2B8B" w:rsidRDefault="00922CFC" w:rsidP="00922CFC">
            <w:pPr>
              <w:spacing w:after="0" w:line="278" w:lineRule="auto"/>
              <w:rPr>
                <w:rFonts w:cstheme="minorHAnsi"/>
                <w:b w:val="0"/>
                <w:bCs w:val="0"/>
                <w:color w:val="000000" w:themeColor="text1"/>
                <w:sz w:val="16"/>
                <w:szCs w:val="16"/>
              </w:rPr>
            </w:pPr>
            <w:r w:rsidRPr="00CE2B8B">
              <w:rPr>
                <w:b w:val="0"/>
                <w:bCs w:val="0"/>
                <w:color w:val="000000" w:themeColor="text1"/>
                <w:sz w:val="16"/>
                <w:szCs w:val="16"/>
              </w:rPr>
              <w:t>Animal feed</w:t>
            </w:r>
            <w:r w:rsidRPr="00CE2B8B">
              <w:rPr>
                <w:b w:val="0"/>
                <w:bCs w:val="0"/>
                <w:color w:val="000000" w:themeColor="text1"/>
                <w:sz w:val="16"/>
                <w:szCs w:val="16"/>
                <w:vertAlign w:val="superscript"/>
              </w:rPr>
              <w:t>3</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1E4C" w14:textId="40D9B3FC"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160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813380E" w14:textId="5D86C353" w:rsidR="00922CFC" w:rsidRPr="00447D86"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47D86">
              <w:rPr>
                <w:rFonts w:cstheme="minorHAnsi"/>
                <w:bCs/>
                <w:color w:val="000000" w:themeColor="text1"/>
                <w:sz w:val="16"/>
                <w:szCs w:val="16"/>
              </w:rPr>
              <w:t>1.0</w:t>
            </w:r>
          </w:p>
        </w:tc>
        <w:tc>
          <w:tcPr>
            <w:tcW w:w="132" w:type="pct"/>
            <w:tcBorders>
              <w:top w:val="nil"/>
              <w:left w:val="single" w:sz="4" w:space="0" w:color="000000" w:themeColor="text1"/>
              <w:bottom w:val="nil"/>
              <w:right w:val="single" w:sz="4" w:space="0" w:color="000000" w:themeColor="text1"/>
            </w:tcBorders>
          </w:tcPr>
          <w:p w14:paraId="545A4109" w14:textId="77777777"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57DC8D8" w14:textId="6DE0EE1D"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Telecommunications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8EC063" w14:textId="5BE9933E"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26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0777F77" w14:textId="07890878" w:rsidR="00922CFC" w:rsidRPr="00922CFC"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22CFC">
              <w:rPr>
                <w:rFonts w:cstheme="minorHAnsi"/>
                <w:bCs/>
                <w:color w:val="000000" w:themeColor="text1"/>
                <w:sz w:val="16"/>
                <w:szCs w:val="16"/>
              </w:rPr>
              <w:t>2.0</w:t>
            </w:r>
          </w:p>
        </w:tc>
      </w:tr>
      <w:tr w:rsidR="00922CFC" w:rsidRPr="00671A99" w14:paraId="05C7ABEF"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954DEC5" w14:textId="0A074D24" w:rsidR="00922CFC" w:rsidRPr="00CE2B8B" w:rsidRDefault="00922CFC" w:rsidP="00922CFC">
            <w:pPr>
              <w:spacing w:after="0" w:line="278" w:lineRule="auto"/>
              <w:rPr>
                <w:rFonts w:cstheme="minorHAnsi"/>
                <w:b w:val="0"/>
                <w:bCs w:val="0"/>
                <w:color w:val="000000" w:themeColor="text1"/>
                <w:sz w:val="16"/>
                <w:szCs w:val="16"/>
              </w:rPr>
            </w:pPr>
            <w:r w:rsidRPr="00CE2B8B">
              <w:rPr>
                <w:b w:val="0"/>
                <w:bCs w:val="0"/>
                <w:color w:val="000000" w:themeColor="text1"/>
                <w:sz w:val="16"/>
                <w:szCs w:val="16"/>
              </w:rPr>
              <w:t>Lithium concentrate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F2D528" w14:textId="08852052"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116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9E80BBD" w14:textId="16002C89" w:rsidR="00922CFC" w:rsidRPr="00447D86"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47D86">
              <w:rPr>
                <w:rFonts w:cstheme="minorHAnsi"/>
                <w:bCs/>
                <w:color w:val="000000" w:themeColor="text1"/>
                <w:sz w:val="16"/>
                <w:szCs w:val="16"/>
              </w:rPr>
              <w:t>0.7</w:t>
            </w:r>
          </w:p>
        </w:tc>
        <w:tc>
          <w:tcPr>
            <w:tcW w:w="132" w:type="pct"/>
            <w:tcBorders>
              <w:top w:val="nil"/>
              <w:left w:val="single" w:sz="4" w:space="0" w:color="000000" w:themeColor="text1"/>
              <w:bottom w:val="nil"/>
              <w:right w:val="single" w:sz="4" w:space="0" w:color="000000" w:themeColor="text1"/>
            </w:tcBorders>
          </w:tcPr>
          <w:p w14:paraId="361731F2" w14:textId="77777777"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2E3D40D" w14:textId="57E6F6AD"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Aluminium</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4AC6F8" w14:textId="61FF08E4"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22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4C00689" w14:textId="2F169D37" w:rsidR="00922CFC" w:rsidRPr="00922CFC"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22CFC">
              <w:rPr>
                <w:rFonts w:cstheme="minorHAnsi"/>
                <w:bCs/>
                <w:color w:val="000000" w:themeColor="text1"/>
                <w:sz w:val="16"/>
                <w:szCs w:val="16"/>
              </w:rPr>
              <w:t>1.7</w:t>
            </w:r>
          </w:p>
        </w:tc>
      </w:tr>
      <w:tr w:rsidR="00922CFC" w:rsidRPr="00671A99" w14:paraId="072EB20A"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81BB488" w14:textId="33F8793B" w:rsidR="00922CFC" w:rsidRPr="00CE2B8B" w:rsidRDefault="00922CFC" w:rsidP="00922CFC">
            <w:pPr>
              <w:spacing w:after="0" w:line="278" w:lineRule="auto"/>
              <w:rPr>
                <w:rFonts w:cstheme="minorHAnsi"/>
                <w:b w:val="0"/>
                <w:bCs w:val="0"/>
                <w:color w:val="000000" w:themeColor="text1"/>
                <w:sz w:val="16"/>
                <w:szCs w:val="16"/>
              </w:rPr>
            </w:pPr>
            <w:r w:rsidRPr="00CE2B8B">
              <w:rPr>
                <w:b w:val="0"/>
                <w:bCs w:val="0"/>
                <w:color w:val="000000" w:themeColor="text1"/>
                <w:sz w:val="16"/>
                <w:szCs w:val="16"/>
              </w:rPr>
              <w:t>Mineral sands</w:t>
            </w:r>
            <w:r w:rsidRPr="00CE2B8B">
              <w:rPr>
                <w:b w:val="0"/>
                <w:bCs w:val="0"/>
                <w:color w:val="000000" w:themeColor="text1"/>
                <w:sz w:val="16"/>
                <w:szCs w:val="16"/>
                <w:vertAlign w:val="superscript"/>
              </w:rPr>
              <w:t>4</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9B4E6" w14:textId="2E23476B"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67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5CDC02F" w14:textId="1FB92E08" w:rsidR="00922CFC" w:rsidRPr="00447D86"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47D86">
              <w:rPr>
                <w:rFonts w:cstheme="minorHAnsi"/>
                <w:bCs/>
                <w:color w:val="000000" w:themeColor="text1"/>
                <w:sz w:val="16"/>
                <w:szCs w:val="16"/>
              </w:rPr>
              <w:t>0.4</w:t>
            </w:r>
          </w:p>
        </w:tc>
        <w:tc>
          <w:tcPr>
            <w:tcW w:w="132" w:type="pct"/>
            <w:tcBorders>
              <w:top w:val="nil"/>
              <w:left w:val="single" w:sz="4" w:space="0" w:color="000000" w:themeColor="text1"/>
              <w:bottom w:val="nil"/>
              <w:right w:val="single" w:sz="4" w:space="0" w:color="000000" w:themeColor="text1"/>
            </w:tcBorders>
          </w:tcPr>
          <w:p w14:paraId="5152A2BD" w14:textId="77777777"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A3A1A6E" w14:textId="7D8E67E1" w:rsidR="00922CFC" w:rsidRPr="00CE2B8B" w:rsidRDefault="00922CFC" w:rsidP="00922CF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Electricity distribution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14CBC5" w14:textId="3CDA79F1" w:rsidR="00922CFC" w:rsidRPr="00CE2B8B"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2DA2E4B" w14:textId="119A149C" w:rsidR="00922CFC" w:rsidRPr="00922CFC" w:rsidRDefault="00922CFC" w:rsidP="00922CF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22CFC">
              <w:rPr>
                <w:rFonts w:cstheme="minorHAnsi"/>
                <w:bCs/>
                <w:color w:val="000000" w:themeColor="text1"/>
                <w:sz w:val="16"/>
                <w:szCs w:val="16"/>
              </w:rPr>
              <w:t>1.3</w:t>
            </w:r>
          </w:p>
        </w:tc>
      </w:tr>
      <w:tr w:rsidR="002A7CDA" w:rsidRPr="00671A99" w14:paraId="0BF47557" w14:textId="77777777" w:rsidTr="00964A90">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2570E55B" w14:textId="77777777" w:rsidR="002A7CDA" w:rsidRPr="00CE2B8B" w:rsidRDefault="002A7CDA" w:rsidP="0097674D">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All other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1B959C" w14:textId="6C6232C0" w:rsidR="002A7CDA" w:rsidRPr="00CE2B8B" w:rsidRDefault="00052485"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2B8B">
              <w:rPr>
                <w:rFonts w:cstheme="minorHAnsi"/>
                <w:bCs/>
                <w:color w:val="000000" w:themeColor="text1"/>
                <w:sz w:val="16"/>
                <w:szCs w:val="16"/>
              </w:rPr>
              <w:t>3</w:t>
            </w:r>
            <w:r w:rsidR="00AD73E4">
              <w:rPr>
                <w:rFonts w:cstheme="minorHAnsi"/>
                <w:bCs/>
                <w:color w:val="000000" w:themeColor="text1"/>
                <w:sz w:val="16"/>
                <w:szCs w:val="16"/>
              </w:rPr>
              <w:t>09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78477027" w14:textId="2A7058A7" w:rsidR="002A7CDA" w:rsidRPr="00CE2B8B" w:rsidRDefault="00052485"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2B8B">
              <w:rPr>
                <w:rFonts w:cstheme="minorHAnsi"/>
                <w:bCs/>
                <w:color w:val="000000" w:themeColor="text1"/>
                <w:sz w:val="16"/>
                <w:szCs w:val="16"/>
              </w:rPr>
              <w:t>2</w:t>
            </w:r>
            <w:r w:rsidR="004B478A">
              <w:rPr>
                <w:rFonts w:cstheme="minorHAnsi"/>
                <w:bCs/>
                <w:color w:val="000000" w:themeColor="text1"/>
                <w:sz w:val="16"/>
                <w:szCs w:val="16"/>
              </w:rPr>
              <w:t>.0</w:t>
            </w:r>
          </w:p>
        </w:tc>
        <w:tc>
          <w:tcPr>
            <w:tcW w:w="132" w:type="pct"/>
            <w:tcBorders>
              <w:top w:val="nil"/>
              <w:left w:val="single" w:sz="4" w:space="0" w:color="000000" w:themeColor="text1"/>
              <w:bottom w:val="nil"/>
              <w:right w:val="single" w:sz="4" w:space="0" w:color="000000" w:themeColor="text1"/>
            </w:tcBorders>
          </w:tcPr>
          <w:p w14:paraId="67A66EBE" w14:textId="77777777" w:rsidR="002A7CDA" w:rsidRPr="00CE2B8B" w:rsidRDefault="002A7CDA"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6F3627C" w14:textId="77777777" w:rsidR="002A7CDA" w:rsidRPr="00CE2B8B" w:rsidRDefault="002A7CDA"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All other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162BBA" w14:textId="02C19D75" w:rsidR="002A7CDA" w:rsidRPr="00CE2B8B" w:rsidRDefault="00E61EF3"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2B8B">
              <w:rPr>
                <w:rFonts w:cstheme="minorHAnsi"/>
                <w:bCs/>
                <w:color w:val="000000" w:themeColor="text1"/>
                <w:sz w:val="16"/>
                <w:szCs w:val="16"/>
              </w:rPr>
              <w:t>335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7986200" w14:textId="2B8CA1BD" w:rsidR="002A7CDA" w:rsidRPr="00CE2B8B" w:rsidRDefault="00E61EF3"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2B8B">
              <w:rPr>
                <w:rFonts w:cstheme="minorHAnsi"/>
                <w:bCs/>
                <w:color w:val="000000" w:themeColor="text1"/>
                <w:sz w:val="16"/>
                <w:szCs w:val="16"/>
              </w:rPr>
              <w:t>2</w:t>
            </w:r>
            <w:r w:rsidR="004B478A">
              <w:rPr>
                <w:rFonts w:cstheme="minorHAnsi"/>
                <w:bCs/>
                <w:color w:val="000000" w:themeColor="text1"/>
                <w:sz w:val="16"/>
                <w:szCs w:val="16"/>
              </w:rPr>
              <w:t>5.7</w:t>
            </w:r>
          </w:p>
        </w:tc>
      </w:tr>
      <w:tr w:rsidR="002A7CDA" w:rsidRPr="00671A99" w14:paraId="6A88DA77" w14:textId="77777777" w:rsidTr="00964A90">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3C464E31" w14:textId="77777777" w:rsidR="002A7CDA" w:rsidRPr="00CE2B8B" w:rsidRDefault="002A7CDA" w:rsidP="0097674D">
            <w:pPr>
              <w:spacing w:after="0" w:line="278" w:lineRule="auto"/>
              <w:rPr>
                <w:rFonts w:cstheme="minorHAnsi"/>
                <w:color w:val="000000" w:themeColor="text1"/>
                <w:sz w:val="16"/>
                <w:szCs w:val="16"/>
              </w:rPr>
            </w:pPr>
            <w:r w:rsidRPr="00CE2B8B">
              <w:rPr>
                <w:rFonts w:cstheme="minorHAnsi"/>
                <w:color w:val="000000" w:themeColor="text1"/>
                <w:sz w:val="16"/>
                <w:szCs w:val="16"/>
              </w:rPr>
              <w:t>Total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32817E" w14:textId="756BC056" w:rsidR="002A7CDA" w:rsidRPr="00CE2B8B" w:rsidRDefault="00871D49"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15,696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5C9EBADA" w14:textId="7D4DBE93" w:rsidR="002A7CDA" w:rsidRPr="00CE2B8B" w:rsidRDefault="002A7CDA"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100</w:t>
            </w:r>
            <w:r w:rsidR="004B478A">
              <w:rPr>
                <w:rFonts w:cstheme="minorHAnsi"/>
                <w:b/>
                <w:bCs/>
                <w:color w:val="000000" w:themeColor="text1"/>
                <w:sz w:val="16"/>
                <w:szCs w:val="16"/>
              </w:rPr>
              <w:t>.0</w:t>
            </w:r>
          </w:p>
        </w:tc>
        <w:tc>
          <w:tcPr>
            <w:tcW w:w="132" w:type="pct"/>
            <w:tcBorders>
              <w:top w:val="nil"/>
              <w:left w:val="single" w:sz="4" w:space="0" w:color="000000" w:themeColor="text1"/>
              <w:bottom w:val="nil"/>
              <w:right w:val="single" w:sz="4" w:space="0" w:color="000000" w:themeColor="text1"/>
            </w:tcBorders>
          </w:tcPr>
          <w:p w14:paraId="5073359B" w14:textId="77777777" w:rsidR="002A7CDA" w:rsidRPr="00CE2B8B" w:rsidRDefault="002A7CDA"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EDC512D" w14:textId="77777777" w:rsidR="002A7CDA" w:rsidRPr="00CE2B8B" w:rsidRDefault="002A7CDA"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Total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230B55" w14:textId="521EBB79" w:rsidR="002A7CDA" w:rsidRPr="00CE2B8B" w:rsidRDefault="00525133"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1,305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C768994" w14:textId="32A24BC8" w:rsidR="002A7CDA" w:rsidRPr="00CE2B8B" w:rsidRDefault="002A7CDA"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100</w:t>
            </w:r>
            <w:r w:rsidR="004B478A">
              <w:rPr>
                <w:rFonts w:cstheme="minorHAnsi"/>
                <w:b/>
                <w:bCs/>
                <w:color w:val="000000" w:themeColor="text1"/>
                <w:sz w:val="16"/>
                <w:szCs w:val="16"/>
              </w:rPr>
              <w:t>.0</w:t>
            </w:r>
          </w:p>
        </w:tc>
      </w:tr>
      <w:tr w:rsidR="002A7CDA" w:rsidRPr="00671A99" w14:paraId="5591EFEC" w14:textId="77777777" w:rsidTr="00964A90">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2D20C1E5" w14:textId="316EB032" w:rsidR="002A7CDA" w:rsidRPr="00CE2B8B" w:rsidRDefault="002A7CDA" w:rsidP="0097674D">
            <w:pPr>
              <w:spacing w:after="0"/>
              <w:rPr>
                <w:rFonts w:cstheme="minorHAnsi"/>
                <w:b w:val="0"/>
                <w:bCs w:val="0"/>
                <w:i/>
                <w:iCs/>
                <w:color w:val="000000" w:themeColor="text1"/>
                <w:sz w:val="16"/>
                <w:szCs w:val="16"/>
              </w:rPr>
            </w:pPr>
            <w:r w:rsidRPr="00CE2B8B">
              <w:rPr>
                <w:rFonts w:cstheme="minorHAnsi"/>
                <w:b w:val="0"/>
                <w:bCs w:val="0"/>
                <w:i/>
                <w:iCs/>
                <w:color w:val="000000" w:themeColor="text1"/>
                <w:sz w:val="16"/>
                <w:szCs w:val="16"/>
              </w:rPr>
              <w:t xml:space="preserve">Share of </w:t>
            </w:r>
            <w:r w:rsidR="008864B8" w:rsidRPr="00CE2B8B">
              <w:rPr>
                <w:rFonts w:cstheme="minorHAnsi"/>
                <w:b w:val="0"/>
                <w:bCs w:val="0"/>
                <w:i/>
                <w:iCs/>
                <w:color w:val="000000" w:themeColor="text1"/>
                <w:sz w:val="16"/>
                <w:szCs w:val="16"/>
              </w:rPr>
              <w:t>Western Australia</w:t>
            </w:r>
            <w:r w:rsidRPr="00CE2B8B">
              <w:rPr>
                <w:rFonts w:cstheme="minorHAnsi"/>
                <w:b w:val="0"/>
                <w:bCs w:val="0"/>
                <w:i/>
                <w:iCs/>
                <w:color w:val="000000" w:themeColor="text1"/>
                <w:sz w:val="16"/>
                <w:szCs w:val="16"/>
              </w:rPr>
              <w:t>’s exports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5CBB4A94" w14:textId="01734A69" w:rsidR="002A7CDA" w:rsidRPr="00CE2B8B" w:rsidRDefault="00762289"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7</w:t>
            </w:r>
            <w:r w:rsidR="002A7CDA" w:rsidRPr="00CE2B8B">
              <w:rPr>
                <w:rFonts w:cstheme="minorHAnsi"/>
                <w:i/>
                <w:iCs/>
                <w:color w:val="000000" w:themeColor="text1"/>
                <w:sz w:val="16"/>
                <w:szCs w:val="16"/>
              </w:rPr>
              <w:t>%</w:t>
            </w:r>
          </w:p>
        </w:tc>
        <w:tc>
          <w:tcPr>
            <w:tcW w:w="132" w:type="pct"/>
            <w:tcBorders>
              <w:top w:val="nil"/>
              <w:left w:val="single" w:sz="4" w:space="0" w:color="000000" w:themeColor="text1"/>
              <w:bottom w:val="nil"/>
              <w:right w:val="single" w:sz="4" w:space="0" w:color="000000" w:themeColor="text1"/>
            </w:tcBorders>
          </w:tcPr>
          <w:p w14:paraId="1828E82F" w14:textId="77777777" w:rsidR="002A7CDA" w:rsidRPr="00CE2B8B" w:rsidRDefault="002A7CDA"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460136F" w14:textId="4F02B868" w:rsidR="002A7CDA" w:rsidRPr="00CE2B8B" w:rsidRDefault="002A7CDA"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 xml:space="preserve">Share of </w:t>
            </w:r>
            <w:r w:rsidR="008864B8" w:rsidRPr="00CE2B8B">
              <w:rPr>
                <w:rFonts w:cstheme="minorHAnsi"/>
                <w:i/>
                <w:iCs/>
                <w:color w:val="000000" w:themeColor="text1"/>
                <w:sz w:val="16"/>
                <w:szCs w:val="16"/>
              </w:rPr>
              <w:t>Western Australia</w:t>
            </w:r>
            <w:r w:rsidRPr="00CE2B8B">
              <w:rPr>
                <w:rFonts w:cstheme="minorHAnsi"/>
                <w:i/>
                <w:iCs/>
                <w:color w:val="000000" w:themeColor="text1"/>
                <w:sz w:val="16"/>
                <w:szCs w:val="16"/>
              </w:rPr>
              <w:t>’s imports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4D68AA7" w14:textId="0D6011B0" w:rsidR="002A7CDA" w:rsidRPr="00CE2B8B" w:rsidRDefault="00EE4D9E"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3</w:t>
            </w:r>
            <w:r w:rsidR="002A7CDA" w:rsidRPr="00CE2B8B">
              <w:rPr>
                <w:rFonts w:cstheme="minorHAnsi"/>
                <w:i/>
                <w:iCs/>
                <w:color w:val="000000" w:themeColor="text1"/>
                <w:sz w:val="16"/>
                <w:szCs w:val="16"/>
              </w:rPr>
              <w:t>%</w:t>
            </w:r>
          </w:p>
        </w:tc>
      </w:tr>
      <w:tr w:rsidR="002A7CDA" w:rsidRPr="00671A99" w14:paraId="528EC0A2" w14:textId="77777777" w:rsidTr="00964A90">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4" w:space="0" w:color="000000" w:themeColor="text1"/>
              <w:right w:val="single" w:sz="6" w:space="0" w:color="000000" w:themeColor="text1"/>
            </w:tcBorders>
            <w:vAlign w:val="center"/>
          </w:tcPr>
          <w:p w14:paraId="5AAE26F8" w14:textId="77777777" w:rsidR="002A7CDA" w:rsidRPr="00CE2B8B" w:rsidRDefault="002A7CDA" w:rsidP="0097674D">
            <w:pPr>
              <w:spacing w:after="0"/>
              <w:rPr>
                <w:rFonts w:cstheme="minorHAnsi"/>
                <w:b w:val="0"/>
                <w:bCs w:val="0"/>
                <w:i/>
                <w:iCs/>
                <w:color w:val="000000" w:themeColor="text1"/>
                <w:sz w:val="16"/>
                <w:szCs w:val="16"/>
              </w:rPr>
            </w:pPr>
            <w:r w:rsidRPr="00CE2B8B">
              <w:rPr>
                <w:rFonts w:cstheme="minorHAnsi"/>
                <w:b w:val="0"/>
                <w:bCs w:val="0"/>
                <w:i/>
                <w:iCs/>
                <w:color w:val="000000" w:themeColor="text1"/>
                <w:sz w:val="16"/>
                <w:szCs w:val="16"/>
              </w:rPr>
              <w:t>Ranking as an export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tcPr>
          <w:p w14:paraId="6619EA0F" w14:textId="7394EE0A" w:rsidR="002A7CDA" w:rsidRPr="00CE2B8B" w:rsidRDefault="00762289"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3</w:t>
            </w:r>
          </w:p>
        </w:tc>
        <w:tc>
          <w:tcPr>
            <w:tcW w:w="132" w:type="pct"/>
            <w:tcBorders>
              <w:top w:val="nil"/>
              <w:left w:val="single" w:sz="4" w:space="0" w:color="000000" w:themeColor="text1"/>
              <w:bottom w:val="nil"/>
              <w:right w:val="single" w:sz="4" w:space="0" w:color="000000" w:themeColor="text1"/>
            </w:tcBorders>
          </w:tcPr>
          <w:p w14:paraId="0B3525DB" w14:textId="77777777" w:rsidR="002A7CDA" w:rsidRPr="00CE2B8B" w:rsidRDefault="002A7CDA"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10FA0553" w14:textId="77777777" w:rsidR="002A7CDA" w:rsidRPr="00CE2B8B" w:rsidRDefault="002A7CDA"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Ranking as an import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62AAEE8F" w14:textId="155B2D1E" w:rsidR="002A7CDA" w:rsidRPr="00CE2B8B" w:rsidRDefault="00762289"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11</w:t>
            </w:r>
          </w:p>
        </w:tc>
      </w:tr>
    </w:tbl>
    <w:p w14:paraId="0EB6299A" w14:textId="2FE74599" w:rsidR="006F177F" w:rsidRPr="00290CD5" w:rsidRDefault="006F177F" w:rsidP="006F177F">
      <w:pPr>
        <w:spacing w:before="40" w:after="0"/>
        <w:rPr>
          <w:rFonts w:ascii="Arial" w:hAnsi="Arial" w:cs="Arial"/>
          <w:sz w:val="10"/>
          <w:szCs w:val="10"/>
        </w:rPr>
      </w:pPr>
      <w:r w:rsidRPr="00796472">
        <w:rPr>
          <w:sz w:val="10"/>
          <w:szCs w:val="10"/>
          <w:vertAlign w:val="superscript"/>
        </w:rPr>
        <w:t>1</w:t>
      </w:r>
      <w:r>
        <w:rPr>
          <w:sz w:val="10"/>
          <w:szCs w:val="10"/>
        </w:rPr>
        <w:t xml:space="preserve"> Liquefied natural gas, condensate, crude oil and liquefied petroleum gas. </w:t>
      </w:r>
      <w:r w:rsidRPr="00A019DD">
        <w:rPr>
          <w:sz w:val="10"/>
          <w:szCs w:val="10"/>
          <w:vertAlign w:val="superscript"/>
        </w:rPr>
        <w:t>2</w:t>
      </w:r>
      <w:r>
        <w:rPr>
          <w:sz w:val="10"/>
          <w:szCs w:val="10"/>
        </w:rPr>
        <w:t xml:space="preserve"> </w:t>
      </w:r>
      <w:r w:rsidRPr="00290CD5">
        <w:rPr>
          <w:rFonts w:ascii="Arial" w:hAnsi="Arial" w:cs="Arial"/>
          <w:sz w:val="10"/>
          <w:szCs w:val="10"/>
        </w:rPr>
        <w:t>May include other precious metal ore.</w:t>
      </w:r>
      <w:r>
        <w:rPr>
          <w:rFonts w:ascii="Arial" w:hAnsi="Arial" w:cs="Arial"/>
          <w:sz w:val="10"/>
          <w:szCs w:val="10"/>
        </w:rPr>
        <w:t xml:space="preserve"> </w:t>
      </w:r>
      <w:r w:rsidR="00376C73">
        <w:rPr>
          <w:sz w:val="10"/>
          <w:szCs w:val="10"/>
          <w:vertAlign w:val="superscript"/>
        </w:rPr>
        <w:t>3</w:t>
      </w:r>
      <w:r w:rsidR="00376C73">
        <w:rPr>
          <w:sz w:val="10"/>
          <w:szCs w:val="10"/>
        </w:rPr>
        <w:t xml:space="preserve"> </w:t>
      </w:r>
      <w:r w:rsidR="002B428C">
        <w:rPr>
          <w:sz w:val="10"/>
          <w:szCs w:val="10"/>
        </w:rPr>
        <w:t xml:space="preserve">Mainly hay and lupins. </w:t>
      </w:r>
      <w:r w:rsidR="002B428C" w:rsidRPr="002B428C">
        <w:rPr>
          <w:sz w:val="10"/>
          <w:szCs w:val="10"/>
          <w:vertAlign w:val="superscript"/>
        </w:rPr>
        <w:t>4</w:t>
      </w:r>
      <w:r w:rsidR="002B428C">
        <w:rPr>
          <w:sz w:val="10"/>
          <w:szCs w:val="10"/>
        </w:rPr>
        <w:t xml:space="preserve"> </w:t>
      </w:r>
      <w:r w:rsidR="00376C73">
        <w:rPr>
          <w:sz w:val="10"/>
          <w:szCs w:val="10"/>
        </w:rPr>
        <w:t xml:space="preserve">Titanium and zirconium ores and pigments and preparations based on </w:t>
      </w:r>
      <w:r w:rsidR="00376C73" w:rsidRPr="008C550C">
        <w:rPr>
          <w:sz w:val="10"/>
          <w:szCs w:val="10"/>
        </w:rPr>
        <w:t>titanium dioxide</w:t>
      </w:r>
      <w:r w:rsidR="00376C73">
        <w:rPr>
          <w:sz w:val="10"/>
          <w:szCs w:val="10"/>
        </w:rPr>
        <w:t xml:space="preserve">. </w:t>
      </w:r>
      <w:r w:rsidR="002B428C">
        <w:rPr>
          <w:rFonts w:ascii="Arial" w:hAnsi="Arial" w:cs="Arial"/>
          <w:sz w:val="10"/>
          <w:szCs w:val="10"/>
          <w:vertAlign w:val="superscript"/>
        </w:rPr>
        <w:t>5</w:t>
      </w:r>
      <w:r>
        <w:rPr>
          <w:rFonts w:ascii="Arial" w:hAnsi="Arial" w:cs="Arial"/>
          <w:sz w:val="10"/>
          <w:szCs w:val="10"/>
        </w:rPr>
        <w:t xml:space="preserve"> </w:t>
      </w:r>
      <w:r w:rsidR="00C318BF">
        <w:rPr>
          <w:rFonts w:ascii="Arial" w:hAnsi="Arial" w:cs="Arial"/>
          <w:sz w:val="10"/>
          <w:szCs w:val="10"/>
        </w:rPr>
        <w:t xml:space="preserve">Excludes confidential import items </w:t>
      </w:r>
      <w:r w:rsidR="00925BD0">
        <w:rPr>
          <w:rFonts w:ascii="Arial" w:hAnsi="Arial" w:cs="Arial"/>
          <w:sz w:val="10"/>
          <w:szCs w:val="10"/>
        </w:rPr>
        <w:t xml:space="preserve">of mainly iron and steel, </w:t>
      </w:r>
      <w:r w:rsidR="00C318BF">
        <w:rPr>
          <w:rFonts w:ascii="Arial" w:hAnsi="Arial" w:cs="Arial"/>
          <w:sz w:val="10"/>
          <w:szCs w:val="10"/>
        </w:rPr>
        <w:t>although the value of these items is included in the total</w:t>
      </w:r>
      <w:r>
        <w:rPr>
          <w:rFonts w:ascii="Arial" w:hAnsi="Arial" w:cs="Arial"/>
          <w:sz w:val="10"/>
          <w:szCs w:val="10"/>
        </w:rPr>
        <w:t xml:space="preserve">. </w:t>
      </w:r>
      <w:r w:rsidR="002B428C">
        <w:rPr>
          <w:rFonts w:ascii="Arial" w:hAnsi="Arial" w:cs="Arial"/>
          <w:sz w:val="10"/>
          <w:szCs w:val="10"/>
          <w:vertAlign w:val="superscript"/>
        </w:rPr>
        <w:t>6</w:t>
      </w:r>
      <w:r>
        <w:rPr>
          <w:rFonts w:ascii="Arial" w:hAnsi="Arial" w:cs="Arial"/>
          <w:sz w:val="10"/>
          <w:szCs w:val="10"/>
        </w:rPr>
        <w:t xml:space="preserve"> </w:t>
      </w:r>
      <w:r w:rsidR="004A40B5">
        <w:rPr>
          <w:rFonts w:ascii="Arial" w:hAnsi="Arial" w:cs="Arial"/>
          <w:sz w:val="10"/>
          <w:szCs w:val="10"/>
        </w:rPr>
        <w:t>Mainly sodium hydroxide (soda lye or liquid soda and caustic soda) used in mostly alumina and gold refining and titanium dioxide pigment production</w:t>
      </w:r>
      <w:r>
        <w:rPr>
          <w:rFonts w:ascii="Arial" w:hAnsi="Arial" w:cs="Arial"/>
          <w:sz w:val="10"/>
          <w:szCs w:val="10"/>
        </w:rPr>
        <w:t>.</w:t>
      </w:r>
    </w:p>
    <w:p w14:paraId="742F6A51" w14:textId="26C4D849" w:rsidR="002A7CDA" w:rsidRDefault="006F177F" w:rsidP="002A7CDA">
      <w:pPr>
        <w:spacing w:before="40" w:after="0"/>
        <w:rPr>
          <w:rFonts w:ascii="Arial" w:hAnsi="Arial" w:cs="Arial"/>
          <w:sz w:val="10"/>
          <w:szCs w:val="10"/>
        </w:rPr>
        <w:sectPr w:rsidR="002A7CDA" w:rsidSect="002A7CDA">
          <w:type w:val="continuous"/>
          <w:pgSz w:w="11907" w:h="16840"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data</w:t>
      </w:r>
      <w:r w:rsidR="002A7CDA" w:rsidRPr="00290CD5">
        <w:rPr>
          <w:rFonts w:ascii="Arial" w:hAnsi="Arial" w:cs="Arial"/>
          <w:sz w:val="10"/>
          <w:szCs w:val="10"/>
        </w:rPr>
        <w:t>.</w:t>
      </w:r>
    </w:p>
    <w:p w14:paraId="5A0EA840" w14:textId="7DEDC773" w:rsidR="002A7CDA" w:rsidRPr="00432E31" w:rsidRDefault="008864B8" w:rsidP="00092C2C">
      <w:pPr>
        <w:pStyle w:val="Myheading2"/>
        <w:spacing w:before="0"/>
        <w:rPr>
          <w:b/>
          <w:bCs/>
        </w:rPr>
      </w:pPr>
      <w:r>
        <w:rPr>
          <w:b/>
          <w:bCs/>
        </w:rPr>
        <w:lastRenderedPageBreak/>
        <w:t>Western Australia</w:t>
      </w:r>
      <w:r w:rsidR="002A7CDA" w:rsidRPr="00432E31">
        <w:rPr>
          <w:b/>
          <w:bCs/>
        </w:rPr>
        <w:t xml:space="preserve">’s </w:t>
      </w:r>
      <w:r w:rsidR="002A7CDA">
        <w:rPr>
          <w:b/>
          <w:bCs/>
        </w:rPr>
        <w:t xml:space="preserve">international visitors from </w:t>
      </w:r>
      <w:r w:rsidR="001B7C8A">
        <w:rPr>
          <w:b/>
          <w:bCs/>
        </w:rPr>
        <w:t>South Korea</w:t>
      </w:r>
    </w:p>
    <w:p w14:paraId="7F597EC8" w14:textId="4E3F5886" w:rsidR="002A7CDA" w:rsidRDefault="00BC5D12" w:rsidP="002A7CDA">
      <w:pPr>
        <w:spacing w:after="0"/>
        <w:jc w:val="both"/>
        <w:rPr>
          <w:sz w:val="16"/>
        </w:rPr>
      </w:pPr>
      <w:r>
        <w:rPr>
          <w:noProof/>
          <w:sz w:val="16"/>
        </w:rPr>
        <w:drawing>
          <wp:inline distT="0" distB="0" distL="0" distR="0" wp14:anchorId="0C978921" wp14:editId="29DE122B">
            <wp:extent cx="3446145" cy="2149367"/>
            <wp:effectExtent l="0" t="0" r="1905" b="3810"/>
            <wp:docPr id="1489742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56911" cy="2156082"/>
                    </a:xfrm>
                    <a:prstGeom prst="rect">
                      <a:avLst/>
                    </a:prstGeom>
                    <a:noFill/>
                    <a:ln>
                      <a:noFill/>
                    </a:ln>
                  </pic:spPr>
                </pic:pic>
              </a:graphicData>
            </a:graphic>
          </wp:inline>
        </w:drawing>
      </w:r>
    </w:p>
    <w:p w14:paraId="2761AF33" w14:textId="77777777" w:rsidR="002A7CDA" w:rsidRPr="00903A23" w:rsidRDefault="002A7CDA" w:rsidP="002A7CDA">
      <w:pPr>
        <w:spacing w:after="0"/>
        <w:jc w:val="both"/>
        <w:rPr>
          <w:sz w:val="10"/>
        </w:rPr>
      </w:pPr>
      <w:r w:rsidRPr="00EC1A33">
        <w:rPr>
          <w:sz w:val="10"/>
        </w:rPr>
        <w:t>Source: Tourism Research Australia, International Visitor Survey</w:t>
      </w:r>
      <w:r w:rsidRPr="00903A23">
        <w:rPr>
          <w:sz w:val="10"/>
        </w:rPr>
        <w:t>.</w:t>
      </w:r>
    </w:p>
    <w:p w14:paraId="698B0AC5" w14:textId="77777777" w:rsidR="002A7CDA" w:rsidRDefault="002A7CDA" w:rsidP="002A7CDA">
      <w:pPr>
        <w:spacing w:after="0"/>
        <w:jc w:val="both"/>
        <w:rPr>
          <w:sz w:val="16"/>
        </w:rPr>
      </w:pPr>
      <w:r>
        <w:rPr>
          <w:sz w:val="16"/>
        </w:rPr>
        <w:br w:type="column"/>
      </w:r>
    </w:p>
    <w:p w14:paraId="00476038" w14:textId="39F39FB9" w:rsidR="00186BAA" w:rsidRDefault="00186BAA" w:rsidP="00186BAA">
      <w:pPr>
        <w:pStyle w:val="BodyText"/>
        <w:numPr>
          <w:ilvl w:val="0"/>
          <w:numId w:val="9"/>
        </w:numPr>
        <w:spacing w:before="40" w:after="40"/>
        <w:jc w:val="both"/>
        <w:rPr>
          <w:sz w:val="16"/>
        </w:rPr>
      </w:pPr>
      <w:r w:rsidRPr="002939D9">
        <w:rPr>
          <w:sz w:val="16"/>
        </w:rPr>
        <w:t xml:space="preserve">International visitors to Western Australia declined sharply from early 2020 due to COVID-19 </w:t>
      </w:r>
      <w:r w:rsidR="00997218">
        <w:rPr>
          <w:sz w:val="16"/>
        </w:rPr>
        <w:t>travel restrictions</w:t>
      </w:r>
      <w:r w:rsidRPr="002939D9">
        <w:rPr>
          <w:sz w:val="16"/>
        </w:rPr>
        <w:t>, with the recovery beginning in 2022 at varying rates across markets.</w:t>
      </w:r>
    </w:p>
    <w:p w14:paraId="4D42EC5B" w14:textId="474F8EE4" w:rsidR="00186BAA" w:rsidRPr="00D6062D" w:rsidRDefault="00186BAA" w:rsidP="00186BAA">
      <w:pPr>
        <w:pStyle w:val="BodyText"/>
        <w:numPr>
          <w:ilvl w:val="1"/>
          <w:numId w:val="29"/>
        </w:numPr>
        <w:spacing w:before="40" w:after="40"/>
        <w:ind w:left="709"/>
        <w:jc w:val="both"/>
        <w:rPr>
          <w:sz w:val="16"/>
        </w:rPr>
      </w:pPr>
      <w:r>
        <w:rPr>
          <w:sz w:val="16"/>
        </w:rPr>
        <w:t xml:space="preserve">In </w:t>
      </w:r>
      <w:r w:rsidR="00C82788">
        <w:rPr>
          <w:sz w:val="16"/>
        </w:rPr>
        <w:t>2024-25</w:t>
      </w:r>
      <w:r>
        <w:rPr>
          <w:sz w:val="16"/>
        </w:rPr>
        <w:t xml:space="preserve">, visitor numbers from </w:t>
      </w:r>
      <w:r w:rsidR="000C3B90">
        <w:rPr>
          <w:sz w:val="16"/>
        </w:rPr>
        <w:t>South Korea</w:t>
      </w:r>
      <w:r>
        <w:rPr>
          <w:sz w:val="16"/>
        </w:rPr>
        <w:t xml:space="preserve"> were </w:t>
      </w:r>
      <w:r w:rsidR="00780C03">
        <w:rPr>
          <w:sz w:val="16"/>
        </w:rPr>
        <w:t>7</w:t>
      </w:r>
      <w:r>
        <w:rPr>
          <w:sz w:val="16"/>
        </w:rPr>
        <w:t xml:space="preserve">% </w:t>
      </w:r>
      <w:r w:rsidR="00D85729">
        <w:rPr>
          <w:sz w:val="16"/>
        </w:rPr>
        <w:t xml:space="preserve">above </w:t>
      </w:r>
      <w:r>
        <w:rPr>
          <w:sz w:val="16"/>
        </w:rPr>
        <w:t>pre-pandemic levels in 20</w:t>
      </w:r>
      <w:r w:rsidR="00C82788">
        <w:rPr>
          <w:sz w:val="16"/>
        </w:rPr>
        <w:t>18-</w:t>
      </w:r>
      <w:r>
        <w:rPr>
          <w:sz w:val="16"/>
        </w:rPr>
        <w:t>19</w:t>
      </w:r>
      <w:r w:rsidRPr="00D6062D">
        <w:rPr>
          <w:sz w:val="16"/>
        </w:rPr>
        <w:t>.</w:t>
      </w:r>
    </w:p>
    <w:p w14:paraId="1B7238C0" w14:textId="38081C91" w:rsidR="00186BAA" w:rsidRPr="008412B8" w:rsidRDefault="000C3B90" w:rsidP="00186BAA">
      <w:pPr>
        <w:pStyle w:val="BodyText"/>
        <w:numPr>
          <w:ilvl w:val="0"/>
          <w:numId w:val="9"/>
        </w:numPr>
        <w:spacing w:before="40" w:after="40"/>
        <w:jc w:val="both"/>
        <w:rPr>
          <w:sz w:val="16"/>
        </w:rPr>
      </w:pPr>
      <w:r>
        <w:rPr>
          <w:sz w:val="16"/>
        </w:rPr>
        <w:t>South Korea</w:t>
      </w:r>
      <w:r w:rsidR="00186BAA" w:rsidRPr="008412B8">
        <w:rPr>
          <w:sz w:val="16"/>
        </w:rPr>
        <w:t xml:space="preserve"> </w:t>
      </w:r>
      <w:r w:rsidR="00FC1EA3">
        <w:rPr>
          <w:sz w:val="16"/>
        </w:rPr>
        <w:t>was</w:t>
      </w:r>
      <w:r w:rsidR="00186BAA" w:rsidRPr="008412B8">
        <w:rPr>
          <w:sz w:val="16"/>
        </w:rPr>
        <w:t xml:space="preserve"> Western Australia’s </w:t>
      </w:r>
      <w:r w:rsidR="00236F3E">
        <w:rPr>
          <w:sz w:val="16"/>
        </w:rPr>
        <w:t>16</w:t>
      </w:r>
      <w:r w:rsidR="00186BAA" w:rsidRPr="008412B8">
        <w:rPr>
          <w:sz w:val="16"/>
        </w:rPr>
        <w:t>th largest market for international visitors</w:t>
      </w:r>
      <w:r w:rsidR="00FC1EA3">
        <w:rPr>
          <w:sz w:val="16"/>
        </w:rPr>
        <w:t xml:space="preserve"> in 2024</w:t>
      </w:r>
      <w:r w:rsidR="00FC1EA3">
        <w:rPr>
          <w:sz w:val="16"/>
        </w:rPr>
        <w:noBreakHyphen/>
        <w:t>25</w:t>
      </w:r>
      <w:r w:rsidR="00186BAA" w:rsidRPr="008412B8">
        <w:rPr>
          <w:sz w:val="16"/>
        </w:rPr>
        <w:t xml:space="preserve">, with </w:t>
      </w:r>
      <w:r w:rsidR="00236F3E">
        <w:rPr>
          <w:sz w:val="16"/>
        </w:rPr>
        <w:t>1</w:t>
      </w:r>
      <w:r w:rsidR="00780C03">
        <w:rPr>
          <w:sz w:val="16"/>
        </w:rPr>
        <w:t>6,143</w:t>
      </w:r>
      <w:r w:rsidR="00186BAA" w:rsidRPr="008412B8">
        <w:rPr>
          <w:sz w:val="16"/>
        </w:rPr>
        <w:t xml:space="preserve"> visits (2% of the State’s total international visits).</w:t>
      </w:r>
    </w:p>
    <w:p w14:paraId="07F7EFE0" w14:textId="2A3CA851" w:rsidR="00186BAA" w:rsidRPr="00D6062D" w:rsidRDefault="00186BAA" w:rsidP="00186BAA">
      <w:pPr>
        <w:pStyle w:val="BodyText"/>
        <w:numPr>
          <w:ilvl w:val="1"/>
          <w:numId w:val="29"/>
        </w:numPr>
        <w:spacing w:before="40" w:after="40"/>
        <w:ind w:left="709"/>
        <w:jc w:val="both"/>
        <w:rPr>
          <w:sz w:val="16"/>
        </w:rPr>
      </w:pPr>
      <w:r w:rsidRPr="00D6062D">
        <w:rPr>
          <w:sz w:val="16"/>
        </w:rPr>
        <w:t xml:space="preserve">Visitor numbers from </w:t>
      </w:r>
      <w:r w:rsidR="000C3B90">
        <w:rPr>
          <w:sz w:val="16"/>
        </w:rPr>
        <w:t>South Korea</w:t>
      </w:r>
      <w:r w:rsidR="00780C03">
        <w:rPr>
          <w:sz w:val="16"/>
        </w:rPr>
        <w:t xml:space="preserve"> rose 27</w:t>
      </w:r>
      <w:r>
        <w:rPr>
          <w:sz w:val="16"/>
        </w:rPr>
        <w:t xml:space="preserve">% </w:t>
      </w:r>
      <w:r w:rsidRPr="00D6062D">
        <w:rPr>
          <w:sz w:val="16"/>
        </w:rPr>
        <w:t xml:space="preserve">in </w:t>
      </w:r>
      <w:r w:rsidR="00C82788">
        <w:rPr>
          <w:sz w:val="16"/>
        </w:rPr>
        <w:t>2024</w:t>
      </w:r>
      <w:r w:rsidR="00FC1EA3">
        <w:rPr>
          <w:sz w:val="16"/>
        </w:rPr>
        <w:noBreakHyphen/>
      </w:r>
      <w:r w:rsidR="00C82788">
        <w:rPr>
          <w:sz w:val="16"/>
        </w:rPr>
        <w:t>25</w:t>
      </w:r>
      <w:r w:rsidRPr="00D6062D">
        <w:rPr>
          <w:sz w:val="16"/>
        </w:rPr>
        <w:t>.</w:t>
      </w:r>
    </w:p>
    <w:p w14:paraId="4DBA1AD9" w14:textId="16986009" w:rsidR="00186BAA" w:rsidRPr="00BB0832" w:rsidRDefault="00186BAA" w:rsidP="00186BAA">
      <w:pPr>
        <w:pStyle w:val="BodyText"/>
        <w:numPr>
          <w:ilvl w:val="0"/>
          <w:numId w:val="9"/>
        </w:numPr>
        <w:spacing w:before="40" w:after="40"/>
        <w:jc w:val="both"/>
        <w:rPr>
          <w:sz w:val="16"/>
        </w:rPr>
      </w:pPr>
      <w:r w:rsidRPr="00BB0832">
        <w:rPr>
          <w:sz w:val="16"/>
        </w:rPr>
        <w:t xml:space="preserve">Visitors from </w:t>
      </w:r>
      <w:r w:rsidR="000C3B90">
        <w:rPr>
          <w:sz w:val="16"/>
        </w:rPr>
        <w:t>South Korea</w:t>
      </w:r>
      <w:r w:rsidRPr="00BB0832">
        <w:rPr>
          <w:sz w:val="16"/>
        </w:rPr>
        <w:t xml:space="preserve"> spent a total of $</w:t>
      </w:r>
      <w:r w:rsidR="00780C03">
        <w:rPr>
          <w:sz w:val="16"/>
        </w:rPr>
        <w:t>81</w:t>
      </w:r>
      <w:r w:rsidRPr="00BB0832">
        <w:rPr>
          <w:sz w:val="16"/>
        </w:rPr>
        <w:t xml:space="preserve"> million in Western Australia in </w:t>
      </w:r>
      <w:r w:rsidR="00C82788">
        <w:rPr>
          <w:sz w:val="16"/>
        </w:rPr>
        <w:t>2024-25</w:t>
      </w:r>
      <w:r w:rsidRPr="00BB0832">
        <w:rPr>
          <w:sz w:val="16"/>
        </w:rPr>
        <w:t xml:space="preserve">, </w:t>
      </w:r>
      <w:r w:rsidR="00071781">
        <w:rPr>
          <w:sz w:val="16"/>
        </w:rPr>
        <w:t>7</w:t>
      </w:r>
      <w:r w:rsidRPr="00BB0832">
        <w:rPr>
          <w:sz w:val="16"/>
        </w:rPr>
        <w:t xml:space="preserve">% </w:t>
      </w:r>
      <w:r w:rsidR="00BB1002">
        <w:rPr>
          <w:sz w:val="16"/>
        </w:rPr>
        <w:t>high</w:t>
      </w:r>
      <w:r w:rsidRPr="00BB0832">
        <w:rPr>
          <w:sz w:val="16"/>
        </w:rPr>
        <w:t>er than in 2023</w:t>
      </w:r>
      <w:r w:rsidR="00C82788">
        <w:rPr>
          <w:sz w:val="16"/>
        </w:rPr>
        <w:t>-24</w:t>
      </w:r>
      <w:r w:rsidRPr="00BB0832">
        <w:rPr>
          <w:sz w:val="16"/>
        </w:rPr>
        <w:t>.</w:t>
      </w:r>
    </w:p>
    <w:p w14:paraId="77A4D2B1" w14:textId="3B9AB80E" w:rsidR="00186BAA" w:rsidRPr="00A22637" w:rsidRDefault="00186BAA" w:rsidP="00186BAA">
      <w:pPr>
        <w:pStyle w:val="BodyText"/>
        <w:numPr>
          <w:ilvl w:val="0"/>
          <w:numId w:val="9"/>
        </w:numPr>
        <w:spacing w:before="40" w:after="40"/>
        <w:jc w:val="both"/>
        <w:rPr>
          <w:sz w:val="16"/>
        </w:rPr>
      </w:pPr>
      <w:r w:rsidRPr="00A22637">
        <w:rPr>
          <w:sz w:val="16"/>
        </w:rPr>
        <w:t xml:space="preserve">On average, visitors from </w:t>
      </w:r>
      <w:r w:rsidR="000C3B90">
        <w:rPr>
          <w:sz w:val="16"/>
        </w:rPr>
        <w:t>South Korea</w:t>
      </w:r>
      <w:r w:rsidRPr="00A22637">
        <w:rPr>
          <w:sz w:val="16"/>
        </w:rPr>
        <w:t xml:space="preserve"> spent $</w:t>
      </w:r>
      <w:r w:rsidR="00071781">
        <w:rPr>
          <w:sz w:val="16"/>
        </w:rPr>
        <w:t>5,</w:t>
      </w:r>
      <w:r w:rsidR="00BB1002">
        <w:rPr>
          <w:sz w:val="16"/>
        </w:rPr>
        <w:t>036</w:t>
      </w:r>
      <w:r w:rsidRPr="00A22637">
        <w:rPr>
          <w:sz w:val="16"/>
        </w:rPr>
        <w:t xml:space="preserve"> </w:t>
      </w:r>
      <w:r w:rsidR="00CA3401" w:rsidRPr="00A22637">
        <w:rPr>
          <w:sz w:val="16"/>
        </w:rPr>
        <w:t>per visit in Western Australia</w:t>
      </w:r>
      <w:r w:rsidR="00CA3401">
        <w:rPr>
          <w:sz w:val="16"/>
        </w:rPr>
        <w:t xml:space="preserve"> in 2024-25</w:t>
      </w:r>
      <w:r w:rsidR="00CA3401" w:rsidRPr="00A22637">
        <w:rPr>
          <w:sz w:val="16"/>
        </w:rPr>
        <w:t>, above the average of $3,</w:t>
      </w:r>
      <w:r w:rsidR="00CA3401">
        <w:rPr>
          <w:sz w:val="16"/>
        </w:rPr>
        <w:t>677</w:t>
      </w:r>
      <w:r w:rsidR="00CA3401" w:rsidRPr="00A22637">
        <w:rPr>
          <w:sz w:val="16"/>
        </w:rPr>
        <w:t xml:space="preserve"> per visit from all markets</w:t>
      </w:r>
      <w:r w:rsidRPr="00A22637">
        <w:rPr>
          <w:sz w:val="16"/>
        </w:rPr>
        <w:t>.</w:t>
      </w:r>
    </w:p>
    <w:p w14:paraId="17380CD6" w14:textId="77777777" w:rsidR="002A7CDA" w:rsidRDefault="002A7CDA" w:rsidP="002A7CDA">
      <w:pPr>
        <w:spacing w:after="0"/>
        <w:jc w:val="both"/>
        <w:rPr>
          <w:sz w:val="16"/>
        </w:rPr>
        <w:sectPr w:rsidR="002A7CDA" w:rsidSect="002A7CDA">
          <w:pgSz w:w="11907" w:h="16840" w:code="9"/>
          <w:pgMar w:top="1701" w:right="720" w:bottom="720" w:left="720" w:header="709" w:footer="709" w:gutter="0"/>
          <w:cols w:num="2" w:space="285" w:equalWidth="0">
            <w:col w:w="5647" w:space="285"/>
            <w:col w:w="4535"/>
          </w:cols>
          <w:docGrid w:linePitch="360"/>
        </w:sectPr>
      </w:pPr>
    </w:p>
    <w:p w14:paraId="0F9B2DA3" w14:textId="77777777" w:rsidR="00DB561F" w:rsidRPr="00DB561F" w:rsidRDefault="00DB561F" w:rsidP="00DB561F">
      <w:pPr>
        <w:spacing w:after="0"/>
        <w:rPr>
          <w:sz w:val="16"/>
          <w:szCs w:val="16"/>
        </w:rPr>
      </w:pPr>
    </w:p>
    <w:p w14:paraId="5C512AF5" w14:textId="7411E365" w:rsidR="002A7CDA" w:rsidRPr="00432E31" w:rsidRDefault="008864B8" w:rsidP="00092C2C">
      <w:pPr>
        <w:pStyle w:val="Myheading2"/>
        <w:spacing w:before="0"/>
        <w:rPr>
          <w:b/>
          <w:bCs/>
        </w:rPr>
      </w:pPr>
      <w:r>
        <w:rPr>
          <w:b/>
          <w:bCs/>
        </w:rPr>
        <w:t>Western Australia</w:t>
      </w:r>
      <w:r w:rsidR="002A7CDA" w:rsidRPr="00092C2C">
        <w:rPr>
          <w:b/>
          <w:bCs/>
        </w:rPr>
        <w:t>’s international students from</w:t>
      </w:r>
      <w:r w:rsidR="002A7CDA">
        <w:rPr>
          <w:b/>
          <w:bCs/>
        </w:rPr>
        <w:t xml:space="preserve"> </w:t>
      </w:r>
      <w:r w:rsidR="001B7C8A">
        <w:rPr>
          <w:b/>
          <w:bCs/>
        </w:rPr>
        <w:t>South</w:t>
      </w:r>
      <w:r w:rsidR="004E69E7">
        <w:rPr>
          <w:b/>
          <w:bCs/>
        </w:rPr>
        <w:t> </w:t>
      </w:r>
      <w:r w:rsidR="001B7C8A">
        <w:rPr>
          <w:b/>
          <w:bCs/>
        </w:rPr>
        <w:t>Korea</w:t>
      </w:r>
    </w:p>
    <w:p w14:paraId="30E9E234" w14:textId="04EBD73B" w:rsidR="002A7CDA" w:rsidRPr="006B5876" w:rsidRDefault="00F45061" w:rsidP="002A7CDA">
      <w:pPr>
        <w:pStyle w:val="BodyText"/>
        <w:spacing w:after="0"/>
        <w:rPr>
          <w:sz w:val="16"/>
        </w:rPr>
      </w:pPr>
      <w:r>
        <w:rPr>
          <w:noProof/>
          <w:sz w:val="16"/>
        </w:rPr>
        <w:drawing>
          <wp:inline distT="0" distB="0" distL="0" distR="0" wp14:anchorId="4CB5D70A" wp14:editId="0B317F43">
            <wp:extent cx="3446145" cy="2122170"/>
            <wp:effectExtent l="0" t="0" r="1905" b="0"/>
            <wp:docPr id="1944421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46145" cy="2122170"/>
                    </a:xfrm>
                    <a:prstGeom prst="rect">
                      <a:avLst/>
                    </a:prstGeom>
                    <a:noFill/>
                    <a:ln>
                      <a:noFill/>
                    </a:ln>
                  </pic:spPr>
                </pic:pic>
              </a:graphicData>
            </a:graphic>
          </wp:inline>
        </w:drawing>
      </w:r>
    </w:p>
    <w:p w14:paraId="1797BFA2" w14:textId="77777777" w:rsidR="002A7CDA" w:rsidRPr="00EC1A33" w:rsidRDefault="002A7CDA" w:rsidP="002A7CDA">
      <w:pPr>
        <w:spacing w:after="0"/>
        <w:rPr>
          <w:rFonts w:eastAsia="Aptos" w:cstheme="minorHAnsi"/>
          <w:kern w:val="2"/>
          <w:sz w:val="10"/>
          <w:szCs w:val="10"/>
          <w14:ligatures w14:val="standardContextual"/>
        </w:rPr>
      </w:pPr>
      <w:r w:rsidRPr="00EC1A33">
        <w:rPr>
          <w:rFonts w:eastAsia="Aptos" w:cstheme="minorHAnsi"/>
          <w:kern w:val="2"/>
          <w:sz w:val="10"/>
          <w:szCs w:val="10"/>
          <w14:ligatures w14:val="standardContextual"/>
        </w:rPr>
        <w:t>Year to date in December. VET = Vocational education and training. ELICOS = English language intensive courses for overseas students. Non-ward = Foundation courses or study abroad and exchange programs.</w:t>
      </w:r>
    </w:p>
    <w:p w14:paraId="339F5C0E" w14:textId="77777777" w:rsidR="002A7CDA" w:rsidRPr="00EC1A33" w:rsidRDefault="002A7CDA" w:rsidP="002A7CDA">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14:paraId="039B5364" w14:textId="77777777" w:rsidR="002A7CDA" w:rsidRDefault="002A7CDA" w:rsidP="002A7CDA">
      <w:pPr>
        <w:spacing w:after="0"/>
        <w:jc w:val="both"/>
        <w:rPr>
          <w:sz w:val="16"/>
        </w:rPr>
      </w:pPr>
      <w:r>
        <w:rPr>
          <w:sz w:val="16"/>
        </w:rPr>
        <w:br w:type="column"/>
      </w:r>
    </w:p>
    <w:p w14:paraId="1B4A8D8F" w14:textId="77777777" w:rsidR="005109FE" w:rsidRDefault="005109FE" w:rsidP="002A7CDA">
      <w:pPr>
        <w:spacing w:after="0"/>
        <w:jc w:val="both"/>
        <w:rPr>
          <w:sz w:val="16"/>
        </w:rPr>
      </w:pPr>
    </w:p>
    <w:p w14:paraId="2FEF67E6" w14:textId="77777777" w:rsidR="004016AB" w:rsidRPr="0025681F" w:rsidRDefault="004016AB" w:rsidP="004016AB">
      <w:pPr>
        <w:pStyle w:val="BodyText"/>
        <w:numPr>
          <w:ilvl w:val="0"/>
          <w:numId w:val="29"/>
        </w:numPr>
        <w:spacing w:before="40" w:after="40"/>
        <w:jc w:val="both"/>
        <w:rPr>
          <w:sz w:val="16"/>
        </w:rPr>
      </w:pPr>
      <w:r w:rsidRPr="0025681F">
        <w:rPr>
          <w:sz w:val="16"/>
        </w:rPr>
        <w:t>International student enrolments in Western Australia dropped sharply in 2020 and 2021 due to COVID-19 travel restrictions but began recovering in 2022 and climbed to record highs in 2023 and 2024, with growth varying across markets.</w:t>
      </w:r>
    </w:p>
    <w:p w14:paraId="4A5E5104" w14:textId="038142F8" w:rsidR="00995E4D" w:rsidRPr="0025681F" w:rsidRDefault="00995E4D" w:rsidP="00995E4D">
      <w:pPr>
        <w:pStyle w:val="BodyText"/>
        <w:numPr>
          <w:ilvl w:val="1"/>
          <w:numId w:val="29"/>
        </w:numPr>
        <w:spacing w:before="40" w:after="40"/>
        <w:ind w:left="709"/>
        <w:jc w:val="both"/>
        <w:rPr>
          <w:sz w:val="16"/>
        </w:rPr>
      </w:pPr>
      <w:r w:rsidRPr="0025681F">
        <w:rPr>
          <w:sz w:val="16"/>
        </w:rPr>
        <w:t xml:space="preserve">In 2024, student enrolments from </w:t>
      </w:r>
      <w:r w:rsidR="00AE773E" w:rsidRPr="0025681F">
        <w:rPr>
          <w:sz w:val="16"/>
        </w:rPr>
        <w:t>South Korea</w:t>
      </w:r>
      <w:r w:rsidRPr="0025681F">
        <w:rPr>
          <w:sz w:val="16"/>
        </w:rPr>
        <w:t xml:space="preserve"> were </w:t>
      </w:r>
      <w:r w:rsidR="00717F28" w:rsidRPr="0025681F">
        <w:rPr>
          <w:sz w:val="16"/>
        </w:rPr>
        <w:t>34</w:t>
      </w:r>
      <w:r w:rsidRPr="0025681F">
        <w:rPr>
          <w:sz w:val="16"/>
        </w:rPr>
        <w:t xml:space="preserve">% </w:t>
      </w:r>
      <w:r w:rsidR="00717F28" w:rsidRPr="0025681F">
        <w:rPr>
          <w:sz w:val="16"/>
        </w:rPr>
        <w:t>below</w:t>
      </w:r>
      <w:r w:rsidRPr="0025681F">
        <w:rPr>
          <w:sz w:val="16"/>
        </w:rPr>
        <w:t xml:space="preserve"> pre-pandemic levels in 2019.</w:t>
      </w:r>
    </w:p>
    <w:p w14:paraId="1F56DC2C" w14:textId="5346ECD5" w:rsidR="00995E4D" w:rsidRPr="0025681F" w:rsidRDefault="00AE773E" w:rsidP="00995E4D">
      <w:pPr>
        <w:pStyle w:val="BodyText"/>
        <w:numPr>
          <w:ilvl w:val="0"/>
          <w:numId w:val="9"/>
        </w:numPr>
        <w:spacing w:before="40" w:after="40"/>
        <w:jc w:val="both"/>
        <w:rPr>
          <w:sz w:val="16"/>
        </w:rPr>
      </w:pPr>
      <w:r w:rsidRPr="0025681F">
        <w:rPr>
          <w:sz w:val="16"/>
        </w:rPr>
        <w:t>South Korea</w:t>
      </w:r>
      <w:r w:rsidR="00995E4D" w:rsidRPr="0025681F">
        <w:rPr>
          <w:sz w:val="16"/>
        </w:rPr>
        <w:t xml:space="preserve"> </w:t>
      </w:r>
      <w:r w:rsidR="006B1318">
        <w:rPr>
          <w:sz w:val="16"/>
        </w:rPr>
        <w:t>wa</w:t>
      </w:r>
      <w:r w:rsidR="00995E4D" w:rsidRPr="0025681F">
        <w:rPr>
          <w:sz w:val="16"/>
        </w:rPr>
        <w:t xml:space="preserve">s Western Australia’s </w:t>
      </w:r>
      <w:r w:rsidR="00717F28" w:rsidRPr="0025681F">
        <w:rPr>
          <w:sz w:val="16"/>
        </w:rPr>
        <w:t>21</w:t>
      </w:r>
      <w:r w:rsidR="00BB39EE" w:rsidRPr="0025681F">
        <w:rPr>
          <w:sz w:val="16"/>
        </w:rPr>
        <w:t>st</w:t>
      </w:r>
      <w:r w:rsidR="00995E4D" w:rsidRPr="0025681F">
        <w:rPr>
          <w:sz w:val="16"/>
        </w:rPr>
        <w:t xml:space="preserve"> largest market for international students</w:t>
      </w:r>
      <w:r w:rsidR="006B1318">
        <w:rPr>
          <w:sz w:val="16"/>
        </w:rPr>
        <w:t xml:space="preserve"> in 2024</w:t>
      </w:r>
      <w:r w:rsidR="00995E4D" w:rsidRPr="0025681F">
        <w:rPr>
          <w:sz w:val="16"/>
        </w:rPr>
        <w:t xml:space="preserve">, with </w:t>
      </w:r>
      <w:r w:rsidR="00BB39EE" w:rsidRPr="0025681F">
        <w:rPr>
          <w:sz w:val="16"/>
        </w:rPr>
        <w:t>753</w:t>
      </w:r>
      <w:r w:rsidR="00995E4D" w:rsidRPr="0025681F">
        <w:rPr>
          <w:sz w:val="16"/>
        </w:rPr>
        <w:t xml:space="preserve"> enrolments (</w:t>
      </w:r>
      <w:r w:rsidR="00BB39EE" w:rsidRPr="0025681F">
        <w:rPr>
          <w:sz w:val="16"/>
        </w:rPr>
        <w:t>1</w:t>
      </w:r>
      <w:r w:rsidR="00995E4D" w:rsidRPr="0025681F">
        <w:rPr>
          <w:sz w:val="16"/>
        </w:rPr>
        <w:t>% of the State’s total international student enrolments).</w:t>
      </w:r>
    </w:p>
    <w:p w14:paraId="62495607" w14:textId="602CB37F" w:rsidR="00995E4D" w:rsidRPr="0025681F" w:rsidRDefault="00995E4D" w:rsidP="00995E4D">
      <w:pPr>
        <w:pStyle w:val="BodyText"/>
        <w:numPr>
          <w:ilvl w:val="1"/>
          <w:numId w:val="29"/>
        </w:numPr>
        <w:spacing w:before="40" w:after="40"/>
        <w:ind w:left="709"/>
        <w:jc w:val="both"/>
        <w:rPr>
          <w:sz w:val="16"/>
        </w:rPr>
      </w:pPr>
      <w:r w:rsidRPr="0025681F">
        <w:rPr>
          <w:sz w:val="16"/>
        </w:rPr>
        <w:t xml:space="preserve">Student enrolments from </w:t>
      </w:r>
      <w:r w:rsidR="00AE773E" w:rsidRPr="0025681F">
        <w:rPr>
          <w:sz w:val="16"/>
        </w:rPr>
        <w:t>South Korea</w:t>
      </w:r>
      <w:r w:rsidRPr="0025681F">
        <w:rPr>
          <w:sz w:val="16"/>
        </w:rPr>
        <w:t xml:space="preserve"> rose </w:t>
      </w:r>
      <w:r w:rsidR="00BB39EE" w:rsidRPr="0025681F">
        <w:rPr>
          <w:sz w:val="16"/>
        </w:rPr>
        <w:t>10</w:t>
      </w:r>
      <w:r w:rsidRPr="0025681F">
        <w:rPr>
          <w:sz w:val="16"/>
        </w:rPr>
        <w:t>% in 2024.</w:t>
      </w:r>
    </w:p>
    <w:p w14:paraId="327646C6" w14:textId="521B8516" w:rsidR="00995E4D" w:rsidRPr="0025681F" w:rsidRDefault="0082593C" w:rsidP="00995E4D">
      <w:pPr>
        <w:pStyle w:val="BodyText"/>
        <w:numPr>
          <w:ilvl w:val="0"/>
          <w:numId w:val="9"/>
        </w:numPr>
        <w:spacing w:before="40" w:after="40"/>
        <w:jc w:val="both"/>
        <w:rPr>
          <w:sz w:val="16"/>
        </w:rPr>
      </w:pPr>
      <w:r>
        <w:rPr>
          <w:sz w:val="16"/>
        </w:rPr>
        <w:t>Most</w:t>
      </w:r>
      <w:r w:rsidR="00390458" w:rsidRPr="0025681F">
        <w:rPr>
          <w:sz w:val="16"/>
        </w:rPr>
        <w:t xml:space="preserve"> </w:t>
      </w:r>
      <w:r w:rsidR="00995E4D" w:rsidRPr="0025681F">
        <w:rPr>
          <w:sz w:val="16"/>
        </w:rPr>
        <w:t xml:space="preserve">of Western Australia’s international students from </w:t>
      </w:r>
      <w:r w:rsidR="00AE773E" w:rsidRPr="0025681F">
        <w:rPr>
          <w:sz w:val="16"/>
        </w:rPr>
        <w:t>South Korea</w:t>
      </w:r>
      <w:r w:rsidR="00995E4D" w:rsidRPr="0025681F">
        <w:rPr>
          <w:sz w:val="16"/>
        </w:rPr>
        <w:t xml:space="preserve"> </w:t>
      </w:r>
      <w:r w:rsidR="00F17BD3">
        <w:rPr>
          <w:sz w:val="16"/>
        </w:rPr>
        <w:t xml:space="preserve">in 2024 </w:t>
      </w:r>
      <w:r w:rsidR="00995E4D" w:rsidRPr="0025681F">
        <w:rPr>
          <w:sz w:val="16"/>
        </w:rPr>
        <w:t xml:space="preserve">were enrolled in </w:t>
      </w:r>
      <w:r w:rsidR="00A93159" w:rsidRPr="0025681F">
        <w:rPr>
          <w:sz w:val="16"/>
        </w:rPr>
        <w:t>vocational education and training</w:t>
      </w:r>
      <w:r w:rsidR="00995E4D" w:rsidRPr="0025681F">
        <w:rPr>
          <w:sz w:val="16"/>
        </w:rPr>
        <w:t xml:space="preserve"> (</w:t>
      </w:r>
      <w:r w:rsidR="00A93159" w:rsidRPr="0025681F">
        <w:rPr>
          <w:sz w:val="16"/>
        </w:rPr>
        <w:t>50</w:t>
      </w:r>
      <w:r w:rsidR="00995E4D" w:rsidRPr="0025681F">
        <w:rPr>
          <w:sz w:val="16"/>
        </w:rPr>
        <w:t xml:space="preserve">%) </w:t>
      </w:r>
      <w:r w:rsidR="005109FE">
        <w:rPr>
          <w:sz w:val="16"/>
        </w:rPr>
        <w:t>or</w:t>
      </w:r>
      <w:r w:rsidR="00995E4D" w:rsidRPr="0025681F">
        <w:rPr>
          <w:sz w:val="16"/>
        </w:rPr>
        <w:t xml:space="preserve"> </w:t>
      </w:r>
      <w:r w:rsidR="0025681F" w:rsidRPr="0025681F">
        <w:rPr>
          <w:sz w:val="16"/>
        </w:rPr>
        <w:t>higher education</w:t>
      </w:r>
      <w:r w:rsidR="00995E4D" w:rsidRPr="0025681F">
        <w:rPr>
          <w:sz w:val="16"/>
        </w:rPr>
        <w:t xml:space="preserve"> (</w:t>
      </w:r>
      <w:r w:rsidR="0025681F" w:rsidRPr="0025681F">
        <w:rPr>
          <w:sz w:val="16"/>
        </w:rPr>
        <w:t>27</w:t>
      </w:r>
      <w:r w:rsidR="00995E4D" w:rsidRPr="0025681F">
        <w:rPr>
          <w:sz w:val="16"/>
        </w:rPr>
        <w:t>%).</w:t>
      </w:r>
    </w:p>
    <w:p w14:paraId="5757FFB2" w14:textId="77777777" w:rsidR="002A7CDA" w:rsidRDefault="002A7CDA" w:rsidP="002A7CDA">
      <w:pPr>
        <w:jc w:val="both"/>
        <w:rPr>
          <w:sz w:val="16"/>
        </w:rPr>
        <w:sectPr w:rsidR="002A7CDA" w:rsidSect="002A7CDA">
          <w:type w:val="continuous"/>
          <w:pgSz w:w="11907" w:h="16840" w:code="9"/>
          <w:pgMar w:top="1701" w:right="720" w:bottom="720" w:left="720" w:header="709" w:footer="709" w:gutter="0"/>
          <w:cols w:num="2" w:space="284" w:equalWidth="0">
            <w:col w:w="5647" w:space="284"/>
            <w:col w:w="4536"/>
          </w:cols>
          <w:docGrid w:linePitch="360"/>
        </w:sectPr>
      </w:pPr>
    </w:p>
    <w:p w14:paraId="7C4968ED" w14:textId="77777777" w:rsidR="00DB561F" w:rsidRPr="00DB561F" w:rsidRDefault="00DB561F" w:rsidP="002A7CDA">
      <w:pPr>
        <w:pStyle w:val="BodyText"/>
        <w:spacing w:after="0"/>
        <w:rPr>
          <w:sz w:val="16"/>
          <w:szCs w:val="16"/>
        </w:rPr>
      </w:pPr>
    </w:p>
    <w:p w14:paraId="65F93B42" w14:textId="4401E88E" w:rsidR="002A7CDA" w:rsidRPr="001A7923" w:rsidRDefault="008864B8" w:rsidP="00092C2C">
      <w:pPr>
        <w:pStyle w:val="Myheading2"/>
        <w:spacing w:before="0"/>
        <w:rPr>
          <w:b/>
          <w:bCs/>
        </w:rPr>
      </w:pPr>
      <w:r>
        <w:rPr>
          <w:b/>
          <w:bCs/>
        </w:rPr>
        <w:t>Western Australia</w:t>
      </w:r>
      <w:r w:rsidR="002A7CDA" w:rsidRPr="001A7923">
        <w:rPr>
          <w:b/>
          <w:bCs/>
        </w:rPr>
        <w:t xml:space="preserve">’s </w:t>
      </w:r>
      <w:r w:rsidR="002A7CDA">
        <w:rPr>
          <w:b/>
          <w:bCs/>
        </w:rPr>
        <w:t xml:space="preserve">residents born in </w:t>
      </w:r>
      <w:r w:rsidR="001B7C8A">
        <w:rPr>
          <w:b/>
          <w:bCs/>
        </w:rPr>
        <w:t>South Korea</w:t>
      </w:r>
    </w:p>
    <w:p w14:paraId="25634CE3" w14:textId="45100809" w:rsidR="002A7CDA" w:rsidRDefault="001D4FD2" w:rsidP="002A7CDA">
      <w:pPr>
        <w:pStyle w:val="BodyText"/>
        <w:spacing w:after="0"/>
        <w:jc w:val="both"/>
        <w:rPr>
          <w:sz w:val="16"/>
        </w:rPr>
      </w:pPr>
      <w:r>
        <w:rPr>
          <w:noProof/>
          <w:sz w:val="16"/>
        </w:rPr>
        <w:drawing>
          <wp:inline distT="0" distB="0" distL="0" distR="0" wp14:anchorId="36922268" wp14:editId="24F423D9">
            <wp:extent cx="3384550" cy="2081530"/>
            <wp:effectExtent l="0" t="0" r="6350" b="0"/>
            <wp:docPr id="11168444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84550" cy="2081530"/>
                    </a:xfrm>
                    <a:prstGeom prst="rect">
                      <a:avLst/>
                    </a:prstGeom>
                    <a:noFill/>
                    <a:ln>
                      <a:noFill/>
                    </a:ln>
                  </pic:spPr>
                </pic:pic>
              </a:graphicData>
            </a:graphic>
          </wp:inline>
        </w:drawing>
      </w:r>
    </w:p>
    <w:p w14:paraId="6D89683E" w14:textId="77777777" w:rsidR="002A7CDA" w:rsidRPr="007825FA" w:rsidRDefault="002A7CDA" w:rsidP="002A7CDA">
      <w:pPr>
        <w:spacing w:after="0"/>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Population counts as of June.</w:t>
      </w:r>
    </w:p>
    <w:p w14:paraId="4B71132D" w14:textId="77777777" w:rsidR="002A7CDA" w:rsidRDefault="002A7CDA" w:rsidP="002A7CDA">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14:paraId="4BF97A8A" w14:textId="77777777" w:rsidR="002A7CDA" w:rsidRDefault="002A7CDA" w:rsidP="002A7CDA">
      <w:pPr>
        <w:spacing w:after="0"/>
        <w:ind w:right="402"/>
        <w:jc w:val="both"/>
        <w:rPr>
          <w:rFonts w:eastAsia="Aptos"/>
          <w:sz w:val="16"/>
        </w:rPr>
      </w:pPr>
      <w:r w:rsidRPr="00BA6040">
        <w:rPr>
          <w:sz w:val="16"/>
        </w:rPr>
        <w:br w:type="column"/>
      </w:r>
    </w:p>
    <w:p w14:paraId="65D82E5F" w14:textId="77777777" w:rsidR="005109FE" w:rsidRPr="007825FA" w:rsidRDefault="005109FE" w:rsidP="002A7CDA">
      <w:pPr>
        <w:spacing w:after="0"/>
        <w:ind w:right="402"/>
        <w:jc w:val="both"/>
        <w:rPr>
          <w:rFonts w:eastAsia="Aptos" w:cstheme="minorHAnsi"/>
          <w:kern w:val="2"/>
          <w:sz w:val="16"/>
          <w:szCs w:val="16"/>
          <w14:ligatures w14:val="standardContextual"/>
        </w:rPr>
      </w:pPr>
    </w:p>
    <w:p w14:paraId="3CDEEE21" w14:textId="134799B6" w:rsidR="002A7CDA" w:rsidRPr="003E6711" w:rsidRDefault="008864B8" w:rsidP="00974387">
      <w:pPr>
        <w:pStyle w:val="BodyText"/>
        <w:numPr>
          <w:ilvl w:val="0"/>
          <w:numId w:val="9"/>
        </w:numPr>
        <w:spacing w:before="40" w:after="40"/>
        <w:jc w:val="both"/>
        <w:rPr>
          <w:sz w:val="16"/>
        </w:rPr>
      </w:pPr>
      <w:r w:rsidRPr="003E6711">
        <w:rPr>
          <w:sz w:val="16"/>
        </w:rPr>
        <w:t>Western Australia</w:t>
      </w:r>
      <w:r w:rsidR="002A7CDA" w:rsidRPr="003E6711">
        <w:rPr>
          <w:sz w:val="16"/>
        </w:rPr>
        <w:t xml:space="preserve"> had </w:t>
      </w:r>
      <w:r w:rsidR="00D04459" w:rsidRPr="003E6711">
        <w:rPr>
          <w:sz w:val="16"/>
        </w:rPr>
        <w:t>6,990</w:t>
      </w:r>
      <w:r w:rsidR="002A7CDA" w:rsidRPr="003E6711">
        <w:rPr>
          <w:sz w:val="16"/>
        </w:rPr>
        <w:t xml:space="preserve"> residents in 2021 who were born in </w:t>
      </w:r>
      <w:r w:rsidR="003E6711">
        <w:rPr>
          <w:sz w:val="16"/>
        </w:rPr>
        <w:t>South Korea</w:t>
      </w:r>
      <w:r w:rsidR="002A7CDA" w:rsidRPr="003E6711">
        <w:rPr>
          <w:sz w:val="16"/>
        </w:rPr>
        <w:t xml:space="preserve">, </w:t>
      </w:r>
      <w:r w:rsidR="00D04459" w:rsidRPr="003E6711">
        <w:rPr>
          <w:sz w:val="16"/>
        </w:rPr>
        <w:t>1</w:t>
      </w:r>
      <w:r w:rsidR="002A7CDA" w:rsidRPr="003E6711">
        <w:rPr>
          <w:sz w:val="16"/>
        </w:rPr>
        <w:t xml:space="preserve">2% </w:t>
      </w:r>
      <w:r w:rsidR="00D04459" w:rsidRPr="003E6711">
        <w:rPr>
          <w:sz w:val="16"/>
        </w:rPr>
        <w:t>less</w:t>
      </w:r>
      <w:r w:rsidR="002A7CDA" w:rsidRPr="003E6711">
        <w:rPr>
          <w:sz w:val="16"/>
        </w:rPr>
        <w:t xml:space="preserve"> than in 2016.</w:t>
      </w:r>
    </w:p>
    <w:p w14:paraId="4F623457" w14:textId="101B5441" w:rsidR="002A7CDA" w:rsidRPr="003E6711" w:rsidRDefault="002A7CDA" w:rsidP="00974387">
      <w:pPr>
        <w:pStyle w:val="BodyText"/>
        <w:numPr>
          <w:ilvl w:val="0"/>
          <w:numId w:val="9"/>
        </w:numPr>
        <w:spacing w:before="40" w:after="40"/>
        <w:jc w:val="both"/>
        <w:rPr>
          <w:sz w:val="16"/>
        </w:rPr>
      </w:pPr>
      <w:r w:rsidRPr="003E6711">
        <w:rPr>
          <w:sz w:val="16"/>
        </w:rPr>
        <w:t xml:space="preserve">People born in </w:t>
      </w:r>
      <w:r w:rsidR="003E6711">
        <w:rPr>
          <w:sz w:val="16"/>
        </w:rPr>
        <w:t>South Korea</w:t>
      </w:r>
      <w:r w:rsidRPr="003E6711">
        <w:rPr>
          <w:sz w:val="16"/>
        </w:rPr>
        <w:t xml:space="preserve"> accounted for 0.</w:t>
      </w:r>
      <w:r w:rsidR="00D04459" w:rsidRPr="003E6711">
        <w:rPr>
          <w:sz w:val="16"/>
        </w:rPr>
        <w:t>7</w:t>
      </w:r>
      <w:r w:rsidRPr="003E6711">
        <w:rPr>
          <w:sz w:val="16"/>
        </w:rPr>
        <w:t xml:space="preserve">% of </w:t>
      </w:r>
      <w:r w:rsidR="008864B8" w:rsidRPr="003E6711">
        <w:rPr>
          <w:sz w:val="16"/>
        </w:rPr>
        <w:t>Western Australia</w:t>
      </w:r>
      <w:r w:rsidRPr="003E6711">
        <w:rPr>
          <w:sz w:val="16"/>
        </w:rPr>
        <w:t>’s overseas</w:t>
      </w:r>
      <w:r w:rsidRPr="003E6711">
        <w:rPr>
          <w:sz w:val="16"/>
        </w:rPr>
        <w:noBreakHyphen/>
        <w:t>born resident population in 2021, below the 0.</w:t>
      </w:r>
      <w:r w:rsidR="00D04459" w:rsidRPr="003E6711">
        <w:rPr>
          <w:sz w:val="16"/>
        </w:rPr>
        <w:t>9</w:t>
      </w:r>
      <w:r w:rsidRPr="003E6711">
        <w:rPr>
          <w:sz w:val="16"/>
        </w:rPr>
        <w:t>% share in 2016.</w:t>
      </w:r>
    </w:p>
    <w:p w14:paraId="690926DE" w14:textId="77777777" w:rsidR="0067300D" w:rsidRDefault="002A7CDA" w:rsidP="00974387">
      <w:pPr>
        <w:pStyle w:val="BodyText"/>
        <w:numPr>
          <w:ilvl w:val="0"/>
          <w:numId w:val="9"/>
        </w:numPr>
        <w:spacing w:before="40" w:after="40"/>
        <w:jc w:val="both"/>
        <w:rPr>
          <w:rFonts w:cstheme="minorHAnsi"/>
          <w:sz w:val="16"/>
        </w:rPr>
      </w:pPr>
      <w:r w:rsidRPr="003E6711">
        <w:rPr>
          <w:sz w:val="16"/>
        </w:rPr>
        <w:t xml:space="preserve">People born in </w:t>
      </w:r>
      <w:r w:rsidR="003E6711">
        <w:rPr>
          <w:sz w:val="16"/>
        </w:rPr>
        <w:t>South Korea</w:t>
      </w:r>
      <w:r w:rsidRPr="003E6711">
        <w:rPr>
          <w:sz w:val="16"/>
        </w:rPr>
        <w:t xml:space="preserve"> were the </w:t>
      </w:r>
      <w:r w:rsidR="003E6711" w:rsidRPr="003E6711">
        <w:rPr>
          <w:sz w:val="16"/>
        </w:rPr>
        <w:t>25th</w:t>
      </w:r>
      <w:r w:rsidRPr="003E6711">
        <w:rPr>
          <w:sz w:val="16"/>
        </w:rPr>
        <w:t xml:space="preserve"> largest overseas</w:t>
      </w:r>
      <w:r w:rsidRPr="003E6711">
        <w:rPr>
          <w:sz w:val="16"/>
        </w:rPr>
        <w:noBreakHyphen/>
        <w:t xml:space="preserve">born resident population in </w:t>
      </w:r>
      <w:r w:rsidR="008864B8" w:rsidRPr="003E6711">
        <w:rPr>
          <w:sz w:val="16"/>
        </w:rPr>
        <w:t>Western Australia</w:t>
      </w:r>
      <w:r w:rsidRPr="003E6711">
        <w:rPr>
          <w:sz w:val="16"/>
        </w:rPr>
        <w:t xml:space="preserve"> in 2021</w:t>
      </w:r>
      <w:r w:rsidRPr="003E6711">
        <w:rPr>
          <w:rFonts w:cstheme="minorHAnsi"/>
          <w:sz w:val="16"/>
        </w:rPr>
        <w:t>.</w:t>
      </w:r>
    </w:p>
    <w:p w14:paraId="5FC83683" w14:textId="77777777" w:rsidR="00974D13" w:rsidRDefault="00974D13" w:rsidP="00B80DDD">
      <w:pPr>
        <w:pStyle w:val="BodyText"/>
        <w:spacing w:before="40" w:after="40"/>
        <w:jc w:val="both"/>
        <w:rPr>
          <w:rFonts w:cstheme="minorHAnsi"/>
          <w:sz w:val="16"/>
        </w:rPr>
      </w:pPr>
    </w:p>
    <w:p w14:paraId="57A2CF27" w14:textId="44A74E57" w:rsidR="0067300D" w:rsidRPr="003E6711" w:rsidRDefault="0067300D" w:rsidP="00B80DDD">
      <w:pPr>
        <w:pStyle w:val="BodyText"/>
        <w:spacing w:before="40" w:after="40"/>
        <w:jc w:val="both"/>
        <w:rPr>
          <w:rFonts w:cstheme="minorHAnsi"/>
          <w:sz w:val="16"/>
        </w:rPr>
        <w:sectPr w:rsidR="0067300D" w:rsidRPr="003E6711" w:rsidSect="00DB561F">
          <w:type w:val="continuous"/>
          <w:pgSz w:w="11907" w:h="16840" w:code="9"/>
          <w:pgMar w:top="1701" w:right="720" w:bottom="720" w:left="720" w:header="709" w:footer="709" w:gutter="0"/>
          <w:cols w:num="2" w:space="284" w:equalWidth="0">
            <w:col w:w="5647" w:space="284"/>
            <w:col w:w="4536"/>
          </w:cols>
          <w:docGrid w:linePitch="360"/>
        </w:sectPr>
      </w:pPr>
    </w:p>
    <w:p w14:paraId="0DF122E6" w14:textId="77777777" w:rsidR="00CC5153" w:rsidRPr="006D0591" w:rsidRDefault="00CC5153" w:rsidP="00CC5153">
      <w:pPr>
        <w:pStyle w:val="Myheading1"/>
      </w:pPr>
      <w:bookmarkStart w:id="5" w:name="UnitedStates"/>
      <w:r>
        <w:lastRenderedPageBreak/>
        <w:t>United States</w:t>
      </w:r>
    </w:p>
    <w:bookmarkEnd w:id="5"/>
    <w:p w14:paraId="6EF2EB36" w14:textId="77777777" w:rsidR="007F3B97" w:rsidRPr="000917EF" w:rsidRDefault="007F3B97" w:rsidP="007F3B97">
      <w:pPr>
        <w:pStyle w:val="BodyText"/>
        <w:rPr>
          <w:sz w:val="14"/>
          <w:szCs w:val="14"/>
        </w:rPr>
      </w:pPr>
      <w:r>
        <w:rPr>
          <w:sz w:val="14"/>
          <w:szCs w:val="14"/>
        </w:rPr>
        <w:fldChar w:fldCharType="begin"/>
      </w:r>
      <w:r>
        <w:rPr>
          <w:sz w:val="14"/>
          <w:szCs w:val="14"/>
        </w:rPr>
        <w:instrText>HYPERLINK  \l "Backtocontents"</w:instrText>
      </w:r>
      <w:r>
        <w:rPr>
          <w:sz w:val="14"/>
          <w:szCs w:val="14"/>
        </w:rPr>
      </w:r>
      <w:r>
        <w:rPr>
          <w:sz w:val="14"/>
          <w:szCs w:val="14"/>
        </w:rPr>
        <w:fldChar w:fldCharType="separate"/>
      </w:r>
      <w:r w:rsidRPr="00E60F19">
        <w:rPr>
          <w:rStyle w:val="Hyperlink"/>
          <w:sz w:val="14"/>
          <w:szCs w:val="14"/>
        </w:rPr>
        <w:t>Back to contents</w:t>
      </w:r>
      <w:r>
        <w:rPr>
          <w:sz w:val="14"/>
          <w:szCs w:val="14"/>
        </w:rPr>
        <w:fldChar w:fldCharType="end"/>
      </w:r>
    </w:p>
    <w:p w14:paraId="484C8B05" w14:textId="6EB3906D" w:rsidR="00DF65C5" w:rsidRPr="00623AC4" w:rsidRDefault="00DF65C5" w:rsidP="00623AC4">
      <w:pPr>
        <w:pStyle w:val="BodyText"/>
        <w:jc w:val="both"/>
        <w:rPr>
          <w:rFonts w:cstheme="minorHAnsi"/>
          <w:sz w:val="16"/>
          <w:szCs w:val="16"/>
        </w:rPr>
      </w:pPr>
      <w:r w:rsidRPr="00623AC4">
        <w:rPr>
          <w:rFonts w:cstheme="minorHAnsi"/>
          <w:sz w:val="16"/>
          <w:szCs w:val="16"/>
        </w:rPr>
        <w:t>Western Australia’s trade relationship with the United States began in the early 20th century, initially centred on agricultural exports such as wool and wheat. Over time, the relationship diversified and deepened, especially after the Australia</w:t>
      </w:r>
      <w:r w:rsidR="0084294D" w:rsidRPr="00623AC4">
        <w:rPr>
          <w:rFonts w:cstheme="minorHAnsi"/>
          <w:sz w:val="16"/>
          <w:szCs w:val="16"/>
        </w:rPr>
        <w:t>-</w:t>
      </w:r>
      <w:r w:rsidRPr="00623AC4">
        <w:rPr>
          <w:rFonts w:cstheme="minorHAnsi"/>
          <w:sz w:val="16"/>
          <w:szCs w:val="16"/>
        </w:rPr>
        <w:t xml:space="preserve">United States Free Trade Agreement came into effect in 2005, significantly </w:t>
      </w:r>
      <w:r w:rsidR="0084294D" w:rsidRPr="00623AC4">
        <w:rPr>
          <w:rFonts w:cstheme="minorHAnsi"/>
          <w:sz w:val="16"/>
          <w:szCs w:val="16"/>
        </w:rPr>
        <w:t>increasing</w:t>
      </w:r>
      <w:r w:rsidRPr="00623AC4">
        <w:rPr>
          <w:rFonts w:cstheme="minorHAnsi"/>
          <w:sz w:val="16"/>
          <w:szCs w:val="16"/>
        </w:rPr>
        <w:t xml:space="preserve"> two-way trade. </w:t>
      </w:r>
      <w:r w:rsidR="00DE34A7" w:rsidRPr="00623AC4">
        <w:rPr>
          <w:rFonts w:cstheme="minorHAnsi"/>
          <w:sz w:val="16"/>
          <w:szCs w:val="16"/>
        </w:rPr>
        <w:t xml:space="preserve">Western Australia has seen steady growth in trade with the United States, particularly in high-value sectors. The United States is now </w:t>
      </w:r>
      <w:r w:rsidR="00724F0C">
        <w:rPr>
          <w:rFonts w:cstheme="minorHAnsi"/>
          <w:sz w:val="16"/>
          <w:szCs w:val="16"/>
        </w:rPr>
        <w:t>one of</w:t>
      </w:r>
      <w:r w:rsidR="00DE34A7" w:rsidRPr="00623AC4">
        <w:rPr>
          <w:rFonts w:cstheme="minorHAnsi"/>
          <w:sz w:val="16"/>
          <w:szCs w:val="16"/>
        </w:rPr>
        <w:t xml:space="preserve"> Western Australia’s largest trading partner</w:t>
      </w:r>
      <w:r w:rsidR="00724F0C">
        <w:rPr>
          <w:rFonts w:cstheme="minorHAnsi"/>
          <w:sz w:val="16"/>
          <w:szCs w:val="16"/>
        </w:rPr>
        <w:t>s</w:t>
      </w:r>
      <w:r w:rsidR="00DE34A7" w:rsidRPr="00623AC4">
        <w:rPr>
          <w:rFonts w:cstheme="minorHAnsi"/>
          <w:sz w:val="16"/>
          <w:szCs w:val="16"/>
        </w:rPr>
        <w:t>, with major exports including gold, critical minerals and agri</w:t>
      </w:r>
      <w:r w:rsidR="00217E0F">
        <w:rPr>
          <w:rFonts w:cstheme="minorHAnsi"/>
          <w:sz w:val="16"/>
          <w:szCs w:val="16"/>
        </w:rPr>
        <w:noBreakHyphen/>
      </w:r>
      <w:r w:rsidR="00DE34A7" w:rsidRPr="00623AC4">
        <w:rPr>
          <w:rFonts w:cstheme="minorHAnsi"/>
          <w:sz w:val="16"/>
          <w:szCs w:val="16"/>
        </w:rPr>
        <w:t>food products</w:t>
      </w:r>
      <w:r w:rsidR="0025098E" w:rsidRPr="00623AC4">
        <w:rPr>
          <w:rFonts w:cstheme="minorHAnsi"/>
          <w:sz w:val="16"/>
          <w:szCs w:val="16"/>
        </w:rPr>
        <w:t>.</w:t>
      </w:r>
      <w:r w:rsidRPr="00623AC4">
        <w:rPr>
          <w:rFonts w:cstheme="minorHAnsi"/>
          <w:sz w:val="16"/>
          <w:szCs w:val="16"/>
        </w:rPr>
        <w:t xml:space="preserve"> Gold is especially important, with the U</w:t>
      </w:r>
      <w:r w:rsidR="0025098E" w:rsidRPr="00623AC4">
        <w:rPr>
          <w:rFonts w:cstheme="minorHAnsi"/>
          <w:sz w:val="16"/>
          <w:szCs w:val="16"/>
        </w:rPr>
        <w:t xml:space="preserve">nited States </w:t>
      </w:r>
      <w:r w:rsidRPr="00623AC4">
        <w:rPr>
          <w:rFonts w:cstheme="minorHAnsi"/>
          <w:sz w:val="16"/>
          <w:szCs w:val="16"/>
        </w:rPr>
        <w:t xml:space="preserve">being Western Australia’s largest export market for </w:t>
      </w:r>
      <w:r w:rsidR="00CE3ACF" w:rsidRPr="00623AC4">
        <w:rPr>
          <w:rFonts w:cstheme="minorHAnsi"/>
          <w:sz w:val="16"/>
          <w:szCs w:val="16"/>
        </w:rPr>
        <w:t xml:space="preserve">non-monetary </w:t>
      </w:r>
      <w:r w:rsidR="00DC664D" w:rsidRPr="00623AC4">
        <w:rPr>
          <w:rFonts w:cstheme="minorHAnsi"/>
          <w:sz w:val="16"/>
          <w:szCs w:val="16"/>
        </w:rPr>
        <w:t>gold</w:t>
      </w:r>
      <w:r w:rsidR="00CD2198" w:rsidRPr="00623AC4">
        <w:rPr>
          <w:rFonts w:cstheme="minorHAnsi"/>
          <w:sz w:val="16"/>
          <w:szCs w:val="16"/>
        </w:rPr>
        <w:t xml:space="preserve"> and second largest </w:t>
      </w:r>
      <w:r w:rsidR="007F4D62" w:rsidRPr="00623AC4">
        <w:rPr>
          <w:rFonts w:cstheme="minorHAnsi"/>
          <w:sz w:val="16"/>
          <w:szCs w:val="16"/>
        </w:rPr>
        <w:t>export market for gold coins</w:t>
      </w:r>
      <w:r w:rsidRPr="00623AC4">
        <w:rPr>
          <w:rFonts w:cstheme="minorHAnsi"/>
          <w:sz w:val="16"/>
          <w:szCs w:val="16"/>
        </w:rPr>
        <w:t xml:space="preserve">, which </w:t>
      </w:r>
      <w:r w:rsidR="007F4D62" w:rsidRPr="00623AC4">
        <w:rPr>
          <w:rFonts w:cstheme="minorHAnsi"/>
          <w:sz w:val="16"/>
          <w:szCs w:val="16"/>
        </w:rPr>
        <w:t>are</w:t>
      </w:r>
      <w:r w:rsidRPr="00623AC4">
        <w:rPr>
          <w:rFonts w:cstheme="minorHAnsi"/>
          <w:sz w:val="16"/>
          <w:szCs w:val="16"/>
        </w:rPr>
        <w:t xml:space="preserve"> used in US investment and manufacturing sectors. </w:t>
      </w:r>
      <w:r w:rsidR="00DD3967">
        <w:rPr>
          <w:rFonts w:cstheme="minorHAnsi"/>
          <w:sz w:val="16"/>
          <w:szCs w:val="16"/>
        </w:rPr>
        <w:t>M</w:t>
      </w:r>
      <w:r w:rsidRPr="00623AC4">
        <w:rPr>
          <w:rFonts w:cstheme="minorHAnsi"/>
          <w:sz w:val="16"/>
          <w:szCs w:val="16"/>
        </w:rPr>
        <w:t>ineral sands and nickel are vital for US electronics, aerospace and battery manufacturing.</w:t>
      </w:r>
    </w:p>
    <w:p w14:paraId="396AFC2F" w14:textId="4FA3CD2B" w:rsidR="006745C4" w:rsidRPr="00623AC4" w:rsidRDefault="006745C4" w:rsidP="00623AC4">
      <w:pPr>
        <w:pStyle w:val="BodyText"/>
        <w:jc w:val="both"/>
        <w:rPr>
          <w:rFonts w:cstheme="minorHAnsi"/>
          <w:sz w:val="16"/>
          <w:szCs w:val="16"/>
        </w:rPr>
      </w:pPr>
      <w:r w:rsidRPr="00623AC4">
        <w:rPr>
          <w:rFonts w:cstheme="minorHAnsi"/>
          <w:sz w:val="16"/>
          <w:szCs w:val="16"/>
        </w:rPr>
        <w:t xml:space="preserve">The United States is also </w:t>
      </w:r>
      <w:r w:rsidR="008216D8" w:rsidRPr="00623AC4">
        <w:rPr>
          <w:rFonts w:cstheme="minorHAnsi"/>
          <w:sz w:val="16"/>
          <w:szCs w:val="16"/>
        </w:rPr>
        <w:t xml:space="preserve">a </w:t>
      </w:r>
      <w:r w:rsidR="004D7DD3" w:rsidRPr="00623AC4">
        <w:rPr>
          <w:rFonts w:cstheme="minorHAnsi"/>
          <w:sz w:val="16"/>
          <w:szCs w:val="16"/>
        </w:rPr>
        <w:t xml:space="preserve">major </w:t>
      </w:r>
      <w:r w:rsidRPr="00623AC4">
        <w:rPr>
          <w:rFonts w:cstheme="minorHAnsi"/>
          <w:sz w:val="16"/>
          <w:szCs w:val="16"/>
        </w:rPr>
        <w:t>foreign investor</w:t>
      </w:r>
      <w:r w:rsidR="004D7DD3" w:rsidRPr="00623AC4">
        <w:rPr>
          <w:rFonts w:cstheme="minorHAnsi"/>
          <w:sz w:val="16"/>
          <w:szCs w:val="16"/>
        </w:rPr>
        <w:t xml:space="preserve"> in Western Australia’s export industries</w:t>
      </w:r>
      <w:r w:rsidRPr="00623AC4">
        <w:rPr>
          <w:rFonts w:cstheme="minorHAnsi"/>
          <w:sz w:val="16"/>
          <w:szCs w:val="16"/>
        </w:rPr>
        <w:t xml:space="preserve">, with Chevron’s Gorgon and Wheatstone LNG </w:t>
      </w:r>
      <w:r w:rsidR="00057501">
        <w:rPr>
          <w:rFonts w:cstheme="minorHAnsi"/>
          <w:sz w:val="16"/>
          <w:szCs w:val="16"/>
        </w:rPr>
        <w:t>projects</w:t>
      </w:r>
      <w:r w:rsidR="00057501" w:rsidRPr="00623AC4">
        <w:rPr>
          <w:rFonts w:cstheme="minorHAnsi"/>
          <w:sz w:val="16"/>
          <w:szCs w:val="16"/>
        </w:rPr>
        <w:t xml:space="preserve"> </w:t>
      </w:r>
      <w:r w:rsidR="00A23852">
        <w:rPr>
          <w:rFonts w:cstheme="minorHAnsi"/>
          <w:sz w:val="16"/>
          <w:szCs w:val="16"/>
        </w:rPr>
        <w:t xml:space="preserve">representing </w:t>
      </w:r>
      <w:r w:rsidRPr="00623AC4">
        <w:rPr>
          <w:rFonts w:cstheme="minorHAnsi"/>
          <w:sz w:val="16"/>
          <w:szCs w:val="16"/>
        </w:rPr>
        <w:t xml:space="preserve">some of the largest </w:t>
      </w:r>
      <w:r w:rsidR="00A23852">
        <w:rPr>
          <w:rFonts w:cstheme="minorHAnsi"/>
          <w:sz w:val="16"/>
          <w:szCs w:val="16"/>
        </w:rPr>
        <w:t xml:space="preserve">US </w:t>
      </w:r>
      <w:r w:rsidRPr="00623AC4">
        <w:rPr>
          <w:rFonts w:cstheme="minorHAnsi"/>
          <w:sz w:val="16"/>
          <w:szCs w:val="16"/>
        </w:rPr>
        <w:t>investments in Australia</w:t>
      </w:r>
      <w:r w:rsidR="00710BB7">
        <w:rPr>
          <w:rFonts w:cstheme="minorHAnsi"/>
          <w:sz w:val="16"/>
          <w:szCs w:val="16"/>
        </w:rPr>
        <w:t xml:space="preserve">. </w:t>
      </w:r>
      <w:r w:rsidRPr="00623AC4">
        <w:rPr>
          <w:rFonts w:cstheme="minorHAnsi"/>
          <w:sz w:val="16"/>
          <w:szCs w:val="16"/>
        </w:rPr>
        <w:t xml:space="preserve">Alcoa operates bauxite mines and alumina refineries in Western Australia, producing a significant share of the State’s alumina exports, while US investment in lithium is led by Albemarle’s stake in Greenbushes and the </w:t>
      </w:r>
      <w:proofErr w:type="spellStart"/>
      <w:r w:rsidRPr="00623AC4">
        <w:rPr>
          <w:rFonts w:cstheme="minorHAnsi"/>
          <w:sz w:val="16"/>
          <w:szCs w:val="16"/>
        </w:rPr>
        <w:t>Kemerton</w:t>
      </w:r>
      <w:proofErr w:type="spellEnd"/>
      <w:r w:rsidRPr="00623AC4">
        <w:rPr>
          <w:rFonts w:cstheme="minorHAnsi"/>
          <w:sz w:val="16"/>
          <w:szCs w:val="16"/>
        </w:rPr>
        <w:t xml:space="preserve"> lithium hydroxide plant, complemented by </w:t>
      </w:r>
      <w:proofErr w:type="spellStart"/>
      <w:r w:rsidRPr="00623AC4">
        <w:rPr>
          <w:rFonts w:cstheme="minorHAnsi"/>
          <w:sz w:val="16"/>
          <w:szCs w:val="16"/>
        </w:rPr>
        <w:t>Liontown’s</w:t>
      </w:r>
      <w:proofErr w:type="spellEnd"/>
      <w:r w:rsidRPr="00623AC4">
        <w:rPr>
          <w:rFonts w:cstheme="minorHAnsi"/>
          <w:sz w:val="16"/>
          <w:szCs w:val="16"/>
        </w:rPr>
        <w:t xml:space="preserve"> offtake agreements with Tesla and Ford to supply lithium from its Kathleen Valley project.</w:t>
      </w:r>
    </w:p>
    <w:p w14:paraId="2BDE2858" w14:textId="084269B4" w:rsidR="00DF65C5" w:rsidRPr="00623AC4" w:rsidRDefault="00DF65C5" w:rsidP="00623AC4">
      <w:pPr>
        <w:pStyle w:val="BodyText"/>
        <w:jc w:val="both"/>
        <w:rPr>
          <w:rFonts w:cstheme="minorHAnsi"/>
          <w:sz w:val="16"/>
          <w:szCs w:val="16"/>
        </w:rPr>
      </w:pPr>
      <w:r w:rsidRPr="00623AC4">
        <w:rPr>
          <w:rFonts w:cstheme="minorHAnsi"/>
          <w:sz w:val="16"/>
          <w:szCs w:val="16"/>
        </w:rPr>
        <w:t>On the import side, Western Australia sources high-value manufactured goods from the U</w:t>
      </w:r>
      <w:r w:rsidR="004D254B" w:rsidRPr="00623AC4">
        <w:rPr>
          <w:rFonts w:cstheme="minorHAnsi"/>
          <w:sz w:val="16"/>
          <w:szCs w:val="16"/>
        </w:rPr>
        <w:t>nited States,</w:t>
      </w:r>
      <w:r w:rsidRPr="00623AC4">
        <w:rPr>
          <w:rFonts w:cstheme="minorHAnsi"/>
          <w:sz w:val="16"/>
          <w:szCs w:val="16"/>
        </w:rPr>
        <w:t xml:space="preserve"> including machinery, </w:t>
      </w:r>
      <w:r w:rsidR="004D254B" w:rsidRPr="00623AC4">
        <w:rPr>
          <w:rFonts w:cstheme="minorHAnsi"/>
          <w:sz w:val="16"/>
          <w:szCs w:val="16"/>
        </w:rPr>
        <w:t xml:space="preserve">motor </w:t>
      </w:r>
      <w:r w:rsidRPr="00623AC4">
        <w:rPr>
          <w:rFonts w:cstheme="minorHAnsi"/>
          <w:sz w:val="16"/>
          <w:szCs w:val="16"/>
        </w:rPr>
        <w:t xml:space="preserve">vehicles, aircraft, pharmaceuticals and advanced technology. These imports are crucial for Western Australia’s mining, agriculture, health and transport sectors, supporting productivity and innovation. </w:t>
      </w:r>
      <w:r w:rsidR="009139D9" w:rsidRPr="00623AC4">
        <w:rPr>
          <w:rFonts w:cstheme="minorHAnsi"/>
          <w:sz w:val="16"/>
          <w:szCs w:val="16"/>
        </w:rPr>
        <w:t xml:space="preserve">Western Australia also </w:t>
      </w:r>
      <w:r w:rsidR="00BB6C3A" w:rsidRPr="00623AC4">
        <w:rPr>
          <w:rFonts w:cstheme="minorHAnsi"/>
          <w:sz w:val="16"/>
          <w:szCs w:val="16"/>
        </w:rPr>
        <w:t xml:space="preserve">imports gold from the United States for refining at the Perth Mint. </w:t>
      </w:r>
      <w:r w:rsidRPr="00623AC4">
        <w:rPr>
          <w:rFonts w:cstheme="minorHAnsi"/>
          <w:sz w:val="16"/>
          <w:szCs w:val="16"/>
        </w:rPr>
        <w:t>Overall, the trade relationship has evolved from basic commodities to a sophisticated exchange of resources, technology and services, reflecting the complementary strengths of both economies and underpinning broader economic and strategic ties.</w:t>
      </w:r>
    </w:p>
    <w:p w14:paraId="5F26261E" w14:textId="77777777" w:rsidR="00CC5153" w:rsidRPr="00D40A9C" w:rsidRDefault="00CC5153" w:rsidP="00CC5153">
      <w:pPr>
        <w:pStyle w:val="BodyText"/>
        <w:spacing w:after="0"/>
        <w:jc w:val="both"/>
        <w:rPr>
          <w:sz w:val="16"/>
        </w:rPr>
      </w:pPr>
    </w:p>
    <w:p w14:paraId="5591484E" w14:textId="77777777" w:rsidR="00CC5153" w:rsidRDefault="00CC5153" w:rsidP="00CC5153">
      <w:pPr>
        <w:pStyle w:val="BodyText"/>
        <w:spacing w:after="0"/>
        <w:rPr>
          <w:rFonts w:asciiTheme="majorHAnsi" w:eastAsiaTheme="majorEastAsia" w:hAnsiTheme="majorHAnsi" w:cstheme="majorBidi"/>
          <w:b/>
          <w:bCs/>
          <w:sz w:val="28"/>
          <w:szCs w:val="28"/>
        </w:rPr>
        <w:sectPr w:rsidR="00CC5153" w:rsidSect="00CC5153">
          <w:pgSz w:w="11907" w:h="16840" w:code="9"/>
          <w:pgMar w:top="1701" w:right="720" w:bottom="720" w:left="720" w:header="709" w:footer="709" w:gutter="0"/>
          <w:cols w:space="284"/>
          <w:docGrid w:linePitch="360"/>
        </w:sectPr>
      </w:pPr>
    </w:p>
    <w:p w14:paraId="418FB865" w14:textId="32FCA23A" w:rsidR="00CC5153" w:rsidRPr="004D1366" w:rsidRDefault="008864B8" w:rsidP="00CC5153">
      <w:pPr>
        <w:pStyle w:val="Myheading2"/>
        <w:spacing w:before="0"/>
        <w:rPr>
          <w:b/>
          <w:bCs/>
        </w:rPr>
      </w:pPr>
      <w:r>
        <w:rPr>
          <w:b/>
          <w:bCs/>
        </w:rPr>
        <w:t>Western Australia</w:t>
      </w:r>
      <w:r w:rsidR="00CC5153" w:rsidRPr="001A7923">
        <w:rPr>
          <w:b/>
          <w:bCs/>
        </w:rPr>
        <w:t xml:space="preserve">’s </w:t>
      </w:r>
      <w:r w:rsidR="00CC5153">
        <w:rPr>
          <w:b/>
          <w:bCs/>
        </w:rPr>
        <w:t xml:space="preserve">trade in goods with </w:t>
      </w:r>
      <w:r w:rsidR="004E69E7">
        <w:rPr>
          <w:b/>
          <w:bCs/>
        </w:rPr>
        <w:t>the</w:t>
      </w:r>
      <w:r w:rsidR="00CC5153">
        <w:rPr>
          <w:b/>
          <w:bCs/>
        </w:rPr>
        <w:t xml:space="preserve"> United States</w:t>
      </w:r>
    </w:p>
    <w:p w14:paraId="52E69930" w14:textId="374568CD" w:rsidR="000601B8" w:rsidRDefault="000601B8" w:rsidP="00CC5153">
      <w:pPr>
        <w:spacing w:after="0"/>
        <w:rPr>
          <w:noProof/>
          <w:sz w:val="16"/>
        </w:rPr>
      </w:pPr>
      <w:r>
        <w:rPr>
          <w:noProof/>
          <w:sz w:val="16"/>
        </w:rPr>
        <w:drawing>
          <wp:inline distT="0" distB="0" distL="0" distR="0" wp14:anchorId="333F4C6D" wp14:editId="0B50D699">
            <wp:extent cx="3409950" cy="2095500"/>
            <wp:effectExtent l="0" t="0" r="0" b="0"/>
            <wp:docPr id="11694917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09950" cy="2095500"/>
                    </a:xfrm>
                    <a:prstGeom prst="rect">
                      <a:avLst/>
                    </a:prstGeom>
                    <a:noFill/>
                    <a:ln>
                      <a:noFill/>
                    </a:ln>
                  </pic:spPr>
                </pic:pic>
              </a:graphicData>
            </a:graphic>
          </wp:inline>
        </w:drawing>
      </w:r>
    </w:p>
    <w:p w14:paraId="41A1CF49" w14:textId="0D8F70C9" w:rsidR="00CC5153" w:rsidRPr="00525993" w:rsidRDefault="00CC5153" w:rsidP="00CC5153">
      <w:pPr>
        <w:spacing w:after="0"/>
        <w:rPr>
          <w:sz w:val="10"/>
        </w:rPr>
      </w:pPr>
      <w:r w:rsidRPr="00525993">
        <w:rPr>
          <w:sz w:val="10"/>
        </w:rPr>
        <w:t>Imports are shown as negative values because they are an outflow of expenditure from the economy.</w:t>
      </w:r>
    </w:p>
    <w:p w14:paraId="779A0021" w14:textId="77777777" w:rsidR="00CC5153" w:rsidRPr="00EB7354" w:rsidRDefault="00CC5153" w:rsidP="00CC5153">
      <w:pPr>
        <w:spacing w:after="0"/>
        <w:jc w:val="both"/>
        <w:rPr>
          <w:sz w:val="10"/>
        </w:rPr>
      </w:pPr>
      <w:r w:rsidRPr="00525993">
        <w:rPr>
          <w:sz w:val="10"/>
        </w:rPr>
        <w:t>Source: Based on data from ABS International Trade in Goods and Services, Australia</w:t>
      </w:r>
      <w:r>
        <w:rPr>
          <w:sz w:val="10"/>
        </w:rPr>
        <w:t>.</w:t>
      </w:r>
    </w:p>
    <w:p w14:paraId="6A03DF4E" w14:textId="77777777" w:rsidR="00CC5153" w:rsidRDefault="00CC5153" w:rsidP="00CC5153">
      <w:pPr>
        <w:spacing w:after="0"/>
        <w:jc w:val="both"/>
        <w:rPr>
          <w:sz w:val="16"/>
        </w:rPr>
      </w:pPr>
      <w:r>
        <w:rPr>
          <w:sz w:val="16"/>
        </w:rPr>
        <w:br w:type="column"/>
      </w:r>
    </w:p>
    <w:p w14:paraId="319AB424" w14:textId="50382C8A" w:rsidR="00CC5153" w:rsidRPr="00642FDE" w:rsidRDefault="008864B8" w:rsidP="00CC5153">
      <w:pPr>
        <w:pStyle w:val="BodyText"/>
        <w:numPr>
          <w:ilvl w:val="0"/>
          <w:numId w:val="9"/>
        </w:numPr>
        <w:spacing w:before="40" w:after="40"/>
        <w:jc w:val="both"/>
        <w:rPr>
          <w:sz w:val="16"/>
        </w:rPr>
      </w:pPr>
      <w:r w:rsidRPr="00642FDE">
        <w:rPr>
          <w:sz w:val="16"/>
        </w:rPr>
        <w:t>Western Australia</w:t>
      </w:r>
      <w:r w:rsidR="00CC5153" w:rsidRPr="00642FDE">
        <w:rPr>
          <w:sz w:val="16"/>
        </w:rPr>
        <w:t xml:space="preserve"> </w:t>
      </w:r>
      <w:r w:rsidR="00E066D0" w:rsidRPr="00642FDE">
        <w:rPr>
          <w:sz w:val="16"/>
        </w:rPr>
        <w:t xml:space="preserve">generally </w:t>
      </w:r>
      <w:r w:rsidR="004C50AF">
        <w:rPr>
          <w:sz w:val="16"/>
        </w:rPr>
        <w:t>has</w:t>
      </w:r>
      <w:r w:rsidR="004C50AF" w:rsidRPr="00642FDE">
        <w:rPr>
          <w:sz w:val="16"/>
        </w:rPr>
        <w:t xml:space="preserve"> </w:t>
      </w:r>
      <w:r w:rsidR="00335F44" w:rsidRPr="00642FDE">
        <w:rPr>
          <w:sz w:val="16"/>
        </w:rPr>
        <w:t xml:space="preserve">a trade deficit with the United States due to </w:t>
      </w:r>
      <w:r w:rsidR="00227677">
        <w:rPr>
          <w:sz w:val="16"/>
        </w:rPr>
        <w:t xml:space="preserve">the </w:t>
      </w:r>
      <w:r w:rsidR="00335F44" w:rsidRPr="00642FDE">
        <w:rPr>
          <w:sz w:val="16"/>
        </w:rPr>
        <w:t xml:space="preserve">value </w:t>
      </w:r>
      <w:r w:rsidR="00227677">
        <w:rPr>
          <w:sz w:val="16"/>
        </w:rPr>
        <w:t>of its</w:t>
      </w:r>
      <w:r w:rsidR="00335F44" w:rsidRPr="00642FDE">
        <w:rPr>
          <w:sz w:val="16"/>
        </w:rPr>
        <w:t xml:space="preserve"> imports of machinery</w:t>
      </w:r>
      <w:r w:rsidR="00044A3A" w:rsidRPr="00642FDE">
        <w:rPr>
          <w:sz w:val="16"/>
        </w:rPr>
        <w:t xml:space="preserve">, pharmaceuticals and </w:t>
      </w:r>
      <w:r w:rsidR="00642FDE" w:rsidRPr="00642FDE">
        <w:rPr>
          <w:sz w:val="16"/>
        </w:rPr>
        <w:t xml:space="preserve">motor </w:t>
      </w:r>
      <w:r w:rsidR="00044A3A" w:rsidRPr="00642FDE">
        <w:rPr>
          <w:sz w:val="16"/>
        </w:rPr>
        <w:t xml:space="preserve">vehicles exceeding </w:t>
      </w:r>
      <w:r w:rsidR="00183B26">
        <w:rPr>
          <w:sz w:val="16"/>
        </w:rPr>
        <w:t>the</w:t>
      </w:r>
      <w:r w:rsidR="00183B26" w:rsidRPr="00642FDE">
        <w:rPr>
          <w:sz w:val="16"/>
        </w:rPr>
        <w:t xml:space="preserve"> </w:t>
      </w:r>
      <w:r w:rsidR="00FE5707">
        <w:rPr>
          <w:sz w:val="16"/>
        </w:rPr>
        <w:t xml:space="preserve">value of </w:t>
      </w:r>
      <w:r w:rsidR="00183B26">
        <w:rPr>
          <w:sz w:val="16"/>
        </w:rPr>
        <w:t xml:space="preserve">its </w:t>
      </w:r>
      <w:r w:rsidR="00044A3A" w:rsidRPr="00642FDE">
        <w:rPr>
          <w:sz w:val="16"/>
        </w:rPr>
        <w:t xml:space="preserve">exports of </w:t>
      </w:r>
      <w:r w:rsidR="00E84F84">
        <w:rPr>
          <w:sz w:val="16"/>
        </w:rPr>
        <w:t xml:space="preserve">mainly </w:t>
      </w:r>
      <w:r w:rsidR="00044A3A" w:rsidRPr="00642FDE">
        <w:rPr>
          <w:sz w:val="16"/>
        </w:rPr>
        <w:t xml:space="preserve">gold and </w:t>
      </w:r>
      <w:r w:rsidR="00870FF0">
        <w:rPr>
          <w:sz w:val="16"/>
        </w:rPr>
        <w:t>battery and critical minerals</w:t>
      </w:r>
      <w:r w:rsidR="00CC5153" w:rsidRPr="00642FDE">
        <w:rPr>
          <w:sz w:val="16"/>
        </w:rPr>
        <w:t>.</w:t>
      </w:r>
    </w:p>
    <w:p w14:paraId="16FD85C6" w14:textId="653DE88F" w:rsidR="00CC5153" w:rsidRPr="00136B94" w:rsidRDefault="00CC5153" w:rsidP="00CC5153">
      <w:pPr>
        <w:pStyle w:val="BodyText"/>
        <w:numPr>
          <w:ilvl w:val="0"/>
          <w:numId w:val="9"/>
        </w:numPr>
        <w:spacing w:before="40" w:after="40"/>
        <w:jc w:val="both"/>
        <w:rPr>
          <w:sz w:val="16"/>
        </w:rPr>
      </w:pPr>
      <w:r w:rsidRPr="00136B94">
        <w:rPr>
          <w:sz w:val="16"/>
        </w:rPr>
        <w:t xml:space="preserve">The value of </w:t>
      </w:r>
      <w:r w:rsidR="008864B8" w:rsidRPr="00136B94">
        <w:rPr>
          <w:sz w:val="16"/>
        </w:rPr>
        <w:t>Western Australia</w:t>
      </w:r>
      <w:r w:rsidRPr="00136B94">
        <w:rPr>
          <w:sz w:val="16"/>
        </w:rPr>
        <w:t xml:space="preserve">’s goods exports to </w:t>
      </w:r>
      <w:r w:rsidR="00740053" w:rsidRPr="00136B94">
        <w:rPr>
          <w:sz w:val="16"/>
        </w:rPr>
        <w:t>the United States</w:t>
      </w:r>
      <w:r w:rsidRPr="00136B94">
        <w:rPr>
          <w:sz w:val="16"/>
        </w:rPr>
        <w:t xml:space="preserve"> was $</w:t>
      </w:r>
      <w:r w:rsidR="00740053" w:rsidRPr="00136B94">
        <w:rPr>
          <w:sz w:val="16"/>
        </w:rPr>
        <w:t>11.6</w:t>
      </w:r>
      <w:r w:rsidRPr="00136B94">
        <w:rPr>
          <w:sz w:val="16"/>
        </w:rPr>
        <w:t> billion in 2024</w:t>
      </w:r>
      <w:r w:rsidR="00740053" w:rsidRPr="00136B94">
        <w:rPr>
          <w:sz w:val="16"/>
        </w:rPr>
        <w:t>-25</w:t>
      </w:r>
      <w:r w:rsidRPr="00136B94">
        <w:rPr>
          <w:sz w:val="16"/>
        </w:rPr>
        <w:t xml:space="preserve">, </w:t>
      </w:r>
      <w:r w:rsidR="00136B94" w:rsidRPr="00136B94">
        <w:rPr>
          <w:sz w:val="16"/>
        </w:rPr>
        <w:t>250</w:t>
      </w:r>
      <w:r w:rsidRPr="00136B94">
        <w:rPr>
          <w:sz w:val="16"/>
        </w:rPr>
        <w:t xml:space="preserve">% </w:t>
      </w:r>
      <w:r w:rsidR="00136B94" w:rsidRPr="00136B94">
        <w:rPr>
          <w:sz w:val="16"/>
        </w:rPr>
        <w:t>high</w:t>
      </w:r>
      <w:r w:rsidRPr="00136B94">
        <w:rPr>
          <w:sz w:val="16"/>
        </w:rPr>
        <w:t>er than in 2023</w:t>
      </w:r>
      <w:r w:rsidR="00136B94" w:rsidRPr="00136B94">
        <w:rPr>
          <w:sz w:val="16"/>
        </w:rPr>
        <w:t>-24</w:t>
      </w:r>
      <w:r w:rsidRPr="00136B94">
        <w:rPr>
          <w:sz w:val="16"/>
        </w:rPr>
        <w:t>.</w:t>
      </w:r>
    </w:p>
    <w:p w14:paraId="1701B55B" w14:textId="3ACF844F" w:rsidR="00CC5153" w:rsidRPr="00667A47" w:rsidRDefault="00F22EE3" w:rsidP="00D6062D">
      <w:pPr>
        <w:pStyle w:val="BodyText"/>
        <w:numPr>
          <w:ilvl w:val="1"/>
          <w:numId w:val="29"/>
        </w:numPr>
        <w:spacing w:before="40" w:after="40"/>
        <w:ind w:left="709"/>
        <w:jc w:val="both"/>
        <w:rPr>
          <w:sz w:val="16"/>
        </w:rPr>
      </w:pPr>
      <w:r w:rsidRPr="00667A47">
        <w:rPr>
          <w:sz w:val="16"/>
        </w:rPr>
        <w:t xml:space="preserve">The large increase in the value of </w:t>
      </w:r>
      <w:r w:rsidR="00D72234" w:rsidRPr="00667A47">
        <w:rPr>
          <w:sz w:val="16"/>
        </w:rPr>
        <w:t>Western Australia’s</w:t>
      </w:r>
      <w:r w:rsidR="00CC5153" w:rsidRPr="00667A47">
        <w:rPr>
          <w:sz w:val="16"/>
        </w:rPr>
        <w:t xml:space="preserve"> exports to </w:t>
      </w:r>
      <w:r w:rsidR="00C57BEF" w:rsidRPr="00667A47">
        <w:rPr>
          <w:sz w:val="16"/>
        </w:rPr>
        <w:t>the United States in 2024-25</w:t>
      </w:r>
      <w:r w:rsidR="00013234" w:rsidRPr="00667A47">
        <w:rPr>
          <w:sz w:val="16"/>
        </w:rPr>
        <w:t xml:space="preserve"> </w:t>
      </w:r>
      <w:r w:rsidR="00262D74" w:rsidRPr="00667A47">
        <w:rPr>
          <w:sz w:val="16"/>
          <w:szCs w:val="16"/>
        </w:rPr>
        <w:t xml:space="preserve">– and </w:t>
      </w:r>
      <w:r w:rsidR="00667A47" w:rsidRPr="00667A47">
        <w:rPr>
          <w:sz w:val="16"/>
          <w:szCs w:val="16"/>
        </w:rPr>
        <w:t>subsequent</w:t>
      </w:r>
      <w:r w:rsidR="003560B4" w:rsidRPr="00667A47">
        <w:rPr>
          <w:sz w:val="16"/>
          <w:szCs w:val="16"/>
        </w:rPr>
        <w:t xml:space="preserve"> </w:t>
      </w:r>
      <w:r w:rsidR="00F424EB" w:rsidRPr="00667A47">
        <w:rPr>
          <w:sz w:val="16"/>
          <w:szCs w:val="16"/>
        </w:rPr>
        <w:t>trade surplus – was driven by</w:t>
      </w:r>
      <w:r w:rsidR="00E74F3D" w:rsidRPr="00667A47">
        <w:rPr>
          <w:sz w:val="16"/>
          <w:szCs w:val="16"/>
        </w:rPr>
        <w:t xml:space="preserve"> non</w:t>
      </w:r>
      <w:r w:rsidR="005F7400">
        <w:rPr>
          <w:sz w:val="16"/>
          <w:szCs w:val="16"/>
        </w:rPr>
        <w:noBreakHyphen/>
      </w:r>
      <w:r w:rsidR="00E74F3D" w:rsidRPr="00667A47">
        <w:rPr>
          <w:sz w:val="16"/>
          <w:szCs w:val="16"/>
        </w:rPr>
        <w:t>monetary gold</w:t>
      </w:r>
      <w:r w:rsidR="00B62157">
        <w:rPr>
          <w:sz w:val="16"/>
          <w:szCs w:val="16"/>
        </w:rPr>
        <w:t xml:space="preserve">. </w:t>
      </w:r>
      <w:r w:rsidR="007020EB">
        <w:rPr>
          <w:sz w:val="16"/>
          <w:szCs w:val="16"/>
        </w:rPr>
        <w:t>T</w:t>
      </w:r>
      <w:r w:rsidR="007020EB" w:rsidRPr="007020EB">
        <w:rPr>
          <w:sz w:val="16"/>
          <w:szCs w:val="16"/>
        </w:rPr>
        <w:t>he U</w:t>
      </w:r>
      <w:r w:rsidR="007020EB">
        <w:rPr>
          <w:sz w:val="16"/>
          <w:szCs w:val="16"/>
        </w:rPr>
        <w:t xml:space="preserve">nited States </w:t>
      </w:r>
      <w:r w:rsidR="007020EB" w:rsidRPr="007020EB">
        <w:rPr>
          <w:sz w:val="16"/>
          <w:szCs w:val="16"/>
        </w:rPr>
        <w:t>imported large quantities of gold primarily as a safe-haven investment amid economic uncertainty</w:t>
      </w:r>
      <w:r w:rsidR="007562B4">
        <w:rPr>
          <w:sz w:val="16"/>
          <w:szCs w:val="16"/>
        </w:rPr>
        <w:t xml:space="preserve">, </w:t>
      </w:r>
      <w:r w:rsidR="007020EB" w:rsidRPr="007020EB">
        <w:rPr>
          <w:sz w:val="16"/>
          <w:szCs w:val="16"/>
        </w:rPr>
        <w:t>falling interest rates</w:t>
      </w:r>
      <w:r w:rsidR="007562B4" w:rsidRPr="007562B4">
        <w:rPr>
          <w:sz w:val="16"/>
        </w:rPr>
        <w:t xml:space="preserve"> </w:t>
      </w:r>
      <w:r w:rsidR="007562B4" w:rsidRPr="00667A47">
        <w:rPr>
          <w:sz w:val="16"/>
        </w:rPr>
        <w:t>and geopolitical tensions</w:t>
      </w:r>
      <w:r w:rsidR="00CC5153" w:rsidRPr="00667A47">
        <w:rPr>
          <w:sz w:val="16"/>
        </w:rPr>
        <w:t>.</w:t>
      </w:r>
    </w:p>
    <w:p w14:paraId="37970EEB" w14:textId="1EC0DA8B" w:rsidR="00CC5153" w:rsidRPr="00332612" w:rsidRDefault="00CC5153" w:rsidP="00CC5153">
      <w:pPr>
        <w:pStyle w:val="BodyText"/>
        <w:numPr>
          <w:ilvl w:val="0"/>
          <w:numId w:val="9"/>
        </w:numPr>
        <w:spacing w:before="40" w:after="40"/>
        <w:jc w:val="both"/>
        <w:rPr>
          <w:sz w:val="16"/>
        </w:rPr>
        <w:sectPr w:rsidR="00CC5153" w:rsidRPr="00332612" w:rsidSect="00CC5153">
          <w:type w:val="continuous"/>
          <w:pgSz w:w="11907" w:h="16840" w:code="9"/>
          <w:pgMar w:top="1701" w:right="720" w:bottom="720" w:left="720" w:header="709" w:footer="709" w:gutter="0"/>
          <w:cols w:num="2" w:space="284" w:equalWidth="0">
            <w:col w:w="5647" w:space="284"/>
            <w:col w:w="4536"/>
          </w:cols>
          <w:docGrid w:linePitch="360"/>
        </w:sectPr>
      </w:pPr>
      <w:r w:rsidRPr="00332612">
        <w:rPr>
          <w:sz w:val="16"/>
        </w:rPr>
        <w:t xml:space="preserve">The value of </w:t>
      </w:r>
      <w:r w:rsidR="008864B8" w:rsidRPr="00332612">
        <w:rPr>
          <w:sz w:val="16"/>
        </w:rPr>
        <w:t>Western Australia</w:t>
      </w:r>
      <w:r w:rsidRPr="00332612">
        <w:rPr>
          <w:sz w:val="16"/>
        </w:rPr>
        <w:t xml:space="preserve">’s goods imports from </w:t>
      </w:r>
      <w:r w:rsidR="00136B94" w:rsidRPr="00332612">
        <w:rPr>
          <w:sz w:val="16"/>
        </w:rPr>
        <w:t>the United States</w:t>
      </w:r>
      <w:r w:rsidRPr="00332612">
        <w:rPr>
          <w:sz w:val="16"/>
        </w:rPr>
        <w:t xml:space="preserve"> was $</w:t>
      </w:r>
      <w:r w:rsidR="00136B94" w:rsidRPr="00332612">
        <w:rPr>
          <w:sz w:val="16"/>
        </w:rPr>
        <w:t>7.2</w:t>
      </w:r>
      <w:r w:rsidRPr="00332612">
        <w:rPr>
          <w:sz w:val="16"/>
        </w:rPr>
        <w:t> billion in 2024</w:t>
      </w:r>
      <w:r w:rsidR="00136B94" w:rsidRPr="00332612">
        <w:rPr>
          <w:sz w:val="16"/>
        </w:rPr>
        <w:t>-25</w:t>
      </w:r>
      <w:r w:rsidRPr="00332612">
        <w:rPr>
          <w:sz w:val="16"/>
        </w:rPr>
        <w:t xml:space="preserve">, </w:t>
      </w:r>
      <w:r w:rsidR="00332612" w:rsidRPr="00332612">
        <w:rPr>
          <w:sz w:val="16"/>
        </w:rPr>
        <w:t>2</w:t>
      </w:r>
      <w:r w:rsidRPr="00332612">
        <w:rPr>
          <w:sz w:val="16"/>
        </w:rPr>
        <w:t>% lower than in 2023</w:t>
      </w:r>
      <w:r w:rsidR="00332612" w:rsidRPr="00332612">
        <w:rPr>
          <w:sz w:val="16"/>
        </w:rPr>
        <w:t>-24</w:t>
      </w:r>
      <w:r w:rsidRPr="00332612">
        <w:rPr>
          <w:sz w:val="16"/>
        </w:rPr>
        <w:t>.</w:t>
      </w:r>
    </w:p>
    <w:p w14:paraId="77132345" w14:textId="77777777" w:rsidR="00667A47" w:rsidRPr="00EF046B" w:rsidRDefault="00667A47" w:rsidP="006B1B1A">
      <w:pPr>
        <w:pStyle w:val="BodyText"/>
        <w:spacing w:after="0"/>
        <w:rPr>
          <w:sz w:val="20"/>
          <w:szCs w:val="20"/>
        </w:rPr>
      </w:pPr>
    </w:p>
    <w:p w14:paraId="39242351" w14:textId="053FCD05" w:rsidR="00CC5153" w:rsidRDefault="008864B8" w:rsidP="00CC5153">
      <w:pPr>
        <w:pStyle w:val="Myheading2"/>
        <w:spacing w:before="0"/>
        <w:rPr>
          <w:b/>
          <w:bCs/>
        </w:rPr>
      </w:pPr>
      <w:r>
        <w:rPr>
          <w:b/>
          <w:bCs/>
        </w:rPr>
        <w:t>Western Australia</w:t>
      </w:r>
      <w:r w:rsidR="00CC5153">
        <w:rPr>
          <w:b/>
          <w:bCs/>
        </w:rPr>
        <w:t xml:space="preserve">’s major commodities trade with </w:t>
      </w:r>
      <w:r w:rsidR="008949CB">
        <w:rPr>
          <w:b/>
          <w:bCs/>
        </w:rPr>
        <w:t xml:space="preserve">the </w:t>
      </w:r>
      <w:r w:rsidR="00CC5153">
        <w:rPr>
          <w:b/>
          <w:bCs/>
        </w:rPr>
        <w:t>United States: 2024-25</w:t>
      </w:r>
    </w:p>
    <w:p w14:paraId="3A6B9B04" w14:textId="72FCE453" w:rsidR="00CC5153" w:rsidRPr="00432E31" w:rsidRDefault="00CC5153" w:rsidP="00CC5153">
      <w:pPr>
        <w:spacing w:before="40" w:after="40"/>
        <w:ind w:right="-23"/>
        <w:jc w:val="both"/>
        <w:rPr>
          <w:rFonts w:ascii="Arial" w:hAnsi="Arial" w:cs="Arial"/>
          <w:sz w:val="16"/>
          <w:szCs w:val="16"/>
        </w:rPr>
      </w:pPr>
      <w:r w:rsidRPr="00432E31">
        <w:rPr>
          <w:rFonts w:ascii="Arial" w:hAnsi="Arial" w:cs="Arial"/>
          <w:sz w:val="16"/>
          <w:szCs w:val="16"/>
        </w:rPr>
        <w:t>The tables below show the values for the main commodities traded betwe</w:t>
      </w:r>
      <w:r w:rsidR="00CE2B8B">
        <w:rPr>
          <w:rFonts w:ascii="Arial" w:hAnsi="Arial" w:cs="Arial"/>
          <w:sz w:val="16"/>
          <w:szCs w:val="16"/>
        </w:rPr>
        <w:t>e</w:t>
      </w:r>
      <w:r w:rsidRPr="00432E31">
        <w:rPr>
          <w:rFonts w:ascii="Arial" w:hAnsi="Arial" w:cs="Arial"/>
          <w:sz w:val="16"/>
          <w:szCs w:val="16"/>
        </w:rPr>
        <w:t xml:space="preserve">n </w:t>
      </w:r>
      <w:r w:rsidR="008864B8">
        <w:rPr>
          <w:rFonts w:ascii="Arial" w:hAnsi="Arial" w:cs="Arial"/>
          <w:sz w:val="16"/>
          <w:szCs w:val="16"/>
        </w:rPr>
        <w:t>Western Australia</w:t>
      </w:r>
      <w:r w:rsidRPr="00432E31">
        <w:rPr>
          <w:rFonts w:ascii="Arial" w:hAnsi="Arial" w:cs="Arial"/>
          <w:sz w:val="16"/>
          <w:szCs w:val="16"/>
        </w:rPr>
        <w:t xml:space="preserve"> and </w:t>
      </w:r>
      <w:r w:rsidR="000F5372">
        <w:rPr>
          <w:rFonts w:ascii="Arial" w:hAnsi="Arial" w:cs="Arial"/>
          <w:sz w:val="16"/>
          <w:szCs w:val="16"/>
        </w:rPr>
        <w:t>the United States</w:t>
      </w:r>
      <w:r w:rsidRPr="00432E31">
        <w:rPr>
          <w:rFonts w:ascii="Arial" w:hAnsi="Arial" w:cs="Arial"/>
          <w:sz w:val="16"/>
          <w:szCs w:val="16"/>
        </w:rPr>
        <w:t xml:space="preserve"> in 2024-25. </w:t>
      </w:r>
    </w:p>
    <w:tbl>
      <w:tblPr>
        <w:tblStyle w:val="ListTable3-Accent1"/>
        <w:tblW w:w="4875"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948"/>
        <w:gridCol w:w="1073"/>
        <w:gridCol w:w="940"/>
        <w:gridCol w:w="269"/>
        <w:gridCol w:w="2953"/>
        <w:gridCol w:w="1073"/>
        <w:gridCol w:w="940"/>
      </w:tblGrid>
      <w:tr w:rsidR="00DE1279" w:rsidRPr="00671A99" w14:paraId="4F806B36" w14:textId="77777777" w:rsidTr="00587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4D26B1F5" w14:textId="77777777" w:rsidR="00CC5153" w:rsidRPr="009C4D1F" w:rsidRDefault="00CC5153" w:rsidP="0097674D">
            <w:pPr>
              <w:spacing w:after="0" w:line="278" w:lineRule="auto"/>
              <w:rPr>
                <w:rFonts w:cstheme="minorHAnsi"/>
                <w:sz w:val="16"/>
                <w:szCs w:val="16"/>
              </w:rPr>
            </w:pPr>
            <w:r w:rsidRPr="009C4D1F">
              <w:rPr>
                <w:rFonts w:cstheme="minorHAnsi"/>
                <w:sz w:val="16"/>
                <w:szCs w:val="16"/>
              </w:rPr>
              <w:t>Exports</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6085E51C" w14:textId="77777777" w:rsidR="00CC5153" w:rsidRPr="009C4D1F" w:rsidRDefault="00CC5153"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0BB34C99" w14:textId="77777777" w:rsidR="00CC5153" w:rsidRPr="009C4D1F" w:rsidRDefault="00CC5153"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32" w:type="pct"/>
            <w:tcBorders>
              <w:top w:val="nil"/>
              <w:left w:val="single" w:sz="4" w:space="0" w:color="000000" w:themeColor="text1"/>
              <w:bottom w:val="nil"/>
              <w:right w:val="single" w:sz="4" w:space="0" w:color="000000" w:themeColor="text1"/>
            </w:tcBorders>
          </w:tcPr>
          <w:p w14:paraId="788E52DC" w14:textId="77777777" w:rsidR="00CC5153" w:rsidRPr="009C4D1F" w:rsidRDefault="00CC5153"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p>
        </w:tc>
        <w:tc>
          <w:tcPr>
            <w:tcW w:w="1448"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070DB47E" w14:textId="1BAA1071" w:rsidR="00CC5153" w:rsidRPr="009C4D1F" w:rsidRDefault="007C27C9"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6A5799">
              <w:rPr>
                <w:rFonts w:cstheme="minorHAnsi"/>
                <w:sz w:val="16"/>
                <w:szCs w:val="16"/>
                <w:vertAlign w:val="superscript"/>
              </w:rPr>
              <w:t>3</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33D1EEE9" w14:textId="77777777" w:rsidR="00CC5153" w:rsidRPr="009C4D1F" w:rsidRDefault="00CC5153"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17C72FC6" w14:textId="77777777" w:rsidR="00CC5153" w:rsidRPr="009C4D1F" w:rsidRDefault="00CC5153"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00580216" w:rsidRPr="00671A99" w14:paraId="66391F2B"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C9DDDDF" w14:textId="72EAB134" w:rsidR="00580216" w:rsidRPr="00CE2B8B" w:rsidRDefault="00580216" w:rsidP="00580216">
            <w:pPr>
              <w:spacing w:after="0" w:line="278" w:lineRule="auto"/>
              <w:rPr>
                <w:rFonts w:cstheme="minorHAnsi"/>
                <w:b w:val="0"/>
                <w:bCs w:val="0"/>
                <w:color w:val="000000" w:themeColor="text1"/>
                <w:sz w:val="16"/>
                <w:szCs w:val="16"/>
              </w:rPr>
            </w:pPr>
            <w:r w:rsidRPr="00CE2B8B">
              <w:rPr>
                <w:b w:val="0"/>
                <w:bCs w:val="0"/>
                <w:color w:val="000000" w:themeColor="text1"/>
                <w:sz w:val="16"/>
                <w:szCs w:val="16"/>
              </w:rPr>
              <w:t>Non-monetary gold</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557307" w14:textId="439FC0A9"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10,124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C2AA42B" w14:textId="677A56A6" w:rsidR="00580216" w:rsidRPr="00BA10A5"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A10A5">
              <w:rPr>
                <w:rFonts w:cstheme="minorHAnsi"/>
                <w:bCs/>
                <w:color w:val="000000" w:themeColor="text1"/>
                <w:sz w:val="16"/>
                <w:szCs w:val="16"/>
              </w:rPr>
              <w:t>87.6</w:t>
            </w:r>
          </w:p>
        </w:tc>
        <w:tc>
          <w:tcPr>
            <w:tcW w:w="132" w:type="pct"/>
            <w:tcBorders>
              <w:top w:val="nil"/>
              <w:left w:val="single" w:sz="4" w:space="0" w:color="000000" w:themeColor="text1"/>
              <w:bottom w:val="nil"/>
              <w:right w:val="single" w:sz="4" w:space="0" w:color="000000" w:themeColor="text1"/>
            </w:tcBorders>
          </w:tcPr>
          <w:p w14:paraId="7AE8CA2D" w14:textId="77777777"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FA12844" w14:textId="728A8040"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Non-monetary gold</w:t>
            </w:r>
            <w:r w:rsidRPr="00CE2B8B">
              <w:rPr>
                <w:color w:val="000000" w:themeColor="text1"/>
                <w:sz w:val="16"/>
                <w:szCs w:val="16"/>
                <w:vertAlign w:val="superscript"/>
              </w:rPr>
              <w:t>4</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92A5B9" w14:textId="6D7AEA8C"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1,625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8EC8F10" w14:textId="74902EA2" w:rsidR="00580216" w:rsidRPr="00580216"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80216">
              <w:rPr>
                <w:color w:val="000000" w:themeColor="text1"/>
                <w:sz w:val="16"/>
                <w:szCs w:val="16"/>
              </w:rPr>
              <w:t>22.7</w:t>
            </w:r>
          </w:p>
        </w:tc>
      </w:tr>
      <w:tr w:rsidR="00580216" w:rsidRPr="00671A99" w14:paraId="11762405"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86DA3F7" w14:textId="6ADB2347" w:rsidR="00580216" w:rsidRPr="00CE2B8B" w:rsidRDefault="00580216" w:rsidP="00580216">
            <w:pPr>
              <w:spacing w:after="0" w:line="278" w:lineRule="auto"/>
              <w:rPr>
                <w:rFonts w:cstheme="minorHAnsi"/>
                <w:b w:val="0"/>
                <w:bCs w:val="0"/>
                <w:color w:val="000000" w:themeColor="text1"/>
                <w:sz w:val="16"/>
                <w:szCs w:val="16"/>
              </w:rPr>
            </w:pPr>
            <w:r w:rsidRPr="00CE2B8B">
              <w:rPr>
                <w:b w:val="0"/>
                <w:bCs w:val="0"/>
                <w:color w:val="000000" w:themeColor="text1"/>
                <w:sz w:val="16"/>
                <w:szCs w:val="16"/>
              </w:rPr>
              <w:t>Gold coin</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38116C" w14:textId="5D275740"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484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F013C25" w14:textId="5B5B082D" w:rsidR="00580216" w:rsidRPr="00BA10A5"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A10A5">
              <w:rPr>
                <w:rFonts w:cstheme="minorHAnsi"/>
                <w:bCs/>
                <w:color w:val="000000" w:themeColor="text1"/>
                <w:sz w:val="16"/>
                <w:szCs w:val="16"/>
              </w:rPr>
              <w:t>4.2</w:t>
            </w:r>
          </w:p>
        </w:tc>
        <w:tc>
          <w:tcPr>
            <w:tcW w:w="132" w:type="pct"/>
            <w:tcBorders>
              <w:top w:val="nil"/>
              <w:left w:val="single" w:sz="4" w:space="0" w:color="000000" w:themeColor="text1"/>
              <w:bottom w:val="nil"/>
              <w:right w:val="single" w:sz="4" w:space="0" w:color="000000" w:themeColor="text1"/>
            </w:tcBorders>
          </w:tcPr>
          <w:p w14:paraId="2D6D1E1A" w14:textId="77777777"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E2889EF" w14:textId="6C8E4ED3"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Motor vehicles for transporting goods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408266" w14:textId="4504D9D7"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910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9D73E19" w14:textId="5A5A05BF" w:rsidR="00580216" w:rsidRPr="00580216"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80216">
              <w:rPr>
                <w:color w:val="000000" w:themeColor="text1"/>
                <w:sz w:val="16"/>
                <w:szCs w:val="16"/>
              </w:rPr>
              <w:t>12.7</w:t>
            </w:r>
          </w:p>
        </w:tc>
      </w:tr>
      <w:tr w:rsidR="00580216" w:rsidRPr="00671A99" w14:paraId="288AA402"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C508C9C" w14:textId="73E545F0" w:rsidR="00580216" w:rsidRPr="00CE2B8B" w:rsidRDefault="00580216" w:rsidP="00580216">
            <w:pPr>
              <w:spacing w:after="0" w:line="278" w:lineRule="auto"/>
              <w:rPr>
                <w:rFonts w:cstheme="minorHAnsi"/>
                <w:b w:val="0"/>
                <w:bCs w:val="0"/>
                <w:color w:val="000000" w:themeColor="text1"/>
                <w:sz w:val="16"/>
                <w:szCs w:val="16"/>
              </w:rPr>
            </w:pPr>
            <w:r w:rsidRPr="00CE2B8B">
              <w:rPr>
                <w:b w:val="0"/>
                <w:bCs w:val="0"/>
                <w:color w:val="000000" w:themeColor="text1"/>
                <w:sz w:val="16"/>
                <w:szCs w:val="16"/>
              </w:rPr>
              <w:t>Mineral sands</w:t>
            </w:r>
            <w:r w:rsidRPr="00CE2B8B">
              <w:rPr>
                <w:b w:val="0"/>
                <w:bCs w:val="0"/>
                <w:color w:val="000000" w:themeColor="text1"/>
                <w:sz w:val="16"/>
                <w:szCs w:val="16"/>
                <w:vertAlign w:val="superscript"/>
              </w:rPr>
              <w:t>1</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2F30BD" w14:textId="6EC7E662"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259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26D8412" w14:textId="4E559970" w:rsidR="00580216" w:rsidRPr="00BA10A5"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A10A5">
              <w:rPr>
                <w:rFonts w:cstheme="minorHAnsi"/>
                <w:bCs/>
                <w:color w:val="000000" w:themeColor="text1"/>
                <w:sz w:val="16"/>
                <w:szCs w:val="16"/>
              </w:rPr>
              <w:t>2.2</w:t>
            </w:r>
          </w:p>
        </w:tc>
        <w:tc>
          <w:tcPr>
            <w:tcW w:w="132" w:type="pct"/>
            <w:tcBorders>
              <w:top w:val="nil"/>
              <w:left w:val="single" w:sz="4" w:space="0" w:color="000000" w:themeColor="text1"/>
              <w:bottom w:val="nil"/>
              <w:right w:val="single" w:sz="4" w:space="0" w:color="000000" w:themeColor="text1"/>
            </w:tcBorders>
          </w:tcPr>
          <w:p w14:paraId="1E709656" w14:textId="77777777"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0441504" w14:textId="199EB797"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Civil engineering plant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E72800" w14:textId="64F2354A"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548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4F650E7" w14:textId="4A9B44D5" w:rsidR="00580216" w:rsidRPr="00580216"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80216">
              <w:rPr>
                <w:color w:val="000000" w:themeColor="text1"/>
                <w:sz w:val="16"/>
                <w:szCs w:val="16"/>
              </w:rPr>
              <w:t>7.7</w:t>
            </w:r>
          </w:p>
        </w:tc>
      </w:tr>
      <w:tr w:rsidR="00580216" w:rsidRPr="00671A99" w14:paraId="60F63F36"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9C29E64" w14:textId="2BD940A8" w:rsidR="00580216" w:rsidRPr="00CE2B8B" w:rsidRDefault="00580216" w:rsidP="00580216">
            <w:pPr>
              <w:spacing w:after="0" w:line="278" w:lineRule="auto"/>
              <w:rPr>
                <w:rFonts w:cstheme="minorHAnsi"/>
                <w:b w:val="0"/>
                <w:bCs w:val="0"/>
                <w:color w:val="000000" w:themeColor="text1"/>
                <w:sz w:val="16"/>
                <w:szCs w:val="16"/>
              </w:rPr>
            </w:pPr>
            <w:r w:rsidRPr="00CE2B8B">
              <w:rPr>
                <w:b w:val="0"/>
                <w:bCs w:val="0"/>
                <w:color w:val="000000" w:themeColor="text1"/>
                <w:sz w:val="16"/>
                <w:szCs w:val="16"/>
              </w:rPr>
              <w:t>Nickel</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434EF9" w14:textId="34E61D59"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103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3398ED5" w14:textId="44EC3787" w:rsidR="00580216" w:rsidRPr="00BA10A5"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A10A5">
              <w:rPr>
                <w:rFonts w:cstheme="minorHAnsi"/>
                <w:bCs/>
                <w:color w:val="000000" w:themeColor="text1"/>
                <w:sz w:val="16"/>
                <w:szCs w:val="16"/>
              </w:rPr>
              <w:t>0.9</w:t>
            </w:r>
          </w:p>
        </w:tc>
        <w:tc>
          <w:tcPr>
            <w:tcW w:w="132" w:type="pct"/>
            <w:tcBorders>
              <w:top w:val="nil"/>
              <w:left w:val="single" w:sz="4" w:space="0" w:color="000000" w:themeColor="text1"/>
              <w:bottom w:val="nil"/>
              <w:right w:val="single" w:sz="4" w:space="0" w:color="000000" w:themeColor="text1"/>
            </w:tcBorders>
          </w:tcPr>
          <w:p w14:paraId="42295C31" w14:textId="77777777"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7C2A356" w14:textId="596D428B"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Motor vehicle parts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00E46D" w14:textId="002E2A75"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398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A47D654" w14:textId="41AC6E0E" w:rsidR="00580216" w:rsidRPr="00580216"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80216">
              <w:rPr>
                <w:color w:val="000000" w:themeColor="text1"/>
                <w:sz w:val="16"/>
                <w:szCs w:val="16"/>
              </w:rPr>
              <w:t>5.6</w:t>
            </w:r>
          </w:p>
        </w:tc>
      </w:tr>
      <w:tr w:rsidR="00580216" w:rsidRPr="00671A99" w14:paraId="257FD32D"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1E3EDA1" w14:textId="61678325" w:rsidR="00580216" w:rsidRPr="00CE2B8B" w:rsidRDefault="00580216" w:rsidP="00580216">
            <w:pPr>
              <w:spacing w:after="0" w:line="278" w:lineRule="auto"/>
              <w:rPr>
                <w:rFonts w:cstheme="minorHAnsi"/>
                <w:b w:val="0"/>
                <w:bCs w:val="0"/>
                <w:color w:val="000000" w:themeColor="text1"/>
                <w:sz w:val="16"/>
                <w:szCs w:val="16"/>
              </w:rPr>
            </w:pPr>
            <w:r w:rsidRPr="00CE2B8B">
              <w:rPr>
                <w:b w:val="0"/>
                <w:bCs w:val="0"/>
                <w:color w:val="000000" w:themeColor="text1"/>
                <w:sz w:val="16"/>
                <w:szCs w:val="16"/>
              </w:rPr>
              <w:t>Meat (lamb)</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2032BA" w14:textId="495FB42D"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78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E46B8FF" w14:textId="351B07B7" w:rsidR="00580216" w:rsidRPr="00BA10A5"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A10A5">
              <w:rPr>
                <w:rFonts w:cstheme="minorHAnsi"/>
                <w:bCs/>
                <w:color w:val="000000" w:themeColor="text1"/>
                <w:sz w:val="16"/>
                <w:szCs w:val="16"/>
              </w:rPr>
              <w:t>0.7</w:t>
            </w:r>
          </w:p>
        </w:tc>
        <w:tc>
          <w:tcPr>
            <w:tcW w:w="132" w:type="pct"/>
            <w:tcBorders>
              <w:top w:val="nil"/>
              <w:left w:val="single" w:sz="4" w:space="0" w:color="000000" w:themeColor="text1"/>
              <w:bottom w:val="nil"/>
              <w:right w:val="single" w:sz="4" w:space="0" w:color="000000" w:themeColor="text1"/>
            </w:tcBorders>
          </w:tcPr>
          <w:p w14:paraId="2A340E05" w14:textId="77777777"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A0A8F96" w14:textId="03E4AB6A"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Fertilisers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33490D" w14:textId="2E391205"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307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4867694" w14:textId="0F06DE4A" w:rsidR="00580216" w:rsidRPr="00580216"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80216">
              <w:rPr>
                <w:color w:val="000000" w:themeColor="text1"/>
                <w:sz w:val="16"/>
                <w:szCs w:val="16"/>
              </w:rPr>
              <w:t>4.3</w:t>
            </w:r>
          </w:p>
        </w:tc>
      </w:tr>
      <w:tr w:rsidR="00580216" w:rsidRPr="00671A99" w14:paraId="1BD320A4"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3D51CCC" w14:textId="1174FD37" w:rsidR="00580216" w:rsidRPr="00CE2B8B" w:rsidRDefault="00580216" w:rsidP="00580216">
            <w:pPr>
              <w:spacing w:after="0" w:line="278" w:lineRule="auto"/>
              <w:rPr>
                <w:rFonts w:cstheme="minorHAnsi"/>
                <w:b w:val="0"/>
                <w:bCs w:val="0"/>
                <w:color w:val="000000" w:themeColor="text1"/>
                <w:sz w:val="16"/>
                <w:szCs w:val="16"/>
              </w:rPr>
            </w:pPr>
            <w:r w:rsidRPr="00CE2B8B">
              <w:rPr>
                <w:b w:val="0"/>
                <w:bCs w:val="0"/>
                <w:color w:val="000000" w:themeColor="text1"/>
                <w:sz w:val="16"/>
                <w:szCs w:val="16"/>
              </w:rPr>
              <w:t>Meat (beef)</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BE8179" w14:textId="5110C442"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66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479BDBF" w14:textId="6903D0DE" w:rsidR="00580216" w:rsidRPr="00BA10A5"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A10A5">
              <w:rPr>
                <w:rFonts w:cstheme="minorHAnsi"/>
                <w:bCs/>
                <w:color w:val="000000" w:themeColor="text1"/>
                <w:sz w:val="16"/>
                <w:szCs w:val="16"/>
              </w:rPr>
              <w:t>0.6</w:t>
            </w:r>
          </w:p>
        </w:tc>
        <w:tc>
          <w:tcPr>
            <w:tcW w:w="132" w:type="pct"/>
            <w:tcBorders>
              <w:top w:val="nil"/>
              <w:left w:val="single" w:sz="4" w:space="0" w:color="000000" w:themeColor="text1"/>
              <w:bottom w:val="nil"/>
              <w:right w:val="single" w:sz="4" w:space="0" w:color="000000" w:themeColor="text1"/>
            </w:tcBorders>
          </w:tcPr>
          <w:p w14:paraId="5D712A77" w14:textId="77777777"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9770E84" w14:textId="7636F187"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Rubber tyres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74BE63" w14:textId="157863A2"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220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4B8AD09" w14:textId="158A7023" w:rsidR="00580216" w:rsidRPr="00580216"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80216">
              <w:rPr>
                <w:color w:val="000000" w:themeColor="text1"/>
                <w:sz w:val="16"/>
                <w:szCs w:val="16"/>
              </w:rPr>
              <w:t>3.1</w:t>
            </w:r>
          </w:p>
        </w:tc>
      </w:tr>
      <w:tr w:rsidR="00580216" w:rsidRPr="00671A99" w14:paraId="2D29D683"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D97FC69" w14:textId="097F497A" w:rsidR="00580216" w:rsidRPr="00CE2B8B" w:rsidRDefault="00580216" w:rsidP="00580216">
            <w:pPr>
              <w:spacing w:after="0" w:line="278" w:lineRule="auto"/>
              <w:rPr>
                <w:rFonts w:cstheme="minorHAnsi"/>
                <w:b w:val="0"/>
                <w:bCs w:val="0"/>
                <w:color w:val="000000" w:themeColor="text1"/>
                <w:sz w:val="16"/>
                <w:szCs w:val="16"/>
              </w:rPr>
            </w:pPr>
            <w:r w:rsidRPr="00CE2B8B">
              <w:rPr>
                <w:b w:val="0"/>
                <w:bCs w:val="0"/>
                <w:color w:val="000000" w:themeColor="text1"/>
                <w:sz w:val="16"/>
                <w:szCs w:val="16"/>
              </w:rPr>
              <w:t>Inorganic chemicals</w:t>
            </w:r>
            <w:r w:rsidRPr="00CE2B8B">
              <w:rPr>
                <w:b w:val="0"/>
                <w:bCs w:val="0"/>
                <w:color w:val="000000" w:themeColor="text1"/>
                <w:sz w:val="16"/>
                <w:szCs w:val="16"/>
                <w:vertAlign w:val="superscript"/>
              </w:rPr>
              <w:t>2</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BB10E7" w14:textId="5ECA319C"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49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5842FB5" w14:textId="5270C93C" w:rsidR="00580216" w:rsidRPr="00BA10A5"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A10A5">
              <w:rPr>
                <w:rFonts w:cstheme="minorHAnsi"/>
                <w:bCs/>
                <w:color w:val="000000" w:themeColor="text1"/>
                <w:sz w:val="16"/>
                <w:szCs w:val="16"/>
              </w:rPr>
              <w:t>0.4</w:t>
            </w:r>
          </w:p>
        </w:tc>
        <w:tc>
          <w:tcPr>
            <w:tcW w:w="132" w:type="pct"/>
            <w:tcBorders>
              <w:top w:val="nil"/>
              <w:left w:val="single" w:sz="4" w:space="0" w:color="000000" w:themeColor="text1"/>
              <w:bottom w:val="nil"/>
              <w:right w:val="single" w:sz="4" w:space="0" w:color="000000" w:themeColor="text1"/>
            </w:tcBorders>
          </w:tcPr>
          <w:p w14:paraId="0B26F8AA" w14:textId="77777777"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11E574A" w14:textId="364F2B74"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Engines and motors (non-electric)</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07A14D" w14:textId="6C92D5F2"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199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3C3E4B6" w14:textId="7AFCAB7A" w:rsidR="00580216" w:rsidRPr="00580216"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80216">
              <w:rPr>
                <w:color w:val="000000" w:themeColor="text1"/>
                <w:sz w:val="16"/>
                <w:szCs w:val="16"/>
              </w:rPr>
              <w:t>2.8</w:t>
            </w:r>
          </w:p>
        </w:tc>
      </w:tr>
      <w:tr w:rsidR="00580216" w:rsidRPr="00671A99" w14:paraId="566CC35D"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9172280" w14:textId="7E7BBA52" w:rsidR="00580216" w:rsidRPr="00CE2B8B" w:rsidRDefault="00580216" w:rsidP="00580216">
            <w:pPr>
              <w:spacing w:after="0" w:line="278" w:lineRule="auto"/>
              <w:rPr>
                <w:rFonts w:cstheme="minorHAnsi"/>
                <w:b w:val="0"/>
                <w:bCs w:val="0"/>
                <w:color w:val="000000" w:themeColor="text1"/>
                <w:sz w:val="16"/>
                <w:szCs w:val="16"/>
              </w:rPr>
            </w:pPr>
            <w:r w:rsidRPr="00CE2B8B">
              <w:rPr>
                <w:b w:val="0"/>
                <w:bCs w:val="0"/>
                <w:color w:val="000000" w:themeColor="text1"/>
                <w:sz w:val="16"/>
                <w:szCs w:val="16"/>
              </w:rPr>
              <w:t>Silver and platinum</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936A35" w14:textId="75A9621A"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32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D5E47B2" w14:textId="4BE4F4EA" w:rsidR="00580216" w:rsidRPr="00BA10A5"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A10A5">
              <w:rPr>
                <w:rFonts w:cstheme="minorHAnsi"/>
                <w:bCs/>
                <w:color w:val="000000" w:themeColor="text1"/>
                <w:sz w:val="16"/>
                <w:szCs w:val="16"/>
              </w:rPr>
              <w:t>0.3</w:t>
            </w:r>
          </w:p>
        </w:tc>
        <w:tc>
          <w:tcPr>
            <w:tcW w:w="132" w:type="pct"/>
            <w:tcBorders>
              <w:top w:val="nil"/>
              <w:left w:val="single" w:sz="4" w:space="0" w:color="000000" w:themeColor="text1"/>
              <w:bottom w:val="nil"/>
              <w:right w:val="single" w:sz="4" w:space="0" w:color="000000" w:themeColor="text1"/>
            </w:tcBorders>
          </w:tcPr>
          <w:p w14:paraId="24F16CB4" w14:textId="77777777"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CE404BD" w14:textId="1867BE1F"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Tractors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96AE36" w14:textId="0AD0D11F"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195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9A62881" w14:textId="4A4B7370" w:rsidR="00580216" w:rsidRPr="00580216"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80216">
              <w:rPr>
                <w:color w:val="000000" w:themeColor="text1"/>
                <w:sz w:val="16"/>
                <w:szCs w:val="16"/>
              </w:rPr>
              <w:t>2.7</w:t>
            </w:r>
          </w:p>
        </w:tc>
      </w:tr>
      <w:tr w:rsidR="00580216" w:rsidRPr="00671A99" w14:paraId="68793F75"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58FB335" w14:textId="7FB80143" w:rsidR="00580216" w:rsidRPr="00CE2B8B" w:rsidRDefault="00580216" w:rsidP="00580216">
            <w:pPr>
              <w:spacing w:after="0" w:line="278" w:lineRule="auto"/>
              <w:rPr>
                <w:rFonts w:cstheme="minorHAnsi"/>
                <w:b w:val="0"/>
                <w:bCs w:val="0"/>
                <w:color w:val="000000" w:themeColor="text1"/>
                <w:sz w:val="16"/>
                <w:szCs w:val="16"/>
              </w:rPr>
            </w:pPr>
            <w:r w:rsidRPr="00CE2B8B">
              <w:rPr>
                <w:b w:val="0"/>
                <w:bCs w:val="0"/>
                <w:color w:val="000000" w:themeColor="text1"/>
                <w:sz w:val="16"/>
                <w:szCs w:val="16"/>
              </w:rPr>
              <w:t>Alumina</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DACBBA" w14:textId="742BF8DA"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24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8C65F63" w14:textId="299480FD" w:rsidR="00580216" w:rsidRPr="00BA10A5"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A10A5">
              <w:rPr>
                <w:rFonts w:cstheme="minorHAnsi"/>
                <w:bCs/>
                <w:color w:val="000000" w:themeColor="text1"/>
                <w:sz w:val="16"/>
                <w:szCs w:val="16"/>
              </w:rPr>
              <w:t>0.2</w:t>
            </w:r>
          </w:p>
        </w:tc>
        <w:tc>
          <w:tcPr>
            <w:tcW w:w="132" w:type="pct"/>
            <w:tcBorders>
              <w:top w:val="nil"/>
              <w:left w:val="single" w:sz="4" w:space="0" w:color="000000" w:themeColor="text1"/>
              <w:bottom w:val="nil"/>
              <w:right w:val="single" w:sz="4" w:space="0" w:color="000000" w:themeColor="text1"/>
            </w:tcBorders>
          </w:tcPr>
          <w:p w14:paraId="5D461102" w14:textId="77777777"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40774D5" w14:textId="2E5D1F07"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Electrical machinery and apparatus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19F9EE" w14:textId="4EF06A9C"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183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895DE2D" w14:textId="4B985CF0" w:rsidR="00580216" w:rsidRPr="00580216"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80216">
              <w:rPr>
                <w:color w:val="000000" w:themeColor="text1"/>
                <w:sz w:val="16"/>
                <w:szCs w:val="16"/>
              </w:rPr>
              <w:t>2.6</w:t>
            </w:r>
          </w:p>
        </w:tc>
      </w:tr>
      <w:tr w:rsidR="00580216" w:rsidRPr="00671A99" w14:paraId="7F111B78"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E8466EA" w14:textId="05B7DA2D" w:rsidR="00580216" w:rsidRPr="00CE2B8B" w:rsidRDefault="00580216" w:rsidP="00580216">
            <w:pPr>
              <w:spacing w:after="0" w:line="278" w:lineRule="auto"/>
              <w:rPr>
                <w:rFonts w:cstheme="minorHAnsi"/>
                <w:b w:val="0"/>
                <w:bCs w:val="0"/>
                <w:color w:val="000000" w:themeColor="text1"/>
                <w:sz w:val="16"/>
                <w:szCs w:val="16"/>
              </w:rPr>
            </w:pPr>
            <w:r w:rsidRPr="00CE2B8B">
              <w:rPr>
                <w:b w:val="0"/>
                <w:bCs w:val="0"/>
                <w:color w:val="000000" w:themeColor="text1"/>
                <w:sz w:val="16"/>
                <w:szCs w:val="16"/>
              </w:rPr>
              <w:t>Telecommunications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6CD8B5" w14:textId="1A78AC4B"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20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2C245FC" w14:textId="4125246E" w:rsidR="00580216" w:rsidRPr="00BA10A5"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A10A5">
              <w:rPr>
                <w:rFonts w:cstheme="minorHAnsi"/>
                <w:bCs/>
                <w:color w:val="000000" w:themeColor="text1"/>
                <w:sz w:val="16"/>
                <w:szCs w:val="16"/>
              </w:rPr>
              <w:t>0.2</w:t>
            </w:r>
          </w:p>
        </w:tc>
        <w:tc>
          <w:tcPr>
            <w:tcW w:w="132" w:type="pct"/>
            <w:tcBorders>
              <w:top w:val="nil"/>
              <w:left w:val="single" w:sz="4" w:space="0" w:color="000000" w:themeColor="text1"/>
              <w:bottom w:val="nil"/>
              <w:right w:val="single" w:sz="4" w:space="0" w:color="000000" w:themeColor="text1"/>
            </w:tcBorders>
          </w:tcPr>
          <w:p w14:paraId="0203B12A" w14:textId="77777777"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2B038DA" w14:textId="2F98D535" w:rsidR="00580216" w:rsidRPr="00CE2B8B" w:rsidRDefault="00580216" w:rsidP="0058021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Measuring and checking instruments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81DD90" w14:textId="6553EF8B" w:rsidR="00580216" w:rsidRPr="00CE2B8B"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156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A1DAA0B" w14:textId="2F324771" w:rsidR="00580216" w:rsidRPr="00580216" w:rsidRDefault="00580216" w:rsidP="00580216">
            <w:pPr>
              <w:spacing w:after="0" w:line="278"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80216">
              <w:rPr>
                <w:color w:val="000000" w:themeColor="text1"/>
                <w:sz w:val="16"/>
                <w:szCs w:val="16"/>
              </w:rPr>
              <w:t>2.2</w:t>
            </w:r>
          </w:p>
        </w:tc>
      </w:tr>
      <w:tr w:rsidR="006A5799" w:rsidRPr="00671A99" w14:paraId="7481F408"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4E57C2A1" w14:textId="77777777" w:rsidR="006A5799" w:rsidRPr="00CE2B8B" w:rsidRDefault="006A5799" w:rsidP="006A5799">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All other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D27408" w14:textId="67D40885" w:rsidR="006A5799" w:rsidRPr="00CE2B8B" w:rsidRDefault="006A5799" w:rsidP="006A579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2B8B">
              <w:rPr>
                <w:rFonts w:cstheme="minorHAnsi"/>
                <w:bCs/>
                <w:color w:val="000000" w:themeColor="text1"/>
                <w:sz w:val="16"/>
                <w:szCs w:val="16"/>
              </w:rPr>
              <w:t>319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7FBA0CB4" w14:textId="33CF0CC4" w:rsidR="006A5799" w:rsidRPr="00CE2B8B" w:rsidRDefault="001B5B92" w:rsidP="006A579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Pr>
                <w:rFonts w:cstheme="minorHAnsi"/>
                <w:bCs/>
                <w:color w:val="000000" w:themeColor="text1"/>
                <w:sz w:val="16"/>
                <w:szCs w:val="16"/>
              </w:rPr>
              <w:t>2.8</w:t>
            </w:r>
          </w:p>
        </w:tc>
        <w:tc>
          <w:tcPr>
            <w:tcW w:w="132" w:type="pct"/>
            <w:tcBorders>
              <w:top w:val="nil"/>
              <w:left w:val="single" w:sz="4" w:space="0" w:color="000000" w:themeColor="text1"/>
              <w:bottom w:val="nil"/>
              <w:right w:val="single" w:sz="4" w:space="0" w:color="000000" w:themeColor="text1"/>
            </w:tcBorders>
          </w:tcPr>
          <w:p w14:paraId="1F863F44" w14:textId="77777777" w:rsidR="006A5799" w:rsidRPr="00CE2B8B" w:rsidRDefault="006A5799" w:rsidP="006A5799">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C35E080" w14:textId="65BE6A09" w:rsidR="006A5799" w:rsidRPr="00CE2B8B" w:rsidRDefault="0009228B" w:rsidP="006A5799">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All other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F295AC" w14:textId="48D8EC52" w:rsidR="006A5799" w:rsidRPr="00CE2B8B" w:rsidRDefault="0009228B" w:rsidP="006A579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2B8B">
              <w:rPr>
                <w:color w:val="000000" w:themeColor="text1"/>
                <w:sz w:val="16"/>
                <w:szCs w:val="16"/>
              </w:rPr>
              <w:t>2,414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A64B509" w14:textId="00C1B642" w:rsidR="006A5799" w:rsidRPr="00CE2B8B" w:rsidRDefault="0009228B" w:rsidP="006A579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2B8B">
              <w:rPr>
                <w:color w:val="000000" w:themeColor="text1"/>
                <w:sz w:val="16"/>
                <w:szCs w:val="16"/>
              </w:rPr>
              <w:t>3</w:t>
            </w:r>
            <w:r w:rsidR="001B5B92">
              <w:rPr>
                <w:color w:val="000000" w:themeColor="text1"/>
                <w:sz w:val="16"/>
                <w:szCs w:val="16"/>
              </w:rPr>
              <w:t>3.7</w:t>
            </w:r>
          </w:p>
        </w:tc>
      </w:tr>
      <w:tr w:rsidR="00CC5153" w:rsidRPr="00671A99" w14:paraId="7E33A442"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387BC7F9" w14:textId="77777777" w:rsidR="00CC5153" w:rsidRPr="00CE2B8B" w:rsidRDefault="00CC5153" w:rsidP="0097674D">
            <w:pPr>
              <w:spacing w:after="0" w:line="278" w:lineRule="auto"/>
              <w:rPr>
                <w:rFonts w:cstheme="minorHAnsi"/>
                <w:color w:val="000000" w:themeColor="text1"/>
                <w:sz w:val="16"/>
                <w:szCs w:val="16"/>
              </w:rPr>
            </w:pPr>
            <w:r w:rsidRPr="00CE2B8B">
              <w:rPr>
                <w:rFonts w:cstheme="minorHAnsi"/>
                <w:color w:val="000000" w:themeColor="text1"/>
                <w:sz w:val="16"/>
                <w:szCs w:val="16"/>
              </w:rPr>
              <w:t>Total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B3790A" w14:textId="7371A428" w:rsidR="00CC5153" w:rsidRPr="00CE2B8B" w:rsidRDefault="00871D49"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11,558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23376FD1" w14:textId="3C629854" w:rsidR="00CC5153" w:rsidRPr="00CE2B8B" w:rsidRDefault="00CC5153"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100</w:t>
            </w:r>
            <w:r w:rsidR="00BA10A5">
              <w:rPr>
                <w:rFonts w:cstheme="minorHAnsi"/>
                <w:b/>
                <w:bCs/>
                <w:color w:val="000000" w:themeColor="text1"/>
                <w:sz w:val="16"/>
                <w:szCs w:val="16"/>
              </w:rPr>
              <w:t>.0</w:t>
            </w:r>
          </w:p>
        </w:tc>
        <w:tc>
          <w:tcPr>
            <w:tcW w:w="132" w:type="pct"/>
            <w:tcBorders>
              <w:top w:val="nil"/>
              <w:left w:val="single" w:sz="4" w:space="0" w:color="000000" w:themeColor="text1"/>
              <w:bottom w:val="nil"/>
              <w:right w:val="single" w:sz="4" w:space="0" w:color="000000" w:themeColor="text1"/>
            </w:tcBorders>
          </w:tcPr>
          <w:p w14:paraId="20C97015" w14:textId="77777777" w:rsidR="00CC5153" w:rsidRPr="00CE2B8B" w:rsidRDefault="00CC5153"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ADD9038" w14:textId="77777777" w:rsidR="00CC5153" w:rsidRPr="00CE2B8B" w:rsidRDefault="00CC5153"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Total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F2B632" w14:textId="02F2A56D" w:rsidR="00CC5153" w:rsidRPr="00CE2B8B" w:rsidRDefault="003D646D"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7,153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A446DC4" w14:textId="53633635" w:rsidR="00CC5153" w:rsidRPr="00CE2B8B" w:rsidRDefault="00CC5153"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100</w:t>
            </w:r>
            <w:r w:rsidR="00BA10A5">
              <w:rPr>
                <w:rFonts w:cstheme="minorHAnsi"/>
                <w:b/>
                <w:bCs/>
                <w:color w:val="000000" w:themeColor="text1"/>
                <w:sz w:val="16"/>
                <w:szCs w:val="16"/>
              </w:rPr>
              <w:t>.0</w:t>
            </w:r>
          </w:p>
        </w:tc>
      </w:tr>
      <w:tr w:rsidR="00CC5153" w:rsidRPr="00671A99" w14:paraId="35AC516E"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1C7E5833" w14:textId="425F8AD6" w:rsidR="00CC5153" w:rsidRPr="00CE2B8B" w:rsidRDefault="00CC5153" w:rsidP="0097674D">
            <w:pPr>
              <w:spacing w:after="0"/>
              <w:rPr>
                <w:rFonts w:cstheme="minorHAnsi"/>
                <w:b w:val="0"/>
                <w:bCs w:val="0"/>
                <w:i/>
                <w:iCs/>
                <w:color w:val="000000" w:themeColor="text1"/>
                <w:sz w:val="16"/>
                <w:szCs w:val="16"/>
              </w:rPr>
            </w:pPr>
            <w:r w:rsidRPr="00CE2B8B">
              <w:rPr>
                <w:rFonts w:cstheme="minorHAnsi"/>
                <w:b w:val="0"/>
                <w:bCs w:val="0"/>
                <w:i/>
                <w:iCs/>
                <w:color w:val="000000" w:themeColor="text1"/>
                <w:sz w:val="16"/>
                <w:szCs w:val="16"/>
              </w:rPr>
              <w:t xml:space="preserve">Share of </w:t>
            </w:r>
            <w:r w:rsidR="008864B8" w:rsidRPr="00CE2B8B">
              <w:rPr>
                <w:rFonts w:cstheme="minorHAnsi"/>
                <w:b w:val="0"/>
                <w:bCs w:val="0"/>
                <w:i/>
                <w:iCs/>
                <w:color w:val="000000" w:themeColor="text1"/>
                <w:sz w:val="16"/>
                <w:szCs w:val="16"/>
              </w:rPr>
              <w:t>Western Australia</w:t>
            </w:r>
            <w:r w:rsidRPr="00CE2B8B">
              <w:rPr>
                <w:rFonts w:cstheme="minorHAnsi"/>
                <w:b w:val="0"/>
                <w:bCs w:val="0"/>
                <w:i/>
                <w:iCs/>
                <w:color w:val="000000" w:themeColor="text1"/>
                <w:sz w:val="16"/>
                <w:szCs w:val="16"/>
              </w:rPr>
              <w:t>’s exports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360A6F06" w14:textId="4178A4F3" w:rsidR="00CC5153" w:rsidRPr="00CE2B8B" w:rsidRDefault="00A80667"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5</w:t>
            </w:r>
            <w:r w:rsidR="00CC5153" w:rsidRPr="00CE2B8B">
              <w:rPr>
                <w:rFonts w:cstheme="minorHAnsi"/>
                <w:i/>
                <w:iCs/>
                <w:color w:val="000000" w:themeColor="text1"/>
                <w:sz w:val="16"/>
                <w:szCs w:val="16"/>
              </w:rPr>
              <w:t>%</w:t>
            </w:r>
          </w:p>
        </w:tc>
        <w:tc>
          <w:tcPr>
            <w:tcW w:w="132" w:type="pct"/>
            <w:tcBorders>
              <w:top w:val="nil"/>
              <w:left w:val="single" w:sz="4" w:space="0" w:color="000000" w:themeColor="text1"/>
              <w:bottom w:val="nil"/>
              <w:right w:val="single" w:sz="4" w:space="0" w:color="000000" w:themeColor="text1"/>
            </w:tcBorders>
          </w:tcPr>
          <w:p w14:paraId="4952127E" w14:textId="77777777" w:rsidR="00CC5153" w:rsidRPr="00CE2B8B" w:rsidRDefault="00CC5153"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C9C5964" w14:textId="3E2B221B" w:rsidR="00CC5153" w:rsidRPr="00CE2B8B" w:rsidRDefault="00CC5153"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 xml:space="preserve">Share of </w:t>
            </w:r>
            <w:r w:rsidR="008864B8" w:rsidRPr="00CE2B8B">
              <w:rPr>
                <w:rFonts w:cstheme="minorHAnsi"/>
                <w:i/>
                <w:iCs/>
                <w:color w:val="000000" w:themeColor="text1"/>
                <w:sz w:val="16"/>
                <w:szCs w:val="16"/>
              </w:rPr>
              <w:t>Western Australia</w:t>
            </w:r>
            <w:r w:rsidRPr="00CE2B8B">
              <w:rPr>
                <w:rFonts w:cstheme="minorHAnsi"/>
                <w:i/>
                <w:iCs/>
                <w:color w:val="000000" w:themeColor="text1"/>
                <w:sz w:val="16"/>
                <w:szCs w:val="16"/>
              </w:rPr>
              <w:t>’s imports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51E4791" w14:textId="7FB59BEE" w:rsidR="00CC5153" w:rsidRPr="00CE2B8B" w:rsidRDefault="00EE4D9E"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14</w:t>
            </w:r>
            <w:r w:rsidR="00CC5153" w:rsidRPr="00CE2B8B">
              <w:rPr>
                <w:rFonts w:cstheme="minorHAnsi"/>
                <w:i/>
                <w:iCs/>
                <w:color w:val="000000" w:themeColor="text1"/>
                <w:sz w:val="16"/>
                <w:szCs w:val="16"/>
              </w:rPr>
              <w:t>%</w:t>
            </w:r>
          </w:p>
        </w:tc>
      </w:tr>
      <w:tr w:rsidR="00CC5153" w:rsidRPr="00671A99" w14:paraId="639A7F19"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4" w:space="0" w:color="000000" w:themeColor="text1"/>
              <w:right w:val="single" w:sz="6" w:space="0" w:color="000000" w:themeColor="text1"/>
            </w:tcBorders>
            <w:vAlign w:val="center"/>
          </w:tcPr>
          <w:p w14:paraId="2EBCB4F1" w14:textId="77777777" w:rsidR="00CC5153" w:rsidRPr="00CE2B8B" w:rsidRDefault="00CC5153" w:rsidP="0097674D">
            <w:pPr>
              <w:spacing w:after="0"/>
              <w:rPr>
                <w:rFonts w:cstheme="minorHAnsi"/>
                <w:b w:val="0"/>
                <w:bCs w:val="0"/>
                <w:i/>
                <w:iCs/>
                <w:color w:val="000000" w:themeColor="text1"/>
                <w:sz w:val="16"/>
                <w:szCs w:val="16"/>
              </w:rPr>
            </w:pPr>
            <w:r w:rsidRPr="00CE2B8B">
              <w:rPr>
                <w:rFonts w:cstheme="minorHAnsi"/>
                <w:b w:val="0"/>
                <w:bCs w:val="0"/>
                <w:i/>
                <w:iCs/>
                <w:color w:val="000000" w:themeColor="text1"/>
                <w:sz w:val="16"/>
                <w:szCs w:val="16"/>
              </w:rPr>
              <w:t>Ranking as an export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tcPr>
          <w:p w14:paraId="18763C13" w14:textId="02AEBBED" w:rsidR="00CC5153" w:rsidRPr="00CE2B8B" w:rsidRDefault="00A80667"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4</w:t>
            </w:r>
          </w:p>
        </w:tc>
        <w:tc>
          <w:tcPr>
            <w:tcW w:w="132" w:type="pct"/>
            <w:tcBorders>
              <w:top w:val="nil"/>
              <w:left w:val="single" w:sz="4" w:space="0" w:color="000000" w:themeColor="text1"/>
              <w:bottom w:val="nil"/>
              <w:right w:val="single" w:sz="4" w:space="0" w:color="000000" w:themeColor="text1"/>
            </w:tcBorders>
          </w:tcPr>
          <w:p w14:paraId="0AEB5310" w14:textId="77777777" w:rsidR="00CC5153" w:rsidRPr="00CE2B8B" w:rsidRDefault="00CC5153"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00DE3C19" w14:textId="77777777" w:rsidR="00CC5153" w:rsidRPr="00CE2B8B" w:rsidRDefault="00CC5153"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Ranking as an import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68B42FCB" w14:textId="625FC590" w:rsidR="00CC5153" w:rsidRPr="00CE2B8B" w:rsidRDefault="00EE4D9E"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2</w:t>
            </w:r>
          </w:p>
        </w:tc>
      </w:tr>
    </w:tbl>
    <w:p w14:paraId="745CDB36" w14:textId="2CB9E658" w:rsidR="007730F7" w:rsidRPr="00D53E70" w:rsidRDefault="007730F7" w:rsidP="00AB5FB6">
      <w:pPr>
        <w:spacing w:before="40" w:after="0"/>
        <w:rPr>
          <w:rFonts w:ascii="Arial" w:hAnsi="Arial" w:cs="Arial"/>
          <w:b/>
          <w:bCs/>
          <w:sz w:val="10"/>
          <w:szCs w:val="10"/>
        </w:rPr>
      </w:pPr>
      <w:r w:rsidRPr="00796472">
        <w:rPr>
          <w:sz w:val="10"/>
          <w:szCs w:val="10"/>
          <w:vertAlign w:val="superscript"/>
        </w:rPr>
        <w:t>1</w:t>
      </w:r>
      <w:r>
        <w:rPr>
          <w:sz w:val="10"/>
          <w:szCs w:val="10"/>
        </w:rPr>
        <w:t xml:space="preserve"> Titanium and zirconium ores and pigments and preparations based on </w:t>
      </w:r>
      <w:r w:rsidRPr="008C550C">
        <w:rPr>
          <w:sz w:val="10"/>
          <w:szCs w:val="10"/>
        </w:rPr>
        <w:t>titanium dioxide</w:t>
      </w:r>
      <w:r>
        <w:rPr>
          <w:sz w:val="10"/>
          <w:szCs w:val="10"/>
        </w:rPr>
        <w:t xml:space="preserve">. </w:t>
      </w:r>
      <w:r w:rsidR="00883816">
        <w:rPr>
          <w:rFonts w:ascii="Arial" w:hAnsi="Arial" w:cs="Arial"/>
          <w:sz w:val="10"/>
          <w:szCs w:val="10"/>
          <w:vertAlign w:val="superscript"/>
        </w:rPr>
        <w:t>2</w:t>
      </w:r>
      <w:r>
        <w:rPr>
          <w:rFonts w:ascii="Arial" w:hAnsi="Arial" w:cs="Arial"/>
          <w:sz w:val="10"/>
          <w:szCs w:val="10"/>
        </w:rPr>
        <w:t xml:space="preserve"> </w:t>
      </w:r>
      <w:r w:rsidRPr="00290CD5">
        <w:rPr>
          <w:rFonts w:ascii="Arial" w:hAnsi="Arial" w:cs="Arial"/>
          <w:sz w:val="10"/>
          <w:szCs w:val="10"/>
        </w:rPr>
        <w:t>M</w:t>
      </w:r>
      <w:r w:rsidR="005F783C">
        <w:rPr>
          <w:rFonts w:ascii="Arial" w:hAnsi="Arial" w:cs="Arial"/>
          <w:sz w:val="10"/>
          <w:szCs w:val="10"/>
        </w:rPr>
        <w:t>ainly silicon</w:t>
      </w:r>
      <w:r w:rsidRPr="00290CD5">
        <w:rPr>
          <w:rFonts w:ascii="Arial" w:hAnsi="Arial" w:cs="Arial"/>
          <w:sz w:val="10"/>
          <w:szCs w:val="10"/>
        </w:rPr>
        <w:t>.</w:t>
      </w:r>
      <w:r>
        <w:rPr>
          <w:rFonts w:ascii="Arial" w:hAnsi="Arial" w:cs="Arial"/>
          <w:sz w:val="10"/>
          <w:szCs w:val="10"/>
        </w:rPr>
        <w:t xml:space="preserve"> </w:t>
      </w:r>
      <w:r w:rsidR="00CA1AFC">
        <w:rPr>
          <w:rFonts w:ascii="Arial" w:hAnsi="Arial" w:cs="Arial"/>
          <w:sz w:val="10"/>
          <w:szCs w:val="10"/>
          <w:vertAlign w:val="superscript"/>
        </w:rPr>
        <w:t>3</w:t>
      </w:r>
      <w:r>
        <w:rPr>
          <w:rFonts w:ascii="Arial" w:hAnsi="Arial" w:cs="Arial"/>
          <w:sz w:val="10"/>
          <w:szCs w:val="10"/>
        </w:rPr>
        <w:t xml:space="preserve"> </w:t>
      </w:r>
      <w:r w:rsidR="00C318BF">
        <w:rPr>
          <w:rFonts w:ascii="Arial" w:hAnsi="Arial" w:cs="Arial"/>
          <w:sz w:val="10"/>
          <w:szCs w:val="10"/>
        </w:rPr>
        <w:t xml:space="preserve">Excludes confidential import items </w:t>
      </w:r>
      <w:r w:rsidR="006835A2">
        <w:rPr>
          <w:rFonts w:ascii="Arial" w:hAnsi="Arial" w:cs="Arial"/>
          <w:sz w:val="10"/>
          <w:szCs w:val="10"/>
        </w:rPr>
        <w:t>of mainly machinery and mec</w:t>
      </w:r>
      <w:r w:rsidR="00DA7872">
        <w:rPr>
          <w:rFonts w:ascii="Arial" w:hAnsi="Arial" w:cs="Arial"/>
          <w:sz w:val="10"/>
          <w:szCs w:val="10"/>
        </w:rPr>
        <w:t xml:space="preserve">hanical parts, </w:t>
      </w:r>
      <w:r w:rsidR="00C318BF">
        <w:rPr>
          <w:rFonts w:ascii="Arial" w:hAnsi="Arial" w:cs="Arial"/>
          <w:sz w:val="10"/>
          <w:szCs w:val="10"/>
        </w:rPr>
        <w:t>although the value of these items is included in the total</w:t>
      </w:r>
      <w:r>
        <w:rPr>
          <w:rFonts w:ascii="Arial" w:hAnsi="Arial" w:cs="Arial"/>
          <w:sz w:val="10"/>
          <w:szCs w:val="10"/>
        </w:rPr>
        <w:t xml:space="preserve">. </w:t>
      </w:r>
      <w:r w:rsidR="00CA1AFC">
        <w:rPr>
          <w:rFonts w:ascii="Arial" w:hAnsi="Arial" w:cs="Arial"/>
          <w:sz w:val="10"/>
          <w:szCs w:val="10"/>
          <w:vertAlign w:val="superscript"/>
        </w:rPr>
        <w:t>4</w:t>
      </w:r>
      <w:r>
        <w:rPr>
          <w:rFonts w:ascii="Arial" w:hAnsi="Arial" w:cs="Arial"/>
          <w:sz w:val="10"/>
          <w:szCs w:val="10"/>
        </w:rPr>
        <w:t xml:space="preserve"> </w:t>
      </w:r>
      <w:r w:rsidR="00DA0451" w:rsidRPr="00DA0451">
        <w:rPr>
          <w:rFonts w:ascii="Arial" w:hAnsi="Arial" w:cs="Arial"/>
          <w:sz w:val="10"/>
          <w:szCs w:val="10"/>
        </w:rPr>
        <w:t xml:space="preserve">Western Australia imports </w:t>
      </w:r>
      <w:r w:rsidR="00DA0451" w:rsidRPr="00D53E70">
        <w:rPr>
          <w:rFonts w:ascii="Arial" w:hAnsi="Arial" w:cs="Arial"/>
          <w:sz w:val="10"/>
          <w:szCs w:val="10"/>
        </w:rPr>
        <w:t>non-monetary gold</w:t>
      </w:r>
      <w:r w:rsidR="00DA0451" w:rsidRPr="00DA0451">
        <w:rPr>
          <w:rFonts w:ascii="Arial" w:hAnsi="Arial" w:cs="Arial"/>
          <w:sz w:val="10"/>
          <w:szCs w:val="10"/>
        </w:rPr>
        <w:t xml:space="preserve"> </w:t>
      </w:r>
      <w:r w:rsidR="0070176B">
        <w:rPr>
          <w:rFonts w:ascii="Arial" w:hAnsi="Arial" w:cs="Arial"/>
          <w:sz w:val="10"/>
          <w:szCs w:val="10"/>
        </w:rPr>
        <w:t xml:space="preserve">from other counties </w:t>
      </w:r>
      <w:r w:rsidR="00DA0451" w:rsidRPr="00DA0451">
        <w:rPr>
          <w:rFonts w:ascii="Arial" w:hAnsi="Arial" w:cs="Arial"/>
          <w:sz w:val="10"/>
          <w:szCs w:val="10"/>
        </w:rPr>
        <w:t xml:space="preserve">primarily for </w:t>
      </w:r>
      <w:r w:rsidR="00DA0451" w:rsidRPr="00D53E70">
        <w:rPr>
          <w:rFonts w:ascii="Arial" w:hAnsi="Arial" w:cs="Arial"/>
          <w:sz w:val="10"/>
          <w:szCs w:val="10"/>
        </w:rPr>
        <w:t xml:space="preserve">refining </w:t>
      </w:r>
      <w:r w:rsidR="003E30BC" w:rsidRPr="00D53E70">
        <w:rPr>
          <w:rFonts w:ascii="Arial" w:hAnsi="Arial" w:cs="Arial"/>
          <w:sz w:val="10"/>
          <w:szCs w:val="10"/>
        </w:rPr>
        <w:t>into high-purity products such as</w:t>
      </w:r>
      <w:r w:rsidR="00556A55">
        <w:rPr>
          <w:rFonts w:ascii="Arial" w:hAnsi="Arial" w:cs="Arial"/>
          <w:sz w:val="10"/>
          <w:szCs w:val="10"/>
        </w:rPr>
        <w:t xml:space="preserve"> gold </w:t>
      </w:r>
      <w:r w:rsidR="003E30BC" w:rsidRPr="00D53E70">
        <w:rPr>
          <w:rFonts w:ascii="Arial" w:hAnsi="Arial" w:cs="Arial"/>
          <w:sz w:val="10"/>
          <w:szCs w:val="10"/>
        </w:rPr>
        <w:t xml:space="preserve">bars and coins at the Perth Mint, which are then </w:t>
      </w:r>
      <w:r w:rsidR="000771B5">
        <w:rPr>
          <w:rFonts w:ascii="Arial" w:hAnsi="Arial" w:cs="Arial"/>
          <w:sz w:val="10"/>
          <w:szCs w:val="10"/>
        </w:rPr>
        <w:t>re-</w:t>
      </w:r>
      <w:r w:rsidR="003E30BC" w:rsidRPr="00D53E70">
        <w:rPr>
          <w:rFonts w:ascii="Arial" w:hAnsi="Arial" w:cs="Arial"/>
          <w:sz w:val="10"/>
          <w:szCs w:val="10"/>
        </w:rPr>
        <w:t>exported globally</w:t>
      </w:r>
      <w:r>
        <w:rPr>
          <w:rFonts w:ascii="Arial" w:hAnsi="Arial" w:cs="Arial"/>
          <w:sz w:val="10"/>
          <w:szCs w:val="10"/>
        </w:rPr>
        <w:t>.</w:t>
      </w:r>
    </w:p>
    <w:p w14:paraId="2952A027" w14:textId="77777777" w:rsidR="007730F7" w:rsidRDefault="007730F7" w:rsidP="007730F7">
      <w:pPr>
        <w:spacing w:before="40" w:after="0"/>
        <w:rPr>
          <w:rFonts w:ascii="Arial" w:hAnsi="Arial" w:cs="Arial"/>
          <w:sz w:val="10"/>
          <w:szCs w:val="10"/>
        </w:rPr>
        <w:sectPr w:rsidR="007730F7" w:rsidSect="007730F7">
          <w:type w:val="continuous"/>
          <w:pgSz w:w="11907" w:h="16840"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data</w:t>
      </w:r>
      <w:r w:rsidRPr="00290CD5">
        <w:rPr>
          <w:rFonts w:ascii="Arial" w:hAnsi="Arial" w:cs="Arial"/>
          <w:sz w:val="10"/>
          <w:szCs w:val="10"/>
        </w:rPr>
        <w:t>.</w:t>
      </w:r>
    </w:p>
    <w:p w14:paraId="70567805" w14:textId="461398C6" w:rsidR="00CC5153" w:rsidRPr="00432E31" w:rsidRDefault="008864B8" w:rsidP="00CC5153">
      <w:pPr>
        <w:pStyle w:val="Myheading2"/>
        <w:spacing w:before="0"/>
        <w:rPr>
          <w:b/>
          <w:bCs/>
        </w:rPr>
      </w:pPr>
      <w:r>
        <w:rPr>
          <w:b/>
          <w:bCs/>
        </w:rPr>
        <w:lastRenderedPageBreak/>
        <w:t>Western Australia</w:t>
      </w:r>
      <w:r w:rsidR="00CC5153" w:rsidRPr="00432E31">
        <w:rPr>
          <w:b/>
          <w:bCs/>
        </w:rPr>
        <w:t xml:space="preserve">’s </w:t>
      </w:r>
      <w:r w:rsidR="00CC5153">
        <w:rPr>
          <w:b/>
          <w:bCs/>
        </w:rPr>
        <w:t xml:space="preserve">international visitors from </w:t>
      </w:r>
      <w:r w:rsidR="002E634E">
        <w:rPr>
          <w:b/>
          <w:bCs/>
        </w:rPr>
        <w:t xml:space="preserve">the </w:t>
      </w:r>
      <w:r w:rsidR="00CC5153">
        <w:rPr>
          <w:b/>
          <w:bCs/>
        </w:rPr>
        <w:t>United</w:t>
      </w:r>
      <w:r w:rsidR="002E634E">
        <w:rPr>
          <w:b/>
          <w:bCs/>
        </w:rPr>
        <w:t> </w:t>
      </w:r>
      <w:r w:rsidR="00CC5153">
        <w:rPr>
          <w:b/>
          <w:bCs/>
        </w:rPr>
        <w:t>States</w:t>
      </w:r>
    </w:p>
    <w:p w14:paraId="404755EC" w14:textId="69C2610E" w:rsidR="00CC5153" w:rsidRDefault="00590F2A" w:rsidP="00CC5153">
      <w:pPr>
        <w:spacing w:after="0"/>
        <w:jc w:val="both"/>
        <w:rPr>
          <w:sz w:val="16"/>
        </w:rPr>
      </w:pPr>
      <w:r>
        <w:rPr>
          <w:noProof/>
          <w:sz w:val="16"/>
        </w:rPr>
        <w:drawing>
          <wp:inline distT="0" distB="0" distL="0" distR="0" wp14:anchorId="6F7AF433" wp14:editId="4101351D">
            <wp:extent cx="3457334" cy="2156346"/>
            <wp:effectExtent l="0" t="0" r="0" b="0"/>
            <wp:docPr id="5383295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69327" cy="2163826"/>
                    </a:xfrm>
                    <a:prstGeom prst="rect">
                      <a:avLst/>
                    </a:prstGeom>
                    <a:noFill/>
                    <a:ln>
                      <a:noFill/>
                    </a:ln>
                  </pic:spPr>
                </pic:pic>
              </a:graphicData>
            </a:graphic>
          </wp:inline>
        </w:drawing>
      </w:r>
    </w:p>
    <w:p w14:paraId="0BB80D30" w14:textId="77777777" w:rsidR="00CC5153" w:rsidRPr="00903A23" w:rsidRDefault="00CC5153" w:rsidP="00CC5153">
      <w:pPr>
        <w:spacing w:after="0"/>
        <w:jc w:val="both"/>
        <w:rPr>
          <w:sz w:val="10"/>
        </w:rPr>
      </w:pPr>
      <w:r w:rsidRPr="00EC1A33">
        <w:rPr>
          <w:sz w:val="10"/>
        </w:rPr>
        <w:t>Source: Tourism Research Australia, International Visitor Survey</w:t>
      </w:r>
      <w:r w:rsidRPr="00903A23">
        <w:rPr>
          <w:sz w:val="10"/>
        </w:rPr>
        <w:t>.</w:t>
      </w:r>
    </w:p>
    <w:p w14:paraId="2EDEA4BC" w14:textId="77777777" w:rsidR="00CC5153" w:rsidRDefault="00CC5153" w:rsidP="00CC5153">
      <w:pPr>
        <w:spacing w:after="0"/>
        <w:jc w:val="both"/>
        <w:rPr>
          <w:sz w:val="16"/>
        </w:rPr>
      </w:pPr>
      <w:r>
        <w:rPr>
          <w:sz w:val="16"/>
        </w:rPr>
        <w:br w:type="column"/>
      </w:r>
    </w:p>
    <w:p w14:paraId="317DF0E0" w14:textId="2F81AE65" w:rsidR="007112E9" w:rsidRDefault="007112E9" w:rsidP="007112E9">
      <w:pPr>
        <w:pStyle w:val="BodyText"/>
        <w:numPr>
          <w:ilvl w:val="0"/>
          <w:numId w:val="9"/>
        </w:numPr>
        <w:spacing w:before="40" w:after="40"/>
        <w:jc w:val="both"/>
        <w:rPr>
          <w:sz w:val="16"/>
        </w:rPr>
      </w:pPr>
      <w:r w:rsidRPr="002939D9">
        <w:rPr>
          <w:sz w:val="16"/>
        </w:rPr>
        <w:t xml:space="preserve">International visitors to Western Australia declined sharply from early 2020 due to COVID-19 </w:t>
      </w:r>
      <w:r w:rsidR="00997218">
        <w:rPr>
          <w:sz w:val="16"/>
        </w:rPr>
        <w:t>travel restrictions</w:t>
      </w:r>
      <w:r w:rsidRPr="002939D9">
        <w:rPr>
          <w:sz w:val="16"/>
        </w:rPr>
        <w:t>, with the recovery beginning in 2022 at varying rates across markets.</w:t>
      </w:r>
    </w:p>
    <w:p w14:paraId="478E81D0" w14:textId="0EC30CAB" w:rsidR="007112E9" w:rsidRPr="00D6062D" w:rsidRDefault="007112E9" w:rsidP="007112E9">
      <w:pPr>
        <w:pStyle w:val="BodyText"/>
        <w:numPr>
          <w:ilvl w:val="1"/>
          <w:numId w:val="29"/>
        </w:numPr>
        <w:spacing w:before="40" w:after="40"/>
        <w:ind w:left="709"/>
        <w:jc w:val="both"/>
        <w:rPr>
          <w:sz w:val="16"/>
        </w:rPr>
      </w:pPr>
      <w:r>
        <w:rPr>
          <w:sz w:val="16"/>
        </w:rPr>
        <w:t xml:space="preserve">In </w:t>
      </w:r>
      <w:r w:rsidR="00C82788">
        <w:rPr>
          <w:sz w:val="16"/>
        </w:rPr>
        <w:t>2024-25</w:t>
      </w:r>
      <w:r>
        <w:rPr>
          <w:sz w:val="16"/>
        </w:rPr>
        <w:t xml:space="preserve">, visitor numbers from </w:t>
      </w:r>
      <w:r w:rsidR="00AC5DE8">
        <w:rPr>
          <w:sz w:val="16"/>
        </w:rPr>
        <w:t>the United States</w:t>
      </w:r>
      <w:r>
        <w:rPr>
          <w:sz w:val="16"/>
        </w:rPr>
        <w:t xml:space="preserve"> were </w:t>
      </w:r>
      <w:r w:rsidR="00AC5DE8">
        <w:rPr>
          <w:sz w:val="16"/>
        </w:rPr>
        <w:t>1</w:t>
      </w:r>
      <w:r w:rsidR="00102FA8">
        <w:rPr>
          <w:sz w:val="16"/>
        </w:rPr>
        <w:t>6</w:t>
      </w:r>
      <w:r>
        <w:rPr>
          <w:sz w:val="16"/>
        </w:rPr>
        <w:t>% below pre-pandemic levels in 20</w:t>
      </w:r>
      <w:r w:rsidR="00A40A31">
        <w:rPr>
          <w:sz w:val="16"/>
        </w:rPr>
        <w:t>18-</w:t>
      </w:r>
      <w:r>
        <w:rPr>
          <w:sz w:val="16"/>
        </w:rPr>
        <w:t>19</w:t>
      </w:r>
      <w:r w:rsidRPr="00D6062D">
        <w:rPr>
          <w:sz w:val="16"/>
        </w:rPr>
        <w:t>.</w:t>
      </w:r>
    </w:p>
    <w:p w14:paraId="4116EA7E" w14:textId="7166618B" w:rsidR="007112E9" w:rsidRPr="008412B8" w:rsidRDefault="00A52F11" w:rsidP="007112E9">
      <w:pPr>
        <w:pStyle w:val="BodyText"/>
        <w:numPr>
          <w:ilvl w:val="0"/>
          <w:numId w:val="9"/>
        </w:numPr>
        <w:spacing w:before="40" w:after="40"/>
        <w:jc w:val="both"/>
        <w:rPr>
          <w:sz w:val="16"/>
        </w:rPr>
      </w:pPr>
      <w:r>
        <w:rPr>
          <w:sz w:val="16"/>
        </w:rPr>
        <w:t>The United States</w:t>
      </w:r>
      <w:r w:rsidR="007112E9" w:rsidRPr="008412B8">
        <w:rPr>
          <w:sz w:val="16"/>
        </w:rPr>
        <w:t xml:space="preserve"> </w:t>
      </w:r>
      <w:r w:rsidR="00E76B24">
        <w:rPr>
          <w:sz w:val="16"/>
        </w:rPr>
        <w:t>was</w:t>
      </w:r>
      <w:r w:rsidR="007112E9" w:rsidRPr="008412B8">
        <w:rPr>
          <w:sz w:val="16"/>
        </w:rPr>
        <w:t xml:space="preserve"> Western Australia’s </w:t>
      </w:r>
      <w:r w:rsidR="00E81BE8">
        <w:rPr>
          <w:sz w:val="16"/>
        </w:rPr>
        <w:t>6</w:t>
      </w:r>
      <w:r w:rsidR="007112E9" w:rsidRPr="008412B8">
        <w:rPr>
          <w:sz w:val="16"/>
        </w:rPr>
        <w:t>th largest market for international visitors</w:t>
      </w:r>
      <w:r w:rsidR="00E76B24">
        <w:rPr>
          <w:sz w:val="16"/>
        </w:rPr>
        <w:t xml:space="preserve"> in 2024</w:t>
      </w:r>
      <w:r w:rsidR="00E76B24">
        <w:rPr>
          <w:sz w:val="16"/>
        </w:rPr>
        <w:noBreakHyphen/>
        <w:t>25</w:t>
      </w:r>
      <w:r w:rsidR="007112E9" w:rsidRPr="008412B8">
        <w:rPr>
          <w:sz w:val="16"/>
        </w:rPr>
        <w:t xml:space="preserve">, with </w:t>
      </w:r>
      <w:r w:rsidR="00102FA8">
        <w:rPr>
          <w:sz w:val="16"/>
        </w:rPr>
        <w:t>53,332</w:t>
      </w:r>
      <w:r w:rsidR="007112E9" w:rsidRPr="008412B8">
        <w:rPr>
          <w:sz w:val="16"/>
        </w:rPr>
        <w:t xml:space="preserve"> visits (</w:t>
      </w:r>
      <w:r w:rsidR="00102FA8">
        <w:rPr>
          <w:sz w:val="16"/>
        </w:rPr>
        <w:t>6</w:t>
      </w:r>
      <w:r w:rsidR="007112E9" w:rsidRPr="008412B8">
        <w:rPr>
          <w:sz w:val="16"/>
        </w:rPr>
        <w:t>% of the State’s total international visits).</w:t>
      </w:r>
    </w:p>
    <w:p w14:paraId="272ECD20" w14:textId="2F5A8B34" w:rsidR="007112E9" w:rsidRPr="00D6062D" w:rsidRDefault="007112E9" w:rsidP="007112E9">
      <w:pPr>
        <w:pStyle w:val="BodyText"/>
        <w:numPr>
          <w:ilvl w:val="1"/>
          <w:numId w:val="29"/>
        </w:numPr>
        <w:spacing w:before="40" w:after="40"/>
        <w:ind w:left="709"/>
        <w:jc w:val="both"/>
        <w:rPr>
          <w:sz w:val="16"/>
        </w:rPr>
      </w:pPr>
      <w:r w:rsidRPr="00D6062D">
        <w:rPr>
          <w:sz w:val="16"/>
        </w:rPr>
        <w:t xml:space="preserve">Visitor numbers from </w:t>
      </w:r>
      <w:r w:rsidR="00A52F11">
        <w:rPr>
          <w:sz w:val="16"/>
        </w:rPr>
        <w:t>the United States</w:t>
      </w:r>
      <w:r w:rsidRPr="00D6062D">
        <w:rPr>
          <w:sz w:val="16"/>
        </w:rPr>
        <w:t xml:space="preserve"> </w:t>
      </w:r>
      <w:r w:rsidR="00B07B2F">
        <w:rPr>
          <w:sz w:val="16"/>
        </w:rPr>
        <w:t xml:space="preserve">rose </w:t>
      </w:r>
      <w:r w:rsidR="007D16AF">
        <w:rPr>
          <w:sz w:val="16"/>
        </w:rPr>
        <w:t>37</w:t>
      </w:r>
      <w:r>
        <w:rPr>
          <w:sz w:val="16"/>
        </w:rPr>
        <w:t xml:space="preserve">% </w:t>
      </w:r>
      <w:r w:rsidRPr="00D6062D">
        <w:rPr>
          <w:sz w:val="16"/>
        </w:rPr>
        <w:t xml:space="preserve">in </w:t>
      </w:r>
      <w:r w:rsidR="00A40A31">
        <w:rPr>
          <w:sz w:val="16"/>
        </w:rPr>
        <w:t>2024-25</w:t>
      </w:r>
      <w:r w:rsidRPr="00D6062D">
        <w:rPr>
          <w:sz w:val="16"/>
        </w:rPr>
        <w:t>.</w:t>
      </w:r>
    </w:p>
    <w:p w14:paraId="498006F0" w14:textId="7FB915AB" w:rsidR="007112E9" w:rsidRPr="00BB0832" w:rsidRDefault="007112E9" w:rsidP="007112E9">
      <w:pPr>
        <w:pStyle w:val="BodyText"/>
        <w:numPr>
          <w:ilvl w:val="0"/>
          <w:numId w:val="9"/>
        </w:numPr>
        <w:spacing w:before="40" w:after="40"/>
        <w:jc w:val="both"/>
        <w:rPr>
          <w:sz w:val="16"/>
        </w:rPr>
      </w:pPr>
      <w:r w:rsidRPr="00BB0832">
        <w:rPr>
          <w:sz w:val="16"/>
        </w:rPr>
        <w:t xml:space="preserve">Visitors from </w:t>
      </w:r>
      <w:r w:rsidR="00A52F11">
        <w:rPr>
          <w:sz w:val="16"/>
        </w:rPr>
        <w:t>the United States</w:t>
      </w:r>
      <w:r w:rsidRPr="00BB0832">
        <w:rPr>
          <w:sz w:val="16"/>
        </w:rPr>
        <w:t xml:space="preserve"> spent a total of $</w:t>
      </w:r>
      <w:r w:rsidR="0047147C">
        <w:rPr>
          <w:sz w:val="16"/>
        </w:rPr>
        <w:t>1</w:t>
      </w:r>
      <w:r w:rsidR="007D16AF">
        <w:rPr>
          <w:sz w:val="16"/>
        </w:rPr>
        <w:t>21</w:t>
      </w:r>
      <w:r w:rsidRPr="00BB0832">
        <w:rPr>
          <w:sz w:val="16"/>
        </w:rPr>
        <w:t xml:space="preserve"> million in Western Australia in </w:t>
      </w:r>
      <w:r w:rsidR="00A40A31">
        <w:rPr>
          <w:sz w:val="16"/>
        </w:rPr>
        <w:t>2024-25</w:t>
      </w:r>
      <w:r w:rsidRPr="00BB0832">
        <w:rPr>
          <w:sz w:val="16"/>
        </w:rPr>
        <w:t xml:space="preserve">, </w:t>
      </w:r>
      <w:r w:rsidR="00783C2D">
        <w:rPr>
          <w:sz w:val="16"/>
        </w:rPr>
        <w:t>35</w:t>
      </w:r>
      <w:r w:rsidRPr="00BB0832">
        <w:rPr>
          <w:sz w:val="16"/>
        </w:rPr>
        <w:t xml:space="preserve">% </w:t>
      </w:r>
      <w:r w:rsidR="00783C2D">
        <w:rPr>
          <w:sz w:val="16"/>
        </w:rPr>
        <w:t>high</w:t>
      </w:r>
      <w:r w:rsidRPr="00BB0832">
        <w:rPr>
          <w:sz w:val="16"/>
        </w:rPr>
        <w:t>er than in 2023</w:t>
      </w:r>
      <w:r w:rsidR="000E0E0D">
        <w:rPr>
          <w:sz w:val="16"/>
        </w:rPr>
        <w:noBreakHyphen/>
      </w:r>
      <w:r w:rsidR="00A40A31">
        <w:rPr>
          <w:sz w:val="16"/>
        </w:rPr>
        <w:t>24</w:t>
      </w:r>
      <w:r w:rsidRPr="00BB0832">
        <w:rPr>
          <w:sz w:val="16"/>
        </w:rPr>
        <w:t>.</w:t>
      </w:r>
    </w:p>
    <w:p w14:paraId="4F96F583" w14:textId="24DC1F29" w:rsidR="007112E9" w:rsidRPr="00A22637" w:rsidRDefault="007112E9" w:rsidP="007112E9">
      <w:pPr>
        <w:pStyle w:val="BodyText"/>
        <w:numPr>
          <w:ilvl w:val="0"/>
          <w:numId w:val="9"/>
        </w:numPr>
        <w:spacing w:before="40" w:after="40"/>
        <w:jc w:val="both"/>
        <w:rPr>
          <w:sz w:val="16"/>
        </w:rPr>
      </w:pPr>
      <w:r w:rsidRPr="00A22637">
        <w:rPr>
          <w:sz w:val="16"/>
        </w:rPr>
        <w:t xml:space="preserve">On average, visitors from </w:t>
      </w:r>
      <w:r w:rsidR="00A52F11">
        <w:rPr>
          <w:sz w:val="16"/>
        </w:rPr>
        <w:t>the Unite</w:t>
      </w:r>
      <w:r w:rsidR="00E81BE8">
        <w:rPr>
          <w:sz w:val="16"/>
        </w:rPr>
        <w:t>d States</w:t>
      </w:r>
      <w:r w:rsidRPr="00A22637">
        <w:rPr>
          <w:sz w:val="16"/>
        </w:rPr>
        <w:t xml:space="preserve"> spent $</w:t>
      </w:r>
      <w:r w:rsidR="00C86C99">
        <w:rPr>
          <w:sz w:val="16"/>
        </w:rPr>
        <w:t>2,</w:t>
      </w:r>
      <w:r w:rsidR="00783C2D">
        <w:rPr>
          <w:sz w:val="16"/>
        </w:rPr>
        <w:t>278</w:t>
      </w:r>
      <w:r w:rsidRPr="00A22637">
        <w:rPr>
          <w:sz w:val="16"/>
        </w:rPr>
        <w:t xml:space="preserve"> </w:t>
      </w:r>
      <w:r w:rsidR="00CA3401" w:rsidRPr="00A22637">
        <w:rPr>
          <w:sz w:val="16"/>
        </w:rPr>
        <w:t>per visit in Western Australia</w:t>
      </w:r>
      <w:r w:rsidR="00CA3401">
        <w:rPr>
          <w:sz w:val="16"/>
        </w:rPr>
        <w:t xml:space="preserve"> in 2024-25</w:t>
      </w:r>
      <w:r w:rsidR="00CA3401" w:rsidRPr="00A22637">
        <w:rPr>
          <w:sz w:val="16"/>
        </w:rPr>
        <w:t xml:space="preserve">, </w:t>
      </w:r>
      <w:r w:rsidR="00783C2D">
        <w:rPr>
          <w:sz w:val="16"/>
        </w:rPr>
        <w:t>below</w:t>
      </w:r>
      <w:r w:rsidR="00CA3401" w:rsidRPr="00A22637">
        <w:rPr>
          <w:sz w:val="16"/>
        </w:rPr>
        <w:t xml:space="preserve"> the average of $3,</w:t>
      </w:r>
      <w:r w:rsidR="00CA3401">
        <w:rPr>
          <w:sz w:val="16"/>
        </w:rPr>
        <w:t>677</w:t>
      </w:r>
      <w:r w:rsidR="00CA3401" w:rsidRPr="00A22637">
        <w:rPr>
          <w:sz w:val="16"/>
        </w:rPr>
        <w:t xml:space="preserve"> per visit from all markets</w:t>
      </w:r>
      <w:r w:rsidRPr="00A22637">
        <w:rPr>
          <w:sz w:val="16"/>
        </w:rPr>
        <w:t>.</w:t>
      </w:r>
    </w:p>
    <w:p w14:paraId="62D6A1F8" w14:textId="77777777" w:rsidR="00CC5153" w:rsidRDefault="00CC5153" w:rsidP="00CC5153">
      <w:pPr>
        <w:spacing w:after="0"/>
        <w:jc w:val="both"/>
        <w:rPr>
          <w:sz w:val="16"/>
        </w:rPr>
        <w:sectPr w:rsidR="00CC5153" w:rsidSect="00CC5153">
          <w:pgSz w:w="11907" w:h="16840" w:code="9"/>
          <w:pgMar w:top="1701" w:right="720" w:bottom="720" w:left="720" w:header="709" w:footer="709" w:gutter="0"/>
          <w:cols w:num="2" w:space="285" w:equalWidth="0">
            <w:col w:w="5647" w:space="285"/>
            <w:col w:w="4535"/>
          </w:cols>
          <w:docGrid w:linePitch="360"/>
        </w:sectPr>
      </w:pPr>
    </w:p>
    <w:p w14:paraId="5F108341" w14:textId="77777777" w:rsidR="00CC5153" w:rsidRPr="008901DF" w:rsidRDefault="00CC5153" w:rsidP="00CC5153">
      <w:pPr>
        <w:spacing w:after="0"/>
        <w:rPr>
          <w:sz w:val="16"/>
          <w:szCs w:val="16"/>
        </w:rPr>
      </w:pPr>
    </w:p>
    <w:p w14:paraId="17883E7D" w14:textId="7A812AD7" w:rsidR="00CC5153" w:rsidRPr="00432E31" w:rsidRDefault="008864B8" w:rsidP="00CC5153">
      <w:pPr>
        <w:pStyle w:val="Myheading2"/>
        <w:spacing w:before="0"/>
        <w:rPr>
          <w:b/>
          <w:bCs/>
        </w:rPr>
      </w:pPr>
      <w:r>
        <w:rPr>
          <w:b/>
          <w:bCs/>
        </w:rPr>
        <w:t>Western Australia</w:t>
      </w:r>
      <w:r w:rsidR="00CC5153" w:rsidRPr="00432E31">
        <w:rPr>
          <w:b/>
          <w:bCs/>
        </w:rPr>
        <w:t xml:space="preserve">’s </w:t>
      </w:r>
      <w:r w:rsidR="00CC5153">
        <w:rPr>
          <w:b/>
          <w:bCs/>
        </w:rPr>
        <w:t xml:space="preserve">international students from </w:t>
      </w:r>
      <w:r w:rsidR="002E634E">
        <w:rPr>
          <w:b/>
          <w:bCs/>
        </w:rPr>
        <w:t xml:space="preserve">the </w:t>
      </w:r>
      <w:r w:rsidR="00CC5153">
        <w:rPr>
          <w:b/>
          <w:bCs/>
        </w:rPr>
        <w:t>United</w:t>
      </w:r>
      <w:r w:rsidR="002E634E">
        <w:rPr>
          <w:b/>
          <w:bCs/>
        </w:rPr>
        <w:t> </w:t>
      </w:r>
      <w:r w:rsidR="00CC5153">
        <w:rPr>
          <w:b/>
          <w:bCs/>
        </w:rPr>
        <w:t>States</w:t>
      </w:r>
    </w:p>
    <w:p w14:paraId="60D20E23" w14:textId="02C45308" w:rsidR="00CC5153" w:rsidRPr="006B5876" w:rsidRDefault="00C8250D" w:rsidP="00CC5153">
      <w:pPr>
        <w:pStyle w:val="BodyText"/>
        <w:spacing w:after="0"/>
        <w:rPr>
          <w:sz w:val="16"/>
        </w:rPr>
      </w:pPr>
      <w:r>
        <w:rPr>
          <w:noProof/>
          <w:sz w:val="16"/>
        </w:rPr>
        <w:drawing>
          <wp:inline distT="0" distB="0" distL="0" distR="0" wp14:anchorId="7143E902" wp14:editId="5AEE4B1C">
            <wp:extent cx="3480435" cy="2142490"/>
            <wp:effectExtent l="0" t="0" r="5715" b="0"/>
            <wp:docPr id="18763864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80435" cy="2142490"/>
                    </a:xfrm>
                    <a:prstGeom prst="rect">
                      <a:avLst/>
                    </a:prstGeom>
                    <a:noFill/>
                    <a:ln>
                      <a:noFill/>
                    </a:ln>
                  </pic:spPr>
                </pic:pic>
              </a:graphicData>
            </a:graphic>
          </wp:inline>
        </w:drawing>
      </w:r>
    </w:p>
    <w:p w14:paraId="75752E8D" w14:textId="77777777" w:rsidR="00CC5153" w:rsidRPr="00EC1A33" w:rsidRDefault="00CC5153" w:rsidP="00CC5153">
      <w:pPr>
        <w:spacing w:after="0"/>
        <w:rPr>
          <w:rFonts w:eastAsia="Aptos" w:cstheme="minorHAnsi"/>
          <w:kern w:val="2"/>
          <w:sz w:val="10"/>
          <w:szCs w:val="10"/>
          <w14:ligatures w14:val="standardContextual"/>
        </w:rPr>
      </w:pPr>
      <w:r w:rsidRPr="00EC1A33">
        <w:rPr>
          <w:rFonts w:eastAsia="Aptos" w:cstheme="minorHAnsi"/>
          <w:kern w:val="2"/>
          <w:sz w:val="10"/>
          <w:szCs w:val="10"/>
          <w14:ligatures w14:val="standardContextual"/>
        </w:rPr>
        <w:t>Year to date in December. VET = Vocational education and training. ELICOS = English language intensive courses for overseas students. Non-ward = Foundation courses or study abroad and exchange programs.</w:t>
      </w:r>
    </w:p>
    <w:p w14:paraId="2B87CF42" w14:textId="77777777" w:rsidR="00CC5153" w:rsidRPr="00EC1A33" w:rsidRDefault="00CC5153" w:rsidP="00CC5153">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14:paraId="1426F085" w14:textId="77777777" w:rsidR="00CC5153" w:rsidRDefault="00CC5153" w:rsidP="00CC5153">
      <w:pPr>
        <w:spacing w:after="0"/>
        <w:jc w:val="both"/>
        <w:rPr>
          <w:sz w:val="16"/>
        </w:rPr>
      </w:pPr>
      <w:r>
        <w:rPr>
          <w:sz w:val="16"/>
        </w:rPr>
        <w:br w:type="column"/>
      </w:r>
    </w:p>
    <w:p w14:paraId="7CFF7686" w14:textId="77777777" w:rsidR="000E0E0D" w:rsidRDefault="000E0E0D" w:rsidP="00CC5153">
      <w:pPr>
        <w:spacing w:after="0"/>
        <w:jc w:val="both"/>
        <w:rPr>
          <w:sz w:val="16"/>
        </w:rPr>
      </w:pPr>
    </w:p>
    <w:p w14:paraId="745A8971" w14:textId="77777777" w:rsidR="004016AB" w:rsidRPr="002D761A" w:rsidRDefault="004016AB" w:rsidP="004016AB">
      <w:pPr>
        <w:pStyle w:val="BodyText"/>
        <w:numPr>
          <w:ilvl w:val="0"/>
          <w:numId w:val="29"/>
        </w:numPr>
        <w:spacing w:before="40" w:after="40"/>
        <w:jc w:val="both"/>
        <w:rPr>
          <w:sz w:val="16"/>
        </w:rPr>
      </w:pPr>
      <w:r w:rsidRPr="0027704A">
        <w:rPr>
          <w:sz w:val="16"/>
        </w:rPr>
        <w:t xml:space="preserve">International student enrolments in Western Australia dropped sharply in 2020 and 2021 due to COVID-19 travel restrictions but began recovering in 2022 and </w:t>
      </w:r>
      <w:r>
        <w:rPr>
          <w:sz w:val="16"/>
        </w:rPr>
        <w:t>climbed to record highs in 2023 and 2024</w:t>
      </w:r>
      <w:r w:rsidRPr="0027704A">
        <w:rPr>
          <w:sz w:val="16"/>
        </w:rPr>
        <w:t xml:space="preserve">, with growth varying across </w:t>
      </w:r>
      <w:r w:rsidRPr="002D761A">
        <w:rPr>
          <w:sz w:val="16"/>
        </w:rPr>
        <w:t>markets.</w:t>
      </w:r>
    </w:p>
    <w:p w14:paraId="3E637694" w14:textId="2AADD8C2" w:rsidR="00995E4D" w:rsidRPr="002D761A" w:rsidRDefault="00995E4D" w:rsidP="00995E4D">
      <w:pPr>
        <w:pStyle w:val="BodyText"/>
        <w:numPr>
          <w:ilvl w:val="1"/>
          <w:numId w:val="29"/>
        </w:numPr>
        <w:spacing w:before="40" w:after="40"/>
        <w:ind w:left="709"/>
        <w:jc w:val="both"/>
        <w:rPr>
          <w:sz w:val="16"/>
        </w:rPr>
      </w:pPr>
      <w:r w:rsidRPr="002D761A">
        <w:rPr>
          <w:sz w:val="16"/>
        </w:rPr>
        <w:t xml:space="preserve">In 2024, student enrolments from </w:t>
      </w:r>
      <w:r w:rsidR="001B0BEE" w:rsidRPr="002D761A">
        <w:rPr>
          <w:sz w:val="16"/>
        </w:rPr>
        <w:t>the United States</w:t>
      </w:r>
      <w:r w:rsidRPr="002D761A">
        <w:rPr>
          <w:sz w:val="16"/>
        </w:rPr>
        <w:t xml:space="preserve"> were </w:t>
      </w:r>
      <w:r w:rsidR="00B12932" w:rsidRPr="002D761A">
        <w:rPr>
          <w:sz w:val="16"/>
        </w:rPr>
        <w:t>53</w:t>
      </w:r>
      <w:r w:rsidRPr="002D761A">
        <w:rPr>
          <w:sz w:val="16"/>
        </w:rPr>
        <w:t xml:space="preserve">% </w:t>
      </w:r>
      <w:r w:rsidR="00B12932" w:rsidRPr="002D761A">
        <w:rPr>
          <w:sz w:val="16"/>
        </w:rPr>
        <w:t>below</w:t>
      </w:r>
      <w:r w:rsidRPr="002D761A">
        <w:rPr>
          <w:sz w:val="16"/>
        </w:rPr>
        <w:t xml:space="preserve"> pre-pandemic levels in 2019.</w:t>
      </w:r>
    </w:p>
    <w:p w14:paraId="08C8D25A" w14:textId="13F6E6CB" w:rsidR="00995E4D" w:rsidRPr="002D761A" w:rsidRDefault="001B0BEE" w:rsidP="00995E4D">
      <w:pPr>
        <w:pStyle w:val="BodyText"/>
        <w:numPr>
          <w:ilvl w:val="0"/>
          <w:numId w:val="9"/>
        </w:numPr>
        <w:spacing w:before="40" w:after="40"/>
        <w:jc w:val="both"/>
        <w:rPr>
          <w:sz w:val="16"/>
        </w:rPr>
      </w:pPr>
      <w:r w:rsidRPr="002D761A">
        <w:rPr>
          <w:sz w:val="16"/>
        </w:rPr>
        <w:t>The United States</w:t>
      </w:r>
      <w:r w:rsidR="00995E4D" w:rsidRPr="002D761A">
        <w:rPr>
          <w:sz w:val="16"/>
        </w:rPr>
        <w:t xml:space="preserve"> </w:t>
      </w:r>
      <w:r w:rsidR="000E0E0D">
        <w:rPr>
          <w:sz w:val="16"/>
        </w:rPr>
        <w:t>was</w:t>
      </w:r>
      <w:r w:rsidR="00995E4D" w:rsidRPr="002D761A">
        <w:rPr>
          <w:sz w:val="16"/>
        </w:rPr>
        <w:t xml:space="preserve"> Western Australia’s 3</w:t>
      </w:r>
      <w:r w:rsidR="003835FD" w:rsidRPr="002D761A">
        <w:rPr>
          <w:sz w:val="16"/>
        </w:rPr>
        <w:t>0th</w:t>
      </w:r>
      <w:r w:rsidR="00995E4D" w:rsidRPr="002D761A">
        <w:rPr>
          <w:sz w:val="16"/>
        </w:rPr>
        <w:t xml:space="preserve"> largest market for international students</w:t>
      </w:r>
      <w:r w:rsidR="000E0E0D">
        <w:rPr>
          <w:sz w:val="16"/>
        </w:rPr>
        <w:t xml:space="preserve"> in 2024</w:t>
      </w:r>
      <w:r w:rsidR="00995E4D" w:rsidRPr="002D761A">
        <w:rPr>
          <w:sz w:val="16"/>
        </w:rPr>
        <w:t xml:space="preserve">, with </w:t>
      </w:r>
      <w:r w:rsidR="003835FD" w:rsidRPr="002D761A">
        <w:rPr>
          <w:sz w:val="16"/>
        </w:rPr>
        <w:t>3</w:t>
      </w:r>
      <w:r w:rsidR="00995E4D" w:rsidRPr="002D761A">
        <w:rPr>
          <w:sz w:val="16"/>
        </w:rPr>
        <w:t>50 enrolments (</w:t>
      </w:r>
      <w:r w:rsidR="003835FD" w:rsidRPr="002D761A">
        <w:rPr>
          <w:sz w:val="16"/>
        </w:rPr>
        <w:t>0.4</w:t>
      </w:r>
      <w:r w:rsidR="00995E4D" w:rsidRPr="002D761A">
        <w:rPr>
          <w:sz w:val="16"/>
        </w:rPr>
        <w:t>% of the State’s total international student enrolments).</w:t>
      </w:r>
    </w:p>
    <w:p w14:paraId="1B3A7E38" w14:textId="2571C38B" w:rsidR="00995E4D" w:rsidRPr="002D761A" w:rsidRDefault="00995E4D" w:rsidP="00995E4D">
      <w:pPr>
        <w:pStyle w:val="BodyText"/>
        <w:numPr>
          <w:ilvl w:val="1"/>
          <w:numId w:val="29"/>
        </w:numPr>
        <w:spacing w:before="40" w:after="40"/>
        <w:ind w:left="709"/>
        <w:jc w:val="both"/>
        <w:rPr>
          <w:sz w:val="16"/>
        </w:rPr>
      </w:pPr>
      <w:r w:rsidRPr="002D761A">
        <w:rPr>
          <w:sz w:val="16"/>
        </w:rPr>
        <w:t xml:space="preserve">Student enrolments from </w:t>
      </w:r>
      <w:r w:rsidR="001B0BEE" w:rsidRPr="002D761A">
        <w:rPr>
          <w:sz w:val="16"/>
        </w:rPr>
        <w:t>the United States</w:t>
      </w:r>
      <w:r w:rsidRPr="002D761A">
        <w:rPr>
          <w:sz w:val="16"/>
        </w:rPr>
        <w:t xml:space="preserve"> rose </w:t>
      </w:r>
      <w:r w:rsidR="002A0404" w:rsidRPr="002D761A">
        <w:rPr>
          <w:sz w:val="16"/>
        </w:rPr>
        <w:t>7</w:t>
      </w:r>
      <w:r w:rsidRPr="002D761A">
        <w:rPr>
          <w:sz w:val="16"/>
        </w:rPr>
        <w:t>% in 2024.</w:t>
      </w:r>
    </w:p>
    <w:p w14:paraId="50A7A675" w14:textId="137E09F3" w:rsidR="00677659" w:rsidRPr="002D761A" w:rsidRDefault="002A0404" w:rsidP="00995E4D">
      <w:pPr>
        <w:pStyle w:val="BodyText"/>
        <w:numPr>
          <w:ilvl w:val="0"/>
          <w:numId w:val="9"/>
        </w:numPr>
        <w:spacing w:before="40" w:after="40"/>
        <w:jc w:val="both"/>
        <w:rPr>
          <w:sz w:val="16"/>
        </w:rPr>
      </w:pPr>
      <w:r w:rsidRPr="002D761A">
        <w:rPr>
          <w:sz w:val="16"/>
        </w:rPr>
        <w:t xml:space="preserve">Almost half </w:t>
      </w:r>
      <w:r w:rsidR="00995E4D" w:rsidRPr="002D761A">
        <w:rPr>
          <w:sz w:val="16"/>
        </w:rPr>
        <w:t xml:space="preserve">of Western Australia’s international students from </w:t>
      </w:r>
      <w:r w:rsidR="001B0BEE" w:rsidRPr="002D761A">
        <w:rPr>
          <w:sz w:val="16"/>
        </w:rPr>
        <w:t>the United States</w:t>
      </w:r>
      <w:r w:rsidR="00995E4D" w:rsidRPr="002D761A">
        <w:rPr>
          <w:sz w:val="16"/>
        </w:rPr>
        <w:t xml:space="preserve"> </w:t>
      </w:r>
      <w:r w:rsidR="00392A31">
        <w:rPr>
          <w:sz w:val="16"/>
        </w:rPr>
        <w:t xml:space="preserve">in 2024 </w:t>
      </w:r>
      <w:r w:rsidR="00995E4D" w:rsidRPr="002D761A">
        <w:rPr>
          <w:sz w:val="16"/>
        </w:rPr>
        <w:t xml:space="preserve">were enrolled in </w:t>
      </w:r>
      <w:r w:rsidRPr="002D761A">
        <w:rPr>
          <w:sz w:val="16"/>
        </w:rPr>
        <w:t>non-</w:t>
      </w:r>
      <w:r w:rsidR="007B73B5">
        <w:rPr>
          <w:sz w:val="16"/>
        </w:rPr>
        <w:t>a</w:t>
      </w:r>
      <w:r w:rsidRPr="002D761A">
        <w:rPr>
          <w:sz w:val="16"/>
        </w:rPr>
        <w:t xml:space="preserve">ward courses such as foundation courses </w:t>
      </w:r>
      <w:r w:rsidR="009C7B4A" w:rsidRPr="002D761A">
        <w:rPr>
          <w:sz w:val="16"/>
        </w:rPr>
        <w:t>or</w:t>
      </w:r>
      <w:r w:rsidR="008B5F4B" w:rsidRPr="002D761A">
        <w:rPr>
          <w:sz w:val="16"/>
        </w:rPr>
        <w:t xml:space="preserve"> </w:t>
      </w:r>
      <w:r w:rsidRPr="002D761A">
        <w:rPr>
          <w:sz w:val="16"/>
        </w:rPr>
        <w:t xml:space="preserve">study abroad </w:t>
      </w:r>
      <w:r w:rsidR="008B5F4B" w:rsidRPr="002D761A">
        <w:rPr>
          <w:sz w:val="16"/>
        </w:rPr>
        <w:t xml:space="preserve">and </w:t>
      </w:r>
      <w:r w:rsidRPr="002D761A">
        <w:rPr>
          <w:sz w:val="16"/>
        </w:rPr>
        <w:t xml:space="preserve">student exchange programs) </w:t>
      </w:r>
      <w:r w:rsidR="00995E4D" w:rsidRPr="002D761A">
        <w:rPr>
          <w:sz w:val="16"/>
        </w:rPr>
        <w:t>(</w:t>
      </w:r>
      <w:r w:rsidR="009C7B4A" w:rsidRPr="002D761A">
        <w:rPr>
          <w:sz w:val="16"/>
        </w:rPr>
        <w:t>45</w:t>
      </w:r>
      <w:r w:rsidR="00995E4D" w:rsidRPr="002D761A">
        <w:rPr>
          <w:sz w:val="16"/>
        </w:rPr>
        <w:t xml:space="preserve">%), followed by </w:t>
      </w:r>
      <w:r w:rsidR="009C7B4A" w:rsidRPr="002D761A">
        <w:rPr>
          <w:sz w:val="16"/>
        </w:rPr>
        <w:t>higher education</w:t>
      </w:r>
      <w:r w:rsidR="00995E4D" w:rsidRPr="002D761A">
        <w:rPr>
          <w:sz w:val="16"/>
        </w:rPr>
        <w:t xml:space="preserve"> (</w:t>
      </w:r>
      <w:r w:rsidR="002D761A" w:rsidRPr="002D761A">
        <w:rPr>
          <w:sz w:val="16"/>
        </w:rPr>
        <w:t>33</w:t>
      </w:r>
      <w:r w:rsidR="00995E4D" w:rsidRPr="002D761A">
        <w:rPr>
          <w:sz w:val="16"/>
        </w:rPr>
        <w:t>%)</w:t>
      </w:r>
      <w:r w:rsidR="00677659" w:rsidRPr="002D761A">
        <w:rPr>
          <w:sz w:val="16"/>
        </w:rPr>
        <w:t>.</w:t>
      </w:r>
    </w:p>
    <w:p w14:paraId="038C5C0B" w14:textId="77777777" w:rsidR="00CC5153" w:rsidRDefault="00CC5153" w:rsidP="00CC5153">
      <w:pPr>
        <w:jc w:val="both"/>
        <w:rPr>
          <w:sz w:val="16"/>
        </w:rPr>
        <w:sectPr w:rsidR="00CC5153" w:rsidSect="00CC5153">
          <w:type w:val="continuous"/>
          <w:pgSz w:w="11907" w:h="16840" w:code="9"/>
          <w:pgMar w:top="1701" w:right="720" w:bottom="720" w:left="720" w:header="709" w:footer="709" w:gutter="0"/>
          <w:cols w:num="2" w:space="284" w:equalWidth="0">
            <w:col w:w="5647" w:space="284"/>
            <w:col w:w="4536"/>
          </w:cols>
          <w:docGrid w:linePitch="360"/>
        </w:sectPr>
      </w:pPr>
    </w:p>
    <w:p w14:paraId="3AB3B9DC" w14:textId="77777777" w:rsidR="00CC5153" w:rsidRPr="008901DF" w:rsidRDefault="00CC5153" w:rsidP="00CC5153">
      <w:pPr>
        <w:pStyle w:val="BodyText"/>
        <w:spacing w:after="0"/>
        <w:rPr>
          <w:sz w:val="16"/>
          <w:szCs w:val="16"/>
        </w:rPr>
      </w:pPr>
    </w:p>
    <w:p w14:paraId="1BEDF8AD" w14:textId="4B518C78" w:rsidR="00CC5153" w:rsidRPr="001A7923" w:rsidRDefault="008864B8" w:rsidP="00CC5153">
      <w:pPr>
        <w:pStyle w:val="Myheading2"/>
        <w:spacing w:before="0"/>
        <w:rPr>
          <w:b/>
          <w:bCs/>
        </w:rPr>
      </w:pPr>
      <w:r>
        <w:rPr>
          <w:b/>
          <w:bCs/>
        </w:rPr>
        <w:t>Western Australia</w:t>
      </w:r>
      <w:r w:rsidR="00CC5153" w:rsidRPr="001A7923">
        <w:rPr>
          <w:b/>
          <w:bCs/>
        </w:rPr>
        <w:t xml:space="preserve">’s </w:t>
      </w:r>
      <w:r w:rsidR="00CC5153">
        <w:rPr>
          <w:b/>
          <w:bCs/>
        </w:rPr>
        <w:t xml:space="preserve">residents born in </w:t>
      </w:r>
      <w:r w:rsidR="002E634E">
        <w:rPr>
          <w:b/>
          <w:bCs/>
        </w:rPr>
        <w:t xml:space="preserve">the </w:t>
      </w:r>
      <w:r w:rsidR="00CC5153">
        <w:rPr>
          <w:b/>
          <w:bCs/>
        </w:rPr>
        <w:t>United States</w:t>
      </w:r>
    </w:p>
    <w:p w14:paraId="1369D0D4" w14:textId="346CD88F" w:rsidR="00CC5153" w:rsidRDefault="001B0BEE" w:rsidP="00CC5153">
      <w:pPr>
        <w:pStyle w:val="BodyText"/>
        <w:spacing w:after="0"/>
        <w:jc w:val="both"/>
        <w:rPr>
          <w:sz w:val="16"/>
        </w:rPr>
      </w:pPr>
      <w:r>
        <w:rPr>
          <w:noProof/>
          <w:sz w:val="16"/>
        </w:rPr>
        <w:drawing>
          <wp:inline distT="0" distB="0" distL="0" distR="0" wp14:anchorId="42EA7778" wp14:editId="745D254C">
            <wp:extent cx="3329940" cy="2047240"/>
            <wp:effectExtent l="0" t="0" r="3810" b="0"/>
            <wp:docPr id="18809391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29940" cy="2047240"/>
                    </a:xfrm>
                    <a:prstGeom prst="rect">
                      <a:avLst/>
                    </a:prstGeom>
                    <a:noFill/>
                    <a:ln>
                      <a:noFill/>
                    </a:ln>
                  </pic:spPr>
                </pic:pic>
              </a:graphicData>
            </a:graphic>
          </wp:inline>
        </w:drawing>
      </w:r>
    </w:p>
    <w:p w14:paraId="5D7D0F88" w14:textId="77777777" w:rsidR="00CC5153" w:rsidRPr="007825FA" w:rsidRDefault="00CC5153" w:rsidP="00CC5153">
      <w:pPr>
        <w:spacing w:after="0"/>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Population counts as of June.</w:t>
      </w:r>
    </w:p>
    <w:p w14:paraId="21C9CF4A" w14:textId="77777777" w:rsidR="00CC5153" w:rsidRDefault="00CC5153" w:rsidP="00CC5153">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14:paraId="56221F86" w14:textId="77777777" w:rsidR="00CC5153" w:rsidRDefault="00CC5153" w:rsidP="00CC5153">
      <w:pPr>
        <w:spacing w:after="0"/>
        <w:ind w:right="402"/>
        <w:jc w:val="both"/>
        <w:rPr>
          <w:rFonts w:eastAsia="Aptos"/>
          <w:sz w:val="16"/>
        </w:rPr>
      </w:pPr>
      <w:r w:rsidRPr="00BA6040">
        <w:rPr>
          <w:sz w:val="16"/>
        </w:rPr>
        <w:br w:type="column"/>
      </w:r>
    </w:p>
    <w:p w14:paraId="7C16B87B" w14:textId="77777777" w:rsidR="007B73B5" w:rsidRPr="007825FA" w:rsidRDefault="007B73B5" w:rsidP="00CC5153">
      <w:pPr>
        <w:spacing w:after="0"/>
        <w:ind w:right="402"/>
        <w:jc w:val="both"/>
        <w:rPr>
          <w:rFonts w:eastAsia="Aptos" w:cstheme="minorHAnsi"/>
          <w:kern w:val="2"/>
          <w:sz w:val="16"/>
          <w:szCs w:val="16"/>
          <w14:ligatures w14:val="standardContextual"/>
        </w:rPr>
      </w:pPr>
    </w:p>
    <w:p w14:paraId="7620491E" w14:textId="42F3D7C9" w:rsidR="00CC5153" w:rsidRPr="00B12932" w:rsidRDefault="008864B8" w:rsidP="00CC5153">
      <w:pPr>
        <w:pStyle w:val="BodyText"/>
        <w:numPr>
          <w:ilvl w:val="0"/>
          <w:numId w:val="9"/>
        </w:numPr>
        <w:spacing w:before="40" w:after="40"/>
        <w:jc w:val="both"/>
        <w:rPr>
          <w:sz w:val="16"/>
        </w:rPr>
      </w:pPr>
      <w:r w:rsidRPr="00B12932">
        <w:rPr>
          <w:sz w:val="16"/>
        </w:rPr>
        <w:t>Western Australia</w:t>
      </w:r>
      <w:r w:rsidR="00CC5153" w:rsidRPr="00B12932">
        <w:rPr>
          <w:sz w:val="16"/>
        </w:rPr>
        <w:t xml:space="preserve"> had </w:t>
      </w:r>
      <w:r w:rsidR="001B0BEE" w:rsidRPr="00B12932">
        <w:rPr>
          <w:sz w:val="16"/>
        </w:rPr>
        <w:t>11,890</w:t>
      </w:r>
      <w:r w:rsidR="00CC5153" w:rsidRPr="00B12932">
        <w:rPr>
          <w:sz w:val="16"/>
        </w:rPr>
        <w:t xml:space="preserve"> residents in 2021 who were born in </w:t>
      </w:r>
      <w:r w:rsidR="001B0BEE" w:rsidRPr="00B12932">
        <w:rPr>
          <w:sz w:val="16"/>
        </w:rPr>
        <w:t>the United States</w:t>
      </w:r>
      <w:r w:rsidR="00CC5153" w:rsidRPr="00B12932">
        <w:rPr>
          <w:sz w:val="16"/>
        </w:rPr>
        <w:t xml:space="preserve">, </w:t>
      </w:r>
      <w:r w:rsidR="001B0BEE" w:rsidRPr="00B12932">
        <w:rPr>
          <w:sz w:val="16"/>
        </w:rPr>
        <w:t>4</w:t>
      </w:r>
      <w:r w:rsidR="00CC5153" w:rsidRPr="00B12932">
        <w:rPr>
          <w:sz w:val="16"/>
        </w:rPr>
        <w:t>% more than in 2016.</w:t>
      </w:r>
    </w:p>
    <w:p w14:paraId="4FA20440" w14:textId="24E4E505" w:rsidR="00CC5153" w:rsidRPr="00B12932" w:rsidRDefault="00CC5153" w:rsidP="00CC5153">
      <w:pPr>
        <w:pStyle w:val="BodyText"/>
        <w:numPr>
          <w:ilvl w:val="0"/>
          <w:numId w:val="9"/>
        </w:numPr>
        <w:spacing w:before="40" w:after="40"/>
        <w:jc w:val="both"/>
        <w:rPr>
          <w:sz w:val="16"/>
        </w:rPr>
      </w:pPr>
      <w:r w:rsidRPr="00B12932">
        <w:rPr>
          <w:sz w:val="16"/>
        </w:rPr>
        <w:t xml:space="preserve">People born in </w:t>
      </w:r>
      <w:r w:rsidR="001B0BEE" w:rsidRPr="00B12932">
        <w:rPr>
          <w:sz w:val="16"/>
        </w:rPr>
        <w:t>the United States</w:t>
      </w:r>
      <w:r w:rsidRPr="00B12932">
        <w:rPr>
          <w:sz w:val="16"/>
        </w:rPr>
        <w:t xml:space="preserve"> accounted for </w:t>
      </w:r>
      <w:r w:rsidR="001B0BEE" w:rsidRPr="00B12932">
        <w:rPr>
          <w:sz w:val="16"/>
        </w:rPr>
        <w:t>1.3</w:t>
      </w:r>
      <w:r w:rsidRPr="00B12932">
        <w:rPr>
          <w:sz w:val="16"/>
        </w:rPr>
        <w:t xml:space="preserve">% of </w:t>
      </w:r>
      <w:r w:rsidR="008864B8" w:rsidRPr="00B12932">
        <w:rPr>
          <w:sz w:val="16"/>
        </w:rPr>
        <w:t>Western Australia</w:t>
      </w:r>
      <w:r w:rsidRPr="00B12932">
        <w:rPr>
          <w:sz w:val="16"/>
        </w:rPr>
        <w:t>’s overseas</w:t>
      </w:r>
      <w:r w:rsidRPr="00B12932">
        <w:rPr>
          <w:sz w:val="16"/>
        </w:rPr>
        <w:noBreakHyphen/>
        <w:t xml:space="preserve">born resident population in 2021, </w:t>
      </w:r>
      <w:r w:rsidR="001B0BEE" w:rsidRPr="00B12932">
        <w:rPr>
          <w:sz w:val="16"/>
        </w:rPr>
        <w:t xml:space="preserve">in line with </w:t>
      </w:r>
      <w:r w:rsidRPr="00B12932">
        <w:rPr>
          <w:sz w:val="16"/>
        </w:rPr>
        <w:t xml:space="preserve">the </w:t>
      </w:r>
      <w:r w:rsidR="001B0BEE" w:rsidRPr="00B12932">
        <w:rPr>
          <w:sz w:val="16"/>
        </w:rPr>
        <w:t>1.3</w:t>
      </w:r>
      <w:r w:rsidRPr="00B12932">
        <w:rPr>
          <w:sz w:val="16"/>
        </w:rPr>
        <w:t>% share in 2016.</w:t>
      </w:r>
    </w:p>
    <w:p w14:paraId="1647E21E" w14:textId="77777777" w:rsidR="00CC5153" w:rsidRDefault="00CC5153" w:rsidP="00CC5153">
      <w:pPr>
        <w:pStyle w:val="BodyText"/>
        <w:numPr>
          <w:ilvl w:val="0"/>
          <w:numId w:val="9"/>
        </w:numPr>
        <w:spacing w:before="40" w:after="40"/>
        <w:jc w:val="both"/>
        <w:rPr>
          <w:sz w:val="16"/>
        </w:rPr>
      </w:pPr>
      <w:r w:rsidRPr="00B12932">
        <w:rPr>
          <w:sz w:val="16"/>
        </w:rPr>
        <w:t xml:space="preserve">People born in </w:t>
      </w:r>
      <w:r w:rsidR="001B0BEE" w:rsidRPr="00B12932">
        <w:rPr>
          <w:sz w:val="16"/>
        </w:rPr>
        <w:t>the United States</w:t>
      </w:r>
      <w:r w:rsidRPr="00B12932">
        <w:rPr>
          <w:sz w:val="16"/>
        </w:rPr>
        <w:t xml:space="preserve"> were the </w:t>
      </w:r>
      <w:r w:rsidR="00B12932" w:rsidRPr="00B12932">
        <w:rPr>
          <w:sz w:val="16"/>
        </w:rPr>
        <w:t>15th</w:t>
      </w:r>
      <w:r w:rsidRPr="00B12932">
        <w:rPr>
          <w:sz w:val="16"/>
        </w:rPr>
        <w:t xml:space="preserve"> largest overseas</w:t>
      </w:r>
      <w:r w:rsidRPr="00B12932">
        <w:rPr>
          <w:sz w:val="16"/>
        </w:rPr>
        <w:noBreakHyphen/>
        <w:t xml:space="preserve">born resident population in </w:t>
      </w:r>
      <w:r w:rsidR="008864B8" w:rsidRPr="00B12932">
        <w:rPr>
          <w:sz w:val="16"/>
        </w:rPr>
        <w:t>Western Australia</w:t>
      </w:r>
      <w:r w:rsidRPr="00B12932">
        <w:rPr>
          <w:sz w:val="16"/>
        </w:rPr>
        <w:t xml:space="preserve"> in 2021.</w:t>
      </w:r>
    </w:p>
    <w:p w14:paraId="084D414B" w14:textId="77777777" w:rsidR="00B80DDD" w:rsidRDefault="00B80DDD" w:rsidP="00B80DDD">
      <w:pPr>
        <w:pStyle w:val="BodyText"/>
        <w:spacing w:before="40" w:after="40"/>
        <w:jc w:val="both"/>
        <w:rPr>
          <w:sz w:val="16"/>
        </w:rPr>
      </w:pPr>
    </w:p>
    <w:p w14:paraId="1589EAF0" w14:textId="396033DF" w:rsidR="00CC5153" w:rsidRPr="00B12932" w:rsidRDefault="00CC5153" w:rsidP="00B80DDD">
      <w:pPr>
        <w:pStyle w:val="BodyText"/>
        <w:spacing w:before="40" w:after="40"/>
        <w:jc w:val="both"/>
        <w:rPr>
          <w:sz w:val="16"/>
        </w:rPr>
        <w:sectPr w:rsidR="00CC5153" w:rsidRPr="00B12932" w:rsidSect="00CC5153">
          <w:type w:val="continuous"/>
          <w:pgSz w:w="11907" w:h="16840" w:code="9"/>
          <w:pgMar w:top="1701" w:right="720" w:bottom="720" w:left="720" w:header="709" w:footer="709" w:gutter="0"/>
          <w:cols w:num="2" w:space="285" w:equalWidth="0">
            <w:col w:w="5647" w:space="285"/>
            <w:col w:w="4535"/>
          </w:cols>
          <w:docGrid w:linePitch="360"/>
        </w:sectPr>
      </w:pPr>
    </w:p>
    <w:p w14:paraId="39D09247" w14:textId="5AE4DA0C" w:rsidR="0067300D" w:rsidRPr="006D0591" w:rsidRDefault="001B7C8A" w:rsidP="006D0591">
      <w:pPr>
        <w:pStyle w:val="Myheading1"/>
      </w:pPr>
      <w:bookmarkStart w:id="6" w:name="Singapore"/>
      <w:r>
        <w:lastRenderedPageBreak/>
        <w:t>Singapore</w:t>
      </w:r>
    </w:p>
    <w:bookmarkEnd w:id="6"/>
    <w:p w14:paraId="783671A5" w14:textId="77777777" w:rsidR="007F3B97" w:rsidRPr="000917EF" w:rsidRDefault="007F3B97" w:rsidP="007F3B97">
      <w:pPr>
        <w:pStyle w:val="BodyText"/>
        <w:rPr>
          <w:sz w:val="14"/>
          <w:szCs w:val="14"/>
        </w:rPr>
      </w:pPr>
      <w:r>
        <w:rPr>
          <w:sz w:val="14"/>
          <w:szCs w:val="14"/>
        </w:rPr>
        <w:fldChar w:fldCharType="begin"/>
      </w:r>
      <w:r>
        <w:rPr>
          <w:sz w:val="14"/>
          <w:szCs w:val="14"/>
        </w:rPr>
        <w:instrText>HYPERLINK  \l "Backtocontents"</w:instrText>
      </w:r>
      <w:r>
        <w:rPr>
          <w:sz w:val="14"/>
          <w:szCs w:val="14"/>
        </w:rPr>
      </w:r>
      <w:r>
        <w:rPr>
          <w:sz w:val="14"/>
          <w:szCs w:val="14"/>
        </w:rPr>
        <w:fldChar w:fldCharType="separate"/>
      </w:r>
      <w:r w:rsidRPr="00E60F19">
        <w:rPr>
          <w:rStyle w:val="Hyperlink"/>
          <w:sz w:val="14"/>
          <w:szCs w:val="14"/>
        </w:rPr>
        <w:t>Back to contents</w:t>
      </w:r>
      <w:r>
        <w:rPr>
          <w:sz w:val="14"/>
          <w:szCs w:val="14"/>
        </w:rPr>
        <w:fldChar w:fldCharType="end"/>
      </w:r>
    </w:p>
    <w:p w14:paraId="7BCE3577" w14:textId="01729C66" w:rsidR="00B9690A" w:rsidRPr="00623AC4" w:rsidRDefault="00B9690A" w:rsidP="00623AC4">
      <w:pPr>
        <w:pStyle w:val="BodyText"/>
        <w:jc w:val="both"/>
        <w:rPr>
          <w:rFonts w:cstheme="minorHAnsi"/>
          <w:sz w:val="16"/>
          <w:szCs w:val="16"/>
        </w:rPr>
      </w:pPr>
      <w:r w:rsidRPr="00623AC4">
        <w:rPr>
          <w:rFonts w:cstheme="minorHAnsi"/>
          <w:sz w:val="16"/>
          <w:szCs w:val="16"/>
        </w:rPr>
        <w:t xml:space="preserve">Western Australia’s trade relationship with Singapore began in the post-independence era of the 1960s and 1970s, as Singapore rapidly developed into a major regional trading and refining hub. </w:t>
      </w:r>
      <w:r w:rsidR="0043790D" w:rsidRPr="00623AC4">
        <w:rPr>
          <w:rFonts w:cstheme="minorHAnsi"/>
          <w:sz w:val="16"/>
          <w:szCs w:val="16"/>
        </w:rPr>
        <w:t xml:space="preserve">Singapore </w:t>
      </w:r>
      <w:r w:rsidR="003568AC" w:rsidRPr="00623AC4">
        <w:rPr>
          <w:rFonts w:cstheme="minorHAnsi"/>
          <w:sz w:val="16"/>
          <w:szCs w:val="16"/>
        </w:rPr>
        <w:t xml:space="preserve">is </w:t>
      </w:r>
      <w:r w:rsidR="0043790D" w:rsidRPr="00623AC4">
        <w:rPr>
          <w:rFonts w:cstheme="minorHAnsi"/>
          <w:sz w:val="16"/>
          <w:szCs w:val="16"/>
        </w:rPr>
        <w:t xml:space="preserve">a major gateway for Western Australian exports into Southeast Asia and </w:t>
      </w:r>
      <w:r w:rsidR="003568AC" w:rsidRPr="00623AC4">
        <w:rPr>
          <w:rFonts w:cstheme="minorHAnsi"/>
          <w:sz w:val="16"/>
          <w:szCs w:val="16"/>
        </w:rPr>
        <w:t xml:space="preserve">is </w:t>
      </w:r>
      <w:r w:rsidR="0043790D" w:rsidRPr="00623AC4">
        <w:rPr>
          <w:rFonts w:cstheme="minorHAnsi"/>
          <w:sz w:val="16"/>
          <w:szCs w:val="16"/>
        </w:rPr>
        <w:t xml:space="preserve">a strategic partner in trade, investment and innovation. </w:t>
      </w:r>
      <w:r w:rsidRPr="00623AC4">
        <w:rPr>
          <w:rFonts w:cstheme="minorHAnsi"/>
          <w:sz w:val="16"/>
          <w:szCs w:val="16"/>
        </w:rPr>
        <w:t xml:space="preserve">Initially, trade focused on agricultural products and basic minerals, but as Singapore’s economy industrialised and its port became one of the world’s </w:t>
      </w:r>
      <w:r w:rsidR="00E961AA" w:rsidRPr="00623AC4">
        <w:rPr>
          <w:rFonts w:cstheme="minorHAnsi"/>
          <w:sz w:val="16"/>
          <w:szCs w:val="16"/>
        </w:rPr>
        <w:t>largest</w:t>
      </w:r>
      <w:r w:rsidRPr="00623AC4">
        <w:rPr>
          <w:rFonts w:cstheme="minorHAnsi"/>
          <w:sz w:val="16"/>
          <w:szCs w:val="16"/>
        </w:rPr>
        <w:t xml:space="preserve">, the relationship shifted towards energy and high-value commodities. </w:t>
      </w:r>
    </w:p>
    <w:p w14:paraId="5B5D161C" w14:textId="77777777" w:rsidR="00965808" w:rsidRDefault="00FB3264" w:rsidP="00623AC4">
      <w:pPr>
        <w:pStyle w:val="BodyText"/>
        <w:jc w:val="both"/>
        <w:rPr>
          <w:rFonts w:cstheme="minorHAnsi"/>
          <w:sz w:val="16"/>
          <w:szCs w:val="16"/>
        </w:rPr>
      </w:pPr>
      <w:r w:rsidRPr="00623AC4">
        <w:rPr>
          <w:rFonts w:cstheme="minorHAnsi"/>
          <w:sz w:val="16"/>
          <w:szCs w:val="16"/>
        </w:rPr>
        <w:t>Singapore import</w:t>
      </w:r>
      <w:r w:rsidR="004159D5" w:rsidRPr="00623AC4">
        <w:rPr>
          <w:rFonts w:cstheme="minorHAnsi"/>
          <w:sz w:val="16"/>
          <w:szCs w:val="16"/>
        </w:rPr>
        <w:t>s</w:t>
      </w:r>
      <w:r w:rsidRPr="00623AC4">
        <w:rPr>
          <w:rFonts w:cstheme="minorHAnsi"/>
          <w:sz w:val="16"/>
          <w:szCs w:val="16"/>
        </w:rPr>
        <w:t xml:space="preserve"> LNG, crude oil, gold, iron ore and agri-food products </w:t>
      </w:r>
      <w:r w:rsidR="001C38D7" w:rsidRPr="00623AC4">
        <w:rPr>
          <w:rFonts w:cstheme="minorHAnsi"/>
          <w:sz w:val="16"/>
          <w:szCs w:val="16"/>
        </w:rPr>
        <w:t xml:space="preserve">from Western Australia </w:t>
      </w:r>
      <w:r w:rsidRPr="00623AC4">
        <w:rPr>
          <w:rFonts w:cstheme="minorHAnsi"/>
          <w:sz w:val="16"/>
          <w:szCs w:val="16"/>
        </w:rPr>
        <w:t>that support its energy security, industrial needs and food supply. Western Australia’s LNG fuels Singapore’s electricity generation and is also re-exported, including as a marine fuel to vessels through its growing bunkering hub. Crude oil from Western Australia is refined at facilities like Pulau Bukom and Jurong Island into petrol, diesel and petrochemicals for regional and global export, giving Western Australia access to high-value petroleum refining and distribution networks. Gold is traded and stored in Singapore’s world-class vaulting facilities, making it a major global bullion hub, while iron ore is re-exported or used in steel-related manufacturing and trading activities despite limited domestic steel production. Western Australia’s agri-food exports – including meat, dairy, wheat, vegetables and fruit – are consumed locally or processed and re-exported, supported by Singapore’s advanced logistics and initiatives like the Australia-Singapore Food Pact.</w:t>
      </w:r>
    </w:p>
    <w:p w14:paraId="1C9B3F54" w14:textId="0200A728" w:rsidR="00F24539" w:rsidRPr="00623AC4" w:rsidRDefault="00FB3264" w:rsidP="00623AC4">
      <w:pPr>
        <w:pStyle w:val="BodyText"/>
        <w:jc w:val="both"/>
        <w:rPr>
          <w:rFonts w:cstheme="minorHAnsi"/>
          <w:sz w:val="16"/>
          <w:szCs w:val="16"/>
        </w:rPr>
      </w:pPr>
      <w:r w:rsidRPr="00623AC4">
        <w:rPr>
          <w:rFonts w:cstheme="minorHAnsi"/>
          <w:sz w:val="16"/>
          <w:szCs w:val="16"/>
        </w:rPr>
        <w:t xml:space="preserve">In return, Singapore supplies Western Australia with refined petroleum products, electronics and high-value manufactured goods, and invests in Western Australia’s infrastructure, agribusiness and technology. </w:t>
      </w:r>
      <w:r w:rsidR="00B9690A" w:rsidRPr="00623AC4">
        <w:rPr>
          <w:rFonts w:cstheme="minorHAnsi"/>
          <w:sz w:val="16"/>
          <w:szCs w:val="16"/>
        </w:rPr>
        <w:t>Overall, the trade partnership has evolved from basic goods to a sophisticated, mutually beneficial exchange that supports economic growth, energy security and regional integration for both Western Australia and Singapore.</w:t>
      </w:r>
    </w:p>
    <w:p w14:paraId="34627C21" w14:textId="063B527E" w:rsidR="00FB7880" w:rsidRPr="00FB7880" w:rsidRDefault="00FB7880" w:rsidP="0048322F">
      <w:pPr>
        <w:pStyle w:val="BodyText"/>
        <w:spacing w:before="120"/>
        <w:jc w:val="both"/>
        <w:rPr>
          <w:sz w:val="16"/>
        </w:rPr>
      </w:pPr>
    </w:p>
    <w:p w14:paraId="7F9A7E3D" w14:textId="77777777" w:rsidR="0067300D" w:rsidRDefault="0067300D" w:rsidP="0067300D">
      <w:pPr>
        <w:pStyle w:val="BodyText"/>
        <w:spacing w:after="0"/>
        <w:rPr>
          <w:rFonts w:asciiTheme="majorHAnsi" w:eastAsiaTheme="majorEastAsia" w:hAnsiTheme="majorHAnsi" w:cstheme="majorBidi"/>
          <w:b/>
          <w:bCs/>
          <w:sz w:val="28"/>
          <w:szCs w:val="28"/>
        </w:rPr>
        <w:sectPr w:rsidR="0067300D" w:rsidSect="0067300D">
          <w:pgSz w:w="11907" w:h="16840" w:code="9"/>
          <w:pgMar w:top="1701" w:right="720" w:bottom="720" w:left="720" w:header="709" w:footer="709" w:gutter="0"/>
          <w:cols w:space="284"/>
          <w:docGrid w:linePitch="360"/>
        </w:sectPr>
      </w:pPr>
    </w:p>
    <w:p w14:paraId="64E9DE13" w14:textId="54B41119" w:rsidR="0067300D" w:rsidRPr="004D1366" w:rsidRDefault="008864B8" w:rsidP="00092C2C">
      <w:pPr>
        <w:pStyle w:val="Myheading2"/>
        <w:spacing w:before="0"/>
        <w:rPr>
          <w:b/>
          <w:bCs/>
        </w:rPr>
      </w:pPr>
      <w:r>
        <w:rPr>
          <w:b/>
          <w:bCs/>
        </w:rPr>
        <w:t>Western Australia</w:t>
      </w:r>
      <w:r w:rsidR="0067300D" w:rsidRPr="001A7923">
        <w:rPr>
          <w:b/>
          <w:bCs/>
        </w:rPr>
        <w:t xml:space="preserve">’s </w:t>
      </w:r>
      <w:r w:rsidR="0067300D">
        <w:rPr>
          <w:b/>
          <w:bCs/>
        </w:rPr>
        <w:t xml:space="preserve">trade in goods with </w:t>
      </w:r>
      <w:r w:rsidR="001B7C8A">
        <w:rPr>
          <w:b/>
          <w:bCs/>
        </w:rPr>
        <w:t>Singapore</w:t>
      </w:r>
    </w:p>
    <w:p w14:paraId="478D2653" w14:textId="376A5B0B" w:rsidR="009718C6" w:rsidRDefault="009718C6" w:rsidP="0067300D">
      <w:pPr>
        <w:spacing w:after="0"/>
        <w:rPr>
          <w:sz w:val="16"/>
        </w:rPr>
      </w:pPr>
      <w:r>
        <w:rPr>
          <w:noProof/>
          <w:sz w:val="16"/>
        </w:rPr>
        <w:drawing>
          <wp:inline distT="0" distB="0" distL="0" distR="0" wp14:anchorId="6B809499" wp14:editId="56D4A929">
            <wp:extent cx="3321050" cy="2038350"/>
            <wp:effectExtent l="0" t="0" r="0" b="0"/>
            <wp:docPr id="5942996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21050" cy="2038350"/>
                    </a:xfrm>
                    <a:prstGeom prst="rect">
                      <a:avLst/>
                    </a:prstGeom>
                    <a:noFill/>
                    <a:ln>
                      <a:noFill/>
                    </a:ln>
                  </pic:spPr>
                </pic:pic>
              </a:graphicData>
            </a:graphic>
          </wp:inline>
        </w:drawing>
      </w:r>
    </w:p>
    <w:p w14:paraId="7AF958BD" w14:textId="73E58786" w:rsidR="0067300D" w:rsidRPr="00525993" w:rsidRDefault="0067300D" w:rsidP="0067300D">
      <w:pPr>
        <w:spacing w:after="0"/>
        <w:rPr>
          <w:sz w:val="10"/>
        </w:rPr>
      </w:pPr>
      <w:r w:rsidRPr="00525993">
        <w:rPr>
          <w:sz w:val="10"/>
        </w:rPr>
        <w:t>Imports are shown as negative values because they are an outflow of expenditure from the economy.</w:t>
      </w:r>
    </w:p>
    <w:p w14:paraId="4ACE42B2" w14:textId="77777777" w:rsidR="0067300D" w:rsidRPr="00EB7354" w:rsidRDefault="0067300D" w:rsidP="0067300D">
      <w:pPr>
        <w:spacing w:after="0"/>
        <w:jc w:val="both"/>
        <w:rPr>
          <w:sz w:val="10"/>
        </w:rPr>
      </w:pPr>
      <w:r w:rsidRPr="00525993">
        <w:rPr>
          <w:sz w:val="10"/>
        </w:rPr>
        <w:t>Source: Based on data from ABS International Trade in Goods and Services, Australia</w:t>
      </w:r>
      <w:r>
        <w:rPr>
          <w:sz w:val="10"/>
        </w:rPr>
        <w:t>.</w:t>
      </w:r>
    </w:p>
    <w:p w14:paraId="65E18034" w14:textId="77777777" w:rsidR="0067300D" w:rsidRDefault="0067300D" w:rsidP="0067300D">
      <w:pPr>
        <w:spacing w:after="0"/>
        <w:jc w:val="both"/>
        <w:rPr>
          <w:sz w:val="16"/>
        </w:rPr>
      </w:pPr>
      <w:r>
        <w:rPr>
          <w:sz w:val="16"/>
        </w:rPr>
        <w:br w:type="column"/>
      </w:r>
    </w:p>
    <w:p w14:paraId="1700270E" w14:textId="5B7EF4C0" w:rsidR="0067300D" w:rsidRPr="00EE2363" w:rsidRDefault="0093489E" w:rsidP="0067300D">
      <w:pPr>
        <w:pStyle w:val="BodyText"/>
        <w:numPr>
          <w:ilvl w:val="0"/>
          <w:numId w:val="9"/>
        </w:numPr>
        <w:spacing w:before="40" w:after="40"/>
        <w:jc w:val="both"/>
        <w:rPr>
          <w:sz w:val="16"/>
        </w:rPr>
      </w:pPr>
      <w:r w:rsidRPr="00EE2363">
        <w:rPr>
          <w:sz w:val="16"/>
        </w:rPr>
        <w:t xml:space="preserve">Western Australia's trade surplus with Singapore is driven by </w:t>
      </w:r>
      <w:r w:rsidR="004C50AF">
        <w:rPr>
          <w:sz w:val="16"/>
        </w:rPr>
        <w:t xml:space="preserve">the </w:t>
      </w:r>
      <w:r w:rsidRPr="00EE2363">
        <w:rPr>
          <w:sz w:val="16"/>
        </w:rPr>
        <w:t>high</w:t>
      </w:r>
      <w:r w:rsidR="004C50AF">
        <w:rPr>
          <w:sz w:val="16"/>
        </w:rPr>
        <w:t xml:space="preserve"> </w:t>
      </w:r>
      <w:r w:rsidRPr="00EE2363">
        <w:rPr>
          <w:sz w:val="16"/>
        </w:rPr>
        <w:t xml:space="preserve">value </w:t>
      </w:r>
      <w:r w:rsidR="004C50AF">
        <w:rPr>
          <w:sz w:val="16"/>
        </w:rPr>
        <w:t>of its</w:t>
      </w:r>
      <w:r w:rsidRPr="00EE2363">
        <w:rPr>
          <w:sz w:val="16"/>
        </w:rPr>
        <w:t xml:space="preserve"> exports of </w:t>
      </w:r>
      <w:r w:rsidR="00762015">
        <w:rPr>
          <w:sz w:val="16"/>
        </w:rPr>
        <w:t>petroleum</w:t>
      </w:r>
      <w:r w:rsidRPr="00EE2363">
        <w:rPr>
          <w:sz w:val="16"/>
        </w:rPr>
        <w:t xml:space="preserve"> for </w:t>
      </w:r>
      <w:r w:rsidR="00EE084B" w:rsidRPr="00EE2363">
        <w:rPr>
          <w:sz w:val="16"/>
        </w:rPr>
        <w:t>domestic consumption</w:t>
      </w:r>
      <w:r w:rsidRPr="00EE2363">
        <w:rPr>
          <w:sz w:val="16"/>
        </w:rPr>
        <w:t xml:space="preserve">, bunkering and re-export, </w:t>
      </w:r>
      <w:r w:rsidR="00A83779">
        <w:rPr>
          <w:sz w:val="16"/>
        </w:rPr>
        <w:t>relative to the</w:t>
      </w:r>
      <w:r w:rsidR="002A422E" w:rsidRPr="00EE2363">
        <w:rPr>
          <w:sz w:val="16"/>
        </w:rPr>
        <w:t xml:space="preserve"> value of </w:t>
      </w:r>
      <w:r w:rsidR="00A83779">
        <w:rPr>
          <w:sz w:val="16"/>
        </w:rPr>
        <w:t xml:space="preserve">its imports of </w:t>
      </w:r>
      <w:r w:rsidR="00D228E5" w:rsidRPr="00EE2363">
        <w:rPr>
          <w:sz w:val="16"/>
        </w:rPr>
        <w:t xml:space="preserve">mainly </w:t>
      </w:r>
      <w:r w:rsidRPr="00EE2363">
        <w:rPr>
          <w:sz w:val="16"/>
        </w:rPr>
        <w:t xml:space="preserve">refined petroleum products from Singapore’s </w:t>
      </w:r>
      <w:r w:rsidR="007D21CF">
        <w:rPr>
          <w:sz w:val="16"/>
        </w:rPr>
        <w:t xml:space="preserve">oil </w:t>
      </w:r>
      <w:r w:rsidRPr="00EE2363">
        <w:rPr>
          <w:sz w:val="16"/>
        </w:rPr>
        <w:t>refining facilities</w:t>
      </w:r>
      <w:r w:rsidR="0067300D" w:rsidRPr="00EE2363">
        <w:rPr>
          <w:sz w:val="16"/>
        </w:rPr>
        <w:t>.</w:t>
      </w:r>
    </w:p>
    <w:p w14:paraId="7BE70798" w14:textId="5900C6E6" w:rsidR="0067300D" w:rsidRPr="00C72E0B" w:rsidRDefault="0067300D" w:rsidP="0067300D">
      <w:pPr>
        <w:pStyle w:val="BodyText"/>
        <w:numPr>
          <w:ilvl w:val="0"/>
          <w:numId w:val="9"/>
        </w:numPr>
        <w:spacing w:before="40" w:after="40"/>
        <w:jc w:val="both"/>
        <w:rPr>
          <w:sz w:val="16"/>
        </w:rPr>
      </w:pPr>
      <w:r w:rsidRPr="00C72E0B">
        <w:rPr>
          <w:sz w:val="16"/>
        </w:rPr>
        <w:t xml:space="preserve">The value of </w:t>
      </w:r>
      <w:r w:rsidR="008864B8" w:rsidRPr="00C72E0B">
        <w:rPr>
          <w:sz w:val="16"/>
        </w:rPr>
        <w:t>Western Australia</w:t>
      </w:r>
      <w:r w:rsidRPr="00C72E0B">
        <w:rPr>
          <w:sz w:val="16"/>
        </w:rPr>
        <w:t xml:space="preserve">’s goods exports to </w:t>
      </w:r>
      <w:r w:rsidR="009718C6" w:rsidRPr="00C72E0B">
        <w:rPr>
          <w:sz w:val="16"/>
        </w:rPr>
        <w:t>Singapore</w:t>
      </w:r>
      <w:r w:rsidRPr="00C72E0B">
        <w:rPr>
          <w:sz w:val="16"/>
        </w:rPr>
        <w:t xml:space="preserve"> was $</w:t>
      </w:r>
      <w:r w:rsidR="00C72E0B" w:rsidRPr="00C72E0B">
        <w:rPr>
          <w:sz w:val="16"/>
        </w:rPr>
        <w:t>10.2</w:t>
      </w:r>
      <w:r w:rsidRPr="00C72E0B">
        <w:rPr>
          <w:sz w:val="16"/>
        </w:rPr>
        <w:t> billion in 2024</w:t>
      </w:r>
      <w:r w:rsidR="00C72E0B" w:rsidRPr="00C72E0B">
        <w:rPr>
          <w:sz w:val="16"/>
        </w:rPr>
        <w:t>-25</w:t>
      </w:r>
      <w:r w:rsidRPr="00C72E0B">
        <w:rPr>
          <w:sz w:val="16"/>
        </w:rPr>
        <w:t>, 1% lower than in 2023</w:t>
      </w:r>
      <w:r w:rsidR="00C72E0B" w:rsidRPr="00C72E0B">
        <w:rPr>
          <w:sz w:val="16"/>
        </w:rPr>
        <w:t>-24</w:t>
      </w:r>
      <w:r w:rsidRPr="00C72E0B">
        <w:rPr>
          <w:sz w:val="16"/>
        </w:rPr>
        <w:t>.</w:t>
      </w:r>
    </w:p>
    <w:p w14:paraId="691B454E" w14:textId="149831A7" w:rsidR="0067300D" w:rsidRPr="00A36D0C" w:rsidRDefault="0067300D" w:rsidP="00D6062D">
      <w:pPr>
        <w:pStyle w:val="BodyText"/>
        <w:numPr>
          <w:ilvl w:val="1"/>
          <w:numId w:val="29"/>
        </w:numPr>
        <w:spacing w:before="40" w:after="40"/>
        <w:ind w:left="709"/>
        <w:jc w:val="both"/>
        <w:rPr>
          <w:sz w:val="16"/>
        </w:rPr>
      </w:pPr>
      <w:r w:rsidRPr="00A36D0C">
        <w:rPr>
          <w:sz w:val="16"/>
        </w:rPr>
        <w:t xml:space="preserve">The </w:t>
      </w:r>
      <w:r w:rsidR="00BC433B">
        <w:rPr>
          <w:sz w:val="16"/>
        </w:rPr>
        <w:t xml:space="preserve">growth </w:t>
      </w:r>
      <w:r w:rsidRPr="00A36D0C">
        <w:rPr>
          <w:sz w:val="16"/>
        </w:rPr>
        <w:t xml:space="preserve">in </w:t>
      </w:r>
      <w:r w:rsidR="008864B8" w:rsidRPr="00A36D0C">
        <w:rPr>
          <w:sz w:val="16"/>
        </w:rPr>
        <w:t>Western Australia</w:t>
      </w:r>
      <w:r w:rsidRPr="00A36D0C">
        <w:rPr>
          <w:sz w:val="16"/>
        </w:rPr>
        <w:t xml:space="preserve">’s exports to </w:t>
      </w:r>
      <w:r w:rsidR="00B50AEE" w:rsidRPr="00A36D0C">
        <w:rPr>
          <w:sz w:val="16"/>
        </w:rPr>
        <w:t xml:space="preserve">Singapore </w:t>
      </w:r>
      <w:r w:rsidR="003D3155" w:rsidRPr="00A36D0C">
        <w:rPr>
          <w:sz w:val="16"/>
        </w:rPr>
        <w:t>since the mid-2010s</w:t>
      </w:r>
      <w:r w:rsidR="00FF5DDC" w:rsidRPr="00A36D0C">
        <w:rPr>
          <w:sz w:val="16"/>
        </w:rPr>
        <w:t xml:space="preserve"> has been </w:t>
      </w:r>
      <w:r w:rsidR="00A06B1C">
        <w:rPr>
          <w:sz w:val="16"/>
        </w:rPr>
        <w:t xml:space="preserve">largely </w:t>
      </w:r>
      <w:r w:rsidR="00FF5DDC" w:rsidRPr="00A36D0C">
        <w:rPr>
          <w:sz w:val="16"/>
        </w:rPr>
        <w:t xml:space="preserve">driven by </w:t>
      </w:r>
      <w:r w:rsidR="00693FC2" w:rsidRPr="00A36D0C">
        <w:rPr>
          <w:sz w:val="16"/>
        </w:rPr>
        <w:t xml:space="preserve">LNG </w:t>
      </w:r>
      <w:r w:rsidR="00203B79">
        <w:rPr>
          <w:sz w:val="16"/>
        </w:rPr>
        <w:t xml:space="preserve">and crude oil </w:t>
      </w:r>
      <w:r w:rsidR="00693FC2" w:rsidRPr="00A36D0C">
        <w:rPr>
          <w:sz w:val="16"/>
        </w:rPr>
        <w:t xml:space="preserve">exports, reflecting Singapore’s </w:t>
      </w:r>
      <w:r w:rsidR="005F5586">
        <w:rPr>
          <w:sz w:val="16"/>
        </w:rPr>
        <w:t xml:space="preserve">growing </w:t>
      </w:r>
      <w:r w:rsidR="00A36D0C" w:rsidRPr="00A36D0C">
        <w:rPr>
          <w:sz w:val="16"/>
        </w:rPr>
        <w:t xml:space="preserve">role as </w:t>
      </w:r>
      <w:r w:rsidR="0090337F" w:rsidRPr="00A36D0C">
        <w:rPr>
          <w:sz w:val="16"/>
        </w:rPr>
        <w:t>an</w:t>
      </w:r>
      <w:r w:rsidR="00A36D0C" w:rsidRPr="00A36D0C">
        <w:rPr>
          <w:sz w:val="16"/>
        </w:rPr>
        <w:t xml:space="preserve"> energy </w:t>
      </w:r>
      <w:r w:rsidR="00607949">
        <w:rPr>
          <w:sz w:val="16"/>
        </w:rPr>
        <w:t>refiner and trading</w:t>
      </w:r>
      <w:r w:rsidR="00A36D0C" w:rsidRPr="00A36D0C">
        <w:rPr>
          <w:sz w:val="16"/>
        </w:rPr>
        <w:t xml:space="preserve"> hub</w:t>
      </w:r>
      <w:r w:rsidRPr="00A36D0C">
        <w:rPr>
          <w:sz w:val="16"/>
        </w:rPr>
        <w:t>.</w:t>
      </w:r>
    </w:p>
    <w:p w14:paraId="563EC18A" w14:textId="7E9319C6" w:rsidR="0067300D" w:rsidRPr="00C72E0B" w:rsidRDefault="0067300D" w:rsidP="0067300D">
      <w:pPr>
        <w:pStyle w:val="BodyText"/>
        <w:numPr>
          <w:ilvl w:val="0"/>
          <w:numId w:val="9"/>
        </w:numPr>
        <w:spacing w:before="40" w:after="40"/>
        <w:jc w:val="both"/>
        <w:rPr>
          <w:sz w:val="16"/>
        </w:rPr>
        <w:sectPr w:rsidR="0067300D" w:rsidRPr="00C72E0B" w:rsidSect="0067300D">
          <w:type w:val="continuous"/>
          <w:pgSz w:w="11907" w:h="16840" w:code="9"/>
          <w:pgMar w:top="1701" w:right="720" w:bottom="720" w:left="720" w:header="709" w:footer="709" w:gutter="0"/>
          <w:cols w:num="2" w:space="284" w:equalWidth="0">
            <w:col w:w="5647" w:space="284"/>
            <w:col w:w="4536"/>
          </w:cols>
          <w:docGrid w:linePitch="360"/>
        </w:sectPr>
      </w:pPr>
      <w:r w:rsidRPr="00C72E0B">
        <w:rPr>
          <w:sz w:val="16"/>
        </w:rPr>
        <w:t xml:space="preserve">The value of </w:t>
      </w:r>
      <w:r w:rsidR="008864B8" w:rsidRPr="00C72E0B">
        <w:rPr>
          <w:sz w:val="16"/>
        </w:rPr>
        <w:t>Western Australia</w:t>
      </w:r>
      <w:r w:rsidRPr="00C72E0B">
        <w:rPr>
          <w:sz w:val="16"/>
        </w:rPr>
        <w:t xml:space="preserve">’s goods imports from </w:t>
      </w:r>
      <w:r w:rsidR="00C72E0B" w:rsidRPr="00C72E0B">
        <w:rPr>
          <w:sz w:val="16"/>
        </w:rPr>
        <w:t>Singapore</w:t>
      </w:r>
      <w:r w:rsidRPr="00C72E0B">
        <w:rPr>
          <w:sz w:val="16"/>
        </w:rPr>
        <w:t xml:space="preserve"> was $</w:t>
      </w:r>
      <w:r w:rsidR="00C72E0B" w:rsidRPr="00C72E0B">
        <w:rPr>
          <w:sz w:val="16"/>
        </w:rPr>
        <w:t>2.8</w:t>
      </w:r>
      <w:r w:rsidRPr="00C72E0B">
        <w:rPr>
          <w:sz w:val="16"/>
        </w:rPr>
        <w:t> billion in 2024</w:t>
      </w:r>
      <w:r w:rsidR="00C72E0B" w:rsidRPr="00C72E0B">
        <w:rPr>
          <w:sz w:val="16"/>
        </w:rPr>
        <w:t>-25</w:t>
      </w:r>
      <w:r w:rsidRPr="00C72E0B">
        <w:rPr>
          <w:sz w:val="16"/>
        </w:rPr>
        <w:t xml:space="preserve">, </w:t>
      </w:r>
      <w:r w:rsidR="00C72E0B" w:rsidRPr="00C72E0B">
        <w:rPr>
          <w:sz w:val="16"/>
        </w:rPr>
        <w:t>2</w:t>
      </w:r>
      <w:r w:rsidRPr="00C72E0B">
        <w:rPr>
          <w:sz w:val="16"/>
        </w:rPr>
        <w:t>% lower than in 2023</w:t>
      </w:r>
      <w:r w:rsidR="00C72E0B" w:rsidRPr="00C72E0B">
        <w:rPr>
          <w:sz w:val="16"/>
        </w:rPr>
        <w:t>-24</w:t>
      </w:r>
      <w:r w:rsidRPr="00C72E0B">
        <w:rPr>
          <w:sz w:val="16"/>
        </w:rPr>
        <w:t>.</w:t>
      </w:r>
    </w:p>
    <w:p w14:paraId="0CF0D010" w14:textId="77777777" w:rsidR="000F5372" w:rsidRPr="00EF046B" w:rsidRDefault="000F5372" w:rsidP="006B1B1A">
      <w:pPr>
        <w:pStyle w:val="BodyText"/>
        <w:spacing w:after="0"/>
        <w:rPr>
          <w:sz w:val="20"/>
          <w:szCs w:val="20"/>
        </w:rPr>
      </w:pPr>
    </w:p>
    <w:p w14:paraId="40939CCE" w14:textId="7E57B175" w:rsidR="0067300D" w:rsidRDefault="008864B8" w:rsidP="00092C2C">
      <w:pPr>
        <w:pStyle w:val="Myheading2"/>
        <w:spacing w:before="0"/>
        <w:rPr>
          <w:b/>
          <w:bCs/>
        </w:rPr>
      </w:pPr>
      <w:r>
        <w:rPr>
          <w:b/>
          <w:bCs/>
        </w:rPr>
        <w:t>Western Australia</w:t>
      </w:r>
      <w:r w:rsidR="0067300D">
        <w:rPr>
          <w:b/>
          <w:bCs/>
        </w:rPr>
        <w:t xml:space="preserve">’s major commodities trade with </w:t>
      </w:r>
      <w:r w:rsidR="001B7C8A">
        <w:rPr>
          <w:b/>
          <w:bCs/>
        </w:rPr>
        <w:t>Singapore</w:t>
      </w:r>
      <w:r w:rsidR="0067300D">
        <w:rPr>
          <w:b/>
          <w:bCs/>
        </w:rPr>
        <w:t>: 2024-25</w:t>
      </w:r>
    </w:p>
    <w:p w14:paraId="79F36439" w14:textId="3648BF80" w:rsidR="0067300D" w:rsidRPr="00432E31" w:rsidRDefault="0067300D" w:rsidP="00873A10">
      <w:pPr>
        <w:spacing w:before="40" w:after="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0F5372">
        <w:rPr>
          <w:rFonts w:ascii="Arial" w:hAnsi="Arial" w:cs="Arial"/>
          <w:sz w:val="16"/>
          <w:szCs w:val="16"/>
        </w:rPr>
        <w:t>Singapore</w:t>
      </w:r>
      <w:r w:rsidRPr="00432E31">
        <w:rPr>
          <w:rFonts w:ascii="Arial" w:hAnsi="Arial" w:cs="Arial"/>
          <w:sz w:val="16"/>
          <w:szCs w:val="16"/>
        </w:rPr>
        <w:t xml:space="preserve"> in 2024-25.</w:t>
      </w:r>
    </w:p>
    <w:tbl>
      <w:tblPr>
        <w:tblStyle w:val="ListTable3-Accent1"/>
        <w:tblW w:w="4875"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948"/>
        <w:gridCol w:w="1073"/>
        <w:gridCol w:w="940"/>
        <w:gridCol w:w="269"/>
        <w:gridCol w:w="2953"/>
        <w:gridCol w:w="1073"/>
        <w:gridCol w:w="940"/>
      </w:tblGrid>
      <w:tr w:rsidR="00DE1279" w:rsidRPr="00671A99" w14:paraId="5E06AA70" w14:textId="77777777" w:rsidTr="00587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0958D34D" w14:textId="77777777" w:rsidR="0067300D" w:rsidRPr="009C4D1F" w:rsidRDefault="0067300D" w:rsidP="0097674D">
            <w:pPr>
              <w:spacing w:after="0" w:line="278" w:lineRule="auto"/>
              <w:rPr>
                <w:rFonts w:cstheme="minorHAnsi"/>
                <w:sz w:val="16"/>
                <w:szCs w:val="16"/>
              </w:rPr>
            </w:pPr>
            <w:r w:rsidRPr="009C4D1F">
              <w:rPr>
                <w:rFonts w:cstheme="minorHAnsi"/>
                <w:sz w:val="16"/>
                <w:szCs w:val="16"/>
              </w:rPr>
              <w:t>Exports</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2FAED65D" w14:textId="77777777" w:rsidR="0067300D" w:rsidRPr="009C4D1F" w:rsidRDefault="0067300D"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616279C3" w14:textId="77777777" w:rsidR="0067300D" w:rsidRPr="009C4D1F" w:rsidRDefault="0067300D"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32" w:type="pct"/>
            <w:tcBorders>
              <w:top w:val="nil"/>
              <w:left w:val="single" w:sz="4" w:space="0" w:color="000000" w:themeColor="text1"/>
              <w:bottom w:val="nil"/>
              <w:right w:val="single" w:sz="4" w:space="0" w:color="000000" w:themeColor="text1"/>
            </w:tcBorders>
          </w:tcPr>
          <w:p w14:paraId="19E60EBA" w14:textId="77777777" w:rsidR="0067300D" w:rsidRPr="009C4D1F" w:rsidRDefault="0067300D"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p>
        </w:tc>
        <w:tc>
          <w:tcPr>
            <w:tcW w:w="1448"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29CFA3BA" w14:textId="03E192FD" w:rsidR="0067300D" w:rsidRPr="009C4D1F" w:rsidRDefault="007C27C9"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8360D4">
              <w:rPr>
                <w:rFonts w:cstheme="minorHAnsi"/>
                <w:sz w:val="16"/>
                <w:szCs w:val="16"/>
                <w:vertAlign w:val="superscript"/>
              </w:rPr>
              <w:t>3</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1DC8EC37" w14:textId="77777777" w:rsidR="0067300D" w:rsidRPr="009C4D1F" w:rsidRDefault="0067300D"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401AC50F" w14:textId="77777777" w:rsidR="0067300D" w:rsidRPr="009C4D1F" w:rsidRDefault="0067300D"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00C46D66" w:rsidRPr="00671A99" w14:paraId="742C9B13"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0C56A4C" w14:textId="1D79F5E5" w:rsidR="00C46D66" w:rsidRPr="00CE2B8B" w:rsidRDefault="00C46D66" w:rsidP="00C46D66">
            <w:pPr>
              <w:spacing w:after="0" w:line="278" w:lineRule="auto"/>
              <w:rPr>
                <w:rFonts w:cstheme="minorHAnsi"/>
                <w:b w:val="0"/>
                <w:bCs w:val="0"/>
                <w:color w:val="000000" w:themeColor="text1"/>
                <w:sz w:val="16"/>
                <w:szCs w:val="16"/>
              </w:rPr>
            </w:pPr>
            <w:r w:rsidRPr="00CE2B8B">
              <w:rPr>
                <w:b w:val="0"/>
                <w:bCs w:val="0"/>
                <w:color w:val="000000" w:themeColor="text1"/>
                <w:sz w:val="16"/>
                <w:szCs w:val="16"/>
              </w:rPr>
              <w:t>Petroleum</w:t>
            </w:r>
            <w:r w:rsidRPr="00CE2B8B">
              <w:rPr>
                <w:b w:val="0"/>
                <w:bCs w:val="0"/>
                <w:color w:val="000000" w:themeColor="text1"/>
                <w:sz w:val="16"/>
                <w:szCs w:val="16"/>
                <w:vertAlign w:val="superscript"/>
              </w:rPr>
              <w:t>1</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8BB6C1" w14:textId="4FDF91F5"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Pr>
                <w:color w:val="000000" w:themeColor="text1"/>
                <w:sz w:val="16"/>
                <w:szCs w:val="16"/>
              </w:rPr>
              <w:t>7,045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AEEFF74" w14:textId="794C7825" w:rsidR="00C46D66" w:rsidRPr="00655BDF"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55BDF">
              <w:rPr>
                <w:rFonts w:cstheme="minorHAnsi"/>
                <w:bCs/>
                <w:color w:val="000000" w:themeColor="text1"/>
                <w:sz w:val="16"/>
                <w:szCs w:val="16"/>
              </w:rPr>
              <w:t>69.4</w:t>
            </w:r>
          </w:p>
        </w:tc>
        <w:tc>
          <w:tcPr>
            <w:tcW w:w="132" w:type="pct"/>
            <w:tcBorders>
              <w:top w:val="nil"/>
              <w:left w:val="single" w:sz="4" w:space="0" w:color="000000" w:themeColor="text1"/>
              <w:bottom w:val="nil"/>
              <w:right w:val="single" w:sz="4" w:space="0" w:color="000000" w:themeColor="text1"/>
            </w:tcBorders>
          </w:tcPr>
          <w:p w14:paraId="7DCAC9FF" w14:textId="77777777"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7B43911" w14:textId="77E33F0B"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Refined petroleum oils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FE1DB7" w14:textId="4D10FF7E"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2,239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AC6B578" w14:textId="55559091" w:rsidR="00C46D66" w:rsidRPr="00C46D66"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46D66">
              <w:rPr>
                <w:rFonts w:cstheme="minorHAnsi"/>
                <w:bCs/>
                <w:color w:val="000000" w:themeColor="text1"/>
                <w:sz w:val="16"/>
                <w:szCs w:val="16"/>
              </w:rPr>
              <w:t>80.8</w:t>
            </w:r>
          </w:p>
        </w:tc>
      </w:tr>
      <w:tr w:rsidR="00C46D66" w:rsidRPr="00671A99" w14:paraId="7E5EFCE6"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E4629FA" w14:textId="5ED6DE1C" w:rsidR="00C46D66" w:rsidRPr="00CE2B8B" w:rsidRDefault="00C46D66" w:rsidP="00C46D66">
            <w:pPr>
              <w:spacing w:after="0" w:line="278" w:lineRule="auto"/>
              <w:rPr>
                <w:rFonts w:cstheme="minorHAnsi"/>
                <w:b w:val="0"/>
                <w:bCs w:val="0"/>
                <w:color w:val="000000" w:themeColor="text1"/>
                <w:sz w:val="16"/>
                <w:szCs w:val="16"/>
              </w:rPr>
            </w:pPr>
            <w:r w:rsidRPr="00CE2B8B">
              <w:rPr>
                <w:b w:val="0"/>
                <w:bCs w:val="0"/>
                <w:color w:val="000000" w:themeColor="text1"/>
                <w:sz w:val="16"/>
                <w:szCs w:val="16"/>
              </w:rPr>
              <w:t>Non-monetary gold</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C54240" w14:textId="19D89DD0"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1,850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E8B5069" w14:textId="05AA0933" w:rsidR="00C46D66" w:rsidRPr="00655BDF"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55BDF">
              <w:rPr>
                <w:rFonts w:cstheme="minorHAnsi"/>
                <w:bCs/>
                <w:color w:val="000000" w:themeColor="text1"/>
                <w:sz w:val="16"/>
                <w:szCs w:val="16"/>
              </w:rPr>
              <w:t>18.2</w:t>
            </w:r>
          </w:p>
        </w:tc>
        <w:tc>
          <w:tcPr>
            <w:tcW w:w="132" w:type="pct"/>
            <w:tcBorders>
              <w:top w:val="nil"/>
              <w:left w:val="single" w:sz="4" w:space="0" w:color="000000" w:themeColor="text1"/>
              <w:bottom w:val="nil"/>
              <w:right w:val="single" w:sz="4" w:space="0" w:color="000000" w:themeColor="text1"/>
            </w:tcBorders>
          </w:tcPr>
          <w:p w14:paraId="7198D111" w14:textId="77777777"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E995C02" w14:textId="4688F24E"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Edible products and preparations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6B82AF" w14:textId="3050F19E"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130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38131C4" w14:textId="4E97EEDB" w:rsidR="00C46D66" w:rsidRPr="00C46D66"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46D66">
              <w:rPr>
                <w:rFonts w:cstheme="minorHAnsi"/>
                <w:bCs/>
                <w:color w:val="000000" w:themeColor="text1"/>
                <w:sz w:val="16"/>
                <w:szCs w:val="16"/>
              </w:rPr>
              <w:t>4.7</w:t>
            </w:r>
          </w:p>
        </w:tc>
      </w:tr>
      <w:tr w:rsidR="00C46D66" w:rsidRPr="00671A99" w14:paraId="6AC0A648"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D18F573" w14:textId="78867515" w:rsidR="00C46D66" w:rsidRPr="00CE2B8B" w:rsidRDefault="00C46D66" w:rsidP="00C46D66">
            <w:pPr>
              <w:spacing w:after="0" w:line="278" w:lineRule="auto"/>
              <w:rPr>
                <w:rFonts w:cstheme="minorHAnsi"/>
                <w:b w:val="0"/>
                <w:bCs w:val="0"/>
                <w:color w:val="000000" w:themeColor="text1"/>
                <w:sz w:val="16"/>
                <w:szCs w:val="16"/>
              </w:rPr>
            </w:pPr>
            <w:r w:rsidRPr="00CE2B8B">
              <w:rPr>
                <w:b w:val="0"/>
                <w:bCs w:val="0"/>
                <w:color w:val="000000" w:themeColor="text1"/>
                <w:sz w:val="16"/>
                <w:szCs w:val="16"/>
              </w:rPr>
              <w:t>Nickel</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8CF3D9" w14:textId="06E851C1"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528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773B913" w14:textId="672F906A" w:rsidR="00C46D66" w:rsidRPr="00655BDF"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55BDF">
              <w:rPr>
                <w:rFonts w:cstheme="minorHAnsi"/>
                <w:bCs/>
                <w:color w:val="000000" w:themeColor="text1"/>
                <w:sz w:val="16"/>
                <w:szCs w:val="16"/>
              </w:rPr>
              <w:t>5.2</w:t>
            </w:r>
          </w:p>
        </w:tc>
        <w:tc>
          <w:tcPr>
            <w:tcW w:w="132" w:type="pct"/>
            <w:tcBorders>
              <w:top w:val="nil"/>
              <w:left w:val="single" w:sz="4" w:space="0" w:color="000000" w:themeColor="text1"/>
              <w:bottom w:val="nil"/>
              <w:right w:val="single" w:sz="4" w:space="0" w:color="000000" w:themeColor="text1"/>
            </w:tcBorders>
          </w:tcPr>
          <w:p w14:paraId="2D9007AA" w14:textId="77777777"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982BEAE" w14:textId="29CEA9FE"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Residual petroleum products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D9DC58" w14:textId="772C184F"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74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BE71294" w14:textId="35B31BC7" w:rsidR="00C46D66" w:rsidRPr="00C46D66"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46D66">
              <w:rPr>
                <w:rFonts w:cstheme="minorHAnsi"/>
                <w:bCs/>
                <w:color w:val="000000" w:themeColor="text1"/>
                <w:sz w:val="16"/>
                <w:szCs w:val="16"/>
              </w:rPr>
              <w:t>2.7</w:t>
            </w:r>
          </w:p>
        </w:tc>
      </w:tr>
      <w:tr w:rsidR="00C46D66" w:rsidRPr="00671A99" w14:paraId="7E2E7BBB"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BB8155C" w14:textId="6ADB1E8B" w:rsidR="00C46D66" w:rsidRPr="00CE2B8B" w:rsidRDefault="00C46D66" w:rsidP="00C46D66">
            <w:pPr>
              <w:spacing w:after="0" w:line="278" w:lineRule="auto"/>
              <w:rPr>
                <w:rFonts w:cstheme="minorHAnsi"/>
                <w:b w:val="0"/>
                <w:bCs w:val="0"/>
                <w:color w:val="000000" w:themeColor="text1"/>
                <w:sz w:val="16"/>
                <w:szCs w:val="16"/>
              </w:rPr>
            </w:pPr>
            <w:r w:rsidRPr="00CE2B8B">
              <w:rPr>
                <w:b w:val="0"/>
                <w:bCs w:val="0"/>
                <w:color w:val="000000" w:themeColor="text1"/>
                <w:sz w:val="16"/>
                <w:szCs w:val="16"/>
              </w:rPr>
              <w:t>Mineral sands</w:t>
            </w:r>
            <w:r w:rsidRPr="00CE2B8B">
              <w:rPr>
                <w:b w:val="0"/>
                <w:bCs w:val="0"/>
                <w:color w:val="000000" w:themeColor="text1"/>
                <w:sz w:val="16"/>
                <w:szCs w:val="16"/>
                <w:vertAlign w:val="superscript"/>
              </w:rPr>
              <w:t>2</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185844" w14:textId="2B9B9AE6"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123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0FF0DA2" w14:textId="26C416C4" w:rsidR="00C46D66" w:rsidRPr="00655BDF"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55BDF">
              <w:rPr>
                <w:rFonts w:cstheme="minorHAnsi"/>
                <w:bCs/>
                <w:color w:val="000000" w:themeColor="text1"/>
                <w:sz w:val="16"/>
                <w:szCs w:val="16"/>
              </w:rPr>
              <w:t>1.2</w:t>
            </w:r>
          </w:p>
        </w:tc>
        <w:tc>
          <w:tcPr>
            <w:tcW w:w="132" w:type="pct"/>
            <w:tcBorders>
              <w:top w:val="nil"/>
              <w:left w:val="single" w:sz="4" w:space="0" w:color="000000" w:themeColor="text1"/>
              <w:bottom w:val="nil"/>
              <w:right w:val="single" w:sz="4" w:space="0" w:color="000000" w:themeColor="text1"/>
            </w:tcBorders>
          </w:tcPr>
          <w:p w14:paraId="73BACD06" w14:textId="77777777"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05862D4" w14:textId="54276E1D"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Industrial machinery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43E66" w14:textId="3521AD74"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29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E6AB1AA" w14:textId="333D816D" w:rsidR="00C46D66" w:rsidRPr="00C46D66"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46D66">
              <w:rPr>
                <w:rFonts w:cstheme="minorHAnsi"/>
                <w:bCs/>
                <w:color w:val="000000" w:themeColor="text1"/>
                <w:sz w:val="16"/>
                <w:szCs w:val="16"/>
              </w:rPr>
              <w:t>1.0</w:t>
            </w:r>
          </w:p>
        </w:tc>
      </w:tr>
      <w:tr w:rsidR="00C46D66" w:rsidRPr="00671A99" w14:paraId="23FC08A1"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84D9EE2" w14:textId="6F5C8710" w:rsidR="00C46D66" w:rsidRPr="00CE2B8B" w:rsidRDefault="00C46D66" w:rsidP="00C46D66">
            <w:pPr>
              <w:spacing w:after="0" w:line="278" w:lineRule="auto"/>
              <w:rPr>
                <w:rFonts w:cstheme="minorHAnsi"/>
                <w:b w:val="0"/>
                <w:bCs w:val="0"/>
                <w:color w:val="000000" w:themeColor="text1"/>
                <w:sz w:val="16"/>
                <w:szCs w:val="16"/>
              </w:rPr>
            </w:pPr>
            <w:r w:rsidRPr="00CE2B8B">
              <w:rPr>
                <w:b w:val="0"/>
                <w:bCs w:val="0"/>
                <w:color w:val="000000" w:themeColor="text1"/>
                <w:sz w:val="16"/>
                <w:szCs w:val="16"/>
              </w:rPr>
              <w:t>Meat (pork and lamb)</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D517F3" w14:textId="1AFE0303"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99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E048291" w14:textId="4BAA1207" w:rsidR="00C46D66" w:rsidRPr="00655BDF"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55BDF">
              <w:rPr>
                <w:rFonts w:cstheme="minorHAnsi"/>
                <w:bCs/>
                <w:color w:val="000000" w:themeColor="text1"/>
                <w:sz w:val="16"/>
                <w:szCs w:val="16"/>
              </w:rPr>
              <w:t>1.0</w:t>
            </w:r>
          </w:p>
        </w:tc>
        <w:tc>
          <w:tcPr>
            <w:tcW w:w="132" w:type="pct"/>
            <w:tcBorders>
              <w:top w:val="nil"/>
              <w:left w:val="single" w:sz="4" w:space="0" w:color="000000" w:themeColor="text1"/>
              <w:bottom w:val="nil"/>
              <w:right w:val="single" w:sz="4" w:space="0" w:color="000000" w:themeColor="text1"/>
            </w:tcBorders>
          </w:tcPr>
          <w:p w14:paraId="3E11E4D8" w14:textId="77777777"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F850929" w14:textId="0DB99B4B"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Prepared additives for mineral oils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BD49CE" w14:textId="350E9280"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1C52A7F" w14:textId="599B0E29" w:rsidR="00C46D66" w:rsidRPr="00C46D66"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46D66">
              <w:rPr>
                <w:rFonts w:cstheme="minorHAnsi"/>
                <w:bCs/>
                <w:color w:val="000000" w:themeColor="text1"/>
                <w:sz w:val="16"/>
                <w:szCs w:val="16"/>
              </w:rPr>
              <w:t>0.6</w:t>
            </w:r>
          </w:p>
        </w:tc>
      </w:tr>
      <w:tr w:rsidR="00C46D66" w:rsidRPr="00671A99" w14:paraId="47B51A55"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6E3CEB3" w14:textId="67DBB781" w:rsidR="00C46D66" w:rsidRPr="00CE2B8B" w:rsidRDefault="00C46D66" w:rsidP="00C46D66">
            <w:pPr>
              <w:spacing w:after="0" w:line="278" w:lineRule="auto"/>
              <w:rPr>
                <w:rFonts w:cstheme="minorHAnsi"/>
                <w:b w:val="0"/>
                <w:bCs w:val="0"/>
                <w:color w:val="000000" w:themeColor="text1"/>
                <w:sz w:val="16"/>
                <w:szCs w:val="16"/>
              </w:rPr>
            </w:pPr>
            <w:r w:rsidRPr="00CE2B8B">
              <w:rPr>
                <w:b w:val="0"/>
                <w:bCs w:val="0"/>
                <w:color w:val="000000" w:themeColor="text1"/>
                <w:sz w:val="16"/>
                <w:szCs w:val="16"/>
              </w:rPr>
              <w:t>Cobalt matte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D6412" w14:textId="0AE206AF"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67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174E579" w14:textId="5682728E" w:rsidR="00C46D66" w:rsidRPr="00655BDF"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55BDF">
              <w:rPr>
                <w:rFonts w:cstheme="minorHAnsi"/>
                <w:bCs/>
                <w:color w:val="000000" w:themeColor="text1"/>
                <w:sz w:val="16"/>
                <w:szCs w:val="16"/>
              </w:rPr>
              <w:t>0.7</w:t>
            </w:r>
          </w:p>
        </w:tc>
        <w:tc>
          <w:tcPr>
            <w:tcW w:w="132" w:type="pct"/>
            <w:tcBorders>
              <w:top w:val="nil"/>
              <w:left w:val="single" w:sz="4" w:space="0" w:color="000000" w:themeColor="text1"/>
              <w:bottom w:val="nil"/>
              <w:right w:val="single" w:sz="4" w:space="0" w:color="000000" w:themeColor="text1"/>
            </w:tcBorders>
          </w:tcPr>
          <w:p w14:paraId="6C94321D" w14:textId="77777777"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C53769A" w14:textId="1994857A"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Measuring and checking instruments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F9B35B" w14:textId="5F07FCD2"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E6299DB" w14:textId="2C7B1363" w:rsidR="00C46D66" w:rsidRPr="00C46D66"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46D66">
              <w:rPr>
                <w:rFonts w:cstheme="minorHAnsi"/>
                <w:bCs/>
                <w:color w:val="000000" w:themeColor="text1"/>
                <w:sz w:val="16"/>
                <w:szCs w:val="16"/>
              </w:rPr>
              <w:t>0.5</w:t>
            </w:r>
          </w:p>
        </w:tc>
      </w:tr>
      <w:tr w:rsidR="00C46D66" w:rsidRPr="00671A99" w14:paraId="5A7C5346"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9C01C6D" w14:textId="5EEB26FB" w:rsidR="00C46D66" w:rsidRPr="00CE2B8B" w:rsidRDefault="00C46D66" w:rsidP="00C46D66">
            <w:pPr>
              <w:spacing w:after="0" w:line="278" w:lineRule="auto"/>
              <w:rPr>
                <w:rFonts w:cstheme="minorHAnsi"/>
                <w:b w:val="0"/>
                <w:bCs w:val="0"/>
                <w:color w:val="000000" w:themeColor="text1"/>
                <w:sz w:val="16"/>
                <w:szCs w:val="16"/>
              </w:rPr>
            </w:pPr>
            <w:r w:rsidRPr="00CE2B8B">
              <w:rPr>
                <w:b w:val="0"/>
                <w:bCs w:val="0"/>
                <w:color w:val="000000" w:themeColor="text1"/>
                <w:sz w:val="16"/>
                <w:szCs w:val="16"/>
              </w:rPr>
              <w:t>Animal oils and fats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0F4A81" w14:textId="66F85260"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32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7AA0697" w14:textId="65718D85" w:rsidR="00C46D66" w:rsidRPr="00655BDF"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55BDF">
              <w:rPr>
                <w:rFonts w:cstheme="minorHAnsi"/>
                <w:bCs/>
                <w:color w:val="000000" w:themeColor="text1"/>
                <w:sz w:val="16"/>
                <w:szCs w:val="16"/>
              </w:rPr>
              <w:t>0.3</w:t>
            </w:r>
          </w:p>
        </w:tc>
        <w:tc>
          <w:tcPr>
            <w:tcW w:w="132" w:type="pct"/>
            <w:tcBorders>
              <w:top w:val="nil"/>
              <w:left w:val="single" w:sz="4" w:space="0" w:color="000000" w:themeColor="text1"/>
              <w:bottom w:val="nil"/>
              <w:right w:val="single" w:sz="4" w:space="0" w:color="000000" w:themeColor="text1"/>
            </w:tcBorders>
          </w:tcPr>
          <w:p w14:paraId="40CB8C86" w14:textId="77777777"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BDAB6F6" w14:textId="7FB4C531"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Taps, cocks and valves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A9E3BD" w14:textId="0F3A8F92"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092CAD6" w14:textId="08A3844D" w:rsidR="00C46D66" w:rsidRPr="00C46D66"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46D66">
              <w:rPr>
                <w:rFonts w:cstheme="minorHAnsi"/>
                <w:bCs/>
                <w:color w:val="000000" w:themeColor="text1"/>
                <w:sz w:val="16"/>
                <w:szCs w:val="16"/>
              </w:rPr>
              <w:t>0.4</w:t>
            </w:r>
          </w:p>
        </w:tc>
      </w:tr>
      <w:tr w:rsidR="00C46D66" w:rsidRPr="00671A99" w14:paraId="2DBB2C91"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E9394F8" w14:textId="094CB4D9" w:rsidR="00C46D66" w:rsidRPr="00CE2B8B" w:rsidRDefault="00C46D66" w:rsidP="00C46D66">
            <w:pPr>
              <w:spacing w:after="0" w:line="278" w:lineRule="auto"/>
              <w:rPr>
                <w:rFonts w:cstheme="minorHAnsi"/>
                <w:b w:val="0"/>
                <w:bCs w:val="0"/>
                <w:color w:val="000000" w:themeColor="text1"/>
                <w:sz w:val="16"/>
                <w:szCs w:val="16"/>
              </w:rPr>
            </w:pPr>
            <w:r w:rsidRPr="00CE2B8B">
              <w:rPr>
                <w:b w:val="0"/>
                <w:bCs w:val="0"/>
                <w:color w:val="000000" w:themeColor="text1"/>
                <w:sz w:val="16"/>
                <w:szCs w:val="16"/>
              </w:rPr>
              <w:t>Copper ore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C6E78E" w14:textId="69DF60C9"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21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FADF6FF" w14:textId="504F22A6" w:rsidR="00C46D66" w:rsidRPr="00655BDF"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55BDF">
              <w:rPr>
                <w:rFonts w:cstheme="minorHAnsi"/>
                <w:bCs/>
                <w:color w:val="000000" w:themeColor="text1"/>
                <w:sz w:val="16"/>
                <w:szCs w:val="16"/>
              </w:rPr>
              <w:t>0.2</w:t>
            </w:r>
          </w:p>
        </w:tc>
        <w:tc>
          <w:tcPr>
            <w:tcW w:w="132" w:type="pct"/>
            <w:tcBorders>
              <w:top w:val="nil"/>
              <w:left w:val="single" w:sz="4" w:space="0" w:color="000000" w:themeColor="text1"/>
              <w:bottom w:val="nil"/>
              <w:right w:val="single" w:sz="4" w:space="0" w:color="000000" w:themeColor="text1"/>
            </w:tcBorders>
          </w:tcPr>
          <w:p w14:paraId="6FE96841" w14:textId="77777777"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8517AB9" w14:textId="7AA4B9D3"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Civil engineering plant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DE07D1" w14:textId="50740F51"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8DE9307" w14:textId="04172E75" w:rsidR="00C46D66" w:rsidRPr="00C46D66"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46D66">
              <w:rPr>
                <w:rFonts w:cstheme="minorHAnsi"/>
                <w:bCs/>
                <w:color w:val="000000" w:themeColor="text1"/>
                <w:sz w:val="16"/>
                <w:szCs w:val="16"/>
              </w:rPr>
              <w:t>0.3</w:t>
            </w:r>
          </w:p>
        </w:tc>
      </w:tr>
      <w:tr w:rsidR="00C46D66" w:rsidRPr="00671A99" w14:paraId="4D03826F"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0A972EC" w14:textId="2123AC50" w:rsidR="00C46D66" w:rsidRPr="00CE2B8B" w:rsidRDefault="00C46D66" w:rsidP="00C46D66">
            <w:pPr>
              <w:spacing w:after="0" w:line="278" w:lineRule="auto"/>
              <w:rPr>
                <w:rFonts w:cstheme="minorHAnsi"/>
                <w:b w:val="0"/>
                <w:bCs w:val="0"/>
                <w:color w:val="000000" w:themeColor="text1"/>
                <w:sz w:val="16"/>
                <w:szCs w:val="16"/>
              </w:rPr>
            </w:pPr>
            <w:r w:rsidRPr="00CE2B8B">
              <w:rPr>
                <w:b w:val="0"/>
                <w:bCs w:val="0"/>
                <w:color w:val="000000" w:themeColor="text1"/>
                <w:sz w:val="16"/>
                <w:szCs w:val="16"/>
              </w:rPr>
              <w:t>Pearls and precious stones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AA7CB5" w14:textId="56C28844"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20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A7F15B4" w14:textId="06F11366" w:rsidR="00C46D66" w:rsidRPr="00655BDF"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55BDF">
              <w:rPr>
                <w:rFonts w:cstheme="minorHAnsi"/>
                <w:bCs/>
                <w:color w:val="000000" w:themeColor="text1"/>
                <w:sz w:val="16"/>
                <w:szCs w:val="16"/>
              </w:rPr>
              <w:t>0.2</w:t>
            </w:r>
          </w:p>
        </w:tc>
        <w:tc>
          <w:tcPr>
            <w:tcW w:w="132" w:type="pct"/>
            <w:tcBorders>
              <w:top w:val="nil"/>
              <w:left w:val="single" w:sz="4" w:space="0" w:color="000000" w:themeColor="text1"/>
              <w:bottom w:val="nil"/>
              <w:right w:val="single" w:sz="4" w:space="0" w:color="000000" w:themeColor="text1"/>
            </w:tcBorders>
          </w:tcPr>
          <w:p w14:paraId="087079A1" w14:textId="77777777"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DF6C3CB" w14:textId="052E4D57"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Automatic data processing machines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C22653" w14:textId="5D738B5B"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945275A" w14:textId="085DDFA0" w:rsidR="00C46D66" w:rsidRPr="00C46D66"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46D66">
              <w:rPr>
                <w:rFonts w:cstheme="minorHAnsi"/>
                <w:bCs/>
                <w:color w:val="000000" w:themeColor="text1"/>
                <w:sz w:val="16"/>
                <w:szCs w:val="16"/>
              </w:rPr>
              <w:t>0.3</w:t>
            </w:r>
          </w:p>
        </w:tc>
      </w:tr>
      <w:tr w:rsidR="00C46D66" w:rsidRPr="00671A99" w14:paraId="19D8A91B"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AAFB4E4" w14:textId="1A41074F" w:rsidR="00C46D66" w:rsidRPr="00CE2B8B" w:rsidRDefault="00C46D66" w:rsidP="00C46D66">
            <w:pPr>
              <w:spacing w:after="0" w:line="278" w:lineRule="auto"/>
              <w:rPr>
                <w:rFonts w:cstheme="minorHAnsi"/>
                <w:b w:val="0"/>
                <w:bCs w:val="0"/>
                <w:color w:val="000000" w:themeColor="text1"/>
                <w:sz w:val="16"/>
                <w:szCs w:val="16"/>
              </w:rPr>
            </w:pPr>
            <w:r w:rsidRPr="00CE2B8B">
              <w:rPr>
                <w:b w:val="0"/>
                <w:bCs w:val="0"/>
                <w:color w:val="000000" w:themeColor="text1"/>
                <w:sz w:val="16"/>
                <w:szCs w:val="16"/>
              </w:rPr>
              <w:t>Mechanical handling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BB5D20" w14:textId="58CECA69"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19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BF08DB5" w14:textId="6981E267" w:rsidR="00C46D66" w:rsidRPr="00655BDF"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55BDF">
              <w:rPr>
                <w:rFonts w:cstheme="minorHAnsi"/>
                <w:bCs/>
                <w:color w:val="000000" w:themeColor="text1"/>
                <w:sz w:val="16"/>
                <w:szCs w:val="16"/>
              </w:rPr>
              <w:t>0.2</w:t>
            </w:r>
          </w:p>
        </w:tc>
        <w:tc>
          <w:tcPr>
            <w:tcW w:w="132" w:type="pct"/>
            <w:tcBorders>
              <w:top w:val="nil"/>
              <w:left w:val="single" w:sz="4" w:space="0" w:color="000000" w:themeColor="text1"/>
              <w:bottom w:val="nil"/>
              <w:right w:val="single" w:sz="4" w:space="0" w:color="000000" w:themeColor="text1"/>
            </w:tcBorders>
          </w:tcPr>
          <w:p w14:paraId="067946FA" w14:textId="77777777"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5A49FC9" w14:textId="0ACB3EB8" w:rsidR="00C46D66" w:rsidRPr="00CE2B8B" w:rsidRDefault="00C46D66" w:rsidP="00C46D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Pumps for liquids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92E059" w14:textId="4C650B23" w:rsidR="00C46D66" w:rsidRPr="00CE2B8B"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color w:val="000000" w:themeColor="text1"/>
                <w:sz w:val="16"/>
                <w:szCs w:val="16"/>
              </w:rPr>
              <w:t>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8B599C2" w14:textId="1458BB8B" w:rsidR="00C46D66" w:rsidRPr="00C46D66" w:rsidRDefault="00C46D66" w:rsidP="00C46D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46D66">
              <w:rPr>
                <w:rFonts w:cstheme="minorHAnsi"/>
                <w:bCs/>
                <w:color w:val="000000" w:themeColor="text1"/>
                <w:sz w:val="16"/>
                <w:szCs w:val="16"/>
              </w:rPr>
              <w:t>0.3</w:t>
            </w:r>
          </w:p>
        </w:tc>
      </w:tr>
      <w:tr w:rsidR="0067300D" w:rsidRPr="00671A99" w14:paraId="2B51FE2F"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27DC2D6D" w14:textId="77777777" w:rsidR="0067300D" w:rsidRPr="00CE2B8B" w:rsidRDefault="0067300D" w:rsidP="0097674D">
            <w:pPr>
              <w:spacing w:after="0" w:line="278" w:lineRule="auto"/>
              <w:rPr>
                <w:rFonts w:cstheme="minorHAnsi"/>
                <w:b w:val="0"/>
                <w:bCs w:val="0"/>
                <w:color w:val="000000" w:themeColor="text1"/>
                <w:sz w:val="16"/>
                <w:szCs w:val="16"/>
              </w:rPr>
            </w:pPr>
            <w:r w:rsidRPr="00CE2B8B">
              <w:rPr>
                <w:rFonts w:cstheme="minorHAnsi"/>
                <w:b w:val="0"/>
                <w:bCs w:val="0"/>
                <w:color w:val="000000" w:themeColor="text1"/>
                <w:sz w:val="16"/>
                <w:szCs w:val="16"/>
              </w:rPr>
              <w:t>All other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C7866A" w14:textId="112A043B" w:rsidR="0067300D" w:rsidRPr="00CE2B8B" w:rsidRDefault="00EA5BCB"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Pr>
                <w:rFonts w:cstheme="minorHAnsi"/>
                <w:bCs/>
                <w:color w:val="000000" w:themeColor="text1"/>
                <w:sz w:val="16"/>
                <w:szCs w:val="16"/>
              </w:rPr>
              <w:t>351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357C65DA" w14:textId="0A7B00C8" w:rsidR="0067300D" w:rsidRPr="00CE2B8B" w:rsidRDefault="00EA5BCB"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Pr>
                <w:rFonts w:cstheme="minorHAnsi"/>
                <w:bCs/>
                <w:color w:val="000000" w:themeColor="text1"/>
                <w:sz w:val="16"/>
                <w:szCs w:val="16"/>
              </w:rPr>
              <w:t>3</w:t>
            </w:r>
            <w:r w:rsidR="005507FB">
              <w:rPr>
                <w:rFonts w:cstheme="minorHAnsi"/>
                <w:bCs/>
                <w:color w:val="000000" w:themeColor="text1"/>
                <w:sz w:val="16"/>
                <w:szCs w:val="16"/>
              </w:rPr>
              <w:t>.5</w:t>
            </w:r>
          </w:p>
        </w:tc>
        <w:tc>
          <w:tcPr>
            <w:tcW w:w="132" w:type="pct"/>
            <w:tcBorders>
              <w:top w:val="nil"/>
              <w:left w:val="single" w:sz="4" w:space="0" w:color="000000" w:themeColor="text1"/>
              <w:bottom w:val="nil"/>
              <w:right w:val="single" w:sz="4" w:space="0" w:color="000000" w:themeColor="text1"/>
            </w:tcBorders>
          </w:tcPr>
          <w:p w14:paraId="005C31C5" w14:textId="77777777" w:rsidR="0067300D" w:rsidRPr="00CE2B8B" w:rsidRDefault="0067300D"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BEDF050" w14:textId="77777777" w:rsidR="0067300D" w:rsidRPr="00CE2B8B" w:rsidRDefault="0067300D"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2B8B">
              <w:rPr>
                <w:rFonts w:cstheme="minorHAnsi"/>
                <w:color w:val="000000" w:themeColor="text1"/>
                <w:sz w:val="16"/>
                <w:szCs w:val="16"/>
              </w:rPr>
              <w:t>All other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290B2D" w14:textId="5A4FFBA9" w:rsidR="0067300D" w:rsidRPr="00CE2B8B" w:rsidRDefault="004B4CB9"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2B8B">
              <w:rPr>
                <w:rFonts w:cstheme="minorHAnsi"/>
                <w:bCs/>
                <w:color w:val="000000" w:themeColor="text1"/>
                <w:sz w:val="16"/>
                <w:szCs w:val="16"/>
              </w:rPr>
              <w:t>229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B9E849B" w14:textId="57BED0C2" w:rsidR="0067300D" w:rsidRPr="00CE2B8B" w:rsidRDefault="004B4CB9"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CE2B8B">
              <w:rPr>
                <w:rFonts w:cstheme="minorHAnsi"/>
                <w:bCs/>
                <w:color w:val="000000" w:themeColor="text1"/>
                <w:sz w:val="16"/>
                <w:szCs w:val="16"/>
              </w:rPr>
              <w:t>8</w:t>
            </w:r>
            <w:r w:rsidR="005507FB">
              <w:rPr>
                <w:rFonts w:cstheme="minorHAnsi"/>
                <w:bCs/>
                <w:color w:val="000000" w:themeColor="text1"/>
                <w:sz w:val="16"/>
                <w:szCs w:val="16"/>
              </w:rPr>
              <w:t>.3</w:t>
            </w:r>
          </w:p>
        </w:tc>
      </w:tr>
      <w:tr w:rsidR="0067300D" w:rsidRPr="00671A99" w14:paraId="31156895"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03911CAE" w14:textId="77777777" w:rsidR="0067300D" w:rsidRPr="00CE2B8B" w:rsidRDefault="0067300D" w:rsidP="0097674D">
            <w:pPr>
              <w:spacing w:after="0" w:line="278" w:lineRule="auto"/>
              <w:rPr>
                <w:rFonts w:cstheme="minorHAnsi"/>
                <w:color w:val="000000" w:themeColor="text1"/>
                <w:sz w:val="16"/>
                <w:szCs w:val="16"/>
              </w:rPr>
            </w:pPr>
            <w:r w:rsidRPr="00CE2B8B">
              <w:rPr>
                <w:rFonts w:cstheme="minorHAnsi"/>
                <w:color w:val="000000" w:themeColor="text1"/>
                <w:sz w:val="16"/>
                <w:szCs w:val="16"/>
              </w:rPr>
              <w:t>Total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05FD40" w14:textId="341DF2D4" w:rsidR="0067300D" w:rsidRPr="00CE2B8B" w:rsidRDefault="003D646D"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10,155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0DD16961" w14:textId="520E13D4" w:rsidR="0067300D" w:rsidRPr="00CE2B8B" w:rsidRDefault="0067300D"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100</w:t>
            </w:r>
            <w:r w:rsidR="00392D52">
              <w:rPr>
                <w:rFonts w:cstheme="minorHAnsi"/>
                <w:b/>
                <w:bCs/>
                <w:color w:val="000000" w:themeColor="text1"/>
                <w:sz w:val="16"/>
                <w:szCs w:val="16"/>
              </w:rPr>
              <w:t>.0</w:t>
            </w:r>
          </w:p>
        </w:tc>
        <w:tc>
          <w:tcPr>
            <w:tcW w:w="132" w:type="pct"/>
            <w:tcBorders>
              <w:top w:val="nil"/>
              <w:left w:val="single" w:sz="4" w:space="0" w:color="000000" w:themeColor="text1"/>
              <w:bottom w:val="nil"/>
              <w:right w:val="single" w:sz="4" w:space="0" w:color="000000" w:themeColor="text1"/>
            </w:tcBorders>
          </w:tcPr>
          <w:p w14:paraId="35C45BB9" w14:textId="77777777" w:rsidR="0067300D" w:rsidRPr="00CE2B8B" w:rsidRDefault="0067300D"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8FF8580" w14:textId="77777777" w:rsidR="0067300D" w:rsidRPr="00CE2B8B" w:rsidRDefault="0067300D"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Total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1494F" w14:textId="4448D4F7" w:rsidR="0067300D" w:rsidRPr="00CE2B8B" w:rsidRDefault="003D646D"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2,771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5560BF3" w14:textId="173E7BFE" w:rsidR="0067300D" w:rsidRPr="00CE2B8B" w:rsidRDefault="0067300D"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CE2B8B">
              <w:rPr>
                <w:rFonts w:cstheme="minorHAnsi"/>
                <w:b/>
                <w:bCs/>
                <w:color w:val="000000" w:themeColor="text1"/>
                <w:sz w:val="16"/>
                <w:szCs w:val="16"/>
              </w:rPr>
              <w:t>100</w:t>
            </w:r>
            <w:r w:rsidR="00392D52">
              <w:rPr>
                <w:rFonts w:cstheme="minorHAnsi"/>
                <w:b/>
                <w:bCs/>
                <w:color w:val="000000" w:themeColor="text1"/>
                <w:sz w:val="16"/>
                <w:szCs w:val="16"/>
              </w:rPr>
              <w:t>.0</w:t>
            </w:r>
          </w:p>
        </w:tc>
      </w:tr>
      <w:tr w:rsidR="0067300D" w:rsidRPr="00671A99" w14:paraId="2DFFAFBC"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68086E28" w14:textId="2F0069F6" w:rsidR="0067300D" w:rsidRPr="00CE2B8B" w:rsidRDefault="0067300D" w:rsidP="0097674D">
            <w:pPr>
              <w:spacing w:after="0"/>
              <w:rPr>
                <w:rFonts w:cstheme="minorHAnsi"/>
                <w:b w:val="0"/>
                <w:bCs w:val="0"/>
                <w:i/>
                <w:iCs/>
                <w:color w:val="000000" w:themeColor="text1"/>
                <w:sz w:val="16"/>
                <w:szCs w:val="16"/>
              </w:rPr>
            </w:pPr>
            <w:r w:rsidRPr="00CE2B8B">
              <w:rPr>
                <w:rFonts w:cstheme="minorHAnsi"/>
                <w:b w:val="0"/>
                <w:bCs w:val="0"/>
                <w:i/>
                <w:iCs/>
                <w:color w:val="000000" w:themeColor="text1"/>
                <w:sz w:val="16"/>
                <w:szCs w:val="16"/>
              </w:rPr>
              <w:t xml:space="preserve">Share of </w:t>
            </w:r>
            <w:r w:rsidR="008864B8" w:rsidRPr="00CE2B8B">
              <w:rPr>
                <w:rFonts w:cstheme="minorHAnsi"/>
                <w:b w:val="0"/>
                <w:bCs w:val="0"/>
                <w:i/>
                <w:iCs/>
                <w:color w:val="000000" w:themeColor="text1"/>
                <w:sz w:val="16"/>
                <w:szCs w:val="16"/>
              </w:rPr>
              <w:t>Western Australia</w:t>
            </w:r>
            <w:r w:rsidRPr="00CE2B8B">
              <w:rPr>
                <w:rFonts w:cstheme="minorHAnsi"/>
                <w:b w:val="0"/>
                <w:bCs w:val="0"/>
                <w:i/>
                <w:iCs/>
                <w:color w:val="000000" w:themeColor="text1"/>
                <w:sz w:val="16"/>
                <w:szCs w:val="16"/>
              </w:rPr>
              <w:t>’s exports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2676F0FD" w14:textId="232B91EB" w:rsidR="0067300D" w:rsidRPr="00CE2B8B" w:rsidRDefault="00A80667"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4</w:t>
            </w:r>
            <w:r w:rsidR="0067300D" w:rsidRPr="00CE2B8B">
              <w:rPr>
                <w:rFonts w:cstheme="minorHAnsi"/>
                <w:i/>
                <w:iCs/>
                <w:color w:val="000000" w:themeColor="text1"/>
                <w:sz w:val="16"/>
                <w:szCs w:val="16"/>
              </w:rPr>
              <w:t>%</w:t>
            </w:r>
          </w:p>
        </w:tc>
        <w:tc>
          <w:tcPr>
            <w:tcW w:w="132" w:type="pct"/>
            <w:tcBorders>
              <w:top w:val="nil"/>
              <w:left w:val="single" w:sz="4" w:space="0" w:color="000000" w:themeColor="text1"/>
              <w:bottom w:val="nil"/>
              <w:right w:val="single" w:sz="4" w:space="0" w:color="000000" w:themeColor="text1"/>
            </w:tcBorders>
          </w:tcPr>
          <w:p w14:paraId="3C07E870" w14:textId="77777777" w:rsidR="0067300D" w:rsidRPr="00CE2B8B" w:rsidRDefault="0067300D"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66CD1F4" w14:textId="64E71FCF" w:rsidR="0067300D" w:rsidRPr="00CE2B8B" w:rsidRDefault="0067300D"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 xml:space="preserve">Share of </w:t>
            </w:r>
            <w:r w:rsidR="008864B8" w:rsidRPr="00CE2B8B">
              <w:rPr>
                <w:rFonts w:cstheme="minorHAnsi"/>
                <w:i/>
                <w:iCs/>
                <w:color w:val="000000" w:themeColor="text1"/>
                <w:sz w:val="16"/>
                <w:szCs w:val="16"/>
              </w:rPr>
              <w:t>Western Australia</w:t>
            </w:r>
            <w:r w:rsidRPr="00CE2B8B">
              <w:rPr>
                <w:rFonts w:cstheme="minorHAnsi"/>
                <w:i/>
                <w:iCs/>
                <w:color w:val="000000" w:themeColor="text1"/>
                <w:sz w:val="16"/>
                <w:szCs w:val="16"/>
              </w:rPr>
              <w:t>’s imports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7BF3922" w14:textId="19231444" w:rsidR="0067300D" w:rsidRPr="00CE2B8B" w:rsidRDefault="0067300D"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5%</w:t>
            </w:r>
          </w:p>
        </w:tc>
      </w:tr>
      <w:tr w:rsidR="0067300D" w:rsidRPr="00671A99" w14:paraId="75E1916B"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4" w:space="0" w:color="000000" w:themeColor="text1"/>
              <w:right w:val="single" w:sz="6" w:space="0" w:color="000000" w:themeColor="text1"/>
            </w:tcBorders>
            <w:vAlign w:val="center"/>
          </w:tcPr>
          <w:p w14:paraId="450585BB" w14:textId="77777777" w:rsidR="0067300D" w:rsidRPr="00CE2B8B" w:rsidRDefault="0067300D" w:rsidP="0097674D">
            <w:pPr>
              <w:spacing w:after="0"/>
              <w:rPr>
                <w:rFonts w:cstheme="minorHAnsi"/>
                <w:b w:val="0"/>
                <w:bCs w:val="0"/>
                <w:i/>
                <w:iCs/>
                <w:color w:val="000000" w:themeColor="text1"/>
                <w:sz w:val="16"/>
                <w:szCs w:val="16"/>
              </w:rPr>
            </w:pPr>
            <w:r w:rsidRPr="00CE2B8B">
              <w:rPr>
                <w:rFonts w:cstheme="minorHAnsi"/>
                <w:b w:val="0"/>
                <w:bCs w:val="0"/>
                <w:i/>
                <w:iCs/>
                <w:color w:val="000000" w:themeColor="text1"/>
                <w:sz w:val="16"/>
                <w:szCs w:val="16"/>
              </w:rPr>
              <w:t>Ranking as an export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tcPr>
          <w:p w14:paraId="7FE826E1" w14:textId="13337C3A" w:rsidR="0067300D" w:rsidRPr="00CE2B8B" w:rsidRDefault="00A80667"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5</w:t>
            </w:r>
          </w:p>
        </w:tc>
        <w:tc>
          <w:tcPr>
            <w:tcW w:w="132" w:type="pct"/>
            <w:tcBorders>
              <w:top w:val="nil"/>
              <w:left w:val="single" w:sz="4" w:space="0" w:color="000000" w:themeColor="text1"/>
              <w:bottom w:val="nil"/>
              <w:right w:val="single" w:sz="4" w:space="0" w:color="000000" w:themeColor="text1"/>
            </w:tcBorders>
          </w:tcPr>
          <w:p w14:paraId="08287EAD" w14:textId="77777777" w:rsidR="0067300D" w:rsidRPr="00CE2B8B" w:rsidRDefault="0067300D"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14906CEC" w14:textId="77777777" w:rsidR="0067300D" w:rsidRPr="00CE2B8B" w:rsidRDefault="0067300D"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Ranking as an import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03AF4473" w14:textId="5341BF52" w:rsidR="0067300D" w:rsidRPr="00CE2B8B" w:rsidRDefault="00207D30"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CE2B8B">
              <w:rPr>
                <w:rFonts w:cstheme="minorHAnsi"/>
                <w:i/>
                <w:iCs/>
                <w:color w:val="000000" w:themeColor="text1"/>
                <w:sz w:val="16"/>
                <w:szCs w:val="16"/>
              </w:rPr>
              <w:t>6</w:t>
            </w:r>
          </w:p>
        </w:tc>
      </w:tr>
    </w:tbl>
    <w:p w14:paraId="49DABEB5" w14:textId="7463BBD2" w:rsidR="007730F7" w:rsidRPr="00290CD5" w:rsidRDefault="007730F7" w:rsidP="007730F7">
      <w:pPr>
        <w:spacing w:before="40" w:after="0"/>
        <w:rPr>
          <w:rFonts w:ascii="Arial" w:hAnsi="Arial" w:cs="Arial"/>
          <w:sz w:val="10"/>
          <w:szCs w:val="10"/>
        </w:rPr>
      </w:pPr>
      <w:r w:rsidRPr="00796472">
        <w:rPr>
          <w:sz w:val="10"/>
          <w:szCs w:val="10"/>
          <w:vertAlign w:val="superscript"/>
        </w:rPr>
        <w:t>1</w:t>
      </w:r>
      <w:r>
        <w:rPr>
          <w:sz w:val="10"/>
          <w:szCs w:val="10"/>
        </w:rPr>
        <w:t xml:space="preserve"> Liquefied natural gas, condensate, crude oil and liquefied petroleum gas. </w:t>
      </w:r>
      <w:r w:rsidRPr="00A019DD">
        <w:rPr>
          <w:sz w:val="10"/>
          <w:szCs w:val="10"/>
          <w:vertAlign w:val="superscript"/>
        </w:rPr>
        <w:t>2</w:t>
      </w:r>
      <w:r>
        <w:rPr>
          <w:sz w:val="10"/>
          <w:szCs w:val="10"/>
        </w:rPr>
        <w:t xml:space="preserve"> Titanium and zirconium ores and pigments and preparations based on </w:t>
      </w:r>
      <w:r w:rsidRPr="008C550C">
        <w:rPr>
          <w:sz w:val="10"/>
          <w:szCs w:val="10"/>
        </w:rPr>
        <w:t>titanium dioxide</w:t>
      </w:r>
      <w:r>
        <w:rPr>
          <w:sz w:val="10"/>
          <w:szCs w:val="10"/>
        </w:rPr>
        <w:t xml:space="preserve">. </w:t>
      </w:r>
      <w:r w:rsidRPr="00A019DD">
        <w:rPr>
          <w:rFonts w:ascii="Arial" w:hAnsi="Arial" w:cs="Arial"/>
          <w:sz w:val="10"/>
          <w:szCs w:val="10"/>
          <w:vertAlign w:val="superscript"/>
        </w:rPr>
        <w:t>3</w:t>
      </w:r>
      <w:r>
        <w:rPr>
          <w:rFonts w:ascii="Arial" w:hAnsi="Arial" w:cs="Arial"/>
          <w:sz w:val="10"/>
          <w:szCs w:val="10"/>
        </w:rPr>
        <w:t xml:space="preserve"> </w:t>
      </w:r>
      <w:r w:rsidR="00C318BF">
        <w:rPr>
          <w:rFonts w:ascii="Arial" w:hAnsi="Arial" w:cs="Arial"/>
          <w:sz w:val="10"/>
          <w:szCs w:val="10"/>
        </w:rPr>
        <w:t xml:space="preserve">Excludes confidential import items </w:t>
      </w:r>
      <w:r w:rsidR="00F42DF4">
        <w:rPr>
          <w:rFonts w:ascii="Arial" w:hAnsi="Arial" w:cs="Arial"/>
          <w:sz w:val="10"/>
          <w:szCs w:val="10"/>
        </w:rPr>
        <w:t>of mainly articles of iron and stee</w:t>
      </w:r>
      <w:r w:rsidR="000C29E1">
        <w:rPr>
          <w:rFonts w:ascii="Arial" w:hAnsi="Arial" w:cs="Arial"/>
          <w:sz w:val="10"/>
          <w:szCs w:val="10"/>
        </w:rPr>
        <w:t>l, machinery and mechanical parts</w:t>
      </w:r>
      <w:r w:rsidR="005009AD">
        <w:rPr>
          <w:rFonts w:ascii="Arial" w:hAnsi="Arial" w:cs="Arial"/>
          <w:sz w:val="10"/>
          <w:szCs w:val="10"/>
        </w:rPr>
        <w:t>,</w:t>
      </w:r>
      <w:r w:rsidR="000C29E1">
        <w:rPr>
          <w:rFonts w:ascii="Arial" w:hAnsi="Arial" w:cs="Arial"/>
          <w:sz w:val="10"/>
          <w:szCs w:val="10"/>
        </w:rPr>
        <w:t xml:space="preserve"> and </w:t>
      </w:r>
      <w:r w:rsidR="005009AD">
        <w:rPr>
          <w:rFonts w:ascii="Arial" w:hAnsi="Arial" w:cs="Arial"/>
          <w:sz w:val="10"/>
          <w:szCs w:val="10"/>
        </w:rPr>
        <w:t xml:space="preserve">electrical machinery and equipment, </w:t>
      </w:r>
      <w:r w:rsidR="00C318BF">
        <w:rPr>
          <w:rFonts w:ascii="Arial" w:hAnsi="Arial" w:cs="Arial"/>
          <w:sz w:val="10"/>
          <w:szCs w:val="10"/>
        </w:rPr>
        <w:t>although the value of these items is included in the total</w:t>
      </w:r>
      <w:r>
        <w:rPr>
          <w:rFonts w:ascii="Arial" w:hAnsi="Arial" w:cs="Arial"/>
          <w:sz w:val="10"/>
          <w:szCs w:val="10"/>
        </w:rPr>
        <w:t>.</w:t>
      </w:r>
    </w:p>
    <w:p w14:paraId="068D45EF" w14:textId="468D2786" w:rsidR="0067300D" w:rsidRDefault="007730F7" w:rsidP="0067300D">
      <w:pPr>
        <w:spacing w:before="40" w:after="0"/>
        <w:rPr>
          <w:rFonts w:ascii="Arial" w:hAnsi="Arial" w:cs="Arial"/>
          <w:sz w:val="10"/>
          <w:szCs w:val="10"/>
        </w:rPr>
        <w:sectPr w:rsidR="0067300D" w:rsidSect="0067300D">
          <w:type w:val="continuous"/>
          <w:pgSz w:w="11907" w:h="16840"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0067300D" w:rsidRPr="00290CD5">
        <w:rPr>
          <w:rFonts w:ascii="Arial" w:hAnsi="Arial" w:cs="Arial"/>
          <w:sz w:val="10"/>
          <w:szCs w:val="10"/>
        </w:rPr>
        <w:t>.</w:t>
      </w:r>
    </w:p>
    <w:p w14:paraId="74C0A39C" w14:textId="7CDC83FC" w:rsidR="0067300D" w:rsidRPr="00432E31" w:rsidRDefault="008864B8" w:rsidP="00092C2C">
      <w:pPr>
        <w:pStyle w:val="Myheading2"/>
        <w:spacing w:before="0"/>
        <w:rPr>
          <w:b/>
          <w:bCs/>
        </w:rPr>
      </w:pPr>
      <w:r>
        <w:rPr>
          <w:b/>
          <w:bCs/>
        </w:rPr>
        <w:lastRenderedPageBreak/>
        <w:t>Western Australia</w:t>
      </w:r>
      <w:r w:rsidR="0067300D" w:rsidRPr="00432E31">
        <w:rPr>
          <w:b/>
          <w:bCs/>
        </w:rPr>
        <w:t xml:space="preserve">’s </w:t>
      </w:r>
      <w:r w:rsidR="0067300D">
        <w:rPr>
          <w:b/>
          <w:bCs/>
        </w:rPr>
        <w:t xml:space="preserve">international visitors from </w:t>
      </w:r>
      <w:r w:rsidR="001B7C8A">
        <w:rPr>
          <w:b/>
          <w:bCs/>
        </w:rPr>
        <w:t>Singapore</w:t>
      </w:r>
    </w:p>
    <w:p w14:paraId="1D5183F2" w14:textId="0059DB71" w:rsidR="0067300D" w:rsidRDefault="00C760DA" w:rsidP="0067300D">
      <w:pPr>
        <w:spacing w:after="0"/>
        <w:jc w:val="both"/>
        <w:rPr>
          <w:sz w:val="16"/>
        </w:rPr>
      </w:pPr>
      <w:r>
        <w:rPr>
          <w:noProof/>
          <w:sz w:val="16"/>
        </w:rPr>
        <w:drawing>
          <wp:inline distT="0" distB="0" distL="0" distR="0" wp14:anchorId="0FB48F82" wp14:editId="1EA259FA">
            <wp:extent cx="3457334" cy="2156346"/>
            <wp:effectExtent l="0" t="0" r="0" b="0"/>
            <wp:docPr id="8526831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66121" cy="2161826"/>
                    </a:xfrm>
                    <a:prstGeom prst="rect">
                      <a:avLst/>
                    </a:prstGeom>
                    <a:noFill/>
                    <a:ln>
                      <a:noFill/>
                    </a:ln>
                  </pic:spPr>
                </pic:pic>
              </a:graphicData>
            </a:graphic>
          </wp:inline>
        </w:drawing>
      </w:r>
    </w:p>
    <w:p w14:paraId="5B3FA085" w14:textId="77777777" w:rsidR="0067300D" w:rsidRPr="00903A23" w:rsidRDefault="0067300D" w:rsidP="0067300D">
      <w:pPr>
        <w:spacing w:after="0"/>
        <w:jc w:val="both"/>
        <w:rPr>
          <w:sz w:val="10"/>
        </w:rPr>
      </w:pPr>
      <w:r w:rsidRPr="00EC1A33">
        <w:rPr>
          <w:sz w:val="10"/>
        </w:rPr>
        <w:t>Source: Tourism Research Australia, International Visitor Survey</w:t>
      </w:r>
      <w:r w:rsidRPr="00903A23">
        <w:rPr>
          <w:sz w:val="10"/>
        </w:rPr>
        <w:t>.</w:t>
      </w:r>
    </w:p>
    <w:p w14:paraId="32FE04B4" w14:textId="77777777" w:rsidR="0067300D" w:rsidRDefault="0067300D" w:rsidP="0067300D">
      <w:pPr>
        <w:spacing w:after="0"/>
        <w:jc w:val="both"/>
        <w:rPr>
          <w:sz w:val="16"/>
        </w:rPr>
      </w:pPr>
      <w:r>
        <w:rPr>
          <w:sz w:val="16"/>
        </w:rPr>
        <w:br w:type="column"/>
      </w:r>
    </w:p>
    <w:p w14:paraId="578A0468" w14:textId="481496D5" w:rsidR="007112E9" w:rsidRDefault="007112E9" w:rsidP="007112E9">
      <w:pPr>
        <w:pStyle w:val="BodyText"/>
        <w:numPr>
          <w:ilvl w:val="0"/>
          <w:numId w:val="9"/>
        </w:numPr>
        <w:spacing w:before="40" w:after="40"/>
        <w:jc w:val="both"/>
        <w:rPr>
          <w:sz w:val="16"/>
        </w:rPr>
      </w:pPr>
      <w:r w:rsidRPr="002939D9">
        <w:rPr>
          <w:sz w:val="16"/>
        </w:rPr>
        <w:t xml:space="preserve">International visitors to Western Australia declined sharply from early 2020 due to COVID-19 </w:t>
      </w:r>
      <w:r w:rsidR="00997218">
        <w:rPr>
          <w:sz w:val="16"/>
        </w:rPr>
        <w:t>travel restrictions</w:t>
      </w:r>
      <w:r w:rsidRPr="002939D9">
        <w:rPr>
          <w:sz w:val="16"/>
        </w:rPr>
        <w:t>, with the recovery beginning in 2022 at varying rates across markets.</w:t>
      </w:r>
    </w:p>
    <w:p w14:paraId="64D7F5C0" w14:textId="51D350F2" w:rsidR="007112E9" w:rsidRPr="00D6062D" w:rsidRDefault="007112E9" w:rsidP="007112E9">
      <w:pPr>
        <w:pStyle w:val="BodyText"/>
        <w:numPr>
          <w:ilvl w:val="1"/>
          <w:numId w:val="29"/>
        </w:numPr>
        <w:spacing w:before="40" w:after="40"/>
        <w:ind w:left="709"/>
        <w:jc w:val="both"/>
        <w:rPr>
          <w:sz w:val="16"/>
        </w:rPr>
      </w:pPr>
      <w:r>
        <w:rPr>
          <w:sz w:val="16"/>
        </w:rPr>
        <w:t xml:space="preserve">In </w:t>
      </w:r>
      <w:r w:rsidR="00A40A31">
        <w:rPr>
          <w:sz w:val="16"/>
        </w:rPr>
        <w:t>2024-25</w:t>
      </w:r>
      <w:r>
        <w:rPr>
          <w:sz w:val="16"/>
        </w:rPr>
        <w:t xml:space="preserve">, visitor numbers from </w:t>
      </w:r>
      <w:r w:rsidR="00751056">
        <w:rPr>
          <w:sz w:val="16"/>
        </w:rPr>
        <w:t>Singapore</w:t>
      </w:r>
      <w:r>
        <w:rPr>
          <w:sz w:val="16"/>
        </w:rPr>
        <w:t xml:space="preserve"> were </w:t>
      </w:r>
      <w:r w:rsidR="007B1C07">
        <w:rPr>
          <w:sz w:val="16"/>
        </w:rPr>
        <w:t>13</w:t>
      </w:r>
      <w:r>
        <w:rPr>
          <w:sz w:val="16"/>
        </w:rPr>
        <w:t xml:space="preserve">% </w:t>
      </w:r>
      <w:r w:rsidR="002774A3">
        <w:rPr>
          <w:sz w:val="16"/>
        </w:rPr>
        <w:t>above</w:t>
      </w:r>
      <w:r>
        <w:rPr>
          <w:sz w:val="16"/>
        </w:rPr>
        <w:t xml:space="preserve"> pre-pandemic levels in 20</w:t>
      </w:r>
      <w:r w:rsidR="00A40A31">
        <w:rPr>
          <w:sz w:val="16"/>
        </w:rPr>
        <w:t>18-</w:t>
      </w:r>
      <w:r>
        <w:rPr>
          <w:sz w:val="16"/>
        </w:rPr>
        <w:t>19</w:t>
      </w:r>
      <w:r w:rsidRPr="00D6062D">
        <w:rPr>
          <w:sz w:val="16"/>
        </w:rPr>
        <w:t>.</w:t>
      </w:r>
    </w:p>
    <w:p w14:paraId="4BFBBD23" w14:textId="19F5DF20" w:rsidR="007112E9" w:rsidRPr="008412B8" w:rsidRDefault="00751056" w:rsidP="007112E9">
      <w:pPr>
        <w:pStyle w:val="BodyText"/>
        <w:numPr>
          <w:ilvl w:val="0"/>
          <w:numId w:val="9"/>
        </w:numPr>
        <w:spacing w:before="40" w:after="40"/>
        <w:jc w:val="both"/>
        <w:rPr>
          <w:sz w:val="16"/>
        </w:rPr>
      </w:pPr>
      <w:r>
        <w:rPr>
          <w:sz w:val="16"/>
        </w:rPr>
        <w:t>Singapore</w:t>
      </w:r>
      <w:r w:rsidR="007112E9" w:rsidRPr="008412B8">
        <w:rPr>
          <w:sz w:val="16"/>
        </w:rPr>
        <w:t xml:space="preserve"> </w:t>
      </w:r>
      <w:r w:rsidR="00386AEE">
        <w:rPr>
          <w:sz w:val="16"/>
        </w:rPr>
        <w:t>was</w:t>
      </w:r>
      <w:r w:rsidR="00386AEE" w:rsidRPr="008412B8">
        <w:rPr>
          <w:sz w:val="16"/>
        </w:rPr>
        <w:t xml:space="preserve"> </w:t>
      </w:r>
      <w:r w:rsidR="007112E9" w:rsidRPr="008412B8">
        <w:rPr>
          <w:sz w:val="16"/>
        </w:rPr>
        <w:t xml:space="preserve">Western Australia’s </w:t>
      </w:r>
      <w:r w:rsidR="002774A3">
        <w:rPr>
          <w:sz w:val="16"/>
        </w:rPr>
        <w:t>2nd</w:t>
      </w:r>
      <w:r w:rsidR="007112E9" w:rsidRPr="008412B8">
        <w:rPr>
          <w:sz w:val="16"/>
        </w:rPr>
        <w:t xml:space="preserve"> largest market for international visitors</w:t>
      </w:r>
      <w:r w:rsidR="00386AEE">
        <w:rPr>
          <w:sz w:val="16"/>
        </w:rPr>
        <w:t xml:space="preserve"> in 2024</w:t>
      </w:r>
      <w:r w:rsidR="00386AEE">
        <w:rPr>
          <w:sz w:val="16"/>
        </w:rPr>
        <w:noBreakHyphen/>
        <w:t>25</w:t>
      </w:r>
      <w:r w:rsidR="007112E9" w:rsidRPr="008412B8">
        <w:rPr>
          <w:sz w:val="16"/>
        </w:rPr>
        <w:t xml:space="preserve">, with </w:t>
      </w:r>
      <w:r w:rsidR="002774A3">
        <w:rPr>
          <w:sz w:val="16"/>
        </w:rPr>
        <w:t>1</w:t>
      </w:r>
      <w:r w:rsidR="007B1C07">
        <w:rPr>
          <w:sz w:val="16"/>
        </w:rPr>
        <w:t>16</w:t>
      </w:r>
      <w:r w:rsidR="002774A3">
        <w:rPr>
          <w:sz w:val="16"/>
        </w:rPr>
        <w:t>,</w:t>
      </w:r>
      <w:r w:rsidR="007B1C07">
        <w:rPr>
          <w:sz w:val="16"/>
        </w:rPr>
        <w:t>878</w:t>
      </w:r>
      <w:r w:rsidR="007112E9" w:rsidRPr="008412B8">
        <w:rPr>
          <w:sz w:val="16"/>
        </w:rPr>
        <w:t xml:space="preserve"> visits (1</w:t>
      </w:r>
      <w:r w:rsidR="007B1C07">
        <w:rPr>
          <w:sz w:val="16"/>
        </w:rPr>
        <w:t>2</w:t>
      </w:r>
      <w:r w:rsidR="007112E9" w:rsidRPr="008412B8">
        <w:rPr>
          <w:sz w:val="16"/>
        </w:rPr>
        <w:t>% of the State’s total international visits).</w:t>
      </w:r>
    </w:p>
    <w:p w14:paraId="1393C142" w14:textId="211ECFBD" w:rsidR="007112E9" w:rsidRPr="00D6062D" w:rsidRDefault="007112E9" w:rsidP="007112E9">
      <w:pPr>
        <w:pStyle w:val="BodyText"/>
        <w:numPr>
          <w:ilvl w:val="1"/>
          <w:numId w:val="29"/>
        </w:numPr>
        <w:spacing w:before="40" w:after="40"/>
        <w:ind w:left="709"/>
        <w:jc w:val="both"/>
        <w:rPr>
          <w:sz w:val="16"/>
        </w:rPr>
      </w:pPr>
      <w:r w:rsidRPr="00D6062D">
        <w:rPr>
          <w:sz w:val="16"/>
        </w:rPr>
        <w:t xml:space="preserve">Visitor numbers from </w:t>
      </w:r>
      <w:r w:rsidR="00751056">
        <w:rPr>
          <w:sz w:val="16"/>
        </w:rPr>
        <w:t>Singapore</w:t>
      </w:r>
      <w:r w:rsidRPr="00D6062D">
        <w:rPr>
          <w:sz w:val="16"/>
        </w:rPr>
        <w:t xml:space="preserve"> </w:t>
      </w:r>
      <w:r>
        <w:rPr>
          <w:sz w:val="16"/>
        </w:rPr>
        <w:t xml:space="preserve">rose </w:t>
      </w:r>
      <w:r w:rsidR="007B1C07">
        <w:rPr>
          <w:sz w:val="16"/>
        </w:rPr>
        <w:t>18</w:t>
      </w:r>
      <w:r>
        <w:rPr>
          <w:sz w:val="16"/>
        </w:rPr>
        <w:t xml:space="preserve">% </w:t>
      </w:r>
      <w:r w:rsidRPr="00D6062D">
        <w:rPr>
          <w:sz w:val="16"/>
        </w:rPr>
        <w:t xml:space="preserve">in </w:t>
      </w:r>
      <w:r w:rsidR="00A40A31">
        <w:rPr>
          <w:sz w:val="16"/>
        </w:rPr>
        <w:t>2024-25</w:t>
      </w:r>
      <w:r w:rsidRPr="00D6062D">
        <w:rPr>
          <w:sz w:val="16"/>
        </w:rPr>
        <w:t>.</w:t>
      </w:r>
    </w:p>
    <w:p w14:paraId="2669B6C7" w14:textId="2A2F38CC" w:rsidR="007112E9" w:rsidRPr="00BB0832" w:rsidRDefault="007112E9" w:rsidP="007112E9">
      <w:pPr>
        <w:pStyle w:val="BodyText"/>
        <w:numPr>
          <w:ilvl w:val="0"/>
          <w:numId w:val="9"/>
        </w:numPr>
        <w:spacing w:before="40" w:after="40"/>
        <w:jc w:val="both"/>
        <w:rPr>
          <w:sz w:val="16"/>
        </w:rPr>
      </w:pPr>
      <w:r w:rsidRPr="00BB0832">
        <w:rPr>
          <w:sz w:val="16"/>
        </w:rPr>
        <w:t xml:space="preserve">Visitors from </w:t>
      </w:r>
      <w:r w:rsidR="00751056">
        <w:rPr>
          <w:sz w:val="16"/>
        </w:rPr>
        <w:t>Singapore</w:t>
      </w:r>
      <w:r w:rsidRPr="00BB0832">
        <w:rPr>
          <w:sz w:val="16"/>
        </w:rPr>
        <w:t xml:space="preserve"> spent a total of $</w:t>
      </w:r>
      <w:r w:rsidR="009F0E92">
        <w:rPr>
          <w:sz w:val="16"/>
        </w:rPr>
        <w:t>413</w:t>
      </w:r>
      <w:r w:rsidRPr="00BB0832">
        <w:rPr>
          <w:sz w:val="16"/>
        </w:rPr>
        <w:t xml:space="preserve"> million in Western Australia in </w:t>
      </w:r>
      <w:r w:rsidR="00A40A31">
        <w:rPr>
          <w:sz w:val="16"/>
        </w:rPr>
        <w:t>2024-25</w:t>
      </w:r>
      <w:r w:rsidRPr="00BB0832">
        <w:rPr>
          <w:sz w:val="16"/>
        </w:rPr>
        <w:t xml:space="preserve">, </w:t>
      </w:r>
      <w:r w:rsidR="009F0E92">
        <w:rPr>
          <w:sz w:val="16"/>
        </w:rPr>
        <w:t>62</w:t>
      </w:r>
      <w:r w:rsidRPr="00BB0832">
        <w:rPr>
          <w:sz w:val="16"/>
        </w:rPr>
        <w:t xml:space="preserve">% </w:t>
      </w:r>
      <w:r w:rsidR="009F0E92">
        <w:rPr>
          <w:sz w:val="16"/>
        </w:rPr>
        <w:t>high</w:t>
      </w:r>
      <w:r w:rsidRPr="00BB0832">
        <w:rPr>
          <w:sz w:val="16"/>
        </w:rPr>
        <w:t>er than in 2023</w:t>
      </w:r>
      <w:r w:rsidR="00A40A31">
        <w:rPr>
          <w:sz w:val="16"/>
        </w:rPr>
        <w:t>-24</w:t>
      </w:r>
      <w:r w:rsidRPr="00BB0832">
        <w:rPr>
          <w:sz w:val="16"/>
        </w:rPr>
        <w:t>.</w:t>
      </w:r>
    </w:p>
    <w:p w14:paraId="4095B3CE" w14:textId="087D8E8B" w:rsidR="007112E9" w:rsidRPr="00A22637" w:rsidRDefault="007112E9" w:rsidP="007112E9">
      <w:pPr>
        <w:pStyle w:val="BodyText"/>
        <w:numPr>
          <w:ilvl w:val="0"/>
          <w:numId w:val="9"/>
        </w:numPr>
        <w:spacing w:before="40" w:after="40"/>
        <w:jc w:val="both"/>
        <w:rPr>
          <w:sz w:val="16"/>
        </w:rPr>
      </w:pPr>
      <w:r w:rsidRPr="00A22637">
        <w:rPr>
          <w:sz w:val="16"/>
        </w:rPr>
        <w:t xml:space="preserve">On average, visitors from </w:t>
      </w:r>
      <w:r w:rsidR="00751056">
        <w:rPr>
          <w:sz w:val="16"/>
        </w:rPr>
        <w:t>Singapore</w:t>
      </w:r>
      <w:r w:rsidRPr="00A22637">
        <w:rPr>
          <w:sz w:val="16"/>
        </w:rPr>
        <w:t xml:space="preserve"> spent $</w:t>
      </w:r>
      <w:r w:rsidR="003656C3">
        <w:rPr>
          <w:sz w:val="16"/>
        </w:rPr>
        <w:t>3,531</w:t>
      </w:r>
      <w:r w:rsidRPr="00A22637">
        <w:rPr>
          <w:sz w:val="16"/>
        </w:rPr>
        <w:t xml:space="preserve"> </w:t>
      </w:r>
      <w:r w:rsidR="00CA3401" w:rsidRPr="00A22637">
        <w:rPr>
          <w:sz w:val="16"/>
        </w:rPr>
        <w:t>per visit in Western Australia</w:t>
      </w:r>
      <w:r w:rsidR="00CA3401">
        <w:rPr>
          <w:sz w:val="16"/>
        </w:rPr>
        <w:t xml:space="preserve"> in 2024-25</w:t>
      </w:r>
      <w:r w:rsidR="00CA3401" w:rsidRPr="00A22637">
        <w:rPr>
          <w:sz w:val="16"/>
        </w:rPr>
        <w:t xml:space="preserve">, </w:t>
      </w:r>
      <w:r w:rsidR="003656C3">
        <w:rPr>
          <w:sz w:val="16"/>
        </w:rPr>
        <w:t>below</w:t>
      </w:r>
      <w:r w:rsidR="00CA3401" w:rsidRPr="00A22637">
        <w:rPr>
          <w:sz w:val="16"/>
        </w:rPr>
        <w:t xml:space="preserve"> the average of $3,</w:t>
      </w:r>
      <w:r w:rsidR="00CA3401">
        <w:rPr>
          <w:sz w:val="16"/>
        </w:rPr>
        <w:t>677</w:t>
      </w:r>
      <w:r w:rsidR="00997218">
        <w:rPr>
          <w:sz w:val="16"/>
        </w:rPr>
        <w:t> </w:t>
      </w:r>
      <w:r w:rsidR="00CA3401" w:rsidRPr="00A22637">
        <w:rPr>
          <w:sz w:val="16"/>
        </w:rPr>
        <w:t>per visit from all markets</w:t>
      </w:r>
      <w:r w:rsidRPr="00A22637">
        <w:rPr>
          <w:sz w:val="16"/>
        </w:rPr>
        <w:t>.</w:t>
      </w:r>
    </w:p>
    <w:p w14:paraId="0C2F98E5" w14:textId="77777777" w:rsidR="0067300D" w:rsidRDefault="0067300D" w:rsidP="0067300D">
      <w:pPr>
        <w:spacing w:after="0"/>
        <w:jc w:val="both"/>
        <w:rPr>
          <w:sz w:val="16"/>
        </w:rPr>
        <w:sectPr w:rsidR="0067300D" w:rsidSect="0067300D">
          <w:pgSz w:w="11907" w:h="16840" w:code="9"/>
          <w:pgMar w:top="1701" w:right="720" w:bottom="720" w:left="720" w:header="709" w:footer="709" w:gutter="0"/>
          <w:cols w:num="2" w:space="285" w:equalWidth="0">
            <w:col w:w="5647" w:space="285"/>
            <w:col w:w="4535"/>
          </w:cols>
          <w:docGrid w:linePitch="360"/>
        </w:sectPr>
      </w:pPr>
    </w:p>
    <w:p w14:paraId="342A148A" w14:textId="77777777" w:rsidR="00C432C1" w:rsidRPr="00C432C1" w:rsidRDefault="00C432C1" w:rsidP="00873A10">
      <w:pPr>
        <w:spacing w:after="0"/>
        <w:rPr>
          <w:sz w:val="16"/>
          <w:szCs w:val="16"/>
        </w:rPr>
      </w:pPr>
    </w:p>
    <w:p w14:paraId="19093C98" w14:textId="0230E9EB" w:rsidR="0067300D" w:rsidRPr="00432E31" w:rsidRDefault="008864B8" w:rsidP="00092C2C">
      <w:pPr>
        <w:pStyle w:val="Myheading2"/>
        <w:spacing w:before="0"/>
        <w:rPr>
          <w:b/>
          <w:bCs/>
        </w:rPr>
      </w:pPr>
      <w:r>
        <w:rPr>
          <w:b/>
          <w:bCs/>
        </w:rPr>
        <w:t>Western Australia</w:t>
      </w:r>
      <w:r w:rsidR="0067300D" w:rsidRPr="00432E31">
        <w:rPr>
          <w:b/>
          <w:bCs/>
        </w:rPr>
        <w:t xml:space="preserve">’s </w:t>
      </w:r>
      <w:r w:rsidR="0067300D">
        <w:rPr>
          <w:b/>
          <w:bCs/>
        </w:rPr>
        <w:t xml:space="preserve">international students from </w:t>
      </w:r>
      <w:r w:rsidR="001B7C8A">
        <w:rPr>
          <w:b/>
          <w:bCs/>
        </w:rPr>
        <w:t>Singapore</w:t>
      </w:r>
    </w:p>
    <w:p w14:paraId="12665DED" w14:textId="363DD28F" w:rsidR="0067300D" w:rsidRPr="006B5876" w:rsidRDefault="00344BEF" w:rsidP="0067300D">
      <w:pPr>
        <w:pStyle w:val="BodyText"/>
        <w:spacing w:after="0"/>
        <w:rPr>
          <w:sz w:val="16"/>
        </w:rPr>
      </w:pPr>
      <w:r>
        <w:rPr>
          <w:noProof/>
          <w:sz w:val="16"/>
        </w:rPr>
        <w:drawing>
          <wp:inline distT="0" distB="0" distL="0" distR="0" wp14:anchorId="6F697579" wp14:editId="20BE0E78">
            <wp:extent cx="3466465" cy="2136140"/>
            <wp:effectExtent l="0" t="0" r="635" b="0"/>
            <wp:docPr id="16667110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66465" cy="2136140"/>
                    </a:xfrm>
                    <a:prstGeom prst="rect">
                      <a:avLst/>
                    </a:prstGeom>
                    <a:noFill/>
                    <a:ln>
                      <a:noFill/>
                    </a:ln>
                  </pic:spPr>
                </pic:pic>
              </a:graphicData>
            </a:graphic>
          </wp:inline>
        </w:drawing>
      </w:r>
    </w:p>
    <w:p w14:paraId="7C2E043E" w14:textId="77777777" w:rsidR="0067300D" w:rsidRPr="00EC1A33" w:rsidRDefault="0067300D" w:rsidP="0067300D">
      <w:pPr>
        <w:spacing w:after="0"/>
        <w:rPr>
          <w:rFonts w:eastAsia="Aptos" w:cstheme="minorHAnsi"/>
          <w:kern w:val="2"/>
          <w:sz w:val="10"/>
          <w:szCs w:val="10"/>
          <w14:ligatures w14:val="standardContextual"/>
        </w:rPr>
      </w:pPr>
      <w:r w:rsidRPr="00EC1A33">
        <w:rPr>
          <w:rFonts w:eastAsia="Aptos" w:cstheme="minorHAnsi"/>
          <w:kern w:val="2"/>
          <w:sz w:val="10"/>
          <w:szCs w:val="10"/>
          <w14:ligatures w14:val="standardContextual"/>
        </w:rPr>
        <w:t>Year to date in December. VET = Vocational education and training. ELICOS = English language intensive courses for overseas students. Non-ward = Foundation courses or study abroad and exchange programs.</w:t>
      </w:r>
    </w:p>
    <w:p w14:paraId="0C65B2BE" w14:textId="77777777" w:rsidR="0067300D" w:rsidRPr="00EC1A33" w:rsidRDefault="0067300D" w:rsidP="0067300D">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14:paraId="3486CC03" w14:textId="77777777" w:rsidR="0067300D" w:rsidRDefault="0067300D" w:rsidP="0067300D">
      <w:pPr>
        <w:spacing w:after="0"/>
        <w:jc w:val="both"/>
        <w:rPr>
          <w:sz w:val="16"/>
        </w:rPr>
      </w:pPr>
      <w:r>
        <w:rPr>
          <w:sz w:val="16"/>
        </w:rPr>
        <w:br w:type="column"/>
      </w:r>
    </w:p>
    <w:p w14:paraId="7B6B3CC6" w14:textId="77777777" w:rsidR="00997218" w:rsidRDefault="00997218" w:rsidP="0067300D">
      <w:pPr>
        <w:spacing w:after="0"/>
        <w:jc w:val="both"/>
        <w:rPr>
          <w:sz w:val="16"/>
        </w:rPr>
      </w:pPr>
    </w:p>
    <w:p w14:paraId="0F3124F0" w14:textId="77777777" w:rsidR="004016AB" w:rsidRDefault="004016AB" w:rsidP="004016AB">
      <w:pPr>
        <w:pStyle w:val="BodyText"/>
        <w:numPr>
          <w:ilvl w:val="0"/>
          <w:numId w:val="29"/>
        </w:numPr>
        <w:spacing w:before="40" w:after="40"/>
        <w:jc w:val="both"/>
        <w:rPr>
          <w:sz w:val="16"/>
        </w:rPr>
      </w:pPr>
      <w:r w:rsidRPr="0027704A">
        <w:rPr>
          <w:sz w:val="16"/>
        </w:rPr>
        <w:t xml:space="preserve">International student enrolments in Western Australia dropped sharply in 2020 and 2021 due to COVID-19 travel restrictions but began recovering in 2022 and </w:t>
      </w:r>
      <w:r>
        <w:rPr>
          <w:sz w:val="16"/>
        </w:rPr>
        <w:t>climbed to record highs in 2023 and 2024</w:t>
      </w:r>
      <w:r w:rsidRPr="0027704A">
        <w:rPr>
          <w:sz w:val="16"/>
        </w:rPr>
        <w:t>, with growth varying across markets.</w:t>
      </w:r>
    </w:p>
    <w:p w14:paraId="04BAD602" w14:textId="51A7F72A" w:rsidR="00C86881" w:rsidRPr="00D60E24" w:rsidRDefault="00C86881" w:rsidP="00C86881">
      <w:pPr>
        <w:pStyle w:val="BodyText"/>
        <w:numPr>
          <w:ilvl w:val="1"/>
          <w:numId w:val="29"/>
        </w:numPr>
        <w:spacing w:before="40" w:after="40"/>
        <w:ind w:left="709"/>
        <w:jc w:val="both"/>
        <w:rPr>
          <w:sz w:val="16"/>
        </w:rPr>
      </w:pPr>
      <w:r w:rsidRPr="00D60E24">
        <w:rPr>
          <w:sz w:val="16"/>
        </w:rPr>
        <w:t xml:space="preserve">In 2024, student enrolments from </w:t>
      </w:r>
      <w:r w:rsidR="00E51648" w:rsidRPr="00D60E24">
        <w:rPr>
          <w:sz w:val="16"/>
        </w:rPr>
        <w:t>Singapore</w:t>
      </w:r>
      <w:r w:rsidRPr="00D60E24">
        <w:rPr>
          <w:sz w:val="16"/>
        </w:rPr>
        <w:t xml:space="preserve"> were </w:t>
      </w:r>
      <w:r w:rsidR="00AF7654" w:rsidRPr="00D60E24">
        <w:rPr>
          <w:sz w:val="16"/>
        </w:rPr>
        <w:t>1</w:t>
      </w:r>
      <w:r w:rsidRPr="00D60E24">
        <w:rPr>
          <w:sz w:val="16"/>
        </w:rPr>
        <w:t xml:space="preserve">2% </w:t>
      </w:r>
      <w:r w:rsidR="00AF7654" w:rsidRPr="00D60E24">
        <w:rPr>
          <w:sz w:val="16"/>
        </w:rPr>
        <w:t>below</w:t>
      </w:r>
      <w:r w:rsidRPr="00D60E24">
        <w:rPr>
          <w:sz w:val="16"/>
        </w:rPr>
        <w:t xml:space="preserve"> pre-pandemic levels in 2019.</w:t>
      </w:r>
    </w:p>
    <w:p w14:paraId="0EB0B909" w14:textId="3E7B8F23" w:rsidR="00C86881" w:rsidRPr="00D60E24" w:rsidRDefault="00E51648" w:rsidP="00C86881">
      <w:pPr>
        <w:pStyle w:val="BodyText"/>
        <w:numPr>
          <w:ilvl w:val="0"/>
          <w:numId w:val="9"/>
        </w:numPr>
        <w:spacing w:before="40" w:after="40"/>
        <w:jc w:val="both"/>
        <w:rPr>
          <w:sz w:val="16"/>
        </w:rPr>
      </w:pPr>
      <w:r w:rsidRPr="00D60E24">
        <w:rPr>
          <w:sz w:val="16"/>
        </w:rPr>
        <w:t>Singapore</w:t>
      </w:r>
      <w:r w:rsidR="00C86881" w:rsidRPr="00D60E24">
        <w:rPr>
          <w:sz w:val="16"/>
        </w:rPr>
        <w:t xml:space="preserve"> </w:t>
      </w:r>
      <w:r w:rsidR="00997218">
        <w:rPr>
          <w:sz w:val="16"/>
        </w:rPr>
        <w:t>was</w:t>
      </w:r>
      <w:r w:rsidR="00997218" w:rsidRPr="00D60E24">
        <w:rPr>
          <w:sz w:val="16"/>
        </w:rPr>
        <w:t xml:space="preserve"> </w:t>
      </w:r>
      <w:r w:rsidR="00C86881" w:rsidRPr="00D60E24">
        <w:rPr>
          <w:sz w:val="16"/>
        </w:rPr>
        <w:t xml:space="preserve">Western Australia’s </w:t>
      </w:r>
      <w:r w:rsidR="003C60B6" w:rsidRPr="00D60E24">
        <w:rPr>
          <w:sz w:val="16"/>
        </w:rPr>
        <w:t>17th</w:t>
      </w:r>
      <w:r w:rsidR="00C86881" w:rsidRPr="00D60E24">
        <w:rPr>
          <w:sz w:val="16"/>
        </w:rPr>
        <w:t xml:space="preserve"> largest market for international students</w:t>
      </w:r>
      <w:r w:rsidR="00997218">
        <w:rPr>
          <w:sz w:val="16"/>
        </w:rPr>
        <w:t xml:space="preserve"> in 2024</w:t>
      </w:r>
      <w:r w:rsidR="00C86881" w:rsidRPr="00D60E24">
        <w:rPr>
          <w:sz w:val="16"/>
        </w:rPr>
        <w:t xml:space="preserve">, with </w:t>
      </w:r>
      <w:r w:rsidR="003C60B6" w:rsidRPr="00D60E24">
        <w:rPr>
          <w:sz w:val="16"/>
        </w:rPr>
        <w:t>1,294</w:t>
      </w:r>
      <w:r w:rsidR="00C86881" w:rsidRPr="00D60E24">
        <w:rPr>
          <w:sz w:val="16"/>
        </w:rPr>
        <w:t xml:space="preserve"> enrolments (</w:t>
      </w:r>
      <w:r w:rsidR="003C60B6" w:rsidRPr="00D60E24">
        <w:rPr>
          <w:sz w:val="16"/>
        </w:rPr>
        <w:t>1</w:t>
      </w:r>
      <w:r w:rsidR="00C86881" w:rsidRPr="00D60E24">
        <w:rPr>
          <w:sz w:val="16"/>
        </w:rPr>
        <w:t>% of the State’s total international student enrolments).</w:t>
      </w:r>
    </w:p>
    <w:p w14:paraId="2CB74B7D" w14:textId="5D934377" w:rsidR="00C86881" w:rsidRPr="00D60E24" w:rsidRDefault="00C86881" w:rsidP="00C86881">
      <w:pPr>
        <w:pStyle w:val="BodyText"/>
        <w:numPr>
          <w:ilvl w:val="1"/>
          <w:numId w:val="29"/>
        </w:numPr>
        <w:spacing w:before="40" w:after="40"/>
        <w:ind w:left="709"/>
        <w:jc w:val="both"/>
        <w:rPr>
          <w:sz w:val="16"/>
        </w:rPr>
      </w:pPr>
      <w:r w:rsidRPr="00D60E24">
        <w:rPr>
          <w:sz w:val="16"/>
        </w:rPr>
        <w:t xml:space="preserve">Student enrolments from </w:t>
      </w:r>
      <w:r w:rsidR="00E51648" w:rsidRPr="00D60E24">
        <w:rPr>
          <w:sz w:val="16"/>
        </w:rPr>
        <w:t>Singapore</w:t>
      </w:r>
      <w:r w:rsidRPr="00D60E24">
        <w:rPr>
          <w:sz w:val="16"/>
        </w:rPr>
        <w:t xml:space="preserve"> rose </w:t>
      </w:r>
      <w:r w:rsidR="003C60B6" w:rsidRPr="00D60E24">
        <w:rPr>
          <w:sz w:val="16"/>
        </w:rPr>
        <w:t>2</w:t>
      </w:r>
      <w:r w:rsidRPr="00D60E24">
        <w:rPr>
          <w:sz w:val="16"/>
        </w:rPr>
        <w:t>% in 2024.</w:t>
      </w:r>
    </w:p>
    <w:p w14:paraId="0ED7BD40" w14:textId="0B8F070A" w:rsidR="00C86881" w:rsidRPr="00D60E24" w:rsidRDefault="000A69F5" w:rsidP="00C86881">
      <w:pPr>
        <w:pStyle w:val="BodyText"/>
        <w:numPr>
          <w:ilvl w:val="0"/>
          <w:numId w:val="9"/>
        </w:numPr>
        <w:spacing w:before="40" w:after="40"/>
        <w:jc w:val="both"/>
        <w:rPr>
          <w:sz w:val="16"/>
        </w:rPr>
      </w:pPr>
      <w:r w:rsidRPr="00D60E24">
        <w:rPr>
          <w:sz w:val="16"/>
        </w:rPr>
        <w:t>Most</w:t>
      </w:r>
      <w:r w:rsidR="00C86881" w:rsidRPr="00D60E24">
        <w:rPr>
          <w:sz w:val="16"/>
        </w:rPr>
        <w:t xml:space="preserve"> </w:t>
      </w:r>
      <w:r w:rsidR="00D60E24">
        <w:rPr>
          <w:sz w:val="16"/>
        </w:rPr>
        <w:t xml:space="preserve">of </w:t>
      </w:r>
      <w:r w:rsidR="00C86881" w:rsidRPr="00D60E24">
        <w:rPr>
          <w:sz w:val="16"/>
        </w:rPr>
        <w:t xml:space="preserve">Western Australia’s international students from </w:t>
      </w:r>
      <w:r w:rsidR="00E51648" w:rsidRPr="00D60E24">
        <w:rPr>
          <w:sz w:val="16"/>
        </w:rPr>
        <w:t>Singapore</w:t>
      </w:r>
      <w:r w:rsidR="00C86881" w:rsidRPr="00D60E24">
        <w:rPr>
          <w:sz w:val="16"/>
        </w:rPr>
        <w:t xml:space="preserve"> </w:t>
      </w:r>
      <w:r w:rsidR="00392A31">
        <w:rPr>
          <w:sz w:val="16"/>
        </w:rPr>
        <w:t xml:space="preserve">in 2024 </w:t>
      </w:r>
      <w:r w:rsidR="00C86881" w:rsidRPr="00D60E24">
        <w:rPr>
          <w:sz w:val="16"/>
        </w:rPr>
        <w:t>were enrolled in higher education (</w:t>
      </w:r>
      <w:r w:rsidR="00CB3473" w:rsidRPr="00D60E24">
        <w:rPr>
          <w:sz w:val="16"/>
        </w:rPr>
        <w:t>86</w:t>
      </w:r>
      <w:r w:rsidR="00C86881" w:rsidRPr="00D60E24">
        <w:rPr>
          <w:sz w:val="16"/>
        </w:rPr>
        <w:t xml:space="preserve">%), followed by </w:t>
      </w:r>
      <w:r w:rsidRPr="00D60E24">
        <w:rPr>
          <w:sz w:val="16"/>
        </w:rPr>
        <w:t>non-</w:t>
      </w:r>
      <w:r w:rsidR="003F1439">
        <w:rPr>
          <w:sz w:val="16"/>
        </w:rPr>
        <w:t>a</w:t>
      </w:r>
      <w:r w:rsidRPr="00D60E24">
        <w:rPr>
          <w:sz w:val="16"/>
        </w:rPr>
        <w:t>ward courses such as foundation courses or study abroad and student exchange programs)</w:t>
      </w:r>
      <w:r w:rsidR="00C86881" w:rsidRPr="00D60E24">
        <w:rPr>
          <w:sz w:val="16"/>
        </w:rPr>
        <w:t xml:space="preserve"> (</w:t>
      </w:r>
      <w:r w:rsidRPr="00D60E24">
        <w:rPr>
          <w:sz w:val="16"/>
        </w:rPr>
        <w:t>7</w:t>
      </w:r>
      <w:r w:rsidR="00C86881" w:rsidRPr="00D60E24">
        <w:rPr>
          <w:sz w:val="16"/>
        </w:rPr>
        <w:t>%).</w:t>
      </w:r>
    </w:p>
    <w:p w14:paraId="7C6CE51E" w14:textId="77777777" w:rsidR="0067300D" w:rsidRDefault="0067300D" w:rsidP="0067300D">
      <w:pPr>
        <w:jc w:val="both"/>
        <w:rPr>
          <w:sz w:val="16"/>
        </w:rPr>
        <w:sectPr w:rsidR="0067300D" w:rsidSect="0067300D">
          <w:type w:val="continuous"/>
          <w:pgSz w:w="11907" w:h="16840" w:code="9"/>
          <w:pgMar w:top="1701" w:right="720" w:bottom="720" w:left="720" w:header="709" w:footer="709" w:gutter="0"/>
          <w:cols w:num="2" w:space="284" w:equalWidth="0">
            <w:col w:w="5647" w:space="284"/>
            <w:col w:w="4536"/>
          </w:cols>
          <w:docGrid w:linePitch="360"/>
        </w:sectPr>
      </w:pPr>
    </w:p>
    <w:p w14:paraId="2716BAA2" w14:textId="77777777" w:rsidR="00C432C1" w:rsidRPr="00C432C1" w:rsidRDefault="00C432C1" w:rsidP="00873A10">
      <w:pPr>
        <w:pStyle w:val="BodyText"/>
        <w:spacing w:after="0"/>
        <w:rPr>
          <w:sz w:val="16"/>
          <w:szCs w:val="16"/>
        </w:rPr>
      </w:pPr>
    </w:p>
    <w:p w14:paraId="789EB4AB" w14:textId="4397BE13" w:rsidR="0067300D" w:rsidRPr="001A7923" w:rsidRDefault="008864B8" w:rsidP="00092C2C">
      <w:pPr>
        <w:pStyle w:val="Myheading2"/>
        <w:spacing w:before="0"/>
        <w:rPr>
          <w:b/>
          <w:bCs/>
        </w:rPr>
      </w:pPr>
      <w:r>
        <w:rPr>
          <w:b/>
          <w:bCs/>
        </w:rPr>
        <w:t>Western Australia</w:t>
      </w:r>
      <w:r w:rsidR="0067300D" w:rsidRPr="001A7923">
        <w:rPr>
          <w:b/>
          <w:bCs/>
        </w:rPr>
        <w:t xml:space="preserve">’s </w:t>
      </w:r>
      <w:r w:rsidR="0067300D">
        <w:rPr>
          <w:b/>
          <w:bCs/>
        </w:rPr>
        <w:t xml:space="preserve">residents born in </w:t>
      </w:r>
      <w:r w:rsidR="001B7C8A">
        <w:rPr>
          <w:b/>
          <w:bCs/>
        </w:rPr>
        <w:t>Singapore</w:t>
      </w:r>
    </w:p>
    <w:p w14:paraId="7B85FF3A" w14:textId="606970E8" w:rsidR="0067300D" w:rsidRDefault="008D293C" w:rsidP="0067300D">
      <w:pPr>
        <w:pStyle w:val="BodyText"/>
        <w:spacing w:after="0"/>
        <w:jc w:val="both"/>
        <w:rPr>
          <w:sz w:val="16"/>
        </w:rPr>
      </w:pPr>
      <w:r>
        <w:rPr>
          <w:noProof/>
          <w:sz w:val="16"/>
        </w:rPr>
        <w:drawing>
          <wp:inline distT="0" distB="0" distL="0" distR="0" wp14:anchorId="28DB97D5" wp14:editId="6755C4BD">
            <wp:extent cx="3439160" cy="2115185"/>
            <wp:effectExtent l="0" t="0" r="8890" b="0"/>
            <wp:docPr id="214052564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39160" cy="2115185"/>
                    </a:xfrm>
                    <a:prstGeom prst="rect">
                      <a:avLst/>
                    </a:prstGeom>
                    <a:noFill/>
                    <a:ln>
                      <a:noFill/>
                    </a:ln>
                  </pic:spPr>
                </pic:pic>
              </a:graphicData>
            </a:graphic>
          </wp:inline>
        </w:drawing>
      </w:r>
    </w:p>
    <w:p w14:paraId="5E9D3EB1" w14:textId="77777777" w:rsidR="0067300D" w:rsidRPr="007825FA" w:rsidRDefault="0067300D" w:rsidP="0067300D">
      <w:pPr>
        <w:spacing w:after="0"/>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Population counts as of June.</w:t>
      </w:r>
    </w:p>
    <w:p w14:paraId="517AF86C" w14:textId="77777777" w:rsidR="0067300D" w:rsidRDefault="0067300D" w:rsidP="0067300D">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14:paraId="62640FB2" w14:textId="77777777" w:rsidR="00C432C1" w:rsidRDefault="0067300D" w:rsidP="00C432C1">
      <w:pPr>
        <w:pStyle w:val="BodyText"/>
        <w:spacing w:before="40" w:after="40"/>
        <w:jc w:val="both"/>
        <w:rPr>
          <w:sz w:val="16"/>
        </w:rPr>
      </w:pPr>
      <w:r w:rsidRPr="002A7CDA">
        <w:rPr>
          <w:sz w:val="16"/>
        </w:rPr>
        <w:br w:type="column"/>
      </w:r>
    </w:p>
    <w:p w14:paraId="38E9741E" w14:textId="77777777" w:rsidR="003F1439" w:rsidRDefault="003F1439" w:rsidP="00C432C1">
      <w:pPr>
        <w:pStyle w:val="BodyText"/>
        <w:spacing w:before="40" w:after="40"/>
        <w:jc w:val="both"/>
        <w:rPr>
          <w:sz w:val="16"/>
        </w:rPr>
      </w:pPr>
    </w:p>
    <w:p w14:paraId="75992531" w14:textId="35285F17" w:rsidR="0067300D" w:rsidRPr="00FF016C" w:rsidRDefault="008864B8" w:rsidP="0067300D">
      <w:pPr>
        <w:pStyle w:val="BodyText"/>
        <w:numPr>
          <w:ilvl w:val="0"/>
          <w:numId w:val="9"/>
        </w:numPr>
        <w:spacing w:before="40" w:after="40"/>
        <w:jc w:val="both"/>
        <w:rPr>
          <w:sz w:val="16"/>
        </w:rPr>
      </w:pPr>
      <w:r w:rsidRPr="00FF016C">
        <w:rPr>
          <w:sz w:val="16"/>
        </w:rPr>
        <w:t>Western Australia</w:t>
      </w:r>
      <w:r w:rsidR="0067300D" w:rsidRPr="00FF016C">
        <w:rPr>
          <w:sz w:val="16"/>
        </w:rPr>
        <w:t xml:space="preserve"> had </w:t>
      </w:r>
      <w:r w:rsidR="007D2D1F" w:rsidRPr="00FF016C">
        <w:rPr>
          <w:sz w:val="16"/>
        </w:rPr>
        <w:t>17,420</w:t>
      </w:r>
      <w:r w:rsidR="0067300D" w:rsidRPr="00FF016C">
        <w:rPr>
          <w:sz w:val="16"/>
        </w:rPr>
        <w:t xml:space="preserve"> residents in 2021 who were born in </w:t>
      </w:r>
      <w:r w:rsidR="00E51648" w:rsidRPr="00FF016C">
        <w:rPr>
          <w:sz w:val="16"/>
        </w:rPr>
        <w:t>Singapore</w:t>
      </w:r>
      <w:r w:rsidR="0067300D" w:rsidRPr="00FF016C">
        <w:rPr>
          <w:sz w:val="16"/>
        </w:rPr>
        <w:t xml:space="preserve">, </w:t>
      </w:r>
      <w:r w:rsidR="007D2D1F" w:rsidRPr="00FF016C">
        <w:rPr>
          <w:sz w:val="16"/>
        </w:rPr>
        <w:t>7</w:t>
      </w:r>
      <w:r w:rsidR="0067300D" w:rsidRPr="00FF016C">
        <w:rPr>
          <w:sz w:val="16"/>
        </w:rPr>
        <w:t>% more than in 2016.</w:t>
      </w:r>
    </w:p>
    <w:p w14:paraId="0F34C077" w14:textId="6E0FA2EB" w:rsidR="0067300D" w:rsidRPr="00FF016C" w:rsidRDefault="0067300D" w:rsidP="0067300D">
      <w:pPr>
        <w:pStyle w:val="BodyText"/>
        <w:numPr>
          <w:ilvl w:val="0"/>
          <w:numId w:val="9"/>
        </w:numPr>
        <w:spacing w:before="40" w:after="40"/>
        <w:jc w:val="both"/>
        <w:rPr>
          <w:sz w:val="16"/>
        </w:rPr>
      </w:pPr>
      <w:r w:rsidRPr="00FF016C">
        <w:rPr>
          <w:sz w:val="16"/>
        </w:rPr>
        <w:t xml:space="preserve">People born in </w:t>
      </w:r>
      <w:r w:rsidR="00E51648" w:rsidRPr="00FF016C">
        <w:rPr>
          <w:sz w:val="16"/>
        </w:rPr>
        <w:t>Singapore</w:t>
      </w:r>
      <w:r w:rsidRPr="00FF016C">
        <w:rPr>
          <w:sz w:val="16"/>
        </w:rPr>
        <w:t xml:space="preserve"> accounted for </w:t>
      </w:r>
      <w:r w:rsidR="007D2D1F" w:rsidRPr="00FF016C">
        <w:rPr>
          <w:sz w:val="16"/>
        </w:rPr>
        <w:t>1.9</w:t>
      </w:r>
      <w:r w:rsidRPr="00FF016C">
        <w:rPr>
          <w:sz w:val="16"/>
        </w:rPr>
        <w:t xml:space="preserve">% of </w:t>
      </w:r>
      <w:r w:rsidR="008864B8" w:rsidRPr="00FF016C">
        <w:rPr>
          <w:sz w:val="16"/>
        </w:rPr>
        <w:t>Western Australia</w:t>
      </w:r>
      <w:r w:rsidRPr="00FF016C">
        <w:rPr>
          <w:sz w:val="16"/>
        </w:rPr>
        <w:t>’s overseas</w:t>
      </w:r>
      <w:r w:rsidRPr="00FF016C">
        <w:rPr>
          <w:sz w:val="16"/>
        </w:rPr>
        <w:noBreakHyphen/>
        <w:t xml:space="preserve">born resident population in 2021, </w:t>
      </w:r>
      <w:r w:rsidR="00C1253C">
        <w:rPr>
          <w:sz w:val="16"/>
        </w:rPr>
        <w:t>above</w:t>
      </w:r>
      <w:r w:rsidR="00C1253C" w:rsidRPr="00FF016C">
        <w:rPr>
          <w:sz w:val="16"/>
        </w:rPr>
        <w:t xml:space="preserve"> </w:t>
      </w:r>
      <w:r w:rsidRPr="00FF016C">
        <w:rPr>
          <w:sz w:val="16"/>
        </w:rPr>
        <w:t xml:space="preserve">the </w:t>
      </w:r>
      <w:r w:rsidR="00FF016C" w:rsidRPr="00FF016C">
        <w:rPr>
          <w:sz w:val="16"/>
        </w:rPr>
        <w:t>1.8</w:t>
      </w:r>
      <w:r w:rsidRPr="00FF016C">
        <w:rPr>
          <w:sz w:val="16"/>
        </w:rPr>
        <w:t>% share in 2016.</w:t>
      </w:r>
    </w:p>
    <w:p w14:paraId="75C84BDA" w14:textId="2A56C50D" w:rsidR="0067300D" w:rsidRPr="00FF016C" w:rsidRDefault="0067300D" w:rsidP="0067300D">
      <w:pPr>
        <w:pStyle w:val="BodyText"/>
        <w:numPr>
          <w:ilvl w:val="0"/>
          <w:numId w:val="9"/>
        </w:numPr>
        <w:spacing w:before="40" w:after="40"/>
        <w:jc w:val="both"/>
        <w:rPr>
          <w:sz w:val="16"/>
        </w:rPr>
      </w:pPr>
      <w:r w:rsidRPr="00FF016C">
        <w:rPr>
          <w:sz w:val="16"/>
        </w:rPr>
        <w:t xml:space="preserve">People born in </w:t>
      </w:r>
      <w:r w:rsidR="00E51648" w:rsidRPr="00FF016C">
        <w:rPr>
          <w:sz w:val="16"/>
        </w:rPr>
        <w:t>Singapore</w:t>
      </w:r>
      <w:r w:rsidRPr="00FF016C">
        <w:rPr>
          <w:sz w:val="16"/>
        </w:rPr>
        <w:t xml:space="preserve"> were the </w:t>
      </w:r>
      <w:r w:rsidR="00FF016C" w:rsidRPr="00FF016C">
        <w:rPr>
          <w:sz w:val="16"/>
        </w:rPr>
        <w:t>11th</w:t>
      </w:r>
      <w:r w:rsidRPr="00FF016C">
        <w:rPr>
          <w:sz w:val="16"/>
        </w:rPr>
        <w:t xml:space="preserve"> largest overseas</w:t>
      </w:r>
      <w:r w:rsidRPr="00FF016C">
        <w:rPr>
          <w:sz w:val="16"/>
        </w:rPr>
        <w:noBreakHyphen/>
        <w:t xml:space="preserve">born resident population in </w:t>
      </w:r>
      <w:r w:rsidR="008864B8" w:rsidRPr="00FF016C">
        <w:rPr>
          <w:sz w:val="16"/>
        </w:rPr>
        <w:t>Western Australia</w:t>
      </w:r>
      <w:r w:rsidRPr="00FF016C">
        <w:rPr>
          <w:sz w:val="16"/>
        </w:rPr>
        <w:t xml:space="preserve"> in 2021.</w:t>
      </w:r>
    </w:p>
    <w:p w14:paraId="0C22CF43" w14:textId="77777777" w:rsidR="00B80DDD" w:rsidRPr="00FF016C" w:rsidRDefault="00B80DDD" w:rsidP="00B80DDD">
      <w:pPr>
        <w:pStyle w:val="BodyText"/>
        <w:spacing w:before="40" w:after="40"/>
        <w:jc w:val="both"/>
        <w:rPr>
          <w:sz w:val="16"/>
        </w:rPr>
      </w:pPr>
    </w:p>
    <w:p w14:paraId="2012D3FF" w14:textId="77777777" w:rsidR="0067300D" w:rsidRDefault="0067300D" w:rsidP="0067300D">
      <w:pPr>
        <w:pStyle w:val="BodyText"/>
        <w:spacing w:after="0"/>
        <w:rPr>
          <w:rFonts w:asciiTheme="majorHAnsi" w:eastAsiaTheme="majorEastAsia" w:hAnsiTheme="majorHAnsi" w:cstheme="majorBidi"/>
          <w:b/>
          <w:bCs/>
          <w:sz w:val="28"/>
          <w:szCs w:val="28"/>
        </w:rPr>
        <w:sectPr w:rsidR="0067300D" w:rsidSect="0067300D">
          <w:type w:val="continuous"/>
          <w:pgSz w:w="11907" w:h="16840" w:code="9"/>
          <w:pgMar w:top="1701" w:right="720" w:bottom="720" w:left="720" w:header="709" w:footer="709" w:gutter="0"/>
          <w:cols w:num="2" w:space="285" w:equalWidth="0">
            <w:col w:w="5647" w:space="285"/>
            <w:col w:w="4535"/>
          </w:cols>
          <w:docGrid w:linePitch="360"/>
        </w:sectPr>
      </w:pPr>
    </w:p>
    <w:p w14:paraId="6BC4BCE1" w14:textId="1656F3BF" w:rsidR="0067300D" w:rsidRPr="006D0591" w:rsidRDefault="00963753" w:rsidP="006D0591">
      <w:pPr>
        <w:pStyle w:val="Myheading1"/>
      </w:pPr>
      <w:bookmarkStart w:id="7" w:name="India"/>
      <w:r>
        <w:lastRenderedPageBreak/>
        <w:t>Indi</w:t>
      </w:r>
      <w:r w:rsidR="0067300D" w:rsidRPr="00E2567C">
        <w:t>a</w:t>
      </w:r>
    </w:p>
    <w:bookmarkEnd w:id="7"/>
    <w:p w14:paraId="5BB2D108" w14:textId="77777777" w:rsidR="007F3B97" w:rsidRPr="000917EF" w:rsidRDefault="007F3B97" w:rsidP="007F3B97">
      <w:pPr>
        <w:pStyle w:val="BodyText"/>
        <w:rPr>
          <w:sz w:val="14"/>
          <w:szCs w:val="14"/>
        </w:rPr>
      </w:pPr>
      <w:r>
        <w:rPr>
          <w:sz w:val="14"/>
          <w:szCs w:val="14"/>
        </w:rPr>
        <w:fldChar w:fldCharType="begin"/>
      </w:r>
      <w:r>
        <w:rPr>
          <w:sz w:val="14"/>
          <w:szCs w:val="14"/>
        </w:rPr>
        <w:instrText>HYPERLINK  \l "Backtocontents"</w:instrText>
      </w:r>
      <w:r>
        <w:rPr>
          <w:sz w:val="14"/>
          <w:szCs w:val="14"/>
        </w:rPr>
      </w:r>
      <w:r>
        <w:rPr>
          <w:sz w:val="14"/>
          <w:szCs w:val="14"/>
        </w:rPr>
        <w:fldChar w:fldCharType="separate"/>
      </w:r>
      <w:r w:rsidRPr="00E60F19">
        <w:rPr>
          <w:rStyle w:val="Hyperlink"/>
          <w:sz w:val="14"/>
          <w:szCs w:val="14"/>
        </w:rPr>
        <w:t>Back to contents</w:t>
      </w:r>
      <w:r>
        <w:rPr>
          <w:sz w:val="14"/>
          <w:szCs w:val="14"/>
        </w:rPr>
        <w:fldChar w:fldCharType="end"/>
      </w:r>
    </w:p>
    <w:p w14:paraId="3E93F0EC" w14:textId="2A8C00C7" w:rsidR="00F21EFD" w:rsidRPr="00623AC4" w:rsidRDefault="00F21EFD" w:rsidP="00623AC4">
      <w:pPr>
        <w:pStyle w:val="BodyText"/>
        <w:jc w:val="both"/>
        <w:rPr>
          <w:rFonts w:cstheme="minorHAnsi"/>
          <w:sz w:val="16"/>
          <w:szCs w:val="16"/>
        </w:rPr>
      </w:pPr>
      <w:r w:rsidRPr="00623AC4">
        <w:rPr>
          <w:rFonts w:cstheme="minorHAnsi"/>
          <w:sz w:val="16"/>
          <w:szCs w:val="16"/>
        </w:rPr>
        <w:t xml:space="preserve">Western Australia’s trade relationship with India began to expand in the 1990s, </w:t>
      </w:r>
      <w:r w:rsidR="00426061">
        <w:rPr>
          <w:rFonts w:cstheme="minorHAnsi"/>
          <w:sz w:val="16"/>
          <w:szCs w:val="16"/>
        </w:rPr>
        <w:t>as</w:t>
      </w:r>
      <w:r w:rsidR="00426061" w:rsidRPr="00623AC4">
        <w:rPr>
          <w:rFonts w:cstheme="minorHAnsi"/>
          <w:sz w:val="16"/>
          <w:szCs w:val="16"/>
        </w:rPr>
        <w:t xml:space="preserve"> </w:t>
      </w:r>
      <w:r w:rsidRPr="00623AC4">
        <w:rPr>
          <w:rFonts w:cstheme="minorHAnsi"/>
          <w:sz w:val="16"/>
          <w:szCs w:val="16"/>
        </w:rPr>
        <w:t xml:space="preserve">India </w:t>
      </w:r>
      <w:r w:rsidR="00426061">
        <w:rPr>
          <w:rFonts w:cstheme="minorHAnsi"/>
          <w:sz w:val="16"/>
          <w:szCs w:val="16"/>
        </w:rPr>
        <w:t>began to reform its</w:t>
      </w:r>
      <w:r w:rsidRPr="00623AC4">
        <w:rPr>
          <w:rFonts w:cstheme="minorHAnsi"/>
          <w:sz w:val="16"/>
          <w:szCs w:val="16"/>
        </w:rPr>
        <w:t xml:space="preserve"> </w:t>
      </w:r>
      <w:r w:rsidR="00426061">
        <w:rPr>
          <w:rFonts w:cstheme="minorHAnsi"/>
          <w:sz w:val="16"/>
          <w:szCs w:val="16"/>
        </w:rPr>
        <w:t>economy and achieve higher rates of growth</w:t>
      </w:r>
      <w:r w:rsidRPr="00623AC4">
        <w:rPr>
          <w:rFonts w:cstheme="minorHAnsi"/>
          <w:sz w:val="16"/>
          <w:szCs w:val="16"/>
        </w:rPr>
        <w:t>. India has become an increasingly important export market for Western Australia, helping to diversify trade beyond traditional partners.</w:t>
      </w:r>
    </w:p>
    <w:p w14:paraId="3413BA1A" w14:textId="58068937" w:rsidR="00F21EFD" w:rsidRPr="00623AC4" w:rsidRDefault="00F21EFD" w:rsidP="00623AC4">
      <w:pPr>
        <w:pStyle w:val="BodyText"/>
        <w:jc w:val="both"/>
        <w:rPr>
          <w:rFonts w:cstheme="minorHAnsi"/>
          <w:sz w:val="16"/>
          <w:szCs w:val="16"/>
        </w:rPr>
      </w:pPr>
      <w:r w:rsidRPr="00623AC4">
        <w:rPr>
          <w:rFonts w:cstheme="minorHAnsi"/>
          <w:sz w:val="16"/>
          <w:szCs w:val="16"/>
        </w:rPr>
        <w:t>India is now a major destination for Western Australia’s mineral</w:t>
      </w:r>
      <w:r w:rsidR="00E53725" w:rsidRPr="00623AC4">
        <w:rPr>
          <w:rFonts w:cstheme="minorHAnsi"/>
          <w:sz w:val="16"/>
          <w:szCs w:val="16"/>
        </w:rPr>
        <w:t>s</w:t>
      </w:r>
      <w:r w:rsidRPr="00623AC4">
        <w:rPr>
          <w:rFonts w:cstheme="minorHAnsi"/>
          <w:sz w:val="16"/>
          <w:szCs w:val="16"/>
        </w:rPr>
        <w:t xml:space="preserve"> exports, with non-monetary gold accounting for the largest share of merchandise trade. Other key exports include iron ore, silver, alumina, mineral sands (including titanium dioxide pigments) and gold ore. India’s strong demand for gold</w:t>
      </w:r>
      <w:r w:rsidR="002654BF" w:rsidRPr="00623AC4">
        <w:rPr>
          <w:rFonts w:cstheme="minorHAnsi"/>
          <w:sz w:val="16"/>
          <w:szCs w:val="16"/>
        </w:rPr>
        <w:t xml:space="preserve"> – </w:t>
      </w:r>
      <w:r w:rsidRPr="00623AC4">
        <w:rPr>
          <w:rFonts w:cstheme="minorHAnsi"/>
          <w:sz w:val="16"/>
          <w:szCs w:val="16"/>
        </w:rPr>
        <w:t>driven by its cultural traditions, jewellery manufacturing and household investment</w:t>
      </w:r>
      <w:r w:rsidR="002654BF" w:rsidRPr="00623AC4">
        <w:rPr>
          <w:rFonts w:cstheme="minorHAnsi"/>
          <w:sz w:val="16"/>
          <w:szCs w:val="16"/>
        </w:rPr>
        <w:t xml:space="preserve"> – </w:t>
      </w:r>
      <w:r w:rsidRPr="00623AC4">
        <w:rPr>
          <w:rFonts w:cstheme="minorHAnsi"/>
          <w:sz w:val="16"/>
          <w:szCs w:val="16"/>
        </w:rPr>
        <w:t>makes it one of the world’s largest gold consumers. Western Australia is well</w:t>
      </w:r>
      <w:r w:rsidR="005C4866">
        <w:rPr>
          <w:rFonts w:cstheme="minorHAnsi"/>
          <w:sz w:val="16"/>
          <w:szCs w:val="16"/>
        </w:rPr>
        <w:t xml:space="preserve"> </w:t>
      </w:r>
      <w:r w:rsidRPr="00623AC4">
        <w:rPr>
          <w:rFonts w:cstheme="minorHAnsi"/>
          <w:sz w:val="16"/>
          <w:szCs w:val="16"/>
        </w:rPr>
        <w:t>positioned to benefit from India’s recent tightening of gold import regulations and the centralisation of imports through the India International Bullion Exchange, which favours reputable, large-scale exporters and may lead to more stable demand and pricing.</w:t>
      </w:r>
      <w:r w:rsidR="00DB6BF5" w:rsidRPr="00623AC4">
        <w:rPr>
          <w:rFonts w:cstheme="minorHAnsi"/>
          <w:sz w:val="16"/>
          <w:szCs w:val="16"/>
        </w:rPr>
        <w:t xml:space="preserve"> </w:t>
      </w:r>
      <w:r w:rsidR="00FB48E4" w:rsidRPr="00623AC4">
        <w:rPr>
          <w:rFonts w:cstheme="minorHAnsi"/>
          <w:sz w:val="16"/>
          <w:szCs w:val="16"/>
        </w:rPr>
        <w:t>As India accelerates its clean energy transition, demand for Western Australia’s battery minerals</w:t>
      </w:r>
      <w:r w:rsidR="00822957" w:rsidRPr="00623AC4">
        <w:rPr>
          <w:rFonts w:cstheme="minorHAnsi"/>
          <w:sz w:val="16"/>
          <w:szCs w:val="16"/>
        </w:rPr>
        <w:t xml:space="preserve"> – </w:t>
      </w:r>
      <w:r w:rsidR="00FB48E4" w:rsidRPr="00623AC4">
        <w:rPr>
          <w:rFonts w:cstheme="minorHAnsi"/>
          <w:sz w:val="16"/>
          <w:szCs w:val="16"/>
        </w:rPr>
        <w:t>such as lithium, nickel, cobalt and rare earths</w:t>
      </w:r>
      <w:r w:rsidR="00822957" w:rsidRPr="00623AC4">
        <w:rPr>
          <w:rFonts w:cstheme="minorHAnsi"/>
          <w:sz w:val="16"/>
          <w:szCs w:val="16"/>
        </w:rPr>
        <w:t xml:space="preserve"> – </w:t>
      </w:r>
      <w:r w:rsidR="00FB48E4" w:rsidRPr="00623AC4">
        <w:rPr>
          <w:rFonts w:cstheme="minorHAnsi"/>
          <w:sz w:val="16"/>
          <w:szCs w:val="16"/>
        </w:rPr>
        <w:t>is rising, creating new opportunities for offtake agreements and joint ventures in downstream processing and manufacturing</w:t>
      </w:r>
      <w:r w:rsidRPr="00623AC4">
        <w:rPr>
          <w:rFonts w:cstheme="minorHAnsi"/>
          <w:sz w:val="16"/>
          <w:szCs w:val="16"/>
        </w:rPr>
        <w:t>.</w:t>
      </w:r>
      <w:r w:rsidR="00DB6BF5" w:rsidRPr="00623AC4">
        <w:rPr>
          <w:rFonts w:cstheme="minorHAnsi"/>
          <w:sz w:val="16"/>
          <w:szCs w:val="16"/>
        </w:rPr>
        <w:t xml:space="preserve"> </w:t>
      </w:r>
      <w:r w:rsidRPr="00623AC4">
        <w:rPr>
          <w:rFonts w:cstheme="minorHAnsi"/>
          <w:sz w:val="16"/>
          <w:szCs w:val="16"/>
        </w:rPr>
        <w:t>India is also Western Australia’s largest source of international students, reflecting strong people-to-people ties and growing collaboration in education.</w:t>
      </w:r>
    </w:p>
    <w:p w14:paraId="29267577" w14:textId="3B580C85" w:rsidR="0067300D" w:rsidRPr="00623AC4" w:rsidRDefault="00F21EFD" w:rsidP="00623AC4">
      <w:pPr>
        <w:pStyle w:val="BodyText"/>
        <w:jc w:val="both"/>
        <w:rPr>
          <w:rFonts w:cstheme="minorHAnsi"/>
          <w:sz w:val="16"/>
          <w:szCs w:val="16"/>
        </w:rPr>
      </w:pPr>
      <w:r w:rsidRPr="00623AC4">
        <w:rPr>
          <w:rFonts w:cstheme="minorHAnsi"/>
          <w:sz w:val="16"/>
          <w:szCs w:val="16"/>
        </w:rPr>
        <w:t>On the import side, India supplies Western Australia with refined petroleum products, high-value manufactured goods, and textiles. The sharp rise in refined petroleum imports over the past decade is largely due to Western Australia’s reduced domestic refining capacity, India’s expanding export</w:t>
      </w:r>
      <w:r w:rsidR="0011179F">
        <w:rPr>
          <w:rFonts w:cstheme="minorHAnsi"/>
          <w:sz w:val="16"/>
          <w:szCs w:val="16"/>
        </w:rPr>
        <w:noBreakHyphen/>
      </w:r>
      <w:r w:rsidRPr="00623AC4">
        <w:rPr>
          <w:rFonts w:cstheme="minorHAnsi"/>
          <w:sz w:val="16"/>
          <w:szCs w:val="16"/>
        </w:rPr>
        <w:t xml:space="preserve">oriented refining sector, and the need for competitively priced, diversified fuel sources amid global supply shifts. </w:t>
      </w:r>
      <w:r w:rsidR="008D4122" w:rsidRPr="00623AC4">
        <w:rPr>
          <w:rFonts w:cstheme="minorHAnsi"/>
          <w:sz w:val="16"/>
          <w:szCs w:val="16"/>
        </w:rPr>
        <w:t>Indian machinery supports Western Australia’s industrial sectors through the supply of cost-effective equipment, including industrial machinery, electrical components, automotive parts, agricultural equipment and textile machinery</w:t>
      </w:r>
      <w:r w:rsidR="00C177C3" w:rsidRPr="00623AC4">
        <w:rPr>
          <w:rFonts w:cstheme="minorHAnsi"/>
          <w:sz w:val="16"/>
          <w:szCs w:val="16"/>
        </w:rPr>
        <w:t>,</w:t>
      </w:r>
      <w:r w:rsidRPr="00623AC4">
        <w:rPr>
          <w:rFonts w:cstheme="minorHAnsi"/>
          <w:sz w:val="16"/>
          <w:szCs w:val="16"/>
        </w:rPr>
        <w:t xml:space="preserve"> while textiles and motor vehicles are important for local consumers and </w:t>
      </w:r>
      <w:r w:rsidR="00E53725" w:rsidRPr="00623AC4">
        <w:rPr>
          <w:rFonts w:cstheme="minorHAnsi"/>
          <w:sz w:val="16"/>
          <w:szCs w:val="16"/>
        </w:rPr>
        <w:t>businesses.</w:t>
      </w:r>
    </w:p>
    <w:p w14:paraId="7C6B984A" w14:textId="77777777" w:rsidR="00DE0E73" w:rsidRPr="00056827" w:rsidRDefault="00DE0E73" w:rsidP="00056827">
      <w:pPr>
        <w:pStyle w:val="BodyText"/>
        <w:spacing w:before="120"/>
        <w:jc w:val="both"/>
        <w:rPr>
          <w:sz w:val="16"/>
        </w:rPr>
      </w:pPr>
    </w:p>
    <w:p w14:paraId="4375153F" w14:textId="77777777" w:rsidR="0067300D" w:rsidRDefault="0067300D" w:rsidP="0067300D">
      <w:pPr>
        <w:pStyle w:val="BodyText"/>
        <w:spacing w:after="0"/>
        <w:rPr>
          <w:rFonts w:asciiTheme="majorHAnsi" w:eastAsiaTheme="majorEastAsia" w:hAnsiTheme="majorHAnsi" w:cstheme="majorBidi"/>
          <w:b/>
          <w:bCs/>
          <w:sz w:val="28"/>
          <w:szCs w:val="28"/>
        </w:rPr>
        <w:sectPr w:rsidR="0067300D" w:rsidSect="0067300D">
          <w:pgSz w:w="11907" w:h="16840" w:code="9"/>
          <w:pgMar w:top="1701" w:right="720" w:bottom="720" w:left="720" w:header="709" w:footer="709" w:gutter="0"/>
          <w:cols w:space="284"/>
          <w:docGrid w:linePitch="360"/>
        </w:sectPr>
      </w:pPr>
    </w:p>
    <w:p w14:paraId="7DBCE282" w14:textId="501AE08C" w:rsidR="0067300D" w:rsidRPr="004D1366" w:rsidRDefault="008864B8" w:rsidP="00092C2C">
      <w:pPr>
        <w:pStyle w:val="Myheading2"/>
        <w:spacing w:before="0"/>
        <w:rPr>
          <w:b/>
          <w:bCs/>
        </w:rPr>
      </w:pPr>
      <w:r>
        <w:rPr>
          <w:b/>
          <w:bCs/>
        </w:rPr>
        <w:t>Western Australia</w:t>
      </w:r>
      <w:r w:rsidR="0067300D" w:rsidRPr="001A7923">
        <w:rPr>
          <w:b/>
          <w:bCs/>
        </w:rPr>
        <w:t xml:space="preserve">’s </w:t>
      </w:r>
      <w:r w:rsidR="0067300D">
        <w:rPr>
          <w:b/>
          <w:bCs/>
        </w:rPr>
        <w:t xml:space="preserve">trade in goods with </w:t>
      </w:r>
      <w:r w:rsidR="00963753">
        <w:rPr>
          <w:b/>
          <w:bCs/>
        </w:rPr>
        <w:t>India</w:t>
      </w:r>
    </w:p>
    <w:p w14:paraId="773B0783" w14:textId="4E77AA63" w:rsidR="006C45CA" w:rsidRDefault="006C45CA" w:rsidP="0067300D">
      <w:pPr>
        <w:spacing w:after="0"/>
        <w:rPr>
          <w:sz w:val="16"/>
        </w:rPr>
      </w:pPr>
      <w:r>
        <w:rPr>
          <w:noProof/>
          <w:sz w:val="16"/>
        </w:rPr>
        <w:drawing>
          <wp:inline distT="0" distB="0" distL="0" distR="0" wp14:anchorId="2314F9A3" wp14:editId="134162CA">
            <wp:extent cx="3378200" cy="2076450"/>
            <wp:effectExtent l="0" t="0" r="0" b="0"/>
            <wp:docPr id="12452829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78200" cy="2076450"/>
                    </a:xfrm>
                    <a:prstGeom prst="rect">
                      <a:avLst/>
                    </a:prstGeom>
                    <a:noFill/>
                    <a:ln>
                      <a:noFill/>
                    </a:ln>
                  </pic:spPr>
                </pic:pic>
              </a:graphicData>
            </a:graphic>
          </wp:inline>
        </w:drawing>
      </w:r>
    </w:p>
    <w:p w14:paraId="524A8026" w14:textId="26326AE1" w:rsidR="0067300D" w:rsidRPr="00525993" w:rsidRDefault="0067300D" w:rsidP="0067300D">
      <w:pPr>
        <w:spacing w:after="0"/>
        <w:rPr>
          <w:sz w:val="10"/>
        </w:rPr>
      </w:pPr>
      <w:r w:rsidRPr="00525993">
        <w:rPr>
          <w:sz w:val="10"/>
        </w:rPr>
        <w:t>Imports are shown as negative values because they are an outflow of expenditure from the economy.</w:t>
      </w:r>
    </w:p>
    <w:p w14:paraId="0F231371" w14:textId="77777777" w:rsidR="0067300D" w:rsidRPr="00EB7354" w:rsidRDefault="0067300D" w:rsidP="0067300D">
      <w:pPr>
        <w:spacing w:after="0"/>
        <w:jc w:val="both"/>
        <w:rPr>
          <w:sz w:val="10"/>
        </w:rPr>
      </w:pPr>
      <w:r w:rsidRPr="00525993">
        <w:rPr>
          <w:sz w:val="10"/>
        </w:rPr>
        <w:t>Source: Based on data from ABS International Trade in Goods and Services, Australia</w:t>
      </w:r>
      <w:r>
        <w:rPr>
          <w:sz w:val="10"/>
        </w:rPr>
        <w:t>.</w:t>
      </w:r>
    </w:p>
    <w:p w14:paraId="4FAD7D2A" w14:textId="77777777" w:rsidR="0067300D" w:rsidRDefault="0067300D" w:rsidP="0067300D">
      <w:pPr>
        <w:spacing w:after="0"/>
        <w:jc w:val="both"/>
        <w:rPr>
          <w:sz w:val="16"/>
        </w:rPr>
      </w:pPr>
      <w:r>
        <w:rPr>
          <w:sz w:val="16"/>
        </w:rPr>
        <w:br w:type="column"/>
      </w:r>
    </w:p>
    <w:p w14:paraId="4DA7870E" w14:textId="2A39AF97" w:rsidR="0067300D" w:rsidRPr="00514BFC" w:rsidRDefault="005659C2" w:rsidP="0067300D">
      <w:pPr>
        <w:pStyle w:val="BodyText"/>
        <w:numPr>
          <w:ilvl w:val="0"/>
          <w:numId w:val="9"/>
        </w:numPr>
        <w:spacing w:before="40" w:after="40"/>
        <w:jc w:val="both"/>
        <w:rPr>
          <w:sz w:val="16"/>
        </w:rPr>
      </w:pPr>
      <w:r w:rsidRPr="00514BFC">
        <w:rPr>
          <w:sz w:val="16"/>
        </w:rPr>
        <w:t xml:space="preserve">Western Australia’s has a growing trade surplus with India, </w:t>
      </w:r>
      <w:r w:rsidR="006B6409">
        <w:rPr>
          <w:sz w:val="16"/>
        </w:rPr>
        <w:t>as its</w:t>
      </w:r>
      <w:r w:rsidRPr="00514BFC">
        <w:rPr>
          <w:sz w:val="16"/>
        </w:rPr>
        <w:t xml:space="preserve"> exports of gold, iron ore and alumina </w:t>
      </w:r>
      <w:r w:rsidR="006B6409">
        <w:rPr>
          <w:sz w:val="16"/>
        </w:rPr>
        <w:t>exceed</w:t>
      </w:r>
      <w:r w:rsidR="00880387" w:rsidRPr="00514BFC">
        <w:rPr>
          <w:sz w:val="16"/>
        </w:rPr>
        <w:t xml:space="preserve"> </w:t>
      </w:r>
      <w:r w:rsidR="006B6409">
        <w:rPr>
          <w:sz w:val="16"/>
        </w:rPr>
        <w:t>the</w:t>
      </w:r>
      <w:r w:rsidR="00880387" w:rsidRPr="00514BFC">
        <w:rPr>
          <w:sz w:val="16"/>
        </w:rPr>
        <w:t xml:space="preserve"> value of </w:t>
      </w:r>
      <w:r w:rsidR="006B6409">
        <w:rPr>
          <w:sz w:val="16"/>
        </w:rPr>
        <w:t xml:space="preserve">its </w:t>
      </w:r>
      <w:r w:rsidRPr="00514BFC">
        <w:rPr>
          <w:sz w:val="16"/>
        </w:rPr>
        <w:t xml:space="preserve">imports </w:t>
      </w:r>
      <w:r w:rsidR="00880387" w:rsidRPr="00514BFC">
        <w:rPr>
          <w:sz w:val="16"/>
        </w:rPr>
        <w:t xml:space="preserve">of mainly refined </w:t>
      </w:r>
      <w:r w:rsidRPr="00514BFC">
        <w:rPr>
          <w:sz w:val="16"/>
        </w:rPr>
        <w:t>petroleum</w:t>
      </w:r>
      <w:r w:rsidR="00880387" w:rsidRPr="00514BFC">
        <w:rPr>
          <w:sz w:val="16"/>
        </w:rPr>
        <w:t xml:space="preserve"> products</w:t>
      </w:r>
      <w:r w:rsidRPr="00514BFC">
        <w:rPr>
          <w:sz w:val="16"/>
        </w:rPr>
        <w:t xml:space="preserve"> and </w:t>
      </w:r>
      <w:r w:rsidR="00880387" w:rsidRPr="00514BFC">
        <w:rPr>
          <w:sz w:val="16"/>
        </w:rPr>
        <w:t xml:space="preserve">motor </w:t>
      </w:r>
      <w:r w:rsidRPr="00514BFC">
        <w:rPr>
          <w:sz w:val="16"/>
        </w:rPr>
        <w:t>vehicles</w:t>
      </w:r>
      <w:r w:rsidR="0067300D" w:rsidRPr="00514BFC">
        <w:rPr>
          <w:sz w:val="16"/>
        </w:rPr>
        <w:t>.</w:t>
      </w:r>
    </w:p>
    <w:p w14:paraId="2EF4F2E9" w14:textId="3D99D25B" w:rsidR="0067300D" w:rsidRPr="004E1403" w:rsidRDefault="0067300D" w:rsidP="0067300D">
      <w:pPr>
        <w:pStyle w:val="BodyText"/>
        <w:numPr>
          <w:ilvl w:val="0"/>
          <w:numId w:val="9"/>
        </w:numPr>
        <w:spacing w:before="40" w:after="40"/>
        <w:jc w:val="both"/>
        <w:rPr>
          <w:sz w:val="16"/>
        </w:rPr>
      </w:pPr>
      <w:r w:rsidRPr="004E1403">
        <w:rPr>
          <w:sz w:val="16"/>
        </w:rPr>
        <w:t xml:space="preserve">The value of </w:t>
      </w:r>
      <w:r w:rsidR="008864B8" w:rsidRPr="004E1403">
        <w:rPr>
          <w:sz w:val="16"/>
        </w:rPr>
        <w:t>Western Australia</w:t>
      </w:r>
      <w:r w:rsidRPr="004E1403">
        <w:rPr>
          <w:sz w:val="16"/>
        </w:rPr>
        <w:t xml:space="preserve">’s goods exports to </w:t>
      </w:r>
      <w:r w:rsidR="006C45CA" w:rsidRPr="004E1403">
        <w:rPr>
          <w:sz w:val="16"/>
        </w:rPr>
        <w:t>India</w:t>
      </w:r>
      <w:r w:rsidRPr="004E1403">
        <w:rPr>
          <w:sz w:val="16"/>
        </w:rPr>
        <w:t xml:space="preserve"> was $</w:t>
      </w:r>
      <w:r w:rsidR="004E1403" w:rsidRPr="004E1403">
        <w:rPr>
          <w:sz w:val="16"/>
        </w:rPr>
        <w:t>7.2</w:t>
      </w:r>
      <w:r w:rsidRPr="004E1403">
        <w:rPr>
          <w:sz w:val="16"/>
        </w:rPr>
        <w:t> billion in 2024</w:t>
      </w:r>
      <w:r w:rsidR="004E1403" w:rsidRPr="004E1403">
        <w:rPr>
          <w:sz w:val="16"/>
        </w:rPr>
        <w:t>-25</w:t>
      </w:r>
      <w:r w:rsidRPr="004E1403">
        <w:rPr>
          <w:sz w:val="16"/>
        </w:rPr>
        <w:t xml:space="preserve">, </w:t>
      </w:r>
      <w:r w:rsidR="004E1403" w:rsidRPr="004E1403">
        <w:rPr>
          <w:sz w:val="16"/>
        </w:rPr>
        <w:t>75</w:t>
      </w:r>
      <w:r w:rsidRPr="004E1403">
        <w:rPr>
          <w:sz w:val="16"/>
        </w:rPr>
        <w:t xml:space="preserve">% </w:t>
      </w:r>
      <w:r w:rsidR="004E1403" w:rsidRPr="004E1403">
        <w:rPr>
          <w:sz w:val="16"/>
        </w:rPr>
        <w:t>high</w:t>
      </w:r>
      <w:r w:rsidRPr="004E1403">
        <w:rPr>
          <w:sz w:val="16"/>
        </w:rPr>
        <w:t>er than in 2023</w:t>
      </w:r>
      <w:r w:rsidR="004E1403" w:rsidRPr="004E1403">
        <w:rPr>
          <w:sz w:val="16"/>
        </w:rPr>
        <w:t>-24</w:t>
      </w:r>
      <w:r w:rsidRPr="004E1403">
        <w:rPr>
          <w:sz w:val="16"/>
        </w:rPr>
        <w:t>.</w:t>
      </w:r>
    </w:p>
    <w:p w14:paraId="0617B1C9" w14:textId="51F6C478" w:rsidR="0067300D" w:rsidRPr="00410EC7" w:rsidRDefault="0067300D" w:rsidP="00D6062D">
      <w:pPr>
        <w:pStyle w:val="BodyText"/>
        <w:numPr>
          <w:ilvl w:val="1"/>
          <w:numId w:val="29"/>
        </w:numPr>
        <w:spacing w:before="40" w:after="40"/>
        <w:ind w:left="709"/>
        <w:jc w:val="both"/>
        <w:rPr>
          <w:sz w:val="16"/>
        </w:rPr>
      </w:pPr>
      <w:r w:rsidRPr="00410EC7">
        <w:rPr>
          <w:sz w:val="16"/>
        </w:rPr>
        <w:t xml:space="preserve">The </w:t>
      </w:r>
      <w:r w:rsidR="0069213A" w:rsidRPr="00410EC7">
        <w:rPr>
          <w:sz w:val="16"/>
        </w:rPr>
        <w:t xml:space="preserve">steep rise </w:t>
      </w:r>
      <w:r w:rsidRPr="00410EC7">
        <w:rPr>
          <w:sz w:val="16"/>
        </w:rPr>
        <w:t xml:space="preserve">in the value of </w:t>
      </w:r>
      <w:r w:rsidR="008864B8" w:rsidRPr="00410EC7">
        <w:rPr>
          <w:sz w:val="16"/>
        </w:rPr>
        <w:t>Western Australia</w:t>
      </w:r>
      <w:r w:rsidRPr="00410EC7">
        <w:rPr>
          <w:sz w:val="16"/>
        </w:rPr>
        <w:t xml:space="preserve">’s exports to </w:t>
      </w:r>
      <w:r w:rsidR="0069213A" w:rsidRPr="00410EC7">
        <w:rPr>
          <w:sz w:val="16"/>
        </w:rPr>
        <w:t xml:space="preserve">India in </w:t>
      </w:r>
      <w:r w:rsidR="00476B79" w:rsidRPr="00410EC7">
        <w:rPr>
          <w:sz w:val="16"/>
        </w:rPr>
        <w:t xml:space="preserve">the past two years </w:t>
      </w:r>
      <w:r w:rsidRPr="00410EC7">
        <w:rPr>
          <w:sz w:val="16"/>
        </w:rPr>
        <w:t xml:space="preserve">reflects </w:t>
      </w:r>
      <w:r w:rsidR="00965AAC" w:rsidRPr="00410EC7">
        <w:rPr>
          <w:sz w:val="16"/>
        </w:rPr>
        <w:t xml:space="preserve">India’s increasing demand for gold </w:t>
      </w:r>
      <w:r w:rsidR="002E13A2" w:rsidRPr="00410EC7">
        <w:rPr>
          <w:sz w:val="16"/>
        </w:rPr>
        <w:t xml:space="preserve">jewellery and investments and </w:t>
      </w:r>
      <w:r w:rsidR="00410EC7" w:rsidRPr="00410EC7">
        <w:rPr>
          <w:sz w:val="16"/>
        </w:rPr>
        <w:t>rising</w:t>
      </w:r>
      <w:r w:rsidR="002E13A2" w:rsidRPr="00410EC7">
        <w:rPr>
          <w:sz w:val="16"/>
        </w:rPr>
        <w:t xml:space="preserve"> </w:t>
      </w:r>
      <w:r w:rsidR="00410EC7" w:rsidRPr="00410EC7">
        <w:rPr>
          <w:sz w:val="16"/>
        </w:rPr>
        <w:t>gold prices</w:t>
      </w:r>
      <w:r w:rsidRPr="00410EC7">
        <w:rPr>
          <w:sz w:val="16"/>
        </w:rPr>
        <w:t>.</w:t>
      </w:r>
    </w:p>
    <w:p w14:paraId="304320C8" w14:textId="3F441F45" w:rsidR="00652EEC" w:rsidRDefault="0067300D" w:rsidP="0067300D">
      <w:pPr>
        <w:pStyle w:val="BodyText"/>
        <w:numPr>
          <w:ilvl w:val="0"/>
          <w:numId w:val="9"/>
        </w:numPr>
        <w:spacing w:before="40" w:after="40"/>
        <w:jc w:val="both"/>
        <w:rPr>
          <w:sz w:val="16"/>
        </w:rPr>
      </w:pPr>
      <w:r w:rsidRPr="002D2685">
        <w:rPr>
          <w:sz w:val="16"/>
        </w:rPr>
        <w:t xml:space="preserve">The value of </w:t>
      </w:r>
      <w:r w:rsidR="008864B8" w:rsidRPr="002D2685">
        <w:rPr>
          <w:sz w:val="16"/>
        </w:rPr>
        <w:t>Western Australia</w:t>
      </w:r>
      <w:r w:rsidRPr="002D2685">
        <w:rPr>
          <w:sz w:val="16"/>
        </w:rPr>
        <w:t xml:space="preserve">’s goods imports from </w:t>
      </w:r>
      <w:r w:rsidR="002D2685" w:rsidRPr="002D2685">
        <w:rPr>
          <w:sz w:val="16"/>
        </w:rPr>
        <w:t>India</w:t>
      </w:r>
      <w:r w:rsidRPr="002D2685">
        <w:rPr>
          <w:sz w:val="16"/>
        </w:rPr>
        <w:t xml:space="preserve"> was $</w:t>
      </w:r>
      <w:r w:rsidR="002D2685" w:rsidRPr="002D2685">
        <w:rPr>
          <w:sz w:val="16"/>
        </w:rPr>
        <w:t>2.8</w:t>
      </w:r>
      <w:r w:rsidRPr="002D2685">
        <w:rPr>
          <w:sz w:val="16"/>
        </w:rPr>
        <w:t> billion in 2024</w:t>
      </w:r>
      <w:r w:rsidR="002D2685" w:rsidRPr="002D2685">
        <w:rPr>
          <w:sz w:val="16"/>
        </w:rPr>
        <w:t>-25</w:t>
      </w:r>
      <w:r w:rsidRPr="002D2685">
        <w:rPr>
          <w:sz w:val="16"/>
        </w:rPr>
        <w:t xml:space="preserve">, </w:t>
      </w:r>
      <w:r w:rsidR="002D2685" w:rsidRPr="002D2685">
        <w:rPr>
          <w:sz w:val="16"/>
        </w:rPr>
        <w:t>52</w:t>
      </w:r>
      <w:r w:rsidRPr="002D2685">
        <w:rPr>
          <w:sz w:val="16"/>
        </w:rPr>
        <w:t xml:space="preserve">% </w:t>
      </w:r>
      <w:r w:rsidR="002D2685" w:rsidRPr="002D2685">
        <w:rPr>
          <w:sz w:val="16"/>
        </w:rPr>
        <w:t>high</w:t>
      </w:r>
      <w:r w:rsidRPr="002D2685">
        <w:rPr>
          <w:sz w:val="16"/>
        </w:rPr>
        <w:t>er than in 2023</w:t>
      </w:r>
      <w:r w:rsidR="002D2685" w:rsidRPr="002D2685">
        <w:rPr>
          <w:sz w:val="16"/>
        </w:rPr>
        <w:t>-24</w:t>
      </w:r>
      <w:r w:rsidR="00D517A5">
        <w:rPr>
          <w:sz w:val="16"/>
        </w:rPr>
        <w:t>.</w:t>
      </w:r>
    </w:p>
    <w:p w14:paraId="560C1707" w14:textId="5C3A598C" w:rsidR="0067300D" w:rsidRPr="00652EEC" w:rsidRDefault="00E92027" w:rsidP="006829AC">
      <w:pPr>
        <w:pStyle w:val="BodyText"/>
        <w:numPr>
          <w:ilvl w:val="1"/>
          <w:numId w:val="29"/>
        </w:numPr>
        <w:spacing w:before="40" w:after="40"/>
        <w:ind w:left="709"/>
        <w:jc w:val="both"/>
        <w:rPr>
          <w:sz w:val="16"/>
        </w:rPr>
        <w:sectPr w:rsidR="0067300D" w:rsidRPr="00652EEC" w:rsidSect="0067300D">
          <w:type w:val="continuous"/>
          <w:pgSz w:w="11907" w:h="16840" w:code="9"/>
          <w:pgMar w:top="1701" w:right="720" w:bottom="720" w:left="720" w:header="709" w:footer="709" w:gutter="0"/>
          <w:cols w:num="2" w:space="284" w:equalWidth="0">
            <w:col w:w="5647" w:space="284"/>
            <w:col w:w="4536"/>
          </w:cols>
          <w:docGrid w:linePitch="360"/>
        </w:sectPr>
      </w:pPr>
      <w:r w:rsidRPr="00E92027">
        <w:rPr>
          <w:sz w:val="16"/>
        </w:rPr>
        <w:t>Western Australia’s refined petroleum imports from India have grown sharply over the past two years due to India’s expanded refining capacity, competitive pricing and improved access under the India-Australia trade agreement</w:t>
      </w:r>
      <w:r w:rsidR="006829AC" w:rsidRPr="00CE5CDB">
        <w:rPr>
          <w:sz w:val="16"/>
        </w:rPr>
        <w:t>.</w:t>
      </w:r>
    </w:p>
    <w:p w14:paraId="53935981" w14:textId="77777777" w:rsidR="000F5372" w:rsidRPr="00EF046B" w:rsidRDefault="000F5372" w:rsidP="006B1B1A">
      <w:pPr>
        <w:pStyle w:val="BodyText"/>
        <w:spacing w:after="0"/>
        <w:rPr>
          <w:sz w:val="20"/>
          <w:szCs w:val="20"/>
        </w:rPr>
      </w:pPr>
    </w:p>
    <w:p w14:paraId="28DC4B6D" w14:textId="760A25C3" w:rsidR="0067300D" w:rsidRDefault="008864B8" w:rsidP="00092C2C">
      <w:pPr>
        <w:pStyle w:val="Myheading2"/>
        <w:spacing w:before="0"/>
        <w:rPr>
          <w:b/>
          <w:bCs/>
        </w:rPr>
      </w:pPr>
      <w:r>
        <w:rPr>
          <w:b/>
          <w:bCs/>
        </w:rPr>
        <w:t>Western Australia</w:t>
      </w:r>
      <w:r w:rsidR="0067300D">
        <w:rPr>
          <w:b/>
          <w:bCs/>
        </w:rPr>
        <w:t xml:space="preserve">’s major commodities trade with </w:t>
      </w:r>
      <w:r w:rsidR="00963753">
        <w:rPr>
          <w:b/>
          <w:bCs/>
        </w:rPr>
        <w:t>India</w:t>
      </w:r>
      <w:r w:rsidR="0067300D">
        <w:rPr>
          <w:b/>
          <w:bCs/>
        </w:rPr>
        <w:t>: 2024-25</w:t>
      </w:r>
    </w:p>
    <w:p w14:paraId="26464CF2" w14:textId="7D4D28F6" w:rsidR="0067300D" w:rsidRPr="00432E31" w:rsidRDefault="0067300D" w:rsidP="008901DF">
      <w:pPr>
        <w:spacing w:before="40" w:after="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0F5372">
        <w:rPr>
          <w:rFonts w:ascii="Arial" w:hAnsi="Arial" w:cs="Arial"/>
          <w:sz w:val="16"/>
          <w:szCs w:val="16"/>
        </w:rPr>
        <w:t>India</w:t>
      </w:r>
      <w:r w:rsidRPr="00432E31">
        <w:rPr>
          <w:rFonts w:ascii="Arial" w:hAnsi="Arial" w:cs="Arial"/>
          <w:sz w:val="16"/>
          <w:szCs w:val="16"/>
        </w:rPr>
        <w:t xml:space="preserve"> in 2024-25.</w:t>
      </w:r>
    </w:p>
    <w:tbl>
      <w:tblPr>
        <w:tblStyle w:val="ListTable3-Accent1"/>
        <w:tblW w:w="4875"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948"/>
        <w:gridCol w:w="1073"/>
        <w:gridCol w:w="940"/>
        <w:gridCol w:w="269"/>
        <w:gridCol w:w="2953"/>
        <w:gridCol w:w="1073"/>
        <w:gridCol w:w="940"/>
      </w:tblGrid>
      <w:tr w:rsidR="00DE1279" w:rsidRPr="00671A99" w14:paraId="6FAFB648" w14:textId="77777777" w:rsidTr="00587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7202AA2A" w14:textId="77777777" w:rsidR="0067300D" w:rsidRPr="009C4D1F" w:rsidRDefault="0067300D" w:rsidP="0097674D">
            <w:pPr>
              <w:spacing w:after="0" w:line="278" w:lineRule="auto"/>
              <w:rPr>
                <w:rFonts w:cstheme="minorHAnsi"/>
                <w:sz w:val="16"/>
                <w:szCs w:val="16"/>
              </w:rPr>
            </w:pPr>
            <w:r w:rsidRPr="009C4D1F">
              <w:rPr>
                <w:rFonts w:cstheme="minorHAnsi"/>
                <w:sz w:val="16"/>
                <w:szCs w:val="16"/>
              </w:rPr>
              <w:t>Exports</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6B470DAF" w14:textId="77777777" w:rsidR="0067300D" w:rsidRPr="009C4D1F" w:rsidRDefault="0067300D"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1FE4D94E" w14:textId="77777777" w:rsidR="0067300D" w:rsidRPr="009C4D1F" w:rsidRDefault="0067300D"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32" w:type="pct"/>
            <w:tcBorders>
              <w:top w:val="nil"/>
              <w:left w:val="single" w:sz="4" w:space="0" w:color="000000" w:themeColor="text1"/>
              <w:bottom w:val="nil"/>
              <w:right w:val="single" w:sz="4" w:space="0" w:color="000000" w:themeColor="text1"/>
            </w:tcBorders>
          </w:tcPr>
          <w:p w14:paraId="29713A03" w14:textId="77777777" w:rsidR="0067300D" w:rsidRPr="009C4D1F" w:rsidRDefault="0067300D"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p>
        </w:tc>
        <w:tc>
          <w:tcPr>
            <w:tcW w:w="1448"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77CB5329" w14:textId="17F007A5" w:rsidR="0067300D" w:rsidRPr="009C4D1F" w:rsidRDefault="007C27C9"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Pr="009C4D1F">
              <w:rPr>
                <w:rFonts w:cstheme="minorHAnsi"/>
                <w:sz w:val="16"/>
                <w:szCs w:val="16"/>
                <w:vertAlign w:val="superscript"/>
              </w:rPr>
              <w:t>4</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4E425670" w14:textId="77777777" w:rsidR="0067300D" w:rsidRPr="009C4D1F" w:rsidRDefault="0067300D"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61FADAFB" w14:textId="77777777" w:rsidR="0067300D" w:rsidRPr="009C4D1F" w:rsidRDefault="0067300D"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009B4D91" w:rsidRPr="00671A99" w14:paraId="3286C392"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2F0E5F6" w14:textId="7752F4B9" w:rsidR="009B4D91" w:rsidRPr="002C39BD" w:rsidRDefault="009B4D91" w:rsidP="009B4D91">
            <w:pPr>
              <w:spacing w:after="0" w:line="278" w:lineRule="auto"/>
              <w:rPr>
                <w:rFonts w:cstheme="minorHAnsi"/>
                <w:b w:val="0"/>
                <w:bCs w:val="0"/>
                <w:color w:val="000000" w:themeColor="text1"/>
                <w:sz w:val="16"/>
                <w:szCs w:val="16"/>
              </w:rPr>
            </w:pPr>
            <w:r w:rsidRPr="002C39BD">
              <w:rPr>
                <w:b w:val="0"/>
                <w:bCs w:val="0"/>
                <w:color w:val="000000" w:themeColor="text1"/>
                <w:sz w:val="16"/>
                <w:szCs w:val="16"/>
              </w:rPr>
              <w:t>Non-monetary gold</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2E74F" w14:textId="6E030E9F"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5,284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0608C7B" w14:textId="0F4E9BF0" w:rsidR="009B4D91" w:rsidRPr="006C6D87"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C6D87">
              <w:rPr>
                <w:rFonts w:cstheme="minorHAnsi"/>
                <w:bCs/>
                <w:color w:val="000000" w:themeColor="text1"/>
                <w:sz w:val="16"/>
                <w:szCs w:val="16"/>
              </w:rPr>
              <w:t>73.5</w:t>
            </w:r>
          </w:p>
        </w:tc>
        <w:tc>
          <w:tcPr>
            <w:tcW w:w="132" w:type="pct"/>
            <w:tcBorders>
              <w:top w:val="nil"/>
              <w:left w:val="single" w:sz="4" w:space="0" w:color="000000" w:themeColor="text1"/>
              <w:bottom w:val="nil"/>
              <w:right w:val="single" w:sz="4" w:space="0" w:color="000000" w:themeColor="text1"/>
            </w:tcBorders>
          </w:tcPr>
          <w:p w14:paraId="32FA08CD" w14:textId="77777777"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D306A34" w14:textId="5CDE8F01"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Refined petroleum oils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671C8B" w14:textId="009689F2"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1,985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FBEB731" w14:textId="299BCD9A" w:rsidR="009B4D91" w:rsidRPr="009B4D91"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B4D91">
              <w:rPr>
                <w:rFonts w:cstheme="minorHAnsi"/>
                <w:bCs/>
                <w:color w:val="000000" w:themeColor="text1"/>
                <w:sz w:val="16"/>
                <w:szCs w:val="16"/>
              </w:rPr>
              <w:t>70.1</w:t>
            </w:r>
          </w:p>
        </w:tc>
      </w:tr>
      <w:tr w:rsidR="009B4D91" w:rsidRPr="00671A99" w14:paraId="257B08C1"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70979AC" w14:textId="371E45BB" w:rsidR="009B4D91" w:rsidRPr="002C39BD" w:rsidRDefault="009B4D91" w:rsidP="009B4D91">
            <w:pPr>
              <w:spacing w:after="0" w:line="278" w:lineRule="auto"/>
              <w:rPr>
                <w:rFonts w:cstheme="minorHAnsi"/>
                <w:b w:val="0"/>
                <w:bCs w:val="0"/>
                <w:color w:val="000000" w:themeColor="text1"/>
                <w:sz w:val="16"/>
                <w:szCs w:val="16"/>
              </w:rPr>
            </w:pPr>
            <w:r w:rsidRPr="002C39BD">
              <w:rPr>
                <w:b w:val="0"/>
                <w:bCs w:val="0"/>
                <w:color w:val="000000" w:themeColor="text1"/>
                <w:sz w:val="16"/>
                <w:szCs w:val="16"/>
              </w:rPr>
              <w:t>Iron ore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DC02F" w14:textId="18207F60"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371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61298EC" w14:textId="55C10846" w:rsidR="009B4D91" w:rsidRPr="006C6D87"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C6D87">
              <w:rPr>
                <w:rFonts w:cstheme="minorHAnsi"/>
                <w:bCs/>
                <w:color w:val="000000" w:themeColor="text1"/>
                <w:sz w:val="16"/>
                <w:szCs w:val="16"/>
              </w:rPr>
              <w:t>5.2</w:t>
            </w:r>
          </w:p>
        </w:tc>
        <w:tc>
          <w:tcPr>
            <w:tcW w:w="132" w:type="pct"/>
            <w:tcBorders>
              <w:top w:val="nil"/>
              <w:left w:val="single" w:sz="4" w:space="0" w:color="000000" w:themeColor="text1"/>
              <w:bottom w:val="nil"/>
              <w:right w:val="single" w:sz="4" w:space="0" w:color="000000" w:themeColor="text1"/>
            </w:tcBorders>
          </w:tcPr>
          <w:p w14:paraId="42818B5F" w14:textId="77777777"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ECC9C3E" w14:textId="42846039"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Tubes and pipes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92E379" w14:textId="21DE9F4D"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62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02D50A1" w14:textId="592B6536" w:rsidR="009B4D91" w:rsidRPr="009B4D91"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B4D91">
              <w:rPr>
                <w:rFonts w:cstheme="minorHAnsi"/>
                <w:bCs/>
                <w:color w:val="000000" w:themeColor="text1"/>
                <w:sz w:val="16"/>
                <w:szCs w:val="16"/>
              </w:rPr>
              <w:t>2.2</w:t>
            </w:r>
          </w:p>
        </w:tc>
      </w:tr>
      <w:tr w:rsidR="009B4D91" w:rsidRPr="00671A99" w14:paraId="14B84981"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C0BACE6" w14:textId="5AD30A47" w:rsidR="009B4D91" w:rsidRPr="002C39BD" w:rsidRDefault="009B4D91" w:rsidP="009B4D91">
            <w:pPr>
              <w:spacing w:after="0" w:line="278" w:lineRule="auto"/>
              <w:rPr>
                <w:rFonts w:cstheme="minorHAnsi"/>
                <w:b w:val="0"/>
                <w:bCs w:val="0"/>
                <w:color w:val="000000" w:themeColor="text1"/>
                <w:sz w:val="16"/>
                <w:szCs w:val="16"/>
              </w:rPr>
            </w:pPr>
            <w:r w:rsidRPr="002C39BD">
              <w:rPr>
                <w:b w:val="0"/>
                <w:bCs w:val="0"/>
                <w:color w:val="000000" w:themeColor="text1"/>
                <w:sz w:val="16"/>
                <w:szCs w:val="16"/>
              </w:rPr>
              <w:t>Silver and platinum</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F4FD1F" w14:textId="23D9EA93"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331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F9F7AFB" w14:textId="69674735" w:rsidR="009B4D91" w:rsidRPr="006C6D87"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C6D87">
              <w:rPr>
                <w:rFonts w:cstheme="minorHAnsi"/>
                <w:bCs/>
                <w:color w:val="000000" w:themeColor="text1"/>
                <w:sz w:val="16"/>
                <w:szCs w:val="16"/>
              </w:rPr>
              <w:t>4.6</w:t>
            </w:r>
          </w:p>
        </w:tc>
        <w:tc>
          <w:tcPr>
            <w:tcW w:w="132" w:type="pct"/>
            <w:tcBorders>
              <w:top w:val="nil"/>
              <w:left w:val="single" w:sz="4" w:space="0" w:color="000000" w:themeColor="text1"/>
              <w:bottom w:val="nil"/>
              <w:right w:val="single" w:sz="4" w:space="0" w:color="000000" w:themeColor="text1"/>
            </w:tcBorders>
          </w:tcPr>
          <w:p w14:paraId="043DDE88" w14:textId="77777777"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48EB7BC" w14:textId="17CACDB7"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Motor cars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2B8736" w14:textId="3A1AC4CA"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44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AEEC2E9" w14:textId="70D6A168" w:rsidR="009B4D91" w:rsidRPr="009B4D91"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B4D91">
              <w:rPr>
                <w:rFonts w:cstheme="minorHAnsi"/>
                <w:bCs/>
                <w:color w:val="000000" w:themeColor="text1"/>
                <w:sz w:val="16"/>
                <w:szCs w:val="16"/>
              </w:rPr>
              <w:t>1.5</w:t>
            </w:r>
          </w:p>
        </w:tc>
      </w:tr>
      <w:tr w:rsidR="009B4D91" w:rsidRPr="00671A99" w14:paraId="2B89EE2E"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CE890B5" w14:textId="18932F9E" w:rsidR="009B4D91" w:rsidRPr="002C39BD" w:rsidRDefault="009B4D91" w:rsidP="009B4D91">
            <w:pPr>
              <w:spacing w:after="0" w:line="278" w:lineRule="auto"/>
              <w:rPr>
                <w:rFonts w:cstheme="minorHAnsi"/>
                <w:b w:val="0"/>
                <w:bCs w:val="0"/>
                <w:color w:val="000000" w:themeColor="text1"/>
                <w:sz w:val="16"/>
                <w:szCs w:val="16"/>
              </w:rPr>
            </w:pPr>
            <w:r w:rsidRPr="002C39BD">
              <w:rPr>
                <w:b w:val="0"/>
                <w:bCs w:val="0"/>
                <w:color w:val="000000" w:themeColor="text1"/>
                <w:sz w:val="16"/>
                <w:szCs w:val="16"/>
              </w:rPr>
              <w:t>Inorganic chemicals</w:t>
            </w:r>
            <w:r w:rsidRPr="002C39BD">
              <w:rPr>
                <w:b w:val="0"/>
                <w:bCs w:val="0"/>
                <w:color w:val="000000" w:themeColor="text1"/>
                <w:sz w:val="16"/>
                <w:szCs w:val="16"/>
                <w:vertAlign w:val="superscript"/>
              </w:rPr>
              <w:t>1</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046E76" w14:textId="3881BD21"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291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20E5E57" w14:textId="3A23BE08" w:rsidR="009B4D91" w:rsidRPr="006C6D87"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C6D87">
              <w:rPr>
                <w:rFonts w:cstheme="minorHAnsi"/>
                <w:bCs/>
                <w:color w:val="000000" w:themeColor="text1"/>
                <w:sz w:val="16"/>
                <w:szCs w:val="16"/>
              </w:rPr>
              <w:t>4.1</w:t>
            </w:r>
          </w:p>
        </w:tc>
        <w:tc>
          <w:tcPr>
            <w:tcW w:w="132" w:type="pct"/>
            <w:tcBorders>
              <w:top w:val="nil"/>
              <w:left w:val="single" w:sz="4" w:space="0" w:color="000000" w:themeColor="text1"/>
              <w:bottom w:val="nil"/>
              <w:right w:val="single" w:sz="4" w:space="0" w:color="000000" w:themeColor="text1"/>
            </w:tcBorders>
          </w:tcPr>
          <w:p w14:paraId="1C45EF4C" w14:textId="77777777"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1FA04B9" w14:textId="7D54CBAD"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Industrial machinery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9401B1" w14:textId="671A0C89"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42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C11A23D" w14:textId="74FAF5FC" w:rsidR="009B4D91" w:rsidRPr="009B4D91"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B4D91">
              <w:rPr>
                <w:rFonts w:cstheme="minorHAnsi"/>
                <w:bCs/>
                <w:color w:val="000000" w:themeColor="text1"/>
                <w:sz w:val="16"/>
                <w:szCs w:val="16"/>
              </w:rPr>
              <w:t>1.5</w:t>
            </w:r>
          </w:p>
        </w:tc>
      </w:tr>
      <w:tr w:rsidR="009B4D91" w:rsidRPr="00671A99" w14:paraId="61683087"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5832364" w14:textId="5F4386A9" w:rsidR="009B4D91" w:rsidRPr="002C39BD" w:rsidRDefault="009B4D91" w:rsidP="009B4D91">
            <w:pPr>
              <w:spacing w:after="0" w:line="278" w:lineRule="auto"/>
              <w:rPr>
                <w:rFonts w:cstheme="minorHAnsi"/>
                <w:b w:val="0"/>
                <w:bCs w:val="0"/>
                <w:color w:val="000000" w:themeColor="text1"/>
                <w:sz w:val="16"/>
                <w:szCs w:val="16"/>
              </w:rPr>
            </w:pPr>
            <w:r w:rsidRPr="002C39BD">
              <w:rPr>
                <w:b w:val="0"/>
                <w:bCs w:val="0"/>
                <w:color w:val="000000" w:themeColor="text1"/>
                <w:sz w:val="16"/>
                <w:szCs w:val="16"/>
              </w:rPr>
              <w:t>Mineral sands</w:t>
            </w:r>
            <w:r w:rsidRPr="002C39BD">
              <w:rPr>
                <w:b w:val="0"/>
                <w:bCs w:val="0"/>
                <w:color w:val="000000" w:themeColor="text1"/>
                <w:sz w:val="16"/>
                <w:szCs w:val="16"/>
                <w:vertAlign w:val="superscript"/>
              </w:rPr>
              <w:t>2</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F19482" w14:textId="67697D00"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237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8DB2F9F" w14:textId="083E0377" w:rsidR="009B4D91" w:rsidRPr="006C6D87"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C6D87">
              <w:rPr>
                <w:rFonts w:cstheme="minorHAnsi"/>
                <w:bCs/>
                <w:color w:val="000000" w:themeColor="text1"/>
                <w:sz w:val="16"/>
                <w:szCs w:val="16"/>
              </w:rPr>
              <w:t>3.3</w:t>
            </w:r>
          </w:p>
        </w:tc>
        <w:tc>
          <w:tcPr>
            <w:tcW w:w="132" w:type="pct"/>
            <w:tcBorders>
              <w:top w:val="nil"/>
              <w:left w:val="single" w:sz="4" w:space="0" w:color="000000" w:themeColor="text1"/>
              <w:bottom w:val="nil"/>
              <w:right w:val="single" w:sz="4" w:space="0" w:color="000000" w:themeColor="text1"/>
            </w:tcBorders>
          </w:tcPr>
          <w:p w14:paraId="4BBEABEC" w14:textId="77777777"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CD6494F" w14:textId="465410E5"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Motor vehicles for transporting goods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C74DF6" w14:textId="51E8613E"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41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006D6B8" w14:textId="5ABBB144" w:rsidR="009B4D91" w:rsidRPr="009B4D91"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B4D91">
              <w:rPr>
                <w:rFonts w:cstheme="minorHAnsi"/>
                <w:bCs/>
                <w:color w:val="000000" w:themeColor="text1"/>
                <w:sz w:val="16"/>
                <w:szCs w:val="16"/>
              </w:rPr>
              <w:t>1.5</w:t>
            </w:r>
          </w:p>
        </w:tc>
      </w:tr>
      <w:tr w:rsidR="009B4D91" w:rsidRPr="00671A99" w14:paraId="0F906801"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51A8328" w14:textId="4999299F" w:rsidR="009B4D91" w:rsidRPr="002C39BD" w:rsidRDefault="009B4D91" w:rsidP="009B4D91">
            <w:pPr>
              <w:spacing w:after="0" w:line="278" w:lineRule="auto"/>
              <w:rPr>
                <w:rFonts w:cstheme="minorHAnsi"/>
                <w:b w:val="0"/>
                <w:bCs w:val="0"/>
                <w:color w:val="000000" w:themeColor="text1"/>
                <w:sz w:val="16"/>
                <w:szCs w:val="16"/>
              </w:rPr>
            </w:pPr>
            <w:r w:rsidRPr="002C39BD">
              <w:rPr>
                <w:b w:val="0"/>
                <w:bCs w:val="0"/>
                <w:color w:val="000000" w:themeColor="text1"/>
                <w:sz w:val="16"/>
                <w:szCs w:val="16"/>
              </w:rPr>
              <w:t>Alumina</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2686C0" w14:textId="0F2CFE89"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176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20C38EA" w14:textId="4E179571" w:rsidR="009B4D91" w:rsidRPr="006C6D87"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C6D87">
              <w:rPr>
                <w:rFonts w:cstheme="minorHAnsi"/>
                <w:bCs/>
                <w:color w:val="000000" w:themeColor="text1"/>
                <w:sz w:val="16"/>
                <w:szCs w:val="16"/>
              </w:rPr>
              <w:t>2.4</w:t>
            </w:r>
          </w:p>
        </w:tc>
        <w:tc>
          <w:tcPr>
            <w:tcW w:w="132" w:type="pct"/>
            <w:tcBorders>
              <w:top w:val="nil"/>
              <w:left w:val="single" w:sz="4" w:space="0" w:color="000000" w:themeColor="text1"/>
              <w:bottom w:val="nil"/>
              <w:right w:val="single" w:sz="4" w:space="0" w:color="000000" w:themeColor="text1"/>
            </w:tcBorders>
          </w:tcPr>
          <w:p w14:paraId="29F00F39" w14:textId="77777777"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984C99C" w14:textId="11790EED"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Electricity distribution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75696" w14:textId="4236477B"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38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401AE81" w14:textId="6D8C6D1E" w:rsidR="009B4D91" w:rsidRPr="009B4D91"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B4D91">
              <w:rPr>
                <w:rFonts w:cstheme="minorHAnsi"/>
                <w:bCs/>
                <w:color w:val="000000" w:themeColor="text1"/>
                <w:sz w:val="16"/>
                <w:szCs w:val="16"/>
              </w:rPr>
              <w:t>1.3</w:t>
            </w:r>
          </w:p>
        </w:tc>
      </w:tr>
      <w:tr w:rsidR="009B4D91" w:rsidRPr="00671A99" w14:paraId="0EA9C903"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1F29960" w14:textId="35DE4115" w:rsidR="009B4D91" w:rsidRPr="002C39BD" w:rsidRDefault="009B4D91" w:rsidP="009B4D91">
            <w:pPr>
              <w:spacing w:after="0" w:line="278" w:lineRule="auto"/>
              <w:rPr>
                <w:rFonts w:cstheme="minorHAnsi"/>
                <w:b w:val="0"/>
                <w:bCs w:val="0"/>
                <w:color w:val="000000" w:themeColor="text1"/>
                <w:sz w:val="16"/>
                <w:szCs w:val="16"/>
              </w:rPr>
            </w:pPr>
            <w:r w:rsidRPr="002C39BD">
              <w:rPr>
                <w:b w:val="0"/>
                <w:bCs w:val="0"/>
                <w:color w:val="000000" w:themeColor="text1"/>
                <w:sz w:val="16"/>
                <w:szCs w:val="16"/>
              </w:rPr>
              <w:t>Gold ore</w:t>
            </w:r>
            <w:r w:rsidRPr="002C39BD">
              <w:rPr>
                <w:b w:val="0"/>
                <w:bCs w:val="0"/>
                <w:color w:val="000000" w:themeColor="text1"/>
                <w:sz w:val="16"/>
                <w:szCs w:val="16"/>
                <w:vertAlign w:val="superscript"/>
              </w:rPr>
              <w:t>3</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F2B564" w14:textId="4C084270"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149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4259C09" w14:textId="79CCE624" w:rsidR="009B4D91" w:rsidRPr="006C6D87"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C6D87">
              <w:rPr>
                <w:rFonts w:cstheme="minorHAnsi"/>
                <w:bCs/>
                <w:color w:val="000000" w:themeColor="text1"/>
                <w:sz w:val="16"/>
                <w:szCs w:val="16"/>
              </w:rPr>
              <w:t>2.1</w:t>
            </w:r>
          </w:p>
        </w:tc>
        <w:tc>
          <w:tcPr>
            <w:tcW w:w="132" w:type="pct"/>
            <w:tcBorders>
              <w:top w:val="nil"/>
              <w:left w:val="single" w:sz="4" w:space="0" w:color="000000" w:themeColor="text1"/>
              <w:bottom w:val="nil"/>
              <w:right w:val="single" w:sz="4" w:space="0" w:color="000000" w:themeColor="text1"/>
            </w:tcBorders>
          </w:tcPr>
          <w:p w14:paraId="61DFF5E3" w14:textId="77777777"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7E8DF9A" w14:textId="3493AA40"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Manufactures of base metal</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D7047D" w14:textId="3CD99BB7"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29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2D41EAE" w14:textId="3F431BEC" w:rsidR="009B4D91" w:rsidRPr="009B4D91"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B4D91">
              <w:rPr>
                <w:rFonts w:cstheme="minorHAnsi"/>
                <w:bCs/>
                <w:color w:val="000000" w:themeColor="text1"/>
                <w:sz w:val="16"/>
                <w:szCs w:val="16"/>
              </w:rPr>
              <w:t>1.0</w:t>
            </w:r>
          </w:p>
        </w:tc>
      </w:tr>
      <w:tr w:rsidR="009B4D91" w:rsidRPr="00671A99" w14:paraId="22D045B2"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2913CBA" w14:textId="28804CF7" w:rsidR="009B4D91" w:rsidRPr="002C39BD" w:rsidRDefault="009B4D91" w:rsidP="009B4D91">
            <w:pPr>
              <w:spacing w:after="0" w:line="278" w:lineRule="auto"/>
              <w:rPr>
                <w:rFonts w:cstheme="minorHAnsi"/>
                <w:b w:val="0"/>
                <w:bCs w:val="0"/>
                <w:color w:val="000000" w:themeColor="text1"/>
                <w:sz w:val="16"/>
                <w:szCs w:val="16"/>
              </w:rPr>
            </w:pPr>
            <w:r w:rsidRPr="002C39BD">
              <w:rPr>
                <w:b w:val="0"/>
                <w:bCs w:val="0"/>
                <w:color w:val="000000" w:themeColor="text1"/>
                <w:sz w:val="16"/>
                <w:szCs w:val="16"/>
              </w:rPr>
              <w:t>Base metal waste and scrap</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36DBC" w14:textId="1BFCA6AE"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60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22587AF" w14:textId="44A5E7F7" w:rsidR="009B4D91" w:rsidRPr="006C6D87"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C6D87">
              <w:rPr>
                <w:rFonts w:cstheme="minorHAnsi"/>
                <w:bCs/>
                <w:color w:val="000000" w:themeColor="text1"/>
                <w:sz w:val="16"/>
                <w:szCs w:val="16"/>
              </w:rPr>
              <w:t>0.8</w:t>
            </w:r>
          </w:p>
        </w:tc>
        <w:tc>
          <w:tcPr>
            <w:tcW w:w="132" w:type="pct"/>
            <w:tcBorders>
              <w:top w:val="nil"/>
              <w:left w:val="single" w:sz="4" w:space="0" w:color="000000" w:themeColor="text1"/>
              <w:bottom w:val="nil"/>
              <w:right w:val="single" w:sz="4" w:space="0" w:color="000000" w:themeColor="text1"/>
            </w:tcBorders>
          </w:tcPr>
          <w:p w14:paraId="14D31BDE" w14:textId="77777777"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1E0DE95" w14:textId="5B0ED9EE"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Rubber tyres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C79FD2" w14:textId="09EA7C86"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27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74AFCC7" w14:textId="0C9308AD" w:rsidR="009B4D91" w:rsidRPr="009B4D91"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B4D91">
              <w:rPr>
                <w:rFonts w:cstheme="minorHAnsi"/>
                <w:bCs/>
                <w:color w:val="000000" w:themeColor="text1"/>
                <w:sz w:val="16"/>
                <w:szCs w:val="16"/>
              </w:rPr>
              <w:t>1.0</w:t>
            </w:r>
          </w:p>
        </w:tc>
      </w:tr>
      <w:tr w:rsidR="009B4D91" w:rsidRPr="00671A99" w14:paraId="5DE0FAF4"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B0E8A9E" w14:textId="45F2D06C" w:rsidR="009B4D91" w:rsidRPr="002C39BD" w:rsidRDefault="009B4D91" w:rsidP="009B4D91">
            <w:pPr>
              <w:spacing w:after="0" w:line="278" w:lineRule="auto"/>
              <w:rPr>
                <w:rFonts w:cstheme="minorHAnsi"/>
                <w:b w:val="0"/>
                <w:bCs w:val="0"/>
                <w:color w:val="000000" w:themeColor="text1"/>
                <w:sz w:val="16"/>
                <w:szCs w:val="16"/>
              </w:rPr>
            </w:pPr>
            <w:r w:rsidRPr="002C39BD">
              <w:rPr>
                <w:b w:val="0"/>
                <w:bCs w:val="0"/>
                <w:color w:val="000000" w:themeColor="text1"/>
                <w:sz w:val="16"/>
                <w:szCs w:val="16"/>
              </w:rPr>
              <w:t>Ferrous waste and scrap</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E897C7" w14:textId="20B49BC5"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46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11398F7" w14:textId="2BC0D65C" w:rsidR="009B4D91" w:rsidRPr="006C6D87"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C6D87">
              <w:rPr>
                <w:rFonts w:cstheme="minorHAnsi"/>
                <w:bCs/>
                <w:color w:val="000000" w:themeColor="text1"/>
                <w:sz w:val="16"/>
                <w:szCs w:val="16"/>
              </w:rPr>
              <w:t>0.6</w:t>
            </w:r>
          </w:p>
        </w:tc>
        <w:tc>
          <w:tcPr>
            <w:tcW w:w="132" w:type="pct"/>
            <w:tcBorders>
              <w:top w:val="nil"/>
              <w:left w:val="single" w:sz="4" w:space="0" w:color="000000" w:themeColor="text1"/>
              <w:bottom w:val="nil"/>
              <w:right w:val="single" w:sz="4" w:space="0" w:color="000000" w:themeColor="text1"/>
            </w:tcBorders>
          </w:tcPr>
          <w:p w14:paraId="47E0163E" w14:textId="77777777"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AC2328B" w14:textId="624A419B"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Made-up articles of textiles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19FF87" w14:textId="0A4FB81C"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25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B6C896E" w14:textId="7FC08373" w:rsidR="009B4D91" w:rsidRPr="009B4D91"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B4D91">
              <w:rPr>
                <w:rFonts w:cstheme="minorHAnsi"/>
                <w:bCs/>
                <w:color w:val="000000" w:themeColor="text1"/>
                <w:sz w:val="16"/>
                <w:szCs w:val="16"/>
              </w:rPr>
              <w:t>0.9</w:t>
            </w:r>
          </w:p>
        </w:tc>
      </w:tr>
      <w:tr w:rsidR="009B4D91" w:rsidRPr="00671A99" w14:paraId="19451747"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B08531C" w14:textId="2779D4ED" w:rsidR="009B4D91" w:rsidRPr="002C39BD" w:rsidRDefault="009B4D91" w:rsidP="009B4D91">
            <w:pPr>
              <w:spacing w:after="0" w:line="278" w:lineRule="auto"/>
              <w:rPr>
                <w:rFonts w:cstheme="minorHAnsi"/>
                <w:b w:val="0"/>
                <w:bCs w:val="0"/>
                <w:color w:val="000000" w:themeColor="text1"/>
                <w:sz w:val="16"/>
                <w:szCs w:val="16"/>
              </w:rPr>
            </w:pPr>
            <w:r w:rsidRPr="002C39BD">
              <w:rPr>
                <w:b w:val="0"/>
                <w:bCs w:val="0"/>
                <w:color w:val="000000" w:themeColor="text1"/>
                <w:sz w:val="16"/>
                <w:szCs w:val="16"/>
              </w:rPr>
              <w:t>Copper ore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69254D" w14:textId="6DD30556"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38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1C8C36E" w14:textId="1FEC42EB" w:rsidR="009B4D91" w:rsidRPr="006C6D87"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6C6D87">
              <w:rPr>
                <w:rFonts w:cstheme="minorHAnsi"/>
                <w:bCs/>
                <w:color w:val="000000" w:themeColor="text1"/>
                <w:sz w:val="16"/>
                <w:szCs w:val="16"/>
              </w:rPr>
              <w:t>0.5</w:t>
            </w:r>
          </w:p>
        </w:tc>
        <w:tc>
          <w:tcPr>
            <w:tcW w:w="132" w:type="pct"/>
            <w:tcBorders>
              <w:top w:val="nil"/>
              <w:left w:val="single" w:sz="4" w:space="0" w:color="000000" w:themeColor="text1"/>
              <w:bottom w:val="nil"/>
              <w:right w:val="single" w:sz="4" w:space="0" w:color="000000" w:themeColor="text1"/>
            </w:tcBorders>
          </w:tcPr>
          <w:p w14:paraId="4DFE1F3D" w14:textId="77777777"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9013D8E" w14:textId="5949C964" w:rsidR="009B4D91" w:rsidRPr="002C39BD" w:rsidRDefault="009B4D91" w:rsidP="009B4D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Taps, cocks and valves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A3349F" w14:textId="60B2CC75" w:rsidR="009B4D91" w:rsidRPr="002C39BD"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24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3268EE8" w14:textId="177FD23C" w:rsidR="009B4D91" w:rsidRPr="009B4D91" w:rsidRDefault="009B4D91" w:rsidP="009B4D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B4D91">
              <w:rPr>
                <w:rFonts w:cstheme="minorHAnsi"/>
                <w:bCs/>
                <w:color w:val="000000" w:themeColor="text1"/>
                <w:sz w:val="16"/>
                <w:szCs w:val="16"/>
              </w:rPr>
              <w:t>0.8</w:t>
            </w:r>
          </w:p>
        </w:tc>
      </w:tr>
      <w:tr w:rsidR="0067300D" w:rsidRPr="00671A99" w14:paraId="793FD311"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0A9AACBA" w14:textId="77777777" w:rsidR="0067300D" w:rsidRPr="002C39BD" w:rsidRDefault="0067300D" w:rsidP="0097674D">
            <w:pPr>
              <w:spacing w:after="0" w:line="278" w:lineRule="auto"/>
              <w:rPr>
                <w:rFonts w:cstheme="minorHAnsi"/>
                <w:b w:val="0"/>
                <w:bCs w:val="0"/>
                <w:color w:val="000000" w:themeColor="text1"/>
                <w:sz w:val="16"/>
                <w:szCs w:val="16"/>
              </w:rPr>
            </w:pPr>
            <w:r w:rsidRPr="002C39BD">
              <w:rPr>
                <w:rFonts w:cstheme="minorHAnsi"/>
                <w:b w:val="0"/>
                <w:bCs w:val="0"/>
                <w:color w:val="000000" w:themeColor="text1"/>
                <w:sz w:val="16"/>
                <w:szCs w:val="16"/>
              </w:rPr>
              <w:t>All other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E11C4E" w14:textId="42EFF7AA" w:rsidR="0067300D" w:rsidRPr="002C39BD" w:rsidRDefault="001C2293"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C39BD">
              <w:rPr>
                <w:rFonts w:cstheme="minorHAnsi"/>
                <w:bCs/>
                <w:color w:val="000000" w:themeColor="text1"/>
                <w:sz w:val="16"/>
                <w:szCs w:val="16"/>
              </w:rPr>
              <w:t>2</w:t>
            </w:r>
            <w:r w:rsidR="00051CDD" w:rsidRPr="002C39BD">
              <w:rPr>
                <w:rFonts w:cstheme="minorHAnsi"/>
                <w:bCs/>
                <w:color w:val="000000" w:themeColor="text1"/>
                <w:sz w:val="16"/>
                <w:szCs w:val="16"/>
              </w:rPr>
              <w:t>07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5907DA24" w14:textId="70C65906" w:rsidR="0067300D" w:rsidRPr="002C39BD" w:rsidRDefault="006C6D87"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Pr>
                <w:rFonts w:cstheme="minorHAnsi"/>
                <w:bCs/>
                <w:color w:val="000000" w:themeColor="text1"/>
                <w:sz w:val="16"/>
                <w:szCs w:val="16"/>
              </w:rPr>
              <w:t>2.9</w:t>
            </w:r>
          </w:p>
        </w:tc>
        <w:tc>
          <w:tcPr>
            <w:tcW w:w="132" w:type="pct"/>
            <w:tcBorders>
              <w:top w:val="nil"/>
              <w:left w:val="single" w:sz="4" w:space="0" w:color="000000" w:themeColor="text1"/>
              <w:bottom w:val="nil"/>
              <w:right w:val="single" w:sz="4" w:space="0" w:color="000000" w:themeColor="text1"/>
            </w:tcBorders>
          </w:tcPr>
          <w:p w14:paraId="1D487005" w14:textId="77777777" w:rsidR="0067300D" w:rsidRPr="002C39BD" w:rsidRDefault="0067300D"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EFE3A97" w14:textId="77777777" w:rsidR="0067300D" w:rsidRPr="002C39BD" w:rsidRDefault="0067300D"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rFonts w:cstheme="minorHAnsi"/>
                <w:color w:val="000000" w:themeColor="text1"/>
                <w:sz w:val="16"/>
                <w:szCs w:val="16"/>
              </w:rPr>
              <w:t>All other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1ABDB2" w14:textId="504D713F" w:rsidR="0067300D" w:rsidRPr="002C39BD" w:rsidRDefault="00BE196A"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C39BD">
              <w:rPr>
                <w:rFonts w:cstheme="minorHAnsi"/>
                <w:bCs/>
                <w:color w:val="000000" w:themeColor="text1"/>
                <w:sz w:val="16"/>
                <w:szCs w:val="16"/>
              </w:rPr>
              <w:t>514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EEC45D4" w14:textId="5DFFBB7D" w:rsidR="0067300D" w:rsidRPr="002C39BD" w:rsidRDefault="0067300D"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C39BD">
              <w:rPr>
                <w:rFonts w:cstheme="minorHAnsi"/>
                <w:bCs/>
                <w:color w:val="000000" w:themeColor="text1"/>
                <w:sz w:val="16"/>
                <w:szCs w:val="16"/>
              </w:rPr>
              <w:t>1</w:t>
            </w:r>
            <w:r w:rsidR="00BE196A" w:rsidRPr="002C39BD">
              <w:rPr>
                <w:rFonts w:cstheme="minorHAnsi"/>
                <w:bCs/>
                <w:color w:val="000000" w:themeColor="text1"/>
                <w:sz w:val="16"/>
                <w:szCs w:val="16"/>
              </w:rPr>
              <w:t>8</w:t>
            </w:r>
            <w:r w:rsidR="006C6D87">
              <w:rPr>
                <w:rFonts w:cstheme="minorHAnsi"/>
                <w:bCs/>
                <w:color w:val="000000" w:themeColor="text1"/>
                <w:sz w:val="16"/>
                <w:szCs w:val="16"/>
              </w:rPr>
              <w:t>.2</w:t>
            </w:r>
          </w:p>
        </w:tc>
      </w:tr>
      <w:tr w:rsidR="0067300D" w:rsidRPr="00671A99" w14:paraId="14515716"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20913986" w14:textId="77777777" w:rsidR="0067300D" w:rsidRPr="002C39BD" w:rsidRDefault="0067300D" w:rsidP="0097674D">
            <w:pPr>
              <w:spacing w:after="0" w:line="278" w:lineRule="auto"/>
              <w:rPr>
                <w:rFonts w:cstheme="minorHAnsi"/>
                <w:color w:val="000000" w:themeColor="text1"/>
                <w:sz w:val="16"/>
                <w:szCs w:val="16"/>
              </w:rPr>
            </w:pPr>
            <w:r w:rsidRPr="002C39BD">
              <w:rPr>
                <w:rFonts w:cstheme="minorHAnsi"/>
                <w:color w:val="000000" w:themeColor="text1"/>
                <w:sz w:val="16"/>
                <w:szCs w:val="16"/>
              </w:rPr>
              <w:t>Total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589760" w14:textId="45382E40" w:rsidR="0067300D" w:rsidRPr="002C39BD" w:rsidRDefault="007118F4"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C39BD">
              <w:rPr>
                <w:rFonts w:cstheme="minorHAnsi"/>
                <w:b/>
                <w:bCs/>
                <w:color w:val="000000" w:themeColor="text1"/>
                <w:sz w:val="16"/>
                <w:szCs w:val="16"/>
              </w:rPr>
              <w:t>7,190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27B44BF1" w14:textId="0986E0B5" w:rsidR="0067300D" w:rsidRPr="002C39BD" w:rsidRDefault="0067300D"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C39BD">
              <w:rPr>
                <w:rFonts w:cstheme="minorHAnsi"/>
                <w:b/>
                <w:bCs/>
                <w:color w:val="000000" w:themeColor="text1"/>
                <w:sz w:val="16"/>
                <w:szCs w:val="16"/>
              </w:rPr>
              <w:t>100</w:t>
            </w:r>
            <w:r w:rsidR="009F3D7B">
              <w:rPr>
                <w:rFonts w:cstheme="minorHAnsi"/>
                <w:b/>
                <w:bCs/>
                <w:color w:val="000000" w:themeColor="text1"/>
                <w:sz w:val="16"/>
                <w:szCs w:val="16"/>
              </w:rPr>
              <w:t>.0</w:t>
            </w:r>
          </w:p>
        </w:tc>
        <w:tc>
          <w:tcPr>
            <w:tcW w:w="132" w:type="pct"/>
            <w:tcBorders>
              <w:top w:val="nil"/>
              <w:left w:val="single" w:sz="4" w:space="0" w:color="000000" w:themeColor="text1"/>
              <w:bottom w:val="nil"/>
              <w:right w:val="single" w:sz="4" w:space="0" w:color="000000" w:themeColor="text1"/>
            </w:tcBorders>
          </w:tcPr>
          <w:p w14:paraId="4AD21F03" w14:textId="77777777" w:rsidR="0067300D" w:rsidRPr="002C39BD" w:rsidRDefault="0067300D"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9FC9459" w14:textId="77777777" w:rsidR="0067300D" w:rsidRPr="002C39BD" w:rsidRDefault="0067300D"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C39BD">
              <w:rPr>
                <w:rFonts w:cstheme="minorHAnsi"/>
                <w:b/>
                <w:bCs/>
                <w:color w:val="000000" w:themeColor="text1"/>
                <w:sz w:val="16"/>
                <w:szCs w:val="16"/>
              </w:rPr>
              <w:t>Total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D40780" w14:textId="1710E8D4" w:rsidR="0067300D" w:rsidRPr="002C39BD" w:rsidRDefault="007118F4"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C39BD">
              <w:rPr>
                <w:rFonts w:cstheme="minorHAnsi"/>
                <w:b/>
                <w:bCs/>
                <w:color w:val="000000" w:themeColor="text1"/>
                <w:sz w:val="16"/>
                <w:szCs w:val="16"/>
              </w:rPr>
              <w:t>2,830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630AC5E" w14:textId="0FD4B3BB" w:rsidR="0067300D" w:rsidRPr="002C39BD" w:rsidRDefault="0067300D"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C39BD">
              <w:rPr>
                <w:rFonts w:cstheme="minorHAnsi"/>
                <w:b/>
                <w:bCs/>
                <w:color w:val="000000" w:themeColor="text1"/>
                <w:sz w:val="16"/>
                <w:szCs w:val="16"/>
              </w:rPr>
              <w:t>100</w:t>
            </w:r>
            <w:r w:rsidR="009F3D7B">
              <w:rPr>
                <w:rFonts w:cstheme="minorHAnsi"/>
                <w:b/>
                <w:bCs/>
                <w:color w:val="000000" w:themeColor="text1"/>
                <w:sz w:val="16"/>
                <w:szCs w:val="16"/>
              </w:rPr>
              <w:t>.0</w:t>
            </w:r>
          </w:p>
        </w:tc>
      </w:tr>
      <w:tr w:rsidR="0067300D" w:rsidRPr="00671A99" w14:paraId="54BB189D"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5A5E867C" w14:textId="3C6DDDF0" w:rsidR="0067300D" w:rsidRPr="002C39BD" w:rsidRDefault="0067300D" w:rsidP="0097674D">
            <w:pPr>
              <w:spacing w:after="0"/>
              <w:rPr>
                <w:rFonts w:cstheme="minorHAnsi"/>
                <w:b w:val="0"/>
                <w:bCs w:val="0"/>
                <w:i/>
                <w:iCs/>
                <w:color w:val="000000" w:themeColor="text1"/>
                <w:sz w:val="16"/>
                <w:szCs w:val="16"/>
              </w:rPr>
            </w:pPr>
            <w:r w:rsidRPr="002C39BD">
              <w:rPr>
                <w:rFonts w:cstheme="minorHAnsi"/>
                <w:b w:val="0"/>
                <w:bCs w:val="0"/>
                <w:i/>
                <w:iCs/>
                <w:color w:val="000000" w:themeColor="text1"/>
                <w:sz w:val="16"/>
                <w:szCs w:val="16"/>
              </w:rPr>
              <w:t xml:space="preserve">Share of </w:t>
            </w:r>
            <w:r w:rsidR="008864B8" w:rsidRPr="002C39BD">
              <w:rPr>
                <w:rFonts w:cstheme="minorHAnsi"/>
                <w:b w:val="0"/>
                <w:bCs w:val="0"/>
                <w:i/>
                <w:iCs/>
                <w:color w:val="000000" w:themeColor="text1"/>
                <w:sz w:val="16"/>
                <w:szCs w:val="16"/>
              </w:rPr>
              <w:t>Western Australia</w:t>
            </w:r>
            <w:r w:rsidRPr="002C39BD">
              <w:rPr>
                <w:rFonts w:cstheme="minorHAnsi"/>
                <w:b w:val="0"/>
                <w:bCs w:val="0"/>
                <w:i/>
                <w:iCs/>
                <w:color w:val="000000" w:themeColor="text1"/>
                <w:sz w:val="16"/>
                <w:szCs w:val="16"/>
              </w:rPr>
              <w:t>’s exports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775A1ED5" w14:textId="337CC2A1" w:rsidR="0067300D" w:rsidRPr="002C39BD" w:rsidRDefault="0067300D"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3%</w:t>
            </w:r>
          </w:p>
        </w:tc>
        <w:tc>
          <w:tcPr>
            <w:tcW w:w="132" w:type="pct"/>
            <w:tcBorders>
              <w:top w:val="nil"/>
              <w:left w:val="single" w:sz="4" w:space="0" w:color="000000" w:themeColor="text1"/>
              <w:bottom w:val="nil"/>
              <w:right w:val="single" w:sz="4" w:space="0" w:color="000000" w:themeColor="text1"/>
            </w:tcBorders>
          </w:tcPr>
          <w:p w14:paraId="575DBEC6" w14:textId="77777777" w:rsidR="0067300D" w:rsidRPr="002C39BD" w:rsidRDefault="0067300D"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26C9343" w14:textId="2952D1B6" w:rsidR="0067300D" w:rsidRPr="002C39BD" w:rsidRDefault="0067300D"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 xml:space="preserve">Share of </w:t>
            </w:r>
            <w:r w:rsidR="008864B8" w:rsidRPr="002C39BD">
              <w:rPr>
                <w:rFonts w:cstheme="minorHAnsi"/>
                <w:i/>
                <w:iCs/>
                <w:color w:val="000000" w:themeColor="text1"/>
                <w:sz w:val="16"/>
                <w:szCs w:val="16"/>
              </w:rPr>
              <w:t>Western Australia</w:t>
            </w:r>
            <w:r w:rsidRPr="002C39BD">
              <w:rPr>
                <w:rFonts w:cstheme="minorHAnsi"/>
                <w:i/>
                <w:iCs/>
                <w:color w:val="000000" w:themeColor="text1"/>
                <w:sz w:val="16"/>
                <w:szCs w:val="16"/>
              </w:rPr>
              <w:t>’s imports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A5A494E" w14:textId="57CED386" w:rsidR="0067300D" w:rsidRPr="002C39BD" w:rsidRDefault="0067300D"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5%</w:t>
            </w:r>
          </w:p>
        </w:tc>
      </w:tr>
      <w:tr w:rsidR="0067300D" w:rsidRPr="00671A99" w14:paraId="1D907AE3"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4" w:space="0" w:color="000000" w:themeColor="text1"/>
              <w:right w:val="single" w:sz="6" w:space="0" w:color="000000" w:themeColor="text1"/>
            </w:tcBorders>
            <w:vAlign w:val="center"/>
          </w:tcPr>
          <w:p w14:paraId="28AC32BA" w14:textId="77777777" w:rsidR="0067300D" w:rsidRPr="002C39BD" w:rsidRDefault="0067300D" w:rsidP="0097674D">
            <w:pPr>
              <w:spacing w:after="0"/>
              <w:rPr>
                <w:rFonts w:cstheme="minorHAnsi"/>
                <w:b w:val="0"/>
                <w:bCs w:val="0"/>
                <w:i/>
                <w:iCs/>
                <w:color w:val="000000" w:themeColor="text1"/>
                <w:sz w:val="16"/>
                <w:szCs w:val="16"/>
              </w:rPr>
            </w:pPr>
            <w:r w:rsidRPr="002C39BD">
              <w:rPr>
                <w:rFonts w:cstheme="minorHAnsi"/>
                <w:b w:val="0"/>
                <w:bCs w:val="0"/>
                <w:i/>
                <w:iCs/>
                <w:color w:val="000000" w:themeColor="text1"/>
                <w:sz w:val="16"/>
                <w:szCs w:val="16"/>
              </w:rPr>
              <w:t>Ranking as an export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tcPr>
          <w:p w14:paraId="7122CE6D" w14:textId="692B85C5" w:rsidR="0067300D" w:rsidRPr="002C39BD" w:rsidRDefault="00C667EB"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6</w:t>
            </w:r>
          </w:p>
        </w:tc>
        <w:tc>
          <w:tcPr>
            <w:tcW w:w="132" w:type="pct"/>
            <w:tcBorders>
              <w:top w:val="nil"/>
              <w:left w:val="single" w:sz="4" w:space="0" w:color="000000" w:themeColor="text1"/>
              <w:bottom w:val="nil"/>
              <w:right w:val="single" w:sz="4" w:space="0" w:color="000000" w:themeColor="text1"/>
            </w:tcBorders>
          </w:tcPr>
          <w:p w14:paraId="5F562907" w14:textId="77777777" w:rsidR="0067300D" w:rsidRPr="002C39BD" w:rsidRDefault="0067300D"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0770CE15" w14:textId="77777777" w:rsidR="0067300D" w:rsidRPr="002C39BD" w:rsidRDefault="0067300D"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Ranking as an import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0D9EBB9F" w14:textId="7A01B006" w:rsidR="0067300D" w:rsidRPr="002C39BD" w:rsidRDefault="00C667EB"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5</w:t>
            </w:r>
          </w:p>
        </w:tc>
      </w:tr>
    </w:tbl>
    <w:p w14:paraId="59C62741" w14:textId="4BCDA90F" w:rsidR="00125415" w:rsidRPr="00290CD5" w:rsidRDefault="00125415" w:rsidP="00125415">
      <w:pPr>
        <w:spacing w:before="40" w:after="0"/>
        <w:rPr>
          <w:rFonts w:ascii="Arial" w:hAnsi="Arial" w:cs="Arial"/>
          <w:sz w:val="10"/>
          <w:szCs w:val="10"/>
        </w:rPr>
      </w:pPr>
      <w:r w:rsidRPr="00796472">
        <w:rPr>
          <w:sz w:val="10"/>
          <w:szCs w:val="10"/>
          <w:vertAlign w:val="superscript"/>
        </w:rPr>
        <w:t>1</w:t>
      </w:r>
      <w:r>
        <w:rPr>
          <w:sz w:val="10"/>
          <w:szCs w:val="10"/>
        </w:rPr>
        <w:t xml:space="preserve"> </w:t>
      </w:r>
      <w:r w:rsidR="008C09D2">
        <w:rPr>
          <w:sz w:val="10"/>
          <w:szCs w:val="10"/>
        </w:rPr>
        <w:t xml:space="preserve">Mainly colloidal precious </w:t>
      </w:r>
      <w:r w:rsidR="00EB421F">
        <w:rPr>
          <w:sz w:val="10"/>
          <w:szCs w:val="10"/>
        </w:rPr>
        <w:t xml:space="preserve">metals </w:t>
      </w:r>
      <w:r w:rsidR="00745E69">
        <w:rPr>
          <w:sz w:val="10"/>
          <w:szCs w:val="10"/>
        </w:rPr>
        <w:t>(</w:t>
      </w:r>
      <w:r w:rsidR="00C3392B">
        <w:rPr>
          <w:sz w:val="10"/>
          <w:szCs w:val="10"/>
        </w:rPr>
        <w:t>nanoparticles of gold, silver, platinum and palladium</w:t>
      </w:r>
      <w:r w:rsidR="00745E69">
        <w:rPr>
          <w:sz w:val="10"/>
          <w:szCs w:val="10"/>
        </w:rPr>
        <w:t>)</w:t>
      </w:r>
      <w:r>
        <w:rPr>
          <w:sz w:val="10"/>
          <w:szCs w:val="10"/>
        </w:rPr>
        <w:t xml:space="preserve">. </w:t>
      </w:r>
      <w:r w:rsidRPr="00A019DD">
        <w:rPr>
          <w:sz w:val="10"/>
          <w:szCs w:val="10"/>
          <w:vertAlign w:val="superscript"/>
        </w:rPr>
        <w:t>2</w:t>
      </w:r>
      <w:r>
        <w:rPr>
          <w:sz w:val="10"/>
          <w:szCs w:val="10"/>
        </w:rPr>
        <w:t xml:space="preserve"> Titanium and zirconium ores and pigments and preparations based on </w:t>
      </w:r>
      <w:r w:rsidRPr="008C550C">
        <w:rPr>
          <w:sz w:val="10"/>
          <w:szCs w:val="10"/>
        </w:rPr>
        <w:t>titanium dioxide</w:t>
      </w:r>
      <w:r>
        <w:rPr>
          <w:sz w:val="10"/>
          <w:szCs w:val="10"/>
        </w:rPr>
        <w:t xml:space="preserve">. </w:t>
      </w:r>
      <w:r w:rsidRPr="00A019DD">
        <w:rPr>
          <w:rFonts w:ascii="Arial" w:hAnsi="Arial" w:cs="Arial"/>
          <w:sz w:val="10"/>
          <w:szCs w:val="10"/>
          <w:vertAlign w:val="superscript"/>
        </w:rPr>
        <w:t>3</w:t>
      </w:r>
      <w:r>
        <w:rPr>
          <w:rFonts w:ascii="Arial" w:hAnsi="Arial" w:cs="Arial"/>
          <w:sz w:val="10"/>
          <w:szCs w:val="10"/>
        </w:rPr>
        <w:t xml:space="preserve"> </w:t>
      </w:r>
      <w:r w:rsidRPr="00290CD5">
        <w:rPr>
          <w:rFonts w:ascii="Arial" w:hAnsi="Arial" w:cs="Arial"/>
          <w:sz w:val="10"/>
          <w:szCs w:val="10"/>
        </w:rPr>
        <w:t>May include other precious metal ore.</w:t>
      </w:r>
      <w:r>
        <w:rPr>
          <w:rFonts w:ascii="Arial" w:hAnsi="Arial" w:cs="Arial"/>
          <w:sz w:val="10"/>
          <w:szCs w:val="10"/>
        </w:rPr>
        <w:t xml:space="preserve"> </w:t>
      </w:r>
      <w:r w:rsidRPr="00AF3360">
        <w:rPr>
          <w:rFonts w:ascii="Arial" w:hAnsi="Arial" w:cs="Arial"/>
          <w:sz w:val="10"/>
          <w:szCs w:val="10"/>
          <w:vertAlign w:val="superscript"/>
        </w:rPr>
        <w:t>4</w:t>
      </w:r>
      <w:r>
        <w:rPr>
          <w:rFonts w:ascii="Arial" w:hAnsi="Arial" w:cs="Arial"/>
          <w:sz w:val="10"/>
          <w:szCs w:val="10"/>
        </w:rPr>
        <w:t xml:space="preserve"> </w:t>
      </w:r>
      <w:r w:rsidR="00C318BF">
        <w:rPr>
          <w:rFonts w:ascii="Arial" w:hAnsi="Arial" w:cs="Arial"/>
          <w:sz w:val="10"/>
          <w:szCs w:val="10"/>
        </w:rPr>
        <w:t xml:space="preserve">Excludes confidential import items </w:t>
      </w:r>
      <w:r w:rsidR="007549DF">
        <w:rPr>
          <w:rFonts w:ascii="Arial" w:hAnsi="Arial" w:cs="Arial"/>
          <w:sz w:val="10"/>
          <w:szCs w:val="10"/>
        </w:rPr>
        <w:t xml:space="preserve">of mainly articles of iron and steel, </w:t>
      </w:r>
      <w:r w:rsidR="00C318BF">
        <w:rPr>
          <w:rFonts w:ascii="Arial" w:hAnsi="Arial" w:cs="Arial"/>
          <w:sz w:val="10"/>
          <w:szCs w:val="10"/>
        </w:rPr>
        <w:t>although the value of these items is included in the total</w:t>
      </w:r>
      <w:r>
        <w:rPr>
          <w:rFonts w:ascii="Arial" w:hAnsi="Arial" w:cs="Arial"/>
          <w:sz w:val="10"/>
          <w:szCs w:val="10"/>
        </w:rPr>
        <w:t>.</w:t>
      </w:r>
    </w:p>
    <w:p w14:paraId="21DCDFE7" w14:textId="77777777" w:rsidR="00125415" w:rsidRDefault="00125415" w:rsidP="00125415">
      <w:pPr>
        <w:spacing w:before="40" w:after="0"/>
        <w:rPr>
          <w:rFonts w:ascii="Arial" w:hAnsi="Arial" w:cs="Arial"/>
          <w:sz w:val="10"/>
          <w:szCs w:val="10"/>
        </w:rPr>
        <w:sectPr w:rsidR="00125415" w:rsidSect="00125415">
          <w:type w:val="continuous"/>
          <w:pgSz w:w="11907" w:h="16840"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14:paraId="63219F5C" w14:textId="719B1138" w:rsidR="0067300D" w:rsidRPr="00432E31" w:rsidRDefault="008864B8" w:rsidP="00092C2C">
      <w:pPr>
        <w:pStyle w:val="Myheading2"/>
        <w:spacing w:before="0"/>
        <w:rPr>
          <w:b/>
          <w:bCs/>
        </w:rPr>
      </w:pPr>
      <w:r>
        <w:rPr>
          <w:b/>
          <w:bCs/>
        </w:rPr>
        <w:lastRenderedPageBreak/>
        <w:t>Western Australia</w:t>
      </w:r>
      <w:r w:rsidR="0067300D" w:rsidRPr="00432E31">
        <w:rPr>
          <w:b/>
          <w:bCs/>
        </w:rPr>
        <w:t xml:space="preserve">’s </w:t>
      </w:r>
      <w:r w:rsidR="0067300D">
        <w:rPr>
          <w:b/>
          <w:bCs/>
        </w:rPr>
        <w:t xml:space="preserve">international visitors from </w:t>
      </w:r>
      <w:r w:rsidR="00963753">
        <w:rPr>
          <w:b/>
          <w:bCs/>
        </w:rPr>
        <w:t>India</w:t>
      </w:r>
    </w:p>
    <w:p w14:paraId="1BEB8A61" w14:textId="61F7B37C" w:rsidR="0067300D" w:rsidRDefault="00E77D1F" w:rsidP="0067300D">
      <w:pPr>
        <w:spacing w:after="0"/>
        <w:jc w:val="both"/>
        <w:rPr>
          <w:sz w:val="16"/>
        </w:rPr>
      </w:pPr>
      <w:r>
        <w:rPr>
          <w:noProof/>
          <w:sz w:val="16"/>
        </w:rPr>
        <w:drawing>
          <wp:inline distT="0" distB="0" distL="0" distR="0" wp14:anchorId="6C651154" wp14:editId="792373D2">
            <wp:extent cx="3343910" cy="2085603"/>
            <wp:effectExtent l="0" t="0" r="8890" b="0"/>
            <wp:docPr id="8681789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53514" cy="2091593"/>
                    </a:xfrm>
                    <a:prstGeom prst="rect">
                      <a:avLst/>
                    </a:prstGeom>
                    <a:noFill/>
                    <a:ln>
                      <a:noFill/>
                    </a:ln>
                  </pic:spPr>
                </pic:pic>
              </a:graphicData>
            </a:graphic>
          </wp:inline>
        </w:drawing>
      </w:r>
    </w:p>
    <w:p w14:paraId="36286BAD" w14:textId="77777777" w:rsidR="0067300D" w:rsidRPr="00903A23" w:rsidRDefault="0067300D" w:rsidP="0067300D">
      <w:pPr>
        <w:spacing w:after="0"/>
        <w:jc w:val="both"/>
        <w:rPr>
          <w:sz w:val="10"/>
        </w:rPr>
      </w:pPr>
      <w:r w:rsidRPr="00EC1A33">
        <w:rPr>
          <w:sz w:val="10"/>
        </w:rPr>
        <w:t>Source: Tourism Research Australia, International Visitor Survey</w:t>
      </w:r>
      <w:r w:rsidRPr="00903A23">
        <w:rPr>
          <w:sz w:val="10"/>
        </w:rPr>
        <w:t>.</w:t>
      </w:r>
    </w:p>
    <w:p w14:paraId="47B7ADC7" w14:textId="77777777" w:rsidR="0067300D" w:rsidRDefault="0067300D" w:rsidP="0067300D">
      <w:pPr>
        <w:spacing w:after="0"/>
        <w:jc w:val="both"/>
        <w:rPr>
          <w:sz w:val="16"/>
        </w:rPr>
      </w:pPr>
      <w:r>
        <w:rPr>
          <w:sz w:val="16"/>
        </w:rPr>
        <w:br w:type="column"/>
      </w:r>
    </w:p>
    <w:p w14:paraId="45F9B4AC" w14:textId="08316806" w:rsidR="007112E9" w:rsidRDefault="007112E9" w:rsidP="007112E9">
      <w:pPr>
        <w:pStyle w:val="BodyText"/>
        <w:numPr>
          <w:ilvl w:val="0"/>
          <w:numId w:val="9"/>
        </w:numPr>
        <w:spacing w:before="40" w:after="40"/>
        <w:jc w:val="both"/>
        <w:rPr>
          <w:sz w:val="16"/>
        </w:rPr>
      </w:pPr>
      <w:r w:rsidRPr="002939D9">
        <w:rPr>
          <w:sz w:val="16"/>
        </w:rPr>
        <w:t xml:space="preserve">International visitors to Western Australia declined sharply from early 2020 due to COVID-19 </w:t>
      </w:r>
      <w:r w:rsidR="00AE222D">
        <w:rPr>
          <w:sz w:val="16"/>
        </w:rPr>
        <w:t>travel restrictions</w:t>
      </w:r>
      <w:r w:rsidRPr="002939D9">
        <w:rPr>
          <w:sz w:val="16"/>
        </w:rPr>
        <w:t>, with the recovery beginning in 2022 at varying rates across markets.</w:t>
      </w:r>
    </w:p>
    <w:p w14:paraId="1794F51E" w14:textId="6E9A2E73" w:rsidR="007112E9" w:rsidRPr="00D6062D" w:rsidRDefault="007112E9" w:rsidP="007112E9">
      <w:pPr>
        <w:pStyle w:val="BodyText"/>
        <w:numPr>
          <w:ilvl w:val="1"/>
          <w:numId w:val="29"/>
        </w:numPr>
        <w:spacing w:before="40" w:after="40"/>
        <w:ind w:left="709"/>
        <w:jc w:val="both"/>
        <w:rPr>
          <w:sz w:val="16"/>
        </w:rPr>
      </w:pPr>
      <w:r>
        <w:rPr>
          <w:sz w:val="16"/>
        </w:rPr>
        <w:t xml:space="preserve">In </w:t>
      </w:r>
      <w:r w:rsidR="00A40A31">
        <w:rPr>
          <w:sz w:val="16"/>
        </w:rPr>
        <w:t>2024-25</w:t>
      </w:r>
      <w:r>
        <w:rPr>
          <w:sz w:val="16"/>
        </w:rPr>
        <w:t xml:space="preserve">, visitor numbers from </w:t>
      </w:r>
      <w:r w:rsidR="007F7457">
        <w:rPr>
          <w:sz w:val="16"/>
        </w:rPr>
        <w:t>India</w:t>
      </w:r>
      <w:r>
        <w:rPr>
          <w:sz w:val="16"/>
        </w:rPr>
        <w:t xml:space="preserve"> were </w:t>
      </w:r>
      <w:r w:rsidR="00E77D1F">
        <w:rPr>
          <w:sz w:val="16"/>
        </w:rPr>
        <w:t>24</w:t>
      </w:r>
      <w:r>
        <w:rPr>
          <w:sz w:val="16"/>
        </w:rPr>
        <w:t xml:space="preserve">% </w:t>
      </w:r>
      <w:r w:rsidR="009D2F90">
        <w:rPr>
          <w:sz w:val="16"/>
        </w:rPr>
        <w:t>above</w:t>
      </w:r>
      <w:r>
        <w:rPr>
          <w:sz w:val="16"/>
        </w:rPr>
        <w:t xml:space="preserve"> pre-pandemic levels in 20</w:t>
      </w:r>
      <w:r w:rsidR="00A40A31">
        <w:rPr>
          <w:sz w:val="16"/>
        </w:rPr>
        <w:t>18-</w:t>
      </w:r>
      <w:r>
        <w:rPr>
          <w:sz w:val="16"/>
        </w:rPr>
        <w:t>19</w:t>
      </w:r>
      <w:r w:rsidRPr="00D6062D">
        <w:rPr>
          <w:sz w:val="16"/>
        </w:rPr>
        <w:t>.</w:t>
      </w:r>
    </w:p>
    <w:p w14:paraId="488C3014" w14:textId="403CBF2F" w:rsidR="007112E9" w:rsidRPr="008412B8" w:rsidRDefault="007F7457" w:rsidP="007112E9">
      <w:pPr>
        <w:pStyle w:val="BodyText"/>
        <w:numPr>
          <w:ilvl w:val="0"/>
          <w:numId w:val="9"/>
        </w:numPr>
        <w:spacing w:before="40" w:after="40"/>
        <w:jc w:val="both"/>
        <w:rPr>
          <w:sz w:val="16"/>
        </w:rPr>
      </w:pPr>
      <w:r>
        <w:rPr>
          <w:sz w:val="16"/>
        </w:rPr>
        <w:t>India</w:t>
      </w:r>
      <w:r w:rsidR="007112E9" w:rsidRPr="008412B8">
        <w:rPr>
          <w:sz w:val="16"/>
        </w:rPr>
        <w:t xml:space="preserve"> </w:t>
      </w:r>
      <w:r w:rsidR="00AE222D">
        <w:rPr>
          <w:sz w:val="16"/>
        </w:rPr>
        <w:t>was</w:t>
      </w:r>
      <w:r w:rsidR="00AE222D" w:rsidRPr="008412B8">
        <w:rPr>
          <w:sz w:val="16"/>
        </w:rPr>
        <w:t xml:space="preserve"> </w:t>
      </w:r>
      <w:r w:rsidR="007112E9" w:rsidRPr="008412B8">
        <w:rPr>
          <w:sz w:val="16"/>
        </w:rPr>
        <w:t xml:space="preserve">Western Australia’s </w:t>
      </w:r>
      <w:r w:rsidR="007F6B54">
        <w:rPr>
          <w:sz w:val="16"/>
        </w:rPr>
        <w:t>8</w:t>
      </w:r>
      <w:r w:rsidR="007112E9" w:rsidRPr="008412B8">
        <w:rPr>
          <w:sz w:val="16"/>
        </w:rPr>
        <w:t>th largest market for international visitors</w:t>
      </w:r>
      <w:r w:rsidR="00AE222D">
        <w:rPr>
          <w:sz w:val="16"/>
        </w:rPr>
        <w:t xml:space="preserve"> in 2024</w:t>
      </w:r>
      <w:r w:rsidR="00AE222D">
        <w:rPr>
          <w:sz w:val="16"/>
        </w:rPr>
        <w:noBreakHyphen/>
        <w:t>25</w:t>
      </w:r>
      <w:r w:rsidR="007112E9" w:rsidRPr="008412B8">
        <w:rPr>
          <w:sz w:val="16"/>
        </w:rPr>
        <w:t xml:space="preserve">, with </w:t>
      </w:r>
      <w:r w:rsidR="00E257F3">
        <w:rPr>
          <w:sz w:val="16"/>
        </w:rPr>
        <w:t>3</w:t>
      </w:r>
      <w:r w:rsidR="00EE40A8">
        <w:rPr>
          <w:sz w:val="16"/>
        </w:rPr>
        <w:t>8</w:t>
      </w:r>
      <w:r w:rsidR="00E257F3">
        <w:rPr>
          <w:sz w:val="16"/>
        </w:rPr>
        <w:t>,</w:t>
      </w:r>
      <w:r w:rsidR="00EE40A8">
        <w:rPr>
          <w:sz w:val="16"/>
        </w:rPr>
        <w:t>349</w:t>
      </w:r>
      <w:r w:rsidR="007112E9" w:rsidRPr="008412B8">
        <w:rPr>
          <w:sz w:val="16"/>
        </w:rPr>
        <w:t xml:space="preserve"> visits (</w:t>
      </w:r>
      <w:r w:rsidR="003638F0">
        <w:rPr>
          <w:sz w:val="16"/>
        </w:rPr>
        <w:t>4</w:t>
      </w:r>
      <w:r w:rsidR="007112E9" w:rsidRPr="008412B8">
        <w:rPr>
          <w:sz w:val="16"/>
        </w:rPr>
        <w:t>% of the State’s total international visits).</w:t>
      </w:r>
    </w:p>
    <w:p w14:paraId="451D413D" w14:textId="625DFDD2" w:rsidR="007112E9" w:rsidRPr="00D6062D" w:rsidRDefault="007112E9" w:rsidP="007112E9">
      <w:pPr>
        <w:pStyle w:val="BodyText"/>
        <w:numPr>
          <w:ilvl w:val="1"/>
          <w:numId w:val="29"/>
        </w:numPr>
        <w:spacing w:before="40" w:after="40"/>
        <w:ind w:left="709"/>
        <w:jc w:val="both"/>
        <w:rPr>
          <w:sz w:val="16"/>
        </w:rPr>
      </w:pPr>
      <w:r w:rsidRPr="00D6062D">
        <w:rPr>
          <w:sz w:val="16"/>
        </w:rPr>
        <w:t xml:space="preserve">Visitor numbers from </w:t>
      </w:r>
      <w:r w:rsidR="007F7457">
        <w:rPr>
          <w:sz w:val="16"/>
        </w:rPr>
        <w:t>India</w:t>
      </w:r>
      <w:r w:rsidRPr="00D6062D">
        <w:rPr>
          <w:sz w:val="16"/>
        </w:rPr>
        <w:t xml:space="preserve"> </w:t>
      </w:r>
      <w:r>
        <w:rPr>
          <w:sz w:val="16"/>
        </w:rPr>
        <w:t xml:space="preserve">rose </w:t>
      </w:r>
      <w:r w:rsidR="00EE40A8">
        <w:rPr>
          <w:sz w:val="16"/>
        </w:rPr>
        <w:t>9</w:t>
      </w:r>
      <w:r>
        <w:rPr>
          <w:sz w:val="16"/>
        </w:rPr>
        <w:t xml:space="preserve">% </w:t>
      </w:r>
      <w:r w:rsidRPr="00D6062D">
        <w:rPr>
          <w:sz w:val="16"/>
        </w:rPr>
        <w:t xml:space="preserve">in </w:t>
      </w:r>
      <w:r w:rsidR="00A40A31">
        <w:rPr>
          <w:sz w:val="16"/>
        </w:rPr>
        <w:t>2024-25</w:t>
      </w:r>
      <w:r w:rsidRPr="00D6062D">
        <w:rPr>
          <w:sz w:val="16"/>
        </w:rPr>
        <w:t>.</w:t>
      </w:r>
    </w:p>
    <w:p w14:paraId="0E5C9010" w14:textId="5629C902" w:rsidR="007112E9" w:rsidRPr="00BB0832" w:rsidRDefault="007112E9" w:rsidP="007112E9">
      <w:pPr>
        <w:pStyle w:val="BodyText"/>
        <w:numPr>
          <w:ilvl w:val="0"/>
          <w:numId w:val="9"/>
        </w:numPr>
        <w:spacing w:before="40" w:after="40"/>
        <w:jc w:val="both"/>
        <w:rPr>
          <w:sz w:val="16"/>
        </w:rPr>
      </w:pPr>
      <w:r w:rsidRPr="00BB0832">
        <w:rPr>
          <w:sz w:val="16"/>
        </w:rPr>
        <w:t xml:space="preserve">Visitors from </w:t>
      </w:r>
      <w:r w:rsidR="00E63F5B">
        <w:rPr>
          <w:sz w:val="16"/>
        </w:rPr>
        <w:t>India</w:t>
      </w:r>
      <w:r w:rsidRPr="00BB0832">
        <w:rPr>
          <w:sz w:val="16"/>
        </w:rPr>
        <w:t xml:space="preserve"> spent a total of $</w:t>
      </w:r>
      <w:r w:rsidR="00EE40A8">
        <w:rPr>
          <w:sz w:val="16"/>
        </w:rPr>
        <w:t>75</w:t>
      </w:r>
      <w:r w:rsidRPr="00BB0832">
        <w:rPr>
          <w:sz w:val="16"/>
        </w:rPr>
        <w:t xml:space="preserve"> million in Western Australia in </w:t>
      </w:r>
      <w:r w:rsidR="00A40A31">
        <w:rPr>
          <w:sz w:val="16"/>
        </w:rPr>
        <w:t>2024-25</w:t>
      </w:r>
      <w:r w:rsidRPr="00BB0832">
        <w:rPr>
          <w:sz w:val="16"/>
        </w:rPr>
        <w:t xml:space="preserve">, </w:t>
      </w:r>
      <w:r w:rsidR="00EC4389">
        <w:rPr>
          <w:sz w:val="16"/>
        </w:rPr>
        <w:t>37</w:t>
      </w:r>
      <w:r w:rsidRPr="00BB0832">
        <w:rPr>
          <w:sz w:val="16"/>
        </w:rPr>
        <w:t xml:space="preserve">% </w:t>
      </w:r>
      <w:r w:rsidR="00A06695">
        <w:rPr>
          <w:sz w:val="16"/>
        </w:rPr>
        <w:t>low</w:t>
      </w:r>
      <w:r w:rsidRPr="00BB0832">
        <w:rPr>
          <w:sz w:val="16"/>
        </w:rPr>
        <w:t>er than in 2023</w:t>
      </w:r>
      <w:r w:rsidR="00A40A31">
        <w:rPr>
          <w:sz w:val="16"/>
        </w:rPr>
        <w:t>-24</w:t>
      </w:r>
      <w:r w:rsidRPr="00BB0832">
        <w:rPr>
          <w:sz w:val="16"/>
        </w:rPr>
        <w:t>.</w:t>
      </w:r>
    </w:p>
    <w:p w14:paraId="100F738F" w14:textId="757F4716" w:rsidR="007112E9" w:rsidRPr="00A22637" w:rsidRDefault="007112E9" w:rsidP="007112E9">
      <w:pPr>
        <w:pStyle w:val="BodyText"/>
        <w:numPr>
          <w:ilvl w:val="0"/>
          <w:numId w:val="9"/>
        </w:numPr>
        <w:spacing w:before="40" w:after="40"/>
        <w:jc w:val="both"/>
        <w:rPr>
          <w:sz w:val="16"/>
        </w:rPr>
      </w:pPr>
      <w:r w:rsidRPr="00A22637">
        <w:rPr>
          <w:sz w:val="16"/>
        </w:rPr>
        <w:t xml:space="preserve">On average, visitors from </w:t>
      </w:r>
      <w:r w:rsidR="00E63F5B">
        <w:rPr>
          <w:sz w:val="16"/>
        </w:rPr>
        <w:t>India</w:t>
      </w:r>
      <w:r w:rsidRPr="00A22637">
        <w:rPr>
          <w:sz w:val="16"/>
        </w:rPr>
        <w:t xml:space="preserve"> spent $</w:t>
      </w:r>
      <w:r w:rsidR="00EC4389">
        <w:rPr>
          <w:sz w:val="16"/>
        </w:rPr>
        <w:t>1,944</w:t>
      </w:r>
      <w:r w:rsidRPr="00A22637">
        <w:rPr>
          <w:sz w:val="16"/>
        </w:rPr>
        <w:t xml:space="preserve"> </w:t>
      </w:r>
      <w:r w:rsidR="00CA3401" w:rsidRPr="00A22637">
        <w:rPr>
          <w:sz w:val="16"/>
        </w:rPr>
        <w:t>per visit in Western Australia</w:t>
      </w:r>
      <w:r w:rsidR="00CA3401">
        <w:rPr>
          <w:sz w:val="16"/>
        </w:rPr>
        <w:t xml:space="preserve"> in 2024-25</w:t>
      </w:r>
      <w:r w:rsidR="00CA3401" w:rsidRPr="00A22637">
        <w:rPr>
          <w:sz w:val="16"/>
        </w:rPr>
        <w:t xml:space="preserve">, </w:t>
      </w:r>
      <w:r w:rsidR="00EC4389">
        <w:rPr>
          <w:sz w:val="16"/>
        </w:rPr>
        <w:t>below</w:t>
      </w:r>
      <w:r w:rsidR="00CA3401" w:rsidRPr="00A22637">
        <w:rPr>
          <w:sz w:val="16"/>
        </w:rPr>
        <w:t xml:space="preserve"> the average of $3,</w:t>
      </w:r>
      <w:r w:rsidR="00CA3401">
        <w:rPr>
          <w:sz w:val="16"/>
        </w:rPr>
        <w:t>677</w:t>
      </w:r>
      <w:r w:rsidR="00951235">
        <w:rPr>
          <w:sz w:val="16"/>
        </w:rPr>
        <w:t> </w:t>
      </w:r>
      <w:r w:rsidR="00CA3401" w:rsidRPr="00A22637">
        <w:rPr>
          <w:sz w:val="16"/>
        </w:rPr>
        <w:t>per visit from all markets</w:t>
      </w:r>
      <w:r w:rsidRPr="00A22637">
        <w:rPr>
          <w:sz w:val="16"/>
        </w:rPr>
        <w:t>.</w:t>
      </w:r>
    </w:p>
    <w:p w14:paraId="27DE9765" w14:textId="77777777" w:rsidR="0067300D" w:rsidRDefault="0067300D" w:rsidP="0067300D">
      <w:pPr>
        <w:spacing w:after="0"/>
        <w:jc w:val="both"/>
        <w:rPr>
          <w:sz w:val="16"/>
        </w:rPr>
        <w:sectPr w:rsidR="0067300D" w:rsidSect="0067300D">
          <w:pgSz w:w="11907" w:h="16840" w:code="9"/>
          <w:pgMar w:top="1701" w:right="720" w:bottom="720" w:left="720" w:header="709" w:footer="709" w:gutter="0"/>
          <w:cols w:num="2" w:space="285" w:equalWidth="0">
            <w:col w:w="5647" w:space="285"/>
            <w:col w:w="4535"/>
          </w:cols>
          <w:docGrid w:linePitch="360"/>
        </w:sectPr>
      </w:pPr>
    </w:p>
    <w:p w14:paraId="310B66CF" w14:textId="77777777" w:rsidR="008901DF" w:rsidRPr="008901DF" w:rsidRDefault="008901DF" w:rsidP="008901DF">
      <w:pPr>
        <w:spacing w:after="0"/>
        <w:rPr>
          <w:sz w:val="16"/>
          <w:szCs w:val="16"/>
        </w:rPr>
      </w:pPr>
    </w:p>
    <w:p w14:paraId="2162BFC8" w14:textId="55E43E7C" w:rsidR="0067300D" w:rsidRPr="00432E31" w:rsidRDefault="008864B8" w:rsidP="00092C2C">
      <w:pPr>
        <w:pStyle w:val="Myheading2"/>
        <w:spacing w:before="0"/>
        <w:rPr>
          <w:b/>
          <w:bCs/>
        </w:rPr>
      </w:pPr>
      <w:r>
        <w:rPr>
          <w:b/>
          <w:bCs/>
        </w:rPr>
        <w:t>Western Australia</w:t>
      </w:r>
      <w:r w:rsidR="0067300D" w:rsidRPr="00432E31">
        <w:rPr>
          <w:b/>
          <w:bCs/>
        </w:rPr>
        <w:t xml:space="preserve">’s </w:t>
      </w:r>
      <w:r w:rsidR="0067300D">
        <w:rPr>
          <w:b/>
          <w:bCs/>
        </w:rPr>
        <w:t xml:space="preserve">international students from </w:t>
      </w:r>
      <w:r w:rsidR="00963753">
        <w:rPr>
          <w:b/>
          <w:bCs/>
        </w:rPr>
        <w:t>India</w:t>
      </w:r>
    </w:p>
    <w:p w14:paraId="64641713" w14:textId="69B65D97" w:rsidR="0067300D" w:rsidRPr="006B5876" w:rsidRDefault="005E34C9" w:rsidP="0067300D">
      <w:pPr>
        <w:pStyle w:val="BodyText"/>
        <w:spacing w:after="0"/>
        <w:rPr>
          <w:sz w:val="16"/>
        </w:rPr>
      </w:pPr>
      <w:r>
        <w:rPr>
          <w:noProof/>
          <w:sz w:val="16"/>
        </w:rPr>
        <w:drawing>
          <wp:inline distT="0" distB="0" distL="0" distR="0" wp14:anchorId="23FD764F" wp14:editId="6989E22A">
            <wp:extent cx="3364230" cy="2074545"/>
            <wp:effectExtent l="0" t="0" r="7620" b="1905"/>
            <wp:docPr id="80560015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64230" cy="2074545"/>
                    </a:xfrm>
                    <a:prstGeom prst="rect">
                      <a:avLst/>
                    </a:prstGeom>
                    <a:noFill/>
                    <a:ln>
                      <a:noFill/>
                    </a:ln>
                  </pic:spPr>
                </pic:pic>
              </a:graphicData>
            </a:graphic>
          </wp:inline>
        </w:drawing>
      </w:r>
    </w:p>
    <w:p w14:paraId="6ED60F50" w14:textId="77777777" w:rsidR="0067300D" w:rsidRPr="00EC1A33" w:rsidRDefault="0067300D" w:rsidP="0067300D">
      <w:pPr>
        <w:spacing w:after="0"/>
        <w:rPr>
          <w:rFonts w:eastAsia="Aptos" w:cstheme="minorHAnsi"/>
          <w:kern w:val="2"/>
          <w:sz w:val="10"/>
          <w:szCs w:val="10"/>
          <w14:ligatures w14:val="standardContextual"/>
        </w:rPr>
      </w:pPr>
      <w:r w:rsidRPr="00EC1A33">
        <w:rPr>
          <w:rFonts w:eastAsia="Aptos" w:cstheme="minorHAnsi"/>
          <w:kern w:val="2"/>
          <w:sz w:val="10"/>
          <w:szCs w:val="10"/>
          <w14:ligatures w14:val="standardContextual"/>
        </w:rPr>
        <w:t>Year to date in December. VET = Vocational education and training. ELICOS = English language intensive courses for overseas students. Non-ward = Foundation courses or study abroad and exchange programs.</w:t>
      </w:r>
    </w:p>
    <w:p w14:paraId="251660FB" w14:textId="77777777" w:rsidR="0067300D" w:rsidRPr="00EC1A33" w:rsidRDefault="0067300D" w:rsidP="0067300D">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14:paraId="66934CD5" w14:textId="77777777" w:rsidR="0067300D" w:rsidRDefault="0067300D" w:rsidP="0067300D">
      <w:pPr>
        <w:spacing w:after="0"/>
        <w:jc w:val="both"/>
        <w:rPr>
          <w:sz w:val="16"/>
        </w:rPr>
      </w:pPr>
      <w:r>
        <w:rPr>
          <w:sz w:val="16"/>
        </w:rPr>
        <w:br w:type="column"/>
      </w:r>
    </w:p>
    <w:p w14:paraId="631A3C70" w14:textId="77777777" w:rsidR="00951235" w:rsidRDefault="00951235" w:rsidP="0067300D">
      <w:pPr>
        <w:spacing w:after="0"/>
        <w:jc w:val="both"/>
        <w:rPr>
          <w:sz w:val="16"/>
        </w:rPr>
      </w:pPr>
    </w:p>
    <w:p w14:paraId="4282FD24" w14:textId="77777777" w:rsidR="004016AB" w:rsidRPr="00DD161B" w:rsidRDefault="004016AB" w:rsidP="004016AB">
      <w:pPr>
        <w:pStyle w:val="BodyText"/>
        <w:numPr>
          <w:ilvl w:val="0"/>
          <w:numId w:val="29"/>
        </w:numPr>
        <w:spacing w:before="40" w:after="40"/>
        <w:jc w:val="both"/>
        <w:rPr>
          <w:sz w:val="16"/>
        </w:rPr>
      </w:pPr>
      <w:r w:rsidRPr="00DD161B">
        <w:rPr>
          <w:sz w:val="16"/>
        </w:rPr>
        <w:t>International student enrolments in Western Australia dropped sharply in 2020 and 2021 due to COVID-19 travel restrictions but began recovering in 2022 and climbed to record highs in 2023 and 2024, with growth varying across markets.</w:t>
      </w:r>
    </w:p>
    <w:p w14:paraId="21B0C1FA" w14:textId="34F7B681" w:rsidR="00C86881" w:rsidRPr="00DD161B" w:rsidRDefault="00C86881" w:rsidP="00C86881">
      <w:pPr>
        <w:pStyle w:val="BodyText"/>
        <w:numPr>
          <w:ilvl w:val="1"/>
          <w:numId w:val="29"/>
        </w:numPr>
        <w:spacing w:before="40" w:after="40"/>
        <w:ind w:left="709"/>
        <w:jc w:val="both"/>
        <w:rPr>
          <w:sz w:val="16"/>
        </w:rPr>
      </w:pPr>
      <w:r w:rsidRPr="00DD161B">
        <w:rPr>
          <w:sz w:val="16"/>
        </w:rPr>
        <w:t xml:space="preserve">In 2024, student enrolments from </w:t>
      </w:r>
      <w:r w:rsidR="002C0D9B" w:rsidRPr="00DD161B">
        <w:rPr>
          <w:sz w:val="16"/>
        </w:rPr>
        <w:t>India</w:t>
      </w:r>
      <w:r w:rsidRPr="00DD161B">
        <w:rPr>
          <w:sz w:val="16"/>
        </w:rPr>
        <w:t xml:space="preserve"> were </w:t>
      </w:r>
      <w:r w:rsidR="00B20ACA" w:rsidRPr="00DD161B">
        <w:rPr>
          <w:sz w:val="16"/>
        </w:rPr>
        <w:t>74</w:t>
      </w:r>
      <w:r w:rsidRPr="00DD161B">
        <w:rPr>
          <w:sz w:val="16"/>
        </w:rPr>
        <w:t>% above pre-pandemic levels in 2019.</w:t>
      </w:r>
    </w:p>
    <w:p w14:paraId="150E5C34" w14:textId="0D93200D" w:rsidR="00C86881" w:rsidRPr="00DD161B" w:rsidRDefault="002C0D9B" w:rsidP="00C86881">
      <w:pPr>
        <w:pStyle w:val="BodyText"/>
        <w:numPr>
          <w:ilvl w:val="0"/>
          <w:numId w:val="9"/>
        </w:numPr>
        <w:spacing w:before="40" w:after="40"/>
        <w:jc w:val="both"/>
        <w:rPr>
          <w:sz w:val="16"/>
        </w:rPr>
      </w:pPr>
      <w:r w:rsidRPr="00DD161B">
        <w:rPr>
          <w:sz w:val="16"/>
        </w:rPr>
        <w:t>India</w:t>
      </w:r>
      <w:r w:rsidR="00C86881" w:rsidRPr="00DD161B">
        <w:rPr>
          <w:sz w:val="16"/>
        </w:rPr>
        <w:t xml:space="preserve"> </w:t>
      </w:r>
      <w:r w:rsidR="00951235">
        <w:rPr>
          <w:sz w:val="16"/>
        </w:rPr>
        <w:t>was</w:t>
      </w:r>
      <w:r w:rsidR="00951235" w:rsidRPr="00DD161B">
        <w:rPr>
          <w:sz w:val="16"/>
        </w:rPr>
        <w:t xml:space="preserve"> </w:t>
      </w:r>
      <w:r w:rsidR="00C86881" w:rsidRPr="00DD161B">
        <w:rPr>
          <w:sz w:val="16"/>
        </w:rPr>
        <w:t>Western Australia’s largest market for international students</w:t>
      </w:r>
      <w:r w:rsidR="00951235">
        <w:rPr>
          <w:sz w:val="16"/>
        </w:rPr>
        <w:t xml:space="preserve"> in 2024</w:t>
      </w:r>
      <w:r w:rsidR="00C86881" w:rsidRPr="00DD161B">
        <w:rPr>
          <w:sz w:val="16"/>
        </w:rPr>
        <w:t xml:space="preserve">, with </w:t>
      </w:r>
      <w:r w:rsidR="009C0E7C" w:rsidRPr="00DD161B">
        <w:rPr>
          <w:sz w:val="16"/>
        </w:rPr>
        <w:t>15,547</w:t>
      </w:r>
      <w:r w:rsidR="00C86881" w:rsidRPr="00DD161B">
        <w:rPr>
          <w:sz w:val="16"/>
        </w:rPr>
        <w:t xml:space="preserve"> enrolments (</w:t>
      </w:r>
      <w:r w:rsidR="009C0E7C" w:rsidRPr="00DD161B">
        <w:rPr>
          <w:sz w:val="16"/>
        </w:rPr>
        <w:t>17</w:t>
      </w:r>
      <w:r w:rsidR="00C86881" w:rsidRPr="00DD161B">
        <w:rPr>
          <w:sz w:val="16"/>
        </w:rPr>
        <w:t>% of the State’s total international student enrolments).</w:t>
      </w:r>
    </w:p>
    <w:p w14:paraId="62F3FC33" w14:textId="3403CA0D" w:rsidR="00C86881" w:rsidRPr="00DD161B" w:rsidRDefault="00C86881" w:rsidP="00C86881">
      <w:pPr>
        <w:pStyle w:val="BodyText"/>
        <w:numPr>
          <w:ilvl w:val="1"/>
          <w:numId w:val="29"/>
        </w:numPr>
        <w:spacing w:before="40" w:after="40"/>
        <w:ind w:left="709"/>
        <w:jc w:val="both"/>
        <w:rPr>
          <w:sz w:val="16"/>
        </w:rPr>
      </w:pPr>
      <w:r w:rsidRPr="00DD161B">
        <w:rPr>
          <w:sz w:val="16"/>
        </w:rPr>
        <w:t xml:space="preserve">Student enrolments from </w:t>
      </w:r>
      <w:r w:rsidR="002C0D9B" w:rsidRPr="00DD161B">
        <w:rPr>
          <w:sz w:val="16"/>
        </w:rPr>
        <w:t>India</w:t>
      </w:r>
      <w:r w:rsidRPr="00DD161B">
        <w:rPr>
          <w:sz w:val="16"/>
        </w:rPr>
        <w:t xml:space="preserve"> rose 3</w:t>
      </w:r>
      <w:r w:rsidR="009C0E7C" w:rsidRPr="00DD161B">
        <w:rPr>
          <w:sz w:val="16"/>
        </w:rPr>
        <w:t>3</w:t>
      </w:r>
      <w:r w:rsidRPr="00DD161B">
        <w:rPr>
          <w:sz w:val="16"/>
        </w:rPr>
        <w:t>% in 2024.</w:t>
      </w:r>
    </w:p>
    <w:p w14:paraId="451F0B0A" w14:textId="2F3F9400" w:rsidR="00C86881" w:rsidRPr="00DD161B" w:rsidRDefault="00C86881" w:rsidP="00C86881">
      <w:pPr>
        <w:pStyle w:val="BodyText"/>
        <w:numPr>
          <w:ilvl w:val="0"/>
          <w:numId w:val="9"/>
        </w:numPr>
        <w:spacing w:before="40" w:after="40"/>
        <w:jc w:val="both"/>
        <w:rPr>
          <w:sz w:val="16"/>
        </w:rPr>
      </w:pPr>
      <w:r w:rsidRPr="00DD161B">
        <w:rPr>
          <w:sz w:val="16"/>
        </w:rPr>
        <w:t xml:space="preserve">Most of Western Australia’s international students from </w:t>
      </w:r>
      <w:r w:rsidR="002C0D9B" w:rsidRPr="00DD161B">
        <w:rPr>
          <w:sz w:val="16"/>
        </w:rPr>
        <w:t>India</w:t>
      </w:r>
      <w:r w:rsidR="00392A31" w:rsidRPr="00392A31">
        <w:rPr>
          <w:sz w:val="16"/>
        </w:rPr>
        <w:t xml:space="preserve"> </w:t>
      </w:r>
      <w:r w:rsidR="00392A31">
        <w:rPr>
          <w:sz w:val="16"/>
        </w:rPr>
        <w:t>in 2024</w:t>
      </w:r>
      <w:r w:rsidRPr="00DD161B">
        <w:rPr>
          <w:sz w:val="16"/>
        </w:rPr>
        <w:t xml:space="preserve"> were enrolled in higher education (</w:t>
      </w:r>
      <w:r w:rsidR="0090681F" w:rsidRPr="00DD161B">
        <w:rPr>
          <w:sz w:val="16"/>
        </w:rPr>
        <w:t>51</w:t>
      </w:r>
      <w:r w:rsidRPr="00DD161B">
        <w:rPr>
          <w:sz w:val="16"/>
        </w:rPr>
        <w:t xml:space="preserve">%), followed by </w:t>
      </w:r>
      <w:r w:rsidR="0090681F" w:rsidRPr="00DD161B">
        <w:rPr>
          <w:sz w:val="16"/>
        </w:rPr>
        <w:t>vocational education and training</w:t>
      </w:r>
      <w:r w:rsidRPr="00DD161B">
        <w:rPr>
          <w:sz w:val="16"/>
        </w:rPr>
        <w:t xml:space="preserve"> (</w:t>
      </w:r>
      <w:r w:rsidR="00DD161B" w:rsidRPr="00DD161B">
        <w:rPr>
          <w:sz w:val="16"/>
        </w:rPr>
        <w:t>48</w:t>
      </w:r>
      <w:r w:rsidRPr="00DD161B">
        <w:rPr>
          <w:sz w:val="16"/>
        </w:rPr>
        <w:t>%).</w:t>
      </w:r>
    </w:p>
    <w:p w14:paraId="020352D4" w14:textId="77777777" w:rsidR="0067300D" w:rsidRDefault="0067300D" w:rsidP="0067300D">
      <w:pPr>
        <w:jc w:val="both"/>
        <w:rPr>
          <w:sz w:val="16"/>
        </w:rPr>
        <w:sectPr w:rsidR="0067300D" w:rsidSect="0067300D">
          <w:type w:val="continuous"/>
          <w:pgSz w:w="11907" w:h="16840" w:code="9"/>
          <w:pgMar w:top="1701" w:right="720" w:bottom="720" w:left="720" w:header="709" w:footer="709" w:gutter="0"/>
          <w:cols w:num="2" w:space="284" w:equalWidth="0">
            <w:col w:w="5647" w:space="284"/>
            <w:col w:w="4536"/>
          </w:cols>
          <w:docGrid w:linePitch="360"/>
        </w:sectPr>
      </w:pPr>
    </w:p>
    <w:p w14:paraId="7FE6F201" w14:textId="77777777" w:rsidR="008901DF" w:rsidRPr="008901DF" w:rsidRDefault="008901DF" w:rsidP="0067300D">
      <w:pPr>
        <w:pStyle w:val="BodyText"/>
        <w:spacing w:after="0"/>
        <w:rPr>
          <w:sz w:val="16"/>
          <w:szCs w:val="16"/>
        </w:rPr>
      </w:pPr>
    </w:p>
    <w:p w14:paraId="548D4D5B" w14:textId="10458074" w:rsidR="0067300D" w:rsidRPr="001A7923" w:rsidRDefault="008864B8" w:rsidP="00092C2C">
      <w:pPr>
        <w:pStyle w:val="Myheading2"/>
        <w:spacing w:before="0"/>
        <w:rPr>
          <w:b/>
          <w:bCs/>
        </w:rPr>
      </w:pPr>
      <w:r>
        <w:rPr>
          <w:b/>
          <w:bCs/>
        </w:rPr>
        <w:t>Western Australia</w:t>
      </w:r>
      <w:r w:rsidR="0067300D" w:rsidRPr="001A7923">
        <w:rPr>
          <w:b/>
          <w:bCs/>
        </w:rPr>
        <w:t xml:space="preserve">’s </w:t>
      </w:r>
      <w:r w:rsidR="0067300D">
        <w:rPr>
          <w:b/>
          <w:bCs/>
        </w:rPr>
        <w:t xml:space="preserve">residents born in </w:t>
      </w:r>
      <w:r w:rsidR="00963753">
        <w:rPr>
          <w:b/>
          <w:bCs/>
        </w:rPr>
        <w:t>India</w:t>
      </w:r>
    </w:p>
    <w:p w14:paraId="4BDD7AB2" w14:textId="05345D4C" w:rsidR="0067300D" w:rsidRDefault="005E34C9" w:rsidP="0067300D">
      <w:pPr>
        <w:pStyle w:val="BodyText"/>
        <w:spacing w:after="0"/>
        <w:jc w:val="both"/>
        <w:rPr>
          <w:sz w:val="16"/>
        </w:rPr>
      </w:pPr>
      <w:r>
        <w:rPr>
          <w:noProof/>
          <w:sz w:val="16"/>
        </w:rPr>
        <w:drawing>
          <wp:inline distT="0" distB="0" distL="0" distR="0" wp14:anchorId="6BF59105" wp14:editId="4418C46D">
            <wp:extent cx="3343910" cy="2060575"/>
            <wp:effectExtent l="0" t="0" r="8890" b="0"/>
            <wp:docPr id="151823666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43910" cy="2060575"/>
                    </a:xfrm>
                    <a:prstGeom prst="rect">
                      <a:avLst/>
                    </a:prstGeom>
                    <a:noFill/>
                    <a:ln>
                      <a:noFill/>
                    </a:ln>
                  </pic:spPr>
                </pic:pic>
              </a:graphicData>
            </a:graphic>
          </wp:inline>
        </w:drawing>
      </w:r>
    </w:p>
    <w:p w14:paraId="0AB8D8F5" w14:textId="77777777" w:rsidR="0067300D" w:rsidRPr="007825FA" w:rsidRDefault="0067300D" w:rsidP="0067300D">
      <w:pPr>
        <w:spacing w:after="0"/>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Population counts as of June.</w:t>
      </w:r>
    </w:p>
    <w:p w14:paraId="7067DDC2" w14:textId="77777777" w:rsidR="0067300D" w:rsidRDefault="0067300D" w:rsidP="0067300D">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14:paraId="5BB34280" w14:textId="77777777" w:rsidR="0067300D" w:rsidRDefault="0067300D" w:rsidP="0067300D">
      <w:pPr>
        <w:spacing w:after="0"/>
        <w:ind w:right="402"/>
        <w:jc w:val="both"/>
        <w:rPr>
          <w:rFonts w:eastAsia="Aptos"/>
          <w:sz w:val="16"/>
        </w:rPr>
      </w:pPr>
      <w:r w:rsidRPr="00BA6040">
        <w:rPr>
          <w:sz w:val="16"/>
        </w:rPr>
        <w:br w:type="column"/>
      </w:r>
    </w:p>
    <w:p w14:paraId="29116CA5" w14:textId="77777777" w:rsidR="00F44D2D" w:rsidRPr="007825FA" w:rsidRDefault="00F44D2D" w:rsidP="0067300D">
      <w:pPr>
        <w:spacing w:after="0"/>
        <w:ind w:right="402"/>
        <w:jc w:val="both"/>
        <w:rPr>
          <w:rFonts w:eastAsia="Aptos" w:cstheme="minorHAnsi"/>
          <w:kern w:val="2"/>
          <w:sz w:val="16"/>
          <w:szCs w:val="16"/>
          <w14:ligatures w14:val="standardContextual"/>
        </w:rPr>
      </w:pPr>
    </w:p>
    <w:p w14:paraId="070B1F6A" w14:textId="52CAA74C" w:rsidR="0067300D" w:rsidRPr="00B20ACA" w:rsidRDefault="008864B8" w:rsidP="00C27250">
      <w:pPr>
        <w:pStyle w:val="BodyText"/>
        <w:numPr>
          <w:ilvl w:val="0"/>
          <w:numId w:val="9"/>
        </w:numPr>
        <w:spacing w:before="40" w:after="40"/>
        <w:jc w:val="both"/>
        <w:rPr>
          <w:sz w:val="16"/>
        </w:rPr>
      </w:pPr>
      <w:r w:rsidRPr="00B20ACA">
        <w:rPr>
          <w:sz w:val="16"/>
        </w:rPr>
        <w:t>Western Australia</w:t>
      </w:r>
      <w:r w:rsidR="0067300D" w:rsidRPr="00B20ACA">
        <w:rPr>
          <w:sz w:val="16"/>
        </w:rPr>
        <w:t xml:space="preserve"> had </w:t>
      </w:r>
      <w:r w:rsidR="00140F6C" w:rsidRPr="00B20ACA">
        <w:rPr>
          <w:sz w:val="16"/>
        </w:rPr>
        <w:t>66,550</w:t>
      </w:r>
      <w:r w:rsidR="0067300D" w:rsidRPr="00B20ACA">
        <w:rPr>
          <w:sz w:val="16"/>
        </w:rPr>
        <w:t xml:space="preserve"> residents in 2021 who were born in </w:t>
      </w:r>
      <w:r w:rsidR="002C0D9B" w:rsidRPr="00B20ACA">
        <w:rPr>
          <w:sz w:val="16"/>
        </w:rPr>
        <w:t>India</w:t>
      </w:r>
      <w:r w:rsidR="0067300D" w:rsidRPr="00B20ACA">
        <w:rPr>
          <w:sz w:val="16"/>
        </w:rPr>
        <w:t>, 2</w:t>
      </w:r>
      <w:r w:rsidR="000847BD" w:rsidRPr="00B20ACA">
        <w:rPr>
          <w:sz w:val="16"/>
        </w:rPr>
        <w:t>5</w:t>
      </w:r>
      <w:r w:rsidR="0067300D" w:rsidRPr="00B20ACA">
        <w:rPr>
          <w:sz w:val="16"/>
        </w:rPr>
        <w:t>% more than in 2016.</w:t>
      </w:r>
    </w:p>
    <w:p w14:paraId="50C0E319" w14:textId="52BB18DC" w:rsidR="0067300D" w:rsidRPr="00B20ACA" w:rsidRDefault="0067300D" w:rsidP="00C27250">
      <w:pPr>
        <w:pStyle w:val="BodyText"/>
        <w:numPr>
          <w:ilvl w:val="0"/>
          <w:numId w:val="9"/>
        </w:numPr>
        <w:spacing w:before="40" w:after="40"/>
        <w:jc w:val="both"/>
        <w:rPr>
          <w:sz w:val="16"/>
        </w:rPr>
      </w:pPr>
      <w:r w:rsidRPr="00B20ACA">
        <w:rPr>
          <w:sz w:val="16"/>
        </w:rPr>
        <w:t xml:space="preserve">People born in </w:t>
      </w:r>
      <w:r w:rsidR="002C0D9B" w:rsidRPr="00B20ACA">
        <w:rPr>
          <w:sz w:val="16"/>
        </w:rPr>
        <w:t>India</w:t>
      </w:r>
      <w:r w:rsidRPr="00B20ACA">
        <w:rPr>
          <w:sz w:val="16"/>
        </w:rPr>
        <w:t xml:space="preserve"> accounted for </w:t>
      </w:r>
      <w:r w:rsidR="000847BD" w:rsidRPr="00B20ACA">
        <w:rPr>
          <w:sz w:val="16"/>
        </w:rPr>
        <w:t>7.1</w:t>
      </w:r>
      <w:r w:rsidRPr="00B20ACA">
        <w:rPr>
          <w:sz w:val="16"/>
        </w:rPr>
        <w:t xml:space="preserve">% of </w:t>
      </w:r>
      <w:r w:rsidR="008864B8" w:rsidRPr="00B20ACA">
        <w:rPr>
          <w:sz w:val="16"/>
        </w:rPr>
        <w:t>Western Australia</w:t>
      </w:r>
      <w:r w:rsidRPr="00B20ACA">
        <w:rPr>
          <w:sz w:val="16"/>
        </w:rPr>
        <w:t>’s overseas</w:t>
      </w:r>
      <w:r w:rsidRPr="00B20ACA">
        <w:rPr>
          <w:sz w:val="16"/>
        </w:rPr>
        <w:noBreakHyphen/>
        <w:t xml:space="preserve">born resident population in 2021, </w:t>
      </w:r>
      <w:r w:rsidR="000847BD" w:rsidRPr="00B20ACA">
        <w:rPr>
          <w:sz w:val="16"/>
        </w:rPr>
        <w:t xml:space="preserve">above </w:t>
      </w:r>
      <w:r w:rsidRPr="00B20ACA">
        <w:rPr>
          <w:sz w:val="16"/>
        </w:rPr>
        <w:t xml:space="preserve">the </w:t>
      </w:r>
      <w:r w:rsidR="000847BD" w:rsidRPr="00B20ACA">
        <w:rPr>
          <w:sz w:val="16"/>
        </w:rPr>
        <w:t>6.0</w:t>
      </w:r>
      <w:r w:rsidRPr="00B20ACA">
        <w:rPr>
          <w:sz w:val="16"/>
        </w:rPr>
        <w:t>% share in 2016.</w:t>
      </w:r>
    </w:p>
    <w:p w14:paraId="41BEAF06" w14:textId="77777777" w:rsidR="00C27250" w:rsidRDefault="0067300D" w:rsidP="00C27250">
      <w:pPr>
        <w:pStyle w:val="BodyText"/>
        <w:numPr>
          <w:ilvl w:val="0"/>
          <w:numId w:val="9"/>
        </w:numPr>
        <w:spacing w:before="40" w:after="40"/>
        <w:jc w:val="both"/>
        <w:rPr>
          <w:sz w:val="16"/>
        </w:rPr>
      </w:pPr>
      <w:r w:rsidRPr="00B20ACA">
        <w:rPr>
          <w:sz w:val="16"/>
        </w:rPr>
        <w:t xml:space="preserve">People born in </w:t>
      </w:r>
      <w:r w:rsidR="002C0D9B" w:rsidRPr="00B20ACA">
        <w:rPr>
          <w:sz w:val="16"/>
        </w:rPr>
        <w:t>India</w:t>
      </w:r>
      <w:r w:rsidRPr="00B20ACA">
        <w:rPr>
          <w:sz w:val="16"/>
        </w:rPr>
        <w:t xml:space="preserve"> were the 3rd largest overseas</w:t>
      </w:r>
      <w:r w:rsidRPr="00B20ACA">
        <w:rPr>
          <w:sz w:val="16"/>
        </w:rPr>
        <w:noBreakHyphen/>
        <w:t xml:space="preserve">born resident population in </w:t>
      </w:r>
      <w:r w:rsidR="008864B8" w:rsidRPr="00B20ACA">
        <w:rPr>
          <w:sz w:val="16"/>
        </w:rPr>
        <w:t>Western Australia</w:t>
      </w:r>
      <w:r w:rsidRPr="00B20ACA">
        <w:rPr>
          <w:sz w:val="16"/>
        </w:rPr>
        <w:t xml:space="preserve"> in 2021.</w:t>
      </w:r>
    </w:p>
    <w:p w14:paraId="72E0BCAE" w14:textId="77777777" w:rsidR="00BD77B8" w:rsidRDefault="00BD77B8" w:rsidP="00BD77B8">
      <w:pPr>
        <w:pStyle w:val="BodyText"/>
        <w:spacing w:before="40" w:after="40"/>
        <w:jc w:val="both"/>
        <w:rPr>
          <w:sz w:val="16"/>
        </w:rPr>
      </w:pPr>
    </w:p>
    <w:p w14:paraId="628C7ACE" w14:textId="1F44DCDB" w:rsidR="00C27250" w:rsidRPr="00B20ACA" w:rsidRDefault="00C27250" w:rsidP="00C27250">
      <w:pPr>
        <w:pStyle w:val="BodyText"/>
        <w:numPr>
          <w:ilvl w:val="0"/>
          <w:numId w:val="9"/>
        </w:numPr>
        <w:spacing w:before="40" w:after="40"/>
        <w:jc w:val="both"/>
        <w:rPr>
          <w:sz w:val="16"/>
        </w:rPr>
        <w:sectPr w:rsidR="00C27250" w:rsidRPr="00B20ACA" w:rsidSect="00C27250">
          <w:type w:val="continuous"/>
          <w:pgSz w:w="11907" w:h="16840" w:code="9"/>
          <w:pgMar w:top="1701" w:right="720" w:bottom="720" w:left="720" w:header="709" w:footer="709" w:gutter="0"/>
          <w:cols w:num="2" w:space="284" w:equalWidth="0">
            <w:col w:w="5647" w:space="284"/>
            <w:col w:w="4536"/>
          </w:cols>
          <w:docGrid w:linePitch="360"/>
        </w:sectPr>
      </w:pPr>
    </w:p>
    <w:p w14:paraId="1C714C01" w14:textId="77777777" w:rsidR="0081419C" w:rsidRPr="006D0591" w:rsidRDefault="0081419C" w:rsidP="0081419C">
      <w:pPr>
        <w:pStyle w:val="Myheading1"/>
      </w:pPr>
      <w:bookmarkStart w:id="8" w:name="UnitedKingdom"/>
      <w:r>
        <w:lastRenderedPageBreak/>
        <w:t>United Kingdom</w:t>
      </w:r>
    </w:p>
    <w:bookmarkEnd w:id="8"/>
    <w:p w14:paraId="760A171D" w14:textId="77777777" w:rsidR="007F3B97" w:rsidRPr="000917EF" w:rsidRDefault="007F3B97" w:rsidP="007F3B97">
      <w:pPr>
        <w:pStyle w:val="BodyText"/>
        <w:rPr>
          <w:sz w:val="14"/>
          <w:szCs w:val="14"/>
        </w:rPr>
      </w:pPr>
      <w:r>
        <w:rPr>
          <w:sz w:val="14"/>
          <w:szCs w:val="14"/>
        </w:rPr>
        <w:fldChar w:fldCharType="begin"/>
      </w:r>
      <w:r>
        <w:rPr>
          <w:sz w:val="14"/>
          <w:szCs w:val="14"/>
        </w:rPr>
        <w:instrText>HYPERLINK  \l "Backtocontents"</w:instrText>
      </w:r>
      <w:r>
        <w:rPr>
          <w:sz w:val="14"/>
          <w:szCs w:val="14"/>
        </w:rPr>
      </w:r>
      <w:r>
        <w:rPr>
          <w:sz w:val="14"/>
          <w:szCs w:val="14"/>
        </w:rPr>
        <w:fldChar w:fldCharType="separate"/>
      </w:r>
      <w:r w:rsidRPr="00E60F19">
        <w:rPr>
          <w:rStyle w:val="Hyperlink"/>
          <w:sz w:val="14"/>
          <w:szCs w:val="14"/>
        </w:rPr>
        <w:t>Back to contents</w:t>
      </w:r>
      <w:r>
        <w:rPr>
          <w:sz w:val="14"/>
          <w:szCs w:val="14"/>
        </w:rPr>
        <w:fldChar w:fldCharType="end"/>
      </w:r>
    </w:p>
    <w:p w14:paraId="63AD8E0C" w14:textId="6DAFF1CD" w:rsidR="00AD6D7B" w:rsidRPr="00623AC4" w:rsidRDefault="00AD6D7B" w:rsidP="00AD6D7B">
      <w:pPr>
        <w:pStyle w:val="BodyText"/>
        <w:jc w:val="both"/>
        <w:rPr>
          <w:rFonts w:cstheme="minorHAnsi"/>
          <w:sz w:val="16"/>
          <w:szCs w:val="16"/>
        </w:rPr>
      </w:pPr>
      <w:r w:rsidRPr="00623AC4">
        <w:rPr>
          <w:rFonts w:cstheme="minorHAnsi"/>
          <w:sz w:val="16"/>
          <w:szCs w:val="16"/>
        </w:rPr>
        <w:t>Western Australia’s trade relationship with the United Kingdom began in the 1800s, shaped by colonial ties and the exchange of raw materials for British manufactured goods. Early exports such as wool</w:t>
      </w:r>
      <w:r w:rsidR="00841212">
        <w:rPr>
          <w:rFonts w:cstheme="minorHAnsi"/>
          <w:sz w:val="16"/>
          <w:szCs w:val="16"/>
        </w:rPr>
        <w:t xml:space="preserve"> and</w:t>
      </w:r>
      <w:r w:rsidRPr="00623AC4">
        <w:rPr>
          <w:rFonts w:cstheme="minorHAnsi"/>
          <w:sz w:val="16"/>
          <w:szCs w:val="16"/>
        </w:rPr>
        <w:t xml:space="preserve"> timber supported UK industries like textiles and construction, while W</w:t>
      </w:r>
      <w:r w:rsidR="004036C4" w:rsidRPr="00623AC4">
        <w:rPr>
          <w:rFonts w:cstheme="minorHAnsi"/>
          <w:sz w:val="16"/>
          <w:szCs w:val="16"/>
        </w:rPr>
        <w:t>estern Australia</w:t>
      </w:r>
      <w:r w:rsidRPr="00623AC4">
        <w:rPr>
          <w:rFonts w:cstheme="minorHAnsi"/>
          <w:sz w:val="16"/>
          <w:szCs w:val="16"/>
        </w:rPr>
        <w:t xml:space="preserve"> imported machinery, tools and consumer goods that helped build its infrastructure and economy.</w:t>
      </w:r>
      <w:r w:rsidR="00FA7E53" w:rsidRPr="00623AC4">
        <w:rPr>
          <w:rFonts w:cstheme="minorHAnsi"/>
          <w:sz w:val="16"/>
          <w:szCs w:val="16"/>
        </w:rPr>
        <w:t xml:space="preserve"> </w:t>
      </w:r>
      <w:r w:rsidRPr="00623AC4">
        <w:rPr>
          <w:rFonts w:cstheme="minorHAnsi"/>
          <w:sz w:val="16"/>
          <w:szCs w:val="16"/>
        </w:rPr>
        <w:t>A major shift occurred in the 1960s when Britain joined the European Economic Community, reducing its reliance on W</w:t>
      </w:r>
      <w:r w:rsidR="001C5229" w:rsidRPr="00623AC4">
        <w:rPr>
          <w:rFonts w:cstheme="minorHAnsi"/>
          <w:sz w:val="16"/>
          <w:szCs w:val="16"/>
        </w:rPr>
        <w:t>estern Australia</w:t>
      </w:r>
      <w:r w:rsidRPr="00623AC4">
        <w:rPr>
          <w:rFonts w:cstheme="minorHAnsi"/>
          <w:sz w:val="16"/>
          <w:szCs w:val="16"/>
        </w:rPr>
        <w:t>’s agri-food exports. In response, W</w:t>
      </w:r>
      <w:r w:rsidR="001C5229" w:rsidRPr="00623AC4">
        <w:rPr>
          <w:rFonts w:cstheme="minorHAnsi"/>
          <w:sz w:val="16"/>
          <w:szCs w:val="16"/>
        </w:rPr>
        <w:t xml:space="preserve">estern Australia </w:t>
      </w:r>
      <w:r w:rsidRPr="00623AC4">
        <w:rPr>
          <w:rFonts w:cstheme="minorHAnsi"/>
          <w:sz w:val="16"/>
          <w:szCs w:val="16"/>
        </w:rPr>
        <w:t xml:space="preserve">expanded trade with Asia, </w:t>
      </w:r>
      <w:r w:rsidR="001C5229" w:rsidRPr="00623AC4">
        <w:rPr>
          <w:rFonts w:cstheme="minorHAnsi"/>
          <w:sz w:val="16"/>
          <w:szCs w:val="16"/>
        </w:rPr>
        <w:t>al</w:t>
      </w:r>
      <w:r w:rsidRPr="00623AC4">
        <w:rPr>
          <w:rFonts w:cstheme="minorHAnsi"/>
          <w:sz w:val="16"/>
          <w:szCs w:val="16"/>
        </w:rPr>
        <w:t>though cultural and economic ties with the U</w:t>
      </w:r>
      <w:r w:rsidR="001C5229" w:rsidRPr="00623AC4">
        <w:rPr>
          <w:rFonts w:cstheme="minorHAnsi"/>
          <w:sz w:val="16"/>
          <w:szCs w:val="16"/>
        </w:rPr>
        <w:t>nited Kingdom</w:t>
      </w:r>
      <w:r w:rsidRPr="00623AC4">
        <w:rPr>
          <w:rFonts w:cstheme="minorHAnsi"/>
          <w:sz w:val="16"/>
          <w:szCs w:val="16"/>
        </w:rPr>
        <w:t xml:space="preserve"> remained strong.</w:t>
      </w:r>
    </w:p>
    <w:p w14:paraId="3C6DAA0D" w14:textId="48F7005A" w:rsidR="00A35054" w:rsidRPr="00623AC4" w:rsidRDefault="00F54D8B" w:rsidP="00AD6D7B">
      <w:pPr>
        <w:pStyle w:val="BodyText"/>
        <w:jc w:val="both"/>
        <w:rPr>
          <w:rFonts w:cstheme="minorHAnsi"/>
          <w:sz w:val="16"/>
          <w:szCs w:val="16"/>
        </w:rPr>
      </w:pPr>
      <w:r w:rsidRPr="00623AC4">
        <w:rPr>
          <w:rFonts w:cstheme="minorHAnsi"/>
          <w:sz w:val="16"/>
          <w:szCs w:val="16"/>
        </w:rPr>
        <w:t>In recent decades, Western Australia’s exports to the United Kingdom have shifted toward minerals</w:t>
      </w:r>
      <w:r w:rsidR="00755DB2" w:rsidRPr="00623AC4">
        <w:rPr>
          <w:rFonts w:cstheme="minorHAnsi"/>
          <w:sz w:val="16"/>
          <w:szCs w:val="16"/>
        </w:rPr>
        <w:t xml:space="preserve"> – </w:t>
      </w:r>
      <w:r w:rsidRPr="00623AC4">
        <w:rPr>
          <w:rFonts w:cstheme="minorHAnsi"/>
          <w:sz w:val="16"/>
          <w:szCs w:val="16"/>
        </w:rPr>
        <w:t>especially gold</w:t>
      </w:r>
      <w:r w:rsidR="00755DB2" w:rsidRPr="00623AC4">
        <w:rPr>
          <w:rFonts w:cstheme="minorHAnsi"/>
          <w:sz w:val="16"/>
          <w:szCs w:val="16"/>
        </w:rPr>
        <w:t xml:space="preserve"> – </w:t>
      </w:r>
      <w:r w:rsidRPr="00623AC4">
        <w:rPr>
          <w:rFonts w:cstheme="minorHAnsi"/>
          <w:sz w:val="16"/>
          <w:szCs w:val="16"/>
        </w:rPr>
        <w:t>driven by the U</w:t>
      </w:r>
      <w:r w:rsidR="00755DB2" w:rsidRPr="00623AC4">
        <w:rPr>
          <w:rFonts w:cstheme="minorHAnsi"/>
          <w:sz w:val="16"/>
          <w:szCs w:val="16"/>
        </w:rPr>
        <w:t>nited Kingdom’</w:t>
      </w:r>
      <w:r w:rsidRPr="00623AC4">
        <w:rPr>
          <w:rFonts w:cstheme="minorHAnsi"/>
          <w:sz w:val="16"/>
          <w:szCs w:val="16"/>
        </w:rPr>
        <w:t xml:space="preserve">s role as a global financial hub and rising demand during periods of economic uncertainty such as Brexit, US-China trade tensions, the COVID-19 pandemic, </w:t>
      </w:r>
      <w:r w:rsidR="00086951">
        <w:rPr>
          <w:rFonts w:cstheme="minorHAnsi"/>
          <w:sz w:val="16"/>
          <w:szCs w:val="16"/>
        </w:rPr>
        <w:t xml:space="preserve">and </w:t>
      </w:r>
      <w:r w:rsidRPr="00623AC4">
        <w:rPr>
          <w:rFonts w:cstheme="minorHAnsi"/>
          <w:sz w:val="16"/>
          <w:szCs w:val="16"/>
        </w:rPr>
        <w:t>the Russia-Ukraine war. Western Australia’s refining capacity, particularly at the Perth Mint, has supported efficient processing and re-export of gold, including imported material.</w:t>
      </w:r>
      <w:r w:rsidR="00251FB4" w:rsidRPr="00623AC4">
        <w:rPr>
          <w:rFonts w:cstheme="minorHAnsi"/>
          <w:sz w:val="16"/>
          <w:szCs w:val="16"/>
        </w:rPr>
        <w:t xml:space="preserve"> </w:t>
      </w:r>
      <w:r w:rsidR="00EC4DA4" w:rsidRPr="00623AC4">
        <w:rPr>
          <w:rFonts w:cstheme="minorHAnsi"/>
          <w:sz w:val="16"/>
          <w:szCs w:val="16"/>
        </w:rPr>
        <w:t>Western Australia also exports mineral sands and nickel – used in UK manufacturing, electronics and renewable energy technologies – alongside meat, wine and niche agri-food products.</w:t>
      </w:r>
    </w:p>
    <w:p w14:paraId="0BFF1D43" w14:textId="08B602BE" w:rsidR="0081419C" w:rsidRPr="00623AC4" w:rsidRDefault="00AD6D7B" w:rsidP="00AD6D7B">
      <w:pPr>
        <w:pStyle w:val="BodyText"/>
        <w:jc w:val="both"/>
        <w:rPr>
          <w:rFonts w:cstheme="minorHAnsi"/>
          <w:sz w:val="16"/>
          <w:szCs w:val="16"/>
        </w:rPr>
      </w:pPr>
      <w:r w:rsidRPr="00623AC4">
        <w:rPr>
          <w:rFonts w:cstheme="minorHAnsi"/>
          <w:sz w:val="16"/>
          <w:szCs w:val="16"/>
        </w:rPr>
        <w:t>Imports from the U</w:t>
      </w:r>
      <w:r w:rsidR="00A92DDB" w:rsidRPr="00623AC4">
        <w:rPr>
          <w:rFonts w:cstheme="minorHAnsi"/>
          <w:sz w:val="16"/>
          <w:szCs w:val="16"/>
        </w:rPr>
        <w:t xml:space="preserve">nited Kingdom </w:t>
      </w:r>
      <w:r w:rsidRPr="00623AC4">
        <w:rPr>
          <w:rFonts w:cstheme="minorHAnsi"/>
          <w:sz w:val="16"/>
          <w:szCs w:val="16"/>
        </w:rPr>
        <w:t>include motor vehicles, advanced technology and specialty goods. This evolving trade relationship reflects a shift from traditional agri</w:t>
      </w:r>
      <w:r w:rsidR="00566A8C" w:rsidRPr="00623AC4">
        <w:rPr>
          <w:rFonts w:cstheme="minorHAnsi"/>
          <w:sz w:val="16"/>
          <w:szCs w:val="16"/>
        </w:rPr>
        <w:t>-food</w:t>
      </w:r>
      <w:r w:rsidRPr="00623AC4">
        <w:rPr>
          <w:rFonts w:cstheme="minorHAnsi"/>
          <w:sz w:val="16"/>
          <w:szCs w:val="16"/>
        </w:rPr>
        <w:t xml:space="preserve"> exports to high-value resources, </w:t>
      </w:r>
      <w:r w:rsidR="007B58D8" w:rsidRPr="00623AC4">
        <w:rPr>
          <w:rFonts w:cstheme="minorHAnsi"/>
          <w:sz w:val="16"/>
          <w:szCs w:val="16"/>
        </w:rPr>
        <w:t xml:space="preserve">with the United Kingdom gaining </w:t>
      </w:r>
      <w:r w:rsidRPr="00623AC4">
        <w:rPr>
          <w:rFonts w:cstheme="minorHAnsi"/>
          <w:sz w:val="16"/>
          <w:szCs w:val="16"/>
        </w:rPr>
        <w:t>access to W</w:t>
      </w:r>
      <w:r w:rsidR="007B58D8" w:rsidRPr="00623AC4">
        <w:rPr>
          <w:rFonts w:cstheme="minorHAnsi"/>
          <w:sz w:val="16"/>
          <w:szCs w:val="16"/>
        </w:rPr>
        <w:t>estern Australia</w:t>
      </w:r>
      <w:r w:rsidRPr="00623AC4">
        <w:rPr>
          <w:rFonts w:cstheme="minorHAnsi"/>
          <w:sz w:val="16"/>
          <w:szCs w:val="16"/>
        </w:rPr>
        <w:t>’s resource wealth and premium produce, while W</w:t>
      </w:r>
      <w:r w:rsidR="007B58D8" w:rsidRPr="00623AC4">
        <w:rPr>
          <w:rFonts w:cstheme="minorHAnsi"/>
          <w:sz w:val="16"/>
          <w:szCs w:val="16"/>
        </w:rPr>
        <w:t>estern Australia</w:t>
      </w:r>
      <w:r w:rsidRPr="00623AC4">
        <w:rPr>
          <w:rFonts w:cstheme="minorHAnsi"/>
          <w:sz w:val="16"/>
          <w:szCs w:val="16"/>
        </w:rPr>
        <w:t xml:space="preserve"> benefits from UK innovation, investment and global market </w:t>
      </w:r>
      <w:r w:rsidR="008E0A0D" w:rsidRPr="00623AC4">
        <w:rPr>
          <w:rFonts w:cstheme="minorHAnsi"/>
          <w:sz w:val="16"/>
          <w:szCs w:val="16"/>
        </w:rPr>
        <w:t>access.</w:t>
      </w:r>
    </w:p>
    <w:p w14:paraId="55123F66" w14:textId="77777777" w:rsidR="0081419C" w:rsidRDefault="0081419C" w:rsidP="0081419C">
      <w:pPr>
        <w:pStyle w:val="BodyText"/>
        <w:spacing w:after="0"/>
        <w:rPr>
          <w:rFonts w:asciiTheme="majorHAnsi" w:eastAsiaTheme="majorEastAsia" w:hAnsiTheme="majorHAnsi" w:cstheme="majorBidi"/>
          <w:b/>
          <w:bCs/>
          <w:sz w:val="28"/>
          <w:szCs w:val="28"/>
        </w:rPr>
        <w:sectPr w:rsidR="0081419C" w:rsidSect="0081419C">
          <w:pgSz w:w="11907" w:h="16840" w:code="9"/>
          <w:pgMar w:top="1701" w:right="720" w:bottom="720" w:left="720" w:header="709" w:footer="709" w:gutter="0"/>
          <w:cols w:space="284"/>
          <w:docGrid w:linePitch="360"/>
        </w:sectPr>
      </w:pPr>
    </w:p>
    <w:p w14:paraId="3816FE67" w14:textId="4993FB1B" w:rsidR="0081419C" w:rsidRPr="004D1366" w:rsidRDefault="008864B8" w:rsidP="0081419C">
      <w:pPr>
        <w:pStyle w:val="Myheading2"/>
        <w:spacing w:before="0"/>
        <w:rPr>
          <w:b/>
          <w:bCs/>
        </w:rPr>
      </w:pPr>
      <w:r>
        <w:rPr>
          <w:b/>
          <w:bCs/>
        </w:rPr>
        <w:t>Western Australia</w:t>
      </w:r>
      <w:r w:rsidR="0081419C" w:rsidRPr="001A7923">
        <w:rPr>
          <w:b/>
          <w:bCs/>
        </w:rPr>
        <w:t xml:space="preserve">’s </w:t>
      </w:r>
      <w:r w:rsidR="0081419C">
        <w:rPr>
          <w:b/>
          <w:bCs/>
        </w:rPr>
        <w:t xml:space="preserve">trade in goods with </w:t>
      </w:r>
      <w:r w:rsidR="002E634E">
        <w:rPr>
          <w:b/>
          <w:bCs/>
        </w:rPr>
        <w:t xml:space="preserve">the </w:t>
      </w:r>
      <w:r w:rsidR="0081419C">
        <w:rPr>
          <w:b/>
          <w:bCs/>
        </w:rPr>
        <w:t>United</w:t>
      </w:r>
      <w:r w:rsidR="00556C4E">
        <w:rPr>
          <w:b/>
          <w:bCs/>
        </w:rPr>
        <w:t> </w:t>
      </w:r>
      <w:r w:rsidR="0081419C">
        <w:rPr>
          <w:b/>
          <w:bCs/>
        </w:rPr>
        <w:t>Kingdom</w:t>
      </w:r>
    </w:p>
    <w:p w14:paraId="3677F20F" w14:textId="12E8CF2D" w:rsidR="003648F1" w:rsidRDefault="003648F1" w:rsidP="0081419C">
      <w:pPr>
        <w:spacing w:after="0"/>
        <w:rPr>
          <w:noProof/>
          <w:sz w:val="16"/>
        </w:rPr>
      </w:pPr>
      <w:r>
        <w:rPr>
          <w:noProof/>
          <w:sz w:val="16"/>
        </w:rPr>
        <w:drawing>
          <wp:inline distT="0" distB="0" distL="0" distR="0" wp14:anchorId="506895DD" wp14:editId="1292558D">
            <wp:extent cx="3448050" cy="2114550"/>
            <wp:effectExtent l="0" t="0" r="0" b="0"/>
            <wp:docPr id="5541430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48050" cy="2114550"/>
                    </a:xfrm>
                    <a:prstGeom prst="rect">
                      <a:avLst/>
                    </a:prstGeom>
                    <a:noFill/>
                    <a:ln>
                      <a:noFill/>
                    </a:ln>
                  </pic:spPr>
                </pic:pic>
              </a:graphicData>
            </a:graphic>
          </wp:inline>
        </w:drawing>
      </w:r>
    </w:p>
    <w:p w14:paraId="652A80CB" w14:textId="6E5E65E5" w:rsidR="0081419C" w:rsidRPr="00525993" w:rsidRDefault="0081419C" w:rsidP="0081419C">
      <w:pPr>
        <w:spacing w:after="0"/>
        <w:rPr>
          <w:sz w:val="10"/>
        </w:rPr>
      </w:pPr>
      <w:r w:rsidRPr="00525993">
        <w:rPr>
          <w:sz w:val="10"/>
        </w:rPr>
        <w:t>Imports are shown as negative values because they are an outflow of expenditure from the economy.</w:t>
      </w:r>
    </w:p>
    <w:p w14:paraId="2A9BE19C" w14:textId="77777777" w:rsidR="0081419C" w:rsidRPr="00EB7354" w:rsidRDefault="0081419C" w:rsidP="0081419C">
      <w:pPr>
        <w:spacing w:after="0"/>
        <w:jc w:val="both"/>
        <w:rPr>
          <w:sz w:val="10"/>
        </w:rPr>
      </w:pPr>
      <w:r w:rsidRPr="00525993">
        <w:rPr>
          <w:sz w:val="10"/>
        </w:rPr>
        <w:t>Source: Based on data from ABS International Trade in Goods and Services, Australia</w:t>
      </w:r>
      <w:r>
        <w:rPr>
          <w:sz w:val="10"/>
        </w:rPr>
        <w:t>.</w:t>
      </w:r>
    </w:p>
    <w:p w14:paraId="392AECCC" w14:textId="77777777" w:rsidR="0081419C" w:rsidRDefault="0081419C" w:rsidP="0081419C">
      <w:pPr>
        <w:spacing w:after="0"/>
        <w:jc w:val="both"/>
        <w:rPr>
          <w:sz w:val="16"/>
        </w:rPr>
      </w:pPr>
      <w:r>
        <w:rPr>
          <w:sz w:val="16"/>
        </w:rPr>
        <w:br w:type="column"/>
      </w:r>
    </w:p>
    <w:p w14:paraId="3ECB20C1" w14:textId="4E64E4EA" w:rsidR="0081419C" w:rsidRDefault="008864B8" w:rsidP="002A4EE6">
      <w:pPr>
        <w:pStyle w:val="BodyText"/>
        <w:numPr>
          <w:ilvl w:val="0"/>
          <w:numId w:val="9"/>
        </w:numPr>
        <w:spacing w:before="40" w:after="40"/>
        <w:jc w:val="both"/>
        <w:rPr>
          <w:sz w:val="16"/>
        </w:rPr>
      </w:pPr>
      <w:r w:rsidRPr="0051446A">
        <w:rPr>
          <w:sz w:val="16"/>
        </w:rPr>
        <w:t>Western Australia</w:t>
      </w:r>
      <w:r w:rsidR="0081419C" w:rsidRPr="0051446A">
        <w:rPr>
          <w:sz w:val="16"/>
        </w:rPr>
        <w:t xml:space="preserve"> </w:t>
      </w:r>
      <w:r w:rsidR="009C0D5B" w:rsidRPr="0051446A">
        <w:rPr>
          <w:sz w:val="16"/>
        </w:rPr>
        <w:t xml:space="preserve">maintains a trade surplus with the United Kingdom, exporting </w:t>
      </w:r>
      <w:r w:rsidR="00AA0317" w:rsidRPr="0051446A">
        <w:rPr>
          <w:sz w:val="16"/>
        </w:rPr>
        <w:t xml:space="preserve">a higher value of </w:t>
      </w:r>
      <w:r w:rsidR="009C0D5B" w:rsidRPr="0051446A">
        <w:rPr>
          <w:sz w:val="16"/>
        </w:rPr>
        <w:t>gold</w:t>
      </w:r>
      <w:r w:rsidR="00F85EF4" w:rsidRPr="0051446A">
        <w:rPr>
          <w:sz w:val="16"/>
        </w:rPr>
        <w:t xml:space="preserve"> and agri</w:t>
      </w:r>
      <w:r w:rsidR="00EC0CF1" w:rsidRPr="0051446A">
        <w:rPr>
          <w:sz w:val="16"/>
        </w:rPr>
        <w:t>-food</w:t>
      </w:r>
      <w:r w:rsidR="00AA0317" w:rsidRPr="0051446A">
        <w:rPr>
          <w:sz w:val="16"/>
        </w:rPr>
        <w:t xml:space="preserve"> than</w:t>
      </w:r>
      <w:r w:rsidR="0051446A" w:rsidRPr="0051446A">
        <w:rPr>
          <w:sz w:val="16"/>
        </w:rPr>
        <w:t xml:space="preserve"> the value</w:t>
      </w:r>
      <w:r w:rsidR="00AA0317" w:rsidRPr="0051446A">
        <w:rPr>
          <w:sz w:val="16"/>
        </w:rPr>
        <w:t xml:space="preserve"> </w:t>
      </w:r>
      <w:r w:rsidR="00487A13">
        <w:rPr>
          <w:sz w:val="16"/>
        </w:rPr>
        <w:t xml:space="preserve">of </w:t>
      </w:r>
      <w:r w:rsidR="00AA0317" w:rsidRPr="0051446A">
        <w:rPr>
          <w:sz w:val="16"/>
        </w:rPr>
        <w:t>it</w:t>
      </w:r>
      <w:r w:rsidR="00487A13">
        <w:rPr>
          <w:sz w:val="16"/>
        </w:rPr>
        <w:t>s</w:t>
      </w:r>
      <w:r w:rsidR="00AA0317" w:rsidRPr="0051446A">
        <w:rPr>
          <w:sz w:val="16"/>
        </w:rPr>
        <w:t xml:space="preserve"> </w:t>
      </w:r>
      <w:r w:rsidR="009C0D5B" w:rsidRPr="0051446A">
        <w:rPr>
          <w:sz w:val="16"/>
        </w:rPr>
        <w:t>import</w:t>
      </w:r>
      <w:r w:rsidR="00AA0317" w:rsidRPr="0051446A">
        <w:rPr>
          <w:sz w:val="16"/>
        </w:rPr>
        <w:t xml:space="preserve">s </w:t>
      </w:r>
      <w:r w:rsidR="0051446A" w:rsidRPr="0051446A">
        <w:rPr>
          <w:sz w:val="16"/>
        </w:rPr>
        <w:t xml:space="preserve">of </w:t>
      </w:r>
      <w:r w:rsidR="004B329A" w:rsidRPr="0051446A">
        <w:rPr>
          <w:sz w:val="16"/>
        </w:rPr>
        <w:t>mainly</w:t>
      </w:r>
      <w:r w:rsidR="009C0D5B" w:rsidRPr="0051446A">
        <w:rPr>
          <w:sz w:val="16"/>
        </w:rPr>
        <w:t xml:space="preserve"> </w:t>
      </w:r>
      <w:r w:rsidR="00104B8B">
        <w:rPr>
          <w:sz w:val="16"/>
        </w:rPr>
        <w:t xml:space="preserve">gold </w:t>
      </w:r>
      <w:r w:rsidR="00841F1F">
        <w:rPr>
          <w:sz w:val="16"/>
        </w:rPr>
        <w:t xml:space="preserve">and </w:t>
      </w:r>
      <w:r w:rsidR="00EC0CF1" w:rsidRPr="0051446A">
        <w:rPr>
          <w:sz w:val="16"/>
        </w:rPr>
        <w:t xml:space="preserve">motor </w:t>
      </w:r>
      <w:r w:rsidR="009C0D5B" w:rsidRPr="0051446A">
        <w:rPr>
          <w:sz w:val="16"/>
        </w:rPr>
        <w:t>vehicles</w:t>
      </w:r>
      <w:r w:rsidR="0081419C" w:rsidRPr="0051446A">
        <w:rPr>
          <w:sz w:val="16"/>
        </w:rPr>
        <w:t>.</w:t>
      </w:r>
    </w:p>
    <w:p w14:paraId="6A2476F0" w14:textId="4D150A9B" w:rsidR="00DB27E4" w:rsidRPr="00A47F67" w:rsidRDefault="00DB27E4" w:rsidP="00235AB4">
      <w:pPr>
        <w:pStyle w:val="BodyText"/>
        <w:numPr>
          <w:ilvl w:val="1"/>
          <w:numId w:val="29"/>
        </w:numPr>
        <w:spacing w:before="40" w:after="40"/>
        <w:ind w:left="709"/>
        <w:jc w:val="both"/>
        <w:rPr>
          <w:sz w:val="16"/>
        </w:rPr>
      </w:pPr>
      <w:r w:rsidRPr="00A47F67">
        <w:rPr>
          <w:sz w:val="16"/>
        </w:rPr>
        <w:t>Western Australia imports gold from the United Kingdom primarily for refining at the Perth Mint. This refined gold is then re-exported at higher value, contributing positively to Western Australia’s trade surplus with the U</w:t>
      </w:r>
      <w:r w:rsidR="0034711D" w:rsidRPr="00A47F67">
        <w:rPr>
          <w:sz w:val="16"/>
        </w:rPr>
        <w:t xml:space="preserve">nited </w:t>
      </w:r>
      <w:r w:rsidR="00235AB4" w:rsidRPr="00A47F67">
        <w:rPr>
          <w:sz w:val="16"/>
        </w:rPr>
        <w:t>Kingdom</w:t>
      </w:r>
      <w:r w:rsidRPr="00A47F67">
        <w:rPr>
          <w:sz w:val="16"/>
        </w:rPr>
        <w:t>.</w:t>
      </w:r>
    </w:p>
    <w:p w14:paraId="11B4735E" w14:textId="354DDBB3" w:rsidR="0081419C" w:rsidRPr="00754E53" w:rsidRDefault="0081419C" w:rsidP="0081419C">
      <w:pPr>
        <w:pStyle w:val="BodyText"/>
        <w:numPr>
          <w:ilvl w:val="0"/>
          <w:numId w:val="9"/>
        </w:numPr>
        <w:spacing w:before="40" w:after="40"/>
        <w:jc w:val="both"/>
        <w:rPr>
          <w:sz w:val="16"/>
        </w:rPr>
      </w:pPr>
      <w:r w:rsidRPr="00754E53">
        <w:rPr>
          <w:sz w:val="16"/>
        </w:rPr>
        <w:t xml:space="preserve">The value of </w:t>
      </w:r>
      <w:r w:rsidR="008864B8" w:rsidRPr="00754E53">
        <w:rPr>
          <w:sz w:val="16"/>
        </w:rPr>
        <w:t>Western Australia</w:t>
      </w:r>
      <w:r w:rsidRPr="00754E53">
        <w:rPr>
          <w:sz w:val="16"/>
        </w:rPr>
        <w:t xml:space="preserve">’s goods exports to </w:t>
      </w:r>
      <w:r w:rsidR="003648F1" w:rsidRPr="00754E53">
        <w:rPr>
          <w:sz w:val="16"/>
        </w:rPr>
        <w:t>the United Kingdom</w:t>
      </w:r>
      <w:r w:rsidRPr="00754E53">
        <w:rPr>
          <w:sz w:val="16"/>
        </w:rPr>
        <w:t xml:space="preserve"> was $</w:t>
      </w:r>
      <w:r w:rsidR="00754E53" w:rsidRPr="00754E53">
        <w:rPr>
          <w:sz w:val="16"/>
        </w:rPr>
        <w:t>5.9</w:t>
      </w:r>
      <w:r w:rsidRPr="00754E53">
        <w:rPr>
          <w:sz w:val="16"/>
        </w:rPr>
        <w:t> billion in 2024</w:t>
      </w:r>
      <w:r w:rsidR="00754E53" w:rsidRPr="00754E53">
        <w:rPr>
          <w:sz w:val="16"/>
        </w:rPr>
        <w:t>-25</w:t>
      </w:r>
      <w:r w:rsidRPr="00754E53">
        <w:rPr>
          <w:sz w:val="16"/>
        </w:rPr>
        <w:t xml:space="preserve">, </w:t>
      </w:r>
      <w:r w:rsidR="00754E53" w:rsidRPr="00754E53">
        <w:rPr>
          <w:sz w:val="16"/>
        </w:rPr>
        <w:t>7</w:t>
      </w:r>
      <w:r w:rsidRPr="00754E53">
        <w:rPr>
          <w:sz w:val="16"/>
        </w:rPr>
        <w:t xml:space="preserve">3% </w:t>
      </w:r>
      <w:r w:rsidR="00754E53" w:rsidRPr="00754E53">
        <w:rPr>
          <w:sz w:val="16"/>
        </w:rPr>
        <w:t>high</w:t>
      </w:r>
      <w:r w:rsidRPr="00754E53">
        <w:rPr>
          <w:sz w:val="16"/>
        </w:rPr>
        <w:t>er than in 2023</w:t>
      </w:r>
      <w:r w:rsidR="00754E53" w:rsidRPr="00754E53">
        <w:rPr>
          <w:sz w:val="16"/>
        </w:rPr>
        <w:t>-24</w:t>
      </w:r>
      <w:r w:rsidRPr="00754E53">
        <w:rPr>
          <w:sz w:val="16"/>
        </w:rPr>
        <w:t>.</w:t>
      </w:r>
    </w:p>
    <w:p w14:paraId="52BA9C2A" w14:textId="3F5AEF43" w:rsidR="0081419C" w:rsidRPr="000C4A7B" w:rsidRDefault="0081419C" w:rsidP="00D6062D">
      <w:pPr>
        <w:pStyle w:val="BodyText"/>
        <w:numPr>
          <w:ilvl w:val="1"/>
          <w:numId w:val="29"/>
        </w:numPr>
        <w:spacing w:before="40" w:after="40"/>
        <w:ind w:left="709"/>
        <w:jc w:val="both"/>
        <w:rPr>
          <w:sz w:val="16"/>
        </w:rPr>
      </w:pPr>
      <w:r w:rsidRPr="000C4A7B">
        <w:rPr>
          <w:sz w:val="16"/>
        </w:rPr>
        <w:t xml:space="preserve">The </w:t>
      </w:r>
      <w:r w:rsidR="00A63C38" w:rsidRPr="000C4A7B">
        <w:rPr>
          <w:sz w:val="16"/>
        </w:rPr>
        <w:t xml:space="preserve">steady rise </w:t>
      </w:r>
      <w:r w:rsidRPr="000C4A7B">
        <w:rPr>
          <w:sz w:val="16"/>
        </w:rPr>
        <w:t xml:space="preserve">in the value of </w:t>
      </w:r>
      <w:r w:rsidR="008864B8" w:rsidRPr="000C4A7B">
        <w:rPr>
          <w:sz w:val="16"/>
        </w:rPr>
        <w:t>Western Australia</w:t>
      </w:r>
      <w:r w:rsidRPr="000C4A7B">
        <w:rPr>
          <w:sz w:val="16"/>
        </w:rPr>
        <w:t xml:space="preserve">’s exports to </w:t>
      </w:r>
      <w:r w:rsidR="00563829" w:rsidRPr="000C4A7B">
        <w:rPr>
          <w:sz w:val="16"/>
        </w:rPr>
        <w:t xml:space="preserve">the United Kingdom </w:t>
      </w:r>
      <w:r w:rsidR="00A63C38" w:rsidRPr="000C4A7B">
        <w:rPr>
          <w:sz w:val="16"/>
        </w:rPr>
        <w:t xml:space="preserve">over the past few years </w:t>
      </w:r>
      <w:r w:rsidR="00B54635" w:rsidRPr="000C4A7B">
        <w:rPr>
          <w:sz w:val="16"/>
        </w:rPr>
        <w:t xml:space="preserve">has been driven by the strong demand for gold </w:t>
      </w:r>
      <w:r w:rsidR="000C08B6" w:rsidRPr="000C4A7B">
        <w:rPr>
          <w:sz w:val="16"/>
        </w:rPr>
        <w:t>in the United Kingdom and rising gold prices</w:t>
      </w:r>
      <w:r w:rsidRPr="000C4A7B">
        <w:rPr>
          <w:sz w:val="16"/>
        </w:rPr>
        <w:t>.</w:t>
      </w:r>
    </w:p>
    <w:p w14:paraId="5C05C7E1" w14:textId="07697B6C" w:rsidR="0081419C" w:rsidRPr="00754E53" w:rsidRDefault="0081419C" w:rsidP="0081419C">
      <w:pPr>
        <w:pStyle w:val="BodyText"/>
        <w:numPr>
          <w:ilvl w:val="0"/>
          <w:numId w:val="9"/>
        </w:numPr>
        <w:spacing w:before="40" w:after="40"/>
        <w:jc w:val="both"/>
        <w:rPr>
          <w:sz w:val="16"/>
        </w:rPr>
        <w:sectPr w:rsidR="0081419C" w:rsidRPr="00754E53" w:rsidSect="0081419C">
          <w:type w:val="continuous"/>
          <w:pgSz w:w="11907" w:h="16840" w:code="9"/>
          <w:pgMar w:top="1701" w:right="720" w:bottom="720" w:left="720" w:header="709" w:footer="709" w:gutter="0"/>
          <w:cols w:num="2" w:space="284" w:equalWidth="0">
            <w:col w:w="5647" w:space="284"/>
            <w:col w:w="4536"/>
          </w:cols>
          <w:docGrid w:linePitch="360"/>
        </w:sectPr>
      </w:pPr>
      <w:r w:rsidRPr="00754E53">
        <w:rPr>
          <w:sz w:val="16"/>
        </w:rPr>
        <w:t xml:space="preserve">The value of </w:t>
      </w:r>
      <w:r w:rsidR="008864B8" w:rsidRPr="00754E53">
        <w:rPr>
          <w:sz w:val="16"/>
        </w:rPr>
        <w:t>Western Australia</w:t>
      </w:r>
      <w:r w:rsidRPr="00754E53">
        <w:rPr>
          <w:sz w:val="16"/>
        </w:rPr>
        <w:t xml:space="preserve">’s goods imports from </w:t>
      </w:r>
      <w:r w:rsidR="00754E53" w:rsidRPr="00754E53">
        <w:rPr>
          <w:sz w:val="16"/>
        </w:rPr>
        <w:t>the United Kingdom</w:t>
      </w:r>
      <w:r w:rsidRPr="00754E53">
        <w:rPr>
          <w:sz w:val="16"/>
        </w:rPr>
        <w:t xml:space="preserve"> was $</w:t>
      </w:r>
      <w:r w:rsidR="00754E53" w:rsidRPr="00754E53">
        <w:rPr>
          <w:sz w:val="16"/>
        </w:rPr>
        <w:t>1.3</w:t>
      </w:r>
      <w:r w:rsidRPr="00754E53">
        <w:rPr>
          <w:sz w:val="16"/>
        </w:rPr>
        <w:t> billion in 2024</w:t>
      </w:r>
      <w:r w:rsidR="00754E53" w:rsidRPr="00754E53">
        <w:rPr>
          <w:sz w:val="16"/>
        </w:rPr>
        <w:t>-25</w:t>
      </w:r>
      <w:r w:rsidRPr="00754E53">
        <w:rPr>
          <w:sz w:val="16"/>
        </w:rPr>
        <w:t xml:space="preserve">, </w:t>
      </w:r>
      <w:r w:rsidR="00754E53" w:rsidRPr="00754E53">
        <w:rPr>
          <w:sz w:val="16"/>
        </w:rPr>
        <w:t>27</w:t>
      </w:r>
      <w:r w:rsidRPr="00754E53">
        <w:rPr>
          <w:sz w:val="16"/>
        </w:rPr>
        <w:t xml:space="preserve">% </w:t>
      </w:r>
      <w:r w:rsidR="00754E53" w:rsidRPr="00754E53">
        <w:rPr>
          <w:sz w:val="16"/>
        </w:rPr>
        <w:t>high</w:t>
      </w:r>
      <w:r w:rsidRPr="00754E53">
        <w:rPr>
          <w:sz w:val="16"/>
        </w:rPr>
        <w:t>er than in 2023</w:t>
      </w:r>
      <w:r w:rsidR="00754E53" w:rsidRPr="00754E53">
        <w:rPr>
          <w:sz w:val="16"/>
        </w:rPr>
        <w:t>-24</w:t>
      </w:r>
      <w:r w:rsidRPr="00754E53">
        <w:rPr>
          <w:sz w:val="16"/>
        </w:rPr>
        <w:t>.</w:t>
      </w:r>
    </w:p>
    <w:p w14:paraId="4207BF13" w14:textId="77777777" w:rsidR="004F537E" w:rsidRPr="00EF046B" w:rsidRDefault="004F537E" w:rsidP="006B1B1A">
      <w:pPr>
        <w:pStyle w:val="BodyText"/>
        <w:spacing w:after="0"/>
        <w:rPr>
          <w:sz w:val="20"/>
          <w:szCs w:val="20"/>
        </w:rPr>
      </w:pPr>
    </w:p>
    <w:p w14:paraId="64D1EDA9" w14:textId="635604FC" w:rsidR="0081419C" w:rsidRDefault="008864B8" w:rsidP="0081419C">
      <w:pPr>
        <w:pStyle w:val="Myheading2"/>
        <w:spacing w:before="0"/>
        <w:rPr>
          <w:b/>
          <w:bCs/>
        </w:rPr>
      </w:pPr>
      <w:r>
        <w:rPr>
          <w:b/>
          <w:bCs/>
        </w:rPr>
        <w:t>Western Australia</w:t>
      </w:r>
      <w:r w:rsidR="0081419C">
        <w:rPr>
          <w:b/>
          <w:bCs/>
        </w:rPr>
        <w:t xml:space="preserve">’s major commodities trade with </w:t>
      </w:r>
      <w:r w:rsidR="00414F06">
        <w:rPr>
          <w:b/>
          <w:bCs/>
        </w:rPr>
        <w:t xml:space="preserve">the </w:t>
      </w:r>
      <w:r w:rsidR="0081419C">
        <w:rPr>
          <w:b/>
          <w:bCs/>
        </w:rPr>
        <w:t>United Kingdom: 2024-25</w:t>
      </w:r>
    </w:p>
    <w:p w14:paraId="64974DF3" w14:textId="6C18BAF5" w:rsidR="0081419C" w:rsidRPr="00432E31" w:rsidRDefault="0081419C" w:rsidP="0081419C">
      <w:pPr>
        <w:spacing w:before="40" w:after="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4F537E">
        <w:rPr>
          <w:rFonts w:ascii="Arial" w:hAnsi="Arial" w:cs="Arial"/>
          <w:sz w:val="16"/>
          <w:szCs w:val="16"/>
        </w:rPr>
        <w:t>the United Kingdom</w:t>
      </w:r>
      <w:r w:rsidRPr="00432E31">
        <w:rPr>
          <w:rFonts w:ascii="Arial" w:hAnsi="Arial" w:cs="Arial"/>
          <w:sz w:val="16"/>
          <w:szCs w:val="16"/>
        </w:rPr>
        <w:t xml:space="preserve"> in 2024-25.</w:t>
      </w:r>
    </w:p>
    <w:tbl>
      <w:tblPr>
        <w:tblStyle w:val="ListTable3-Accent1"/>
        <w:tblW w:w="4875"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948"/>
        <w:gridCol w:w="1073"/>
        <w:gridCol w:w="940"/>
        <w:gridCol w:w="269"/>
        <w:gridCol w:w="2953"/>
        <w:gridCol w:w="1073"/>
        <w:gridCol w:w="940"/>
      </w:tblGrid>
      <w:tr w:rsidR="00DE1279" w:rsidRPr="00671A99" w14:paraId="15BED924" w14:textId="77777777" w:rsidTr="00587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1B965027" w14:textId="77777777" w:rsidR="0081419C" w:rsidRPr="009C4D1F" w:rsidRDefault="0081419C" w:rsidP="0097674D">
            <w:pPr>
              <w:spacing w:after="0" w:line="278" w:lineRule="auto"/>
              <w:rPr>
                <w:rFonts w:cstheme="minorHAnsi"/>
                <w:sz w:val="16"/>
                <w:szCs w:val="16"/>
              </w:rPr>
            </w:pPr>
            <w:r w:rsidRPr="009C4D1F">
              <w:rPr>
                <w:rFonts w:cstheme="minorHAnsi"/>
                <w:sz w:val="16"/>
                <w:szCs w:val="16"/>
              </w:rPr>
              <w:t>Exports</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708D98B8" w14:textId="77777777" w:rsidR="0081419C" w:rsidRPr="009C4D1F" w:rsidRDefault="0081419C"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0328BFA9" w14:textId="77777777" w:rsidR="0081419C" w:rsidRPr="009C4D1F" w:rsidRDefault="0081419C"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32" w:type="pct"/>
            <w:tcBorders>
              <w:top w:val="nil"/>
              <w:left w:val="single" w:sz="4" w:space="0" w:color="000000" w:themeColor="text1"/>
              <w:bottom w:val="nil"/>
              <w:right w:val="single" w:sz="4" w:space="0" w:color="000000" w:themeColor="text1"/>
            </w:tcBorders>
          </w:tcPr>
          <w:p w14:paraId="4D4D70C3" w14:textId="77777777" w:rsidR="0081419C" w:rsidRPr="009C4D1F" w:rsidRDefault="0081419C"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p>
        </w:tc>
        <w:tc>
          <w:tcPr>
            <w:tcW w:w="1448"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2EEBD5CA" w14:textId="1DECAB3F" w:rsidR="0081419C" w:rsidRPr="009C4D1F" w:rsidRDefault="007C27C9"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2738A7">
              <w:rPr>
                <w:rFonts w:cstheme="minorHAnsi"/>
                <w:sz w:val="16"/>
                <w:szCs w:val="16"/>
                <w:vertAlign w:val="superscript"/>
              </w:rPr>
              <w:t>2</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287574E9" w14:textId="77777777" w:rsidR="0081419C" w:rsidRPr="009C4D1F" w:rsidRDefault="0081419C"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3D12CFE8" w14:textId="77777777" w:rsidR="0081419C" w:rsidRPr="009C4D1F" w:rsidRDefault="0081419C"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00BB1FFE" w:rsidRPr="00671A99" w14:paraId="795A2479"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59CF618" w14:textId="3C3F62E4" w:rsidR="00BB1FFE" w:rsidRPr="002C39BD" w:rsidRDefault="00BB1FFE" w:rsidP="00BB1FFE">
            <w:pPr>
              <w:spacing w:after="0" w:line="278" w:lineRule="auto"/>
              <w:rPr>
                <w:rFonts w:cstheme="minorHAnsi"/>
                <w:b w:val="0"/>
                <w:bCs w:val="0"/>
                <w:color w:val="000000" w:themeColor="text1"/>
                <w:sz w:val="16"/>
                <w:szCs w:val="16"/>
              </w:rPr>
            </w:pPr>
            <w:r w:rsidRPr="002C39BD">
              <w:rPr>
                <w:b w:val="0"/>
                <w:bCs w:val="0"/>
                <w:color w:val="000000" w:themeColor="text1"/>
                <w:sz w:val="16"/>
                <w:szCs w:val="16"/>
              </w:rPr>
              <w:t>Non-monetary gold</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99E385" w14:textId="2F3005E8"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5,332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7BA0EE8" w14:textId="63ECD860" w:rsidR="00BB1FFE" w:rsidRPr="007E0DC9"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E0DC9">
              <w:rPr>
                <w:rFonts w:cstheme="minorHAnsi"/>
                <w:bCs/>
                <w:color w:val="000000" w:themeColor="text1"/>
                <w:sz w:val="16"/>
                <w:szCs w:val="16"/>
              </w:rPr>
              <w:t>89.6</w:t>
            </w:r>
          </w:p>
        </w:tc>
        <w:tc>
          <w:tcPr>
            <w:tcW w:w="132" w:type="pct"/>
            <w:tcBorders>
              <w:top w:val="nil"/>
              <w:left w:val="single" w:sz="4" w:space="0" w:color="000000" w:themeColor="text1"/>
              <w:bottom w:val="nil"/>
              <w:right w:val="single" w:sz="4" w:space="0" w:color="000000" w:themeColor="text1"/>
            </w:tcBorders>
          </w:tcPr>
          <w:p w14:paraId="07DA867E" w14:textId="77777777"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5665531" w14:textId="1B7264C8"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Non-monetary gold</w:t>
            </w:r>
            <w:r w:rsidRPr="002C39BD">
              <w:rPr>
                <w:color w:val="000000" w:themeColor="text1"/>
                <w:sz w:val="16"/>
                <w:szCs w:val="16"/>
                <w:vertAlign w:val="superscript"/>
              </w:rPr>
              <w:t>3</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DF30F3" w14:textId="375295E6"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328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A65AAE7" w14:textId="47097270" w:rsidR="00BB1FFE" w:rsidRPr="00BB1FFE"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B1FFE">
              <w:rPr>
                <w:rFonts w:cstheme="minorHAnsi"/>
                <w:bCs/>
                <w:color w:val="000000" w:themeColor="text1"/>
                <w:sz w:val="16"/>
                <w:szCs w:val="16"/>
              </w:rPr>
              <w:t>26.0</w:t>
            </w:r>
          </w:p>
        </w:tc>
      </w:tr>
      <w:tr w:rsidR="00BB1FFE" w:rsidRPr="00671A99" w14:paraId="6211594E"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2363DE1" w14:textId="2E5FC4A3" w:rsidR="00BB1FFE" w:rsidRPr="002C39BD" w:rsidRDefault="00BB1FFE" w:rsidP="00BB1FFE">
            <w:pPr>
              <w:spacing w:after="0" w:line="278" w:lineRule="auto"/>
              <w:rPr>
                <w:rFonts w:cstheme="minorHAnsi"/>
                <w:b w:val="0"/>
                <w:bCs w:val="0"/>
                <w:color w:val="000000" w:themeColor="text1"/>
                <w:sz w:val="16"/>
                <w:szCs w:val="16"/>
              </w:rPr>
            </w:pPr>
            <w:r w:rsidRPr="002C39BD">
              <w:rPr>
                <w:b w:val="0"/>
                <w:bCs w:val="0"/>
                <w:color w:val="000000" w:themeColor="text1"/>
                <w:sz w:val="16"/>
                <w:szCs w:val="16"/>
              </w:rPr>
              <w:t>Silver and platinum</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F0A765" w14:textId="5B6CFEB8"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357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C52B28C" w14:textId="1035C3A1" w:rsidR="00BB1FFE" w:rsidRPr="007E0DC9"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E0DC9">
              <w:rPr>
                <w:rFonts w:cstheme="minorHAnsi"/>
                <w:bCs/>
                <w:color w:val="000000" w:themeColor="text1"/>
                <w:sz w:val="16"/>
                <w:szCs w:val="16"/>
              </w:rPr>
              <w:t>6.0</w:t>
            </w:r>
          </w:p>
        </w:tc>
        <w:tc>
          <w:tcPr>
            <w:tcW w:w="132" w:type="pct"/>
            <w:tcBorders>
              <w:top w:val="nil"/>
              <w:left w:val="single" w:sz="4" w:space="0" w:color="000000" w:themeColor="text1"/>
              <w:bottom w:val="nil"/>
              <w:right w:val="single" w:sz="4" w:space="0" w:color="000000" w:themeColor="text1"/>
            </w:tcBorders>
          </w:tcPr>
          <w:p w14:paraId="4B986B11" w14:textId="77777777"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1504C95" w14:textId="3B9A58B6"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Motor cars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96CF0F" w14:textId="65E5C119"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90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49277F8" w14:textId="50780808" w:rsidR="00BB1FFE" w:rsidRPr="00BB1FFE"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B1FFE">
              <w:rPr>
                <w:rFonts w:cstheme="minorHAnsi"/>
                <w:bCs/>
                <w:color w:val="000000" w:themeColor="text1"/>
                <w:sz w:val="16"/>
                <w:szCs w:val="16"/>
              </w:rPr>
              <w:t>7.1</w:t>
            </w:r>
          </w:p>
        </w:tc>
      </w:tr>
      <w:tr w:rsidR="00BB1FFE" w:rsidRPr="00671A99" w14:paraId="565CCD59"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E9BFAF9" w14:textId="35018311" w:rsidR="00BB1FFE" w:rsidRPr="002C39BD" w:rsidRDefault="00BB1FFE" w:rsidP="00BB1FFE">
            <w:pPr>
              <w:spacing w:after="0" w:line="278" w:lineRule="auto"/>
              <w:rPr>
                <w:rFonts w:cstheme="minorHAnsi"/>
                <w:b w:val="0"/>
                <w:bCs w:val="0"/>
                <w:color w:val="000000" w:themeColor="text1"/>
                <w:sz w:val="16"/>
                <w:szCs w:val="16"/>
              </w:rPr>
            </w:pPr>
            <w:r w:rsidRPr="002C39BD">
              <w:rPr>
                <w:b w:val="0"/>
                <w:bCs w:val="0"/>
                <w:color w:val="000000" w:themeColor="text1"/>
                <w:sz w:val="16"/>
                <w:szCs w:val="16"/>
              </w:rPr>
              <w:t>Mineral sands</w:t>
            </w:r>
            <w:r w:rsidRPr="002C39BD">
              <w:rPr>
                <w:b w:val="0"/>
                <w:bCs w:val="0"/>
                <w:color w:val="000000" w:themeColor="text1"/>
                <w:sz w:val="16"/>
                <w:szCs w:val="16"/>
                <w:vertAlign w:val="superscript"/>
              </w:rPr>
              <w:t>1</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F8030A" w14:textId="7783FD3C"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138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59975A4" w14:textId="799EA86A" w:rsidR="00BB1FFE" w:rsidRPr="007E0DC9"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E0DC9">
              <w:rPr>
                <w:rFonts w:cstheme="minorHAnsi"/>
                <w:bCs/>
                <w:color w:val="000000" w:themeColor="text1"/>
                <w:sz w:val="16"/>
                <w:szCs w:val="16"/>
              </w:rPr>
              <w:t>2.3</w:t>
            </w:r>
          </w:p>
        </w:tc>
        <w:tc>
          <w:tcPr>
            <w:tcW w:w="132" w:type="pct"/>
            <w:tcBorders>
              <w:top w:val="nil"/>
              <w:left w:val="single" w:sz="4" w:space="0" w:color="000000" w:themeColor="text1"/>
              <w:bottom w:val="nil"/>
              <w:right w:val="single" w:sz="4" w:space="0" w:color="000000" w:themeColor="text1"/>
            </w:tcBorders>
          </w:tcPr>
          <w:p w14:paraId="7B42FAB4" w14:textId="77777777"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398BB55" w14:textId="1B9A4EAF"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Measuring and checking instruments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57941B" w14:textId="4739DEC2"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60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BD99CB0" w14:textId="27D8F07A" w:rsidR="00BB1FFE" w:rsidRPr="00BB1FFE"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B1FFE">
              <w:rPr>
                <w:rFonts w:cstheme="minorHAnsi"/>
                <w:bCs/>
                <w:color w:val="000000" w:themeColor="text1"/>
                <w:sz w:val="16"/>
                <w:szCs w:val="16"/>
              </w:rPr>
              <w:t>4.7</w:t>
            </w:r>
          </w:p>
        </w:tc>
      </w:tr>
      <w:tr w:rsidR="00BB1FFE" w:rsidRPr="00671A99" w14:paraId="15398C7D"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13EBF20" w14:textId="4FB6DB22" w:rsidR="00BB1FFE" w:rsidRPr="002C39BD" w:rsidRDefault="00BB1FFE" w:rsidP="00BB1FFE">
            <w:pPr>
              <w:spacing w:after="0" w:line="278" w:lineRule="auto"/>
              <w:rPr>
                <w:rFonts w:cstheme="minorHAnsi"/>
                <w:b w:val="0"/>
                <w:bCs w:val="0"/>
                <w:color w:val="000000" w:themeColor="text1"/>
                <w:sz w:val="16"/>
                <w:szCs w:val="16"/>
              </w:rPr>
            </w:pPr>
            <w:r w:rsidRPr="002C39BD">
              <w:rPr>
                <w:b w:val="0"/>
                <w:bCs w:val="0"/>
                <w:color w:val="000000" w:themeColor="text1"/>
                <w:sz w:val="16"/>
                <w:szCs w:val="16"/>
              </w:rPr>
              <w:t>Nickel</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3708C4" w14:textId="46B1E759"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50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D580E63" w14:textId="56AFDBCC" w:rsidR="00BB1FFE" w:rsidRPr="007E0DC9"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E0DC9">
              <w:rPr>
                <w:rFonts w:cstheme="minorHAnsi"/>
                <w:bCs/>
                <w:color w:val="000000" w:themeColor="text1"/>
                <w:sz w:val="16"/>
                <w:szCs w:val="16"/>
              </w:rPr>
              <w:t>0.8</w:t>
            </w:r>
          </w:p>
        </w:tc>
        <w:tc>
          <w:tcPr>
            <w:tcW w:w="132" w:type="pct"/>
            <w:tcBorders>
              <w:top w:val="nil"/>
              <w:left w:val="single" w:sz="4" w:space="0" w:color="000000" w:themeColor="text1"/>
              <w:bottom w:val="nil"/>
              <w:right w:val="single" w:sz="4" w:space="0" w:color="000000" w:themeColor="text1"/>
            </w:tcBorders>
          </w:tcPr>
          <w:p w14:paraId="562CB4DE" w14:textId="77777777"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C239EBD" w14:textId="566FC82E"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Engines and motors (non-electric)</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8D7653" w14:textId="1F995559"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57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7013ACC" w14:textId="488E3C6E" w:rsidR="00BB1FFE" w:rsidRPr="00BB1FFE"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B1FFE">
              <w:rPr>
                <w:rFonts w:cstheme="minorHAnsi"/>
                <w:bCs/>
                <w:color w:val="000000" w:themeColor="text1"/>
                <w:sz w:val="16"/>
                <w:szCs w:val="16"/>
              </w:rPr>
              <w:t>4.5</w:t>
            </w:r>
          </w:p>
        </w:tc>
      </w:tr>
      <w:tr w:rsidR="00BB1FFE" w:rsidRPr="00671A99" w14:paraId="76592706"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BCF4BDC" w14:textId="281CD06C" w:rsidR="00BB1FFE" w:rsidRPr="002C39BD" w:rsidRDefault="00BB1FFE" w:rsidP="00BB1FFE">
            <w:pPr>
              <w:spacing w:after="0" w:line="278" w:lineRule="auto"/>
              <w:rPr>
                <w:rFonts w:cstheme="minorHAnsi"/>
                <w:b w:val="0"/>
                <w:bCs w:val="0"/>
                <w:color w:val="000000" w:themeColor="text1"/>
                <w:sz w:val="16"/>
                <w:szCs w:val="16"/>
              </w:rPr>
            </w:pPr>
            <w:r w:rsidRPr="002C39BD">
              <w:rPr>
                <w:b w:val="0"/>
                <w:bCs w:val="0"/>
                <w:color w:val="000000" w:themeColor="text1"/>
                <w:sz w:val="16"/>
                <w:szCs w:val="16"/>
              </w:rPr>
              <w:t>Meat (lamb)</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9E1675" w14:textId="377B869B"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26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DD050AE" w14:textId="33901387" w:rsidR="00BB1FFE" w:rsidRPr="007E0DC9"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E0DC9">
              <w:rPr>
                <w:rFonts w:cstheme="minorHAnsi"/>
                <w:bCs/>
                <w:color w:val="000000" w:themeColor="text1"/>
                <w:sz w:val="16"/>
                <w:szCs w:val="16"/>
              </w:rPr>
              <w:t>0.4</w:t>
            </w:r>
          </w:p>
        </w:tc>
        <w:tc>
          <w:tcPr>
            <w:tcW w:w="132" w:type="pct"/>
            <w:tcBorders>
              <w:top w:val="nil"/>
              <w:left w:val="single" w:sz="4" w:space="0" w:color="000000" w:themeColor="text1"/>
              <w:bottom w:val="nil"/>
              <w:right w:val="single" w:sz="4" w:space="0" w:color="000000" w:themeColor="text1"/>
            </w:tcBorders>
          </w:tcPr>
          <w:p w14:paraId="1BB41CAC" w14:textId="77777777"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7BCB6D1" w14:textId="6456041B"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Electricity distribution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E62F1" w14:textId="3FFEE25F"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56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BE68A6D" w14:textId="13B12613" w:rsidR="00BB1FFE" w:rsidRPr="00BB1FFE"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B1FFE">
              <w:rPr>
                <w:rFonts w:cstheme="minorHAnsi"/>
                <w:bCs/>
                <w:color w:val="000000" w:themeColor="text1"/>
                <w:sz w:val="16"/>
                <w:szCs w:val="16"/>
              </w:rPr>
              <w:t>4.5</w:t>
            </w:r>
          </w:p>
        </w:tc>
      </w:tr>
      <w:tr w:rsidR="00BB1FFE" w:rsidRPr="00671A99" w14:paraId="6830D09D"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53B108F" w14:textId="638A5166" w:rsidR="00BB1FFE" w:rsidRPr="002C39BD" w:rsidRDefault="00BB1FFE" w:rsidP="00BB1FFE">
            <w:pPr>
              <w:spacing w:after="0" w:line="278" w:lineRule="auto"/>
              <w:rPr>
                <w:rFonts w:cstheme="minorHAnsi"/>
                <w:b w:val="0"/>
                <w:bCs w:val="0"/>
                <w:color w:val="000000" w:themeColor="text1"/>
                <w:sz w:val="16"/>
                <w:szCs w:val="16"/>
              </w:rPr>
            </w:pPr>
            <w:r w:rsidRPr="002C39BD">
              <w:rPr>
                <w:b w:val="0"/>
                <w:bCs w:val="0"/>
                <w:color w:val="000000" w:themeColor="text1"/>
                <w:sz w:val="16"/>
                <w:szCs w:val="16"/>
              </w:rPr>
              <w:t>Alcoholic beverages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F70FB2" w14:textId="611FD177"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11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2220007" w14:textId="3949E388" w:rsidR="00BB1FFE" w:rsidRPr="007E0DC9"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E0DC9">
              <w:rPr>
                <w:rFonts w:cstheme="minorHAnsi"/>
                <w:bCs/>
                <w:color w:val="000000" w:themeColor="text1"/>
                <w:sz w:val="16"/>
                <w:szCs w:val="16"/>
              </w:rPr>
              <w:t>0.2</w:t>
            </w:r>
          </w:p>
        </w:tc>
        <w:tc>
          <w:tcPr>
            <w:tcW w:w="132" w:type="pct"/>
            <w:tcBorders>
              <w:top w:val="nil"/>
              <w:left w:val="single" w:sz="4" w:space="0" w:color="000000" w:themeColor="text1"/>
              <w:bottom w:val="nil"/>
              <w:right w:val="single" w:sz="4" w:space="0" w:color="000000" w:themeColor="text1"/>
            </w:tcBorders>
          </w:tcPr>
          <w:p w14:paraId="6D67B048" w14:textId="77777777"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DE2ACA6" w14:textId="2C760AD1"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Industrial machinery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063BD7" w14:textId="0CC66D08"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55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6327149" w14:textId="0E0E5FC7" w:rsidR="00BB1FFE" w:rsidRPr="00BB1FFE"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B1FFE">
              <w:rPr>
                <w:rFonts w:cstheme="minorHAnsi"/>
                <w:bCs/>
                <w:color w:val="000000" w:themeColor="text1"/>
                <w:sz w:val="16"/>
                <w:szCs w:val="16"/>
              </w:rPr>
              <w:t>4.4</w:t>
            </w:r>
          </w:p>
        </w:tc>
      </w:tr>
      <w:tr w:rsidR="00BB1FFE" w:rsidRPr="00671A99" w14:paraId="1CCDEB6D"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3C001BC" w14:textId="395E548D" w:rsidR="00BB1FFE" w:rsidRPr="002C39BD" w:rsidRDefault="00BB1FFE" w:rsidP="00BB1FFE">
            <w:pPr>
              <w:spacing w:after="0" w:line="278" w:lineRule="auto"/>
              <w:rPr>
                <w:rFonts w:cstheme="minorHAnsi"/>
                <w:b w:val="0"/>
                <w:bCs w:val="0"/>
                <w:color w:val="000000" w:themeColor="text1"/>
                <w:sz w:val="16"/>
                <w:szCs w:val="16"/>
              </w:rPr>
            </w:pPr>
            <w:r w:rsidRPr="002C39BD">
              <w:rPr>
                <w:b w:val="0"/>
                <w:bCs w:val="0"/>
                <w:color w:val="000000" w:themeColor="text1"/>
                <w:sz w:val="16"/>
                <w:szCs w:val="16"/>
              </w:rPr>
              <w:t>Measuring and checking instruments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0F55F2" w14:textId="5C1680D6"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F611E26" w14:textId="62AAA8CD" w:rsidR="00BB1FFE" w:rsidRPr="007E0DC9"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E0DC9">
              <w:rPr>
                <w:rFonts w:cstheme="minorHAnsi"/>
                <w:bCs/>
                <w:color w:val="000000" w:themeColor="text1"/>
                <w:sz w:val="16"/>
                <w:szCs w:val="16"/>
              </w:rPr>
              <w:t>0.1</w:t>
            </w:r>
          </w:p>
        </w:tc>
        <w:tc>
          <w:tcPr>
            <w:tcW w:w="132" w:type="pct"/>
            <w:tcBorders>
              <w:top w:val="nil"/>
              <w:left w:val="single" w:sz="4" w:space="0" w:color="000000" w:themeColor="text1"/>
              <w:bottom w:val="nil"/>
              <w:right w:val="single" w:sz="4" w:space="0" w:color="000000" w:themeColor="text1"/>
            </w:tcBorders>
          </w:tcPr>
          <w:p w14:paraId="3BCE6D99" w14:textId="77777777"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94F5F98" w14:textId="2E65508F"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Manufactures of base metal</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134253" w14:textId="6AA135CC"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37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EE470F2" w14:textId="587D0399" w:rsidR="00BB1FFE" w:rsidRPr="00BB1FFE"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B1FFE">
              <w:rPr>
                <w:rFonts w:cstheme="minorHAnsi"/>
                <w:bCs/>
                <w:color w:val="000000" w:themeColor="text1"/>
                <w:sz w:val="16"/>
                <w:szCs w:val="16"/>
              </w:rPr>
              <w:t>3.0</w:t>
            </w:r>
          </w:p>
        </w:tc>
      </w:tr>
      <w:tr w:rsidR="00BB1FFE" w:rsidRPr="00671A99" w14:paraId="12F027AB"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2CD83A6" w14:textId="0F47C729" w:rsidR="00BB1FFE" w:rsidRPr="002C39BD" w:rsidRDefault="00BB1FFE" w:rsidP="00BB1FFE">
            <w:pPr>
              <w:spacing w:after="0" w:line="278" w:lineRule="auto"/>
              <w:rPr>
                <w:rFonts w:cstheme="minorHAnsi"/>
                <w:b w:val="0"/>
                <w:bCs w:val="0"/>
                <w:color w:val="000000" w:themeColor="text1"/>
                <w:sz w:val="16"/>
                <w:szCs w:val="16"/>
              </w:rPr>
            </w:pPr>
            <w:r w:rsidRPr="002C39BD">
              <w:rPr>
                <w:b w:val="0"/>
                <w:bCs w:val="0"/>
                <w:color w:val="000000" w:themeColor="text1"/>
                <w:sz w:val="16"/>
                <w:szCs w:val="16"/>
              </w:rPr>
              <w:t>Gold coin</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4042FC" w14:textId="1B5ECE0F"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956828E" w14:textId="481ABCDA" w:rsidR="00BB1FFE" w:rsidRPr="007E0DC9"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E0DC9">
              <w:rPr>
                <w:rFonts w:cstheme="minorHAnsi"/>
                <w:bCs/>
                <w:color w:val="000000" w:themeColor="text1"/>
                <w:sz w:val="16"/>
                <w:szCs w:val="16"/>
              </w:rPr>
              <w:t>0.1</w:t>
            </w:r>
          </w:p>
        </w:tc>
        <w:tc>
          <w:tcPr>
            <w:tcW w:w="132" w:type="pct"/>
            <w:tcBorders>
              <w:top w:val="nil"/>
              <w:left w:val="single" w:sz="4" w:space="0" w:color="000000" w:themeColor="text1"/>
              <w:bottom w:val="nil"/>
              <w:right w:val="single" w:sz="4" w:space="0" w:color="000000" w:themeColor="text1"/>
            </w:tcBorders>
          </w:tcPr>
          <w:p w14:paraId="66DB6696" w14:textId="77777777"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9FB8301" w14:textId="227409A0"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Nickel</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DD702B" w14:textId="42BFD62F"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35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A24DAF2" w14:textId="4EFFE829" w:rsidR="00BB1FFE" w:rsidRPr="00BB1FFE"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B1FFE">
              <w:rPr>
                <w:rFonts w:cstheme="minorHAnsi"/>
                <w:bCs/>
                <w:color w:val="000000" w:themeColor="text1"/>
                <w:sz w:val="16"/>
                <w:szCs w:val="16"/>
              </w:rPr>
              <w:t>2.8</w:t>
            </w:r>
          </w:p>
        </w:tc>
      </w:tr>
      <w:tr w:rsidR="00BB1FFE" w:rsidRPr="00671A99" w14:paraId="500D5E55"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22E95FA" w14:textId="7A68FC9E" w:rsidR="00BB1FFE" w:rsidRPr="002C39BD" w:rsidRDefault="00BB1FFE" w:rsidP="00BB1FFE">
            <w:pPr>
              <w:spacing w:after="0" w:line="278" w:lineRule="auto"/>
              <w:rPr>
                <w:rFonts w:cstheme="minorHAnsi"/>
                <w:b w:val="0"/>
                <w:bCs w:val="0"/>
                <w:color w:val="000000" w:themeColor="text1"/>
                <w:sz w:val="16"/>
                <w:szCs w:val="16"/>
              </w:rPr>
            </w:pPr>
            <w:r w:rsidRPr="002C39BD">
              <w:rPr>
                <w:b w:val="0"/>
                <w:bCs w:val="0"/>
                <w:color w:val="000000" w:themeColor="text1"/>
                <w:sz w:val="16"/>
                <w:szCs w:val="16"/>
              </w:rPr>
              <w:t>Miscellaneous base metals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3C5CE7" w14:textId="787D0C06"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6C4F5E3" w14:textId="44CBE51D" w:rsidR="00BB1FFE" w:rsidRPr="007E0DC9"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E0DC9">
              <w:rPr>
                <w:rFonts w:cstheme="minorHAnsi"/>
                <w:bCs/>
                <w:color w:val="000000" w:themeColor="text1"/>
                <w:sz w:val="16"/>
                <w:szCs w:val="16"/>
              </w:rPr>
              <w:t>0.1</w:t>
            </w:r>
          </w:p>
        </w:tc>
        <w:tc>
          <w:tcPr>
            <w:tcW w:w="132" w:type="pct"/>
            <w:tcBorders>
              <w:top w:val="nil"/>
              <w:left w:val="single" w:sz="4" w:space="0" w:color="000000" w:themeColor="text1"/>
              <w:bottom w:val="nil"/>
              <w:right w:val="single" w:sz="4" w:space="0" w:color="000000" w:themeColor="text1"/>
            </w:tcBorders>
          </w:tcPr>
          <w:p w14:paraId="5D19FBED" w14:textId="77777777"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8E2939B" w14:textId="4B63CF73"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Taps, cocks and valves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45795A" w14:textId="33C113B2"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31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F4D3594" w14:textId="4A7A5618" w:rsidR="00BB1FFE" w:rsidRPr="00BB1FFE"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B1FFE">
              <w:rPr>
                <w:rFonts w:cstheme="minorHAnsi"/>
                <w:bCs/>
                <w:color w:val="000000" w:themeColor="text1"/>
                <w:sz w:val="16"/>
                <w:szCs w:val="16"/>
              </w:rPr>
              <w:t>2.4</w:t>
            </w:r>
          </w:p>
        </w:tc>
      </w:tr>
      <w:tr w:rsidR="00BB1FFE" w:rsidRPr="00671A99" w14:paraId="62D73432"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BE8CE8D" w14:textId="0B2AB5EC" w:rsidR="00BB1FFE" w:rsidRPr="002C39BD" w:rsidRDefault="00BB1FFE" w:rsidP="00BB1FFE">
            <w:pPr>
              <w:spacing w:after="0" w:line="278" w:lineRule="auto"/>
              <w:rPr>
                <w:rFonts w:cstheme="minorHAnsi"/>
                <w:b w:val="0"/>
                <w:bCs w:val="0"/>
                <w:color w:val="000000" w:themeColor="text1"/>
                <w:sz w:val="16"/>
                <w:szCs w:val="16"/>
              </w:rPr>
            </w:pPr>
            <w:r w:rsidRPr="002C39BD">
              <w:rPr>
                <w:b w:val="0"/>
                <w:bCs w:val="0"/>
                <w:color w:val="000000" w:themeColor="text1"/>
                <w:sz w:val="16"/>
                <w:szCs w:val="16"/>
              </w:rPr>
              <w:t>Medicine and pharmaceuticals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8D1BD" w14:textId="24699E1E"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DA30353" w14:textId="5D217548" w:rsidR="00BB1FFE" w:rsidRPr="007E0DC9"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E0DC9">
              <w:rPr>
                <w:rFonts w:cstheme="minorHAnsi"/>
                <w:bCs/>
                <w:color w:val="000000" w:themeColor="text1"/>
                <w:sz w:val="16"/>
                <w:szCs w:val="16"/>
              </w:rPr>
              <w:t>0.1</w:t>
            </w:r>
          </w:p>
        </w:tc>
        <w:tc>
          <w:tcPr>
            <w:tcW w:w="132" w:type="pct"/>
            <w:tcBorders>
              <w:top w:val="nil"/>
              <w:left w:val="single" w:sz="4" w:space="0" w:color="000000" w:themeColor="text1"/>
              <w:bottom w:val="nil"/>
              <w:right w:val="single" w:sz="4" w:space="0" w:color="000000" w:themeColor="text1"/>
            </w:tcBorders>
          </w:tcPr>
          <w:p w14:paraId="41C33B74" w14:textId="77777777"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9CCA2BC" w14:textId="0F54478A" w:rsidR="00BB1FFE" w:rsidRPr="002C39BD" w:rsidRDefault="00BB1FFE" w:rsidP="00BB1FF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Mechanical handling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8BFF15" w14:textId="718AAECD" w:rsidR="00BB1FFE" w:rsidRPr="002C39BD"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30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7C59AFA" w14:textId="5245B175" w:rsidR="00BB1FFE" w:rsidRPr="00BB1FFE" w:rsidRDefault="00BB1FFE" w:rsidP="00BB1F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B1FFE">
              <w:rPr>
                <w:rFonts w:cstheme="minorHAnsi"/>
                <w:bCs/>
                <w:color w:val="000000" w:themeColor="text1"/>
                <w:sz w:val="16"/>
                <w:szCs w:val="16"/>
              </w:rPr>
              <w:t>2.4</w:t>
            </w:r>
          </w:p>
        </w:tc>
      </w:tr>
      <w:tr w:rsidR="0081419C" w:rsidRPr="00671A99" w14:paraId="6BA8739E"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74FA5806" w14:textId="77777777" w:rsidR="0081419C" w:rsidRPr="002C39BD" w:rsidRDefault="0081419C" w:rsidP="0097674D">
            <w:pPr>
              <w:spacing w:after="0" w:line="278" w:lineRule="auto"/>
              <w:rPr>
                <w:rFonts w:cstheme="minorHAnsi"/>
                <w:b w:val="0"/>
                <w:bCs w:val="0"/>
                <w:color w:val="000000" w:themeColor="text1"/>
                <w:sz w:val="16"/>
                <w:szCs w:val="16"/>
              </w:rPr>
            </w:pPr>
            <w:r w:rsidRPr="002C39BD">
              <w:rPr>
                <w:rFonts w:cstheme="minorHAnsi"/>
                <w:b w:val="0"/>
                <w:bCs w:val="0"/>
                <w:color w:val="000000" w:themeColor="text1"/>
                <w:sz w:val="16"/>
                <w:szCs w:val="16"/>
              </w:rPr>
              <w:t>All other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0FD3AB" w14:textId="07F5386F" w:rsidR="0081419C" w:rsidRPr="002C39BD" w:rsidRDefault="00E3467A"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C39BD">
              <w:rPr>
                <w:rFonts w:cstheme="minorHAnsi"/>
                <w:bCs/>
                <w:color w:val="000000" w:themeColor="text1"/>
                <w:sz w:val="16"/>
                <w:szCs w:val="16"/>
              </w:rPr>
              <w:t>11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513819C4" w14:textId="6D10C67E" w:rsidR="0081419C" w:rsidRPr="002C39BD" w:rsidRDefault="00E3467A"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C39BD">
              <w:rPr>
                <w:rFonts w:cstheme="minorHAnsi"/>
                <w:bCs/>
                <w:color w:val="000000" w:themeColor="text1"/>
                <w:sz w:val="16"/>
                <w:szCs w:val="16"/>
              </w:rPr>
              <w:t>0</w:t>
            </w:r>
            <w:r w:rsidR="007E0DC9">
              <w:rPr>
                <w:rFonts w:cstheme="minorHAnsi"/>
                <w:bCs/>
                <w:color w:val="000000" w:themeColor="text1"/>
                <w:sz w:val="16"/>
                <w:szCs w:val="16"/>
              </w:rPr>
              <w:t>.2</w:t>
            </w:r>
          </w:p>
        </w:tc>
        <w:tc>
          <w:tcPr>
            <w:tcW w:w="132" w:type="pct"/>
            <w:tcBorders>
              <w:top w:val="nil"/>
              <w:left w:val="single" w:sz="4" w:space="0" w:color="000000" w:themeColor="text1"/>
              <w:bottom w:val="nil"/>
              <w:right w:val="single" w:sz="4" w:space="0" w:color="000000" w:themeColor="text1"/>
            </w:tcBorders>
          </w:tcPr>
          <w:p w14:paraId="70415B74" w14:textId="77777777" w:rsidR="0081419C" w:rsidRPr="002C39BD" w:rsidRDefault="0081419C"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65E5685" w14:textId="77777777" w:rsidR="0081419C" w:rsidRPr="002C39BD" w:rsidRDefault="0081419C"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rFonts w:cstheme="minorHAnsi"/>
                <w:color w:val="000000" w:themeColor="text1"/>
                <w:sz w:val="16"/>
                <w:szCs w:val="16"/>
              </w:rPr>
              <w:t>All other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29FD04" w14:textId="1AD36B80" w:rsidR="0081419C" w:rsidRPr="002C39BD" w:rsidRDefault="0081419C"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C39BD">
              <w:rPr>
                <w:rFonts w:cstheme="minorHAnsi"/>
                <w:bCs/>
                <w:color w:val="000000" w:themeColor="text1"/>
                <w:sz w:val="16"/>
                <w:szCs w:val="16"/>
              </w:rPr>
              <w:t>4</w:t>
            </w:r>
            <w:r w:rsidR="00407891" w:rsidRPr="002C39BD">
              <w:rPr>
                <w:rFonts w:cstheme="minorHAnsi"/>
                <w:bCs/>
                <w:color w:val="000000" w:themeColor="text1"/>
                <w:sz w:val="16"/>
                <w:szCs w:val="16"/>
              </w:rPr>
              <w:t>82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1DC4DFB" w14:textId="70278B40" w:rsidR="0081419C" w:rsidRPr="002C39BD" w:rsidRDefault="00407891"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C39BD">
              <w:rPr>
                <w:rFonts w:cstheme="minorHAnsi"/>
                <w:bCs/>
                <w:color w:val="000000" w:themeColor="text1"/>
                <w:sz w:val="16"/>
                <w:szCs w:val="16"/>
              </w:rPr>
              <w:t>38</w:t>
            </w:r>
            <w:r w:rsidR="007E0DC9">
              <w:rPr>
                <w:rFonts w:cstheme="minorHAnsi"/>
                <w:bCs/>
                <w:color w:val="000000" w:themeColor="text1"/>
                <w:sz w:val="16"/>
                <w:szCs w:val="16"/>
              </w:rPr>
              <w:t>.2</w:t>
            </w:r>
          </w:p>
        </w:tc>
      </w:tr>
      <w:tr w:rsidR="0081419C" w:rsidRPr="00671A99" w14:paraId="752BBEAC"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386861A5" w14:textId="77777777" w:rsidR="0081419C" w:rsidRPr="002C39BD" w:rsidRDefault="0081419C" w:rsidP="0097674D">
            <w:pPr>
              <w:spacing w:after="0" w:line="278" w:lineRule="auto"/>
              <w:rPr>
                <w:rFonts w:cstheme="minorHAnsi"/>
                <w:color w:val="000000" w:themeColor="text1"/>
                <w:sz w:val="16"/>
                <w:szCs w:val="16"/>
              </w:rPr>
            </w:pPr>
            <w:r w:rsidRPr="002C39BD">
              <w:rPr>
                <w:rFonts w:cstheme="minorHAnsi"/>
                <w:color w:val="000000" w:themeColor="text1"/>
                <w:sz w:val="16"/>
                <w:szCs w:val="16"/>
              </w:rPr>
              <w:t>Total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76CA7D" w14:textId="177190D6" w:rsidR="0081419C" w:rsidRPr="002C39BD" w:rsidRDefault="002569E4"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C39BD">
              <w:rPr>
                <w:rFonts w:cstheme="minorHAnsi"/>
                <w:b/>
                <w:bCs/>
                <w:color w:val="000000" w:themeColor="text1"/>
                <w:sz w:val="16"/>
                <w:szCs w:val="16"/>
              </w:rPr>
              <w:t>5,949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4342E531" w14:textId="018AD79A" w:rsidR="0081419C" w:rsidRPr="002C39BD" w:rsidRDefault="0081419C"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C39BD">
              <w:rPr>
                <w:rFonts w:cstheme="minorHAnsi"/>
                <w:b/>
                <w:bCs/>
                <w:color w:val="000000" w:themeColor="text1"/>
                <w:sz w:val="16"/>
                <w:szCs w:val="16"/>
              </w:rPr>
              <w:t>100</w:t>
            </w:r>
            <w:r w:rsidR="00550C54">
              <w:rPr>
                <w:rFonts w:cstheme="minorHAnsi"/>
                <w:b/>
                <w:bCs/>
                <w:color w:val="000000" w:themeColor="text1"/>
                <w:sz w:val="16"/>
                <w:szCs w:val="16"/>
              </w:rPr>
              <w:t>.0</w:t>
            </w:r>
          </w:p>
        </w:tc>
        <w:tc>
          <w:tcPr>
            <w:tcW w:w="132" w:type="pct"/>
            <w:tcBorders>
              <w:top w:val="nil"/>
              <w:left w:val="single" w:sz="4" w:space="0" w:color="000000" w:themeColor="text1"/>
              <w:bottom w:val="nil"/>
              <w:right w:val="single" w:sz="4" w:space="0" w:color="000000" w:themeColor="text1"/>
            </w:tcBorders>
          </w:tcPr>
          <w:p w14:paraId="785F6316" w14:textId="77777777" w:rsidR="0081419C" w:rsidRPr="002C39BD" w:rsidRDefault="0081419C"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E693E78" w14:textId="77777777" w:rsidR="0081419C" w:rsidRPr="002C39BD" w:rsidRDefault="0081419C"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C39BD">
              <w:rPr>
                <w:rFonts w:cstheme="minorHAnsi"/>
                <w:b/>
                <w:bCs/>
                <w:color w:val="000000" w:themeColor="text1"/>
                <w:sz w:val="16"/>
                <w:szCs w:val="16"/>
              </w:rPr>
              <w:t>Total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8E8EFC" w14:textId="475A44ED" w:rsidR="0081419C" w:rsidRPr="002C39BD" w:rsidRDefault="002569E4"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C39BD">
              <w:rPr>
                <w:rFonts w:cstheme="minorHAnsi"/>
                <w:b/>
                <w:bCs/>
                <w:color w:val="000000" w:themeColor="text1"/>
                <w:sz w:val="16"/>
                <w:szCs w:val="16"/>
              </w:rPr>
              <w:t>1,260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6102A18" w14:textId="6897818F" w:rsidR="0081419C" w:rsidRPr="002C39BD" w:rsidRDefault="0081419C"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C39BD">
              <w:rPr>
                <w:rFonts w:cstheme="minorHAnsi"/>
                <w:b/>
                <w:bCs/>
                <w:color w:val="000000" w:themeColor="text1"/>
                <w:sz w:val="16"/>
                <w:szCs w:val="16"/>
              </w:rPr>
              <w:t>100</w:t>
            </w:r>
            <w:r w:rsidR="00550C54">
              <w:rPr>
                <w:rFonts w:cstheme="minorHAnsi"/>
                <w:b/>
                <w:bCs/>
                <w:color w:val="000000" w:themeColor="text1"/>
                <w:sz w:val="16"/>
                <w:szCs w:val="16"/>
              </w:rPr>
              <w:t>.0</w:t>
            </w:r>
          </w:p>
        </w:tc>
      </w:tr>
      <w:tr w:rsidR="0081419C" w:rsidRPr="00671A99" w14:paraId="09712FB0"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7F6891A8" w14:textId="33AC0977" w:rsidR="0081419C" w:rsidRPr="002C39BD" w:rsidRDefault="0081419C" w:rsidP="0097674D">
            <w:pPr>
              <w:spacing w:after="0"/>
              <w:rPr>
                <w:rFonts w:cstheme="minorHAnsi"/>
                <w:b w:val="0"/>
                <w:bCs w:val="0"/>
                <w:i/>
                <w:iCs/>
                <w:color w:val="000000" w:themeColor="text1"/>
                <w:sz w:val="16"/>
                <w:szCs w:val="16"/>
              </w:rPr>
            </w:pPr>
            <w:r w:rsidRPr="002C39BD">
              <w:rPr>
                <w:rFonts w:cstheme="minorHAnsi"/>
                <w:b w:val="0"/>
                <w:bCs w:val="0"/>
                <w:i/>
                <w:iCs/>
                <w:color w:val="000000" w:themeColor="text1"/>
                <w:sz w:val="16"/>
                <w:szCs w:val="16"/>
              </w:rPr>
              <w:t xml:space="preserve">Share of </w:t>
            </w:r>
            <w:r w:rsidR="008864B8" w:rsidRPr="002C39BD">
              <w:rPr>
                <w:rFonts w:cstheme="minorHAnsi"/>
                <w:b w:val="0"/>
                <w:bCs w:val="0"/>
                <w:i/>
                <w:iCs/>
                <w:color w:val="000000" w:themeColor="text1"/>
                <w:sz w:val="16"/>
                <w:szCs w:val="16"/>
              </w:rPr>
              <w:t>Western Australia</w:t>
            </w:r>
            <w:r w:rsidRPr="002C39BD">
              <w:rPr>
                <w:rFonts w:cstheme="minorHAnsi"/>
                <w:b w:val="0"/>
                <w:bCs w:val="0"/>
                <w:i/>
                <w:iCs/>
                <w:color w:val="000000" w:themeColor="text1"/>
                <w:sz w:val="16"/>
                <w:szCs w:val="16"/>
              </w:rPr>
              <w:t>’s exports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69A8E938" w14:textId="28F22EE7" w:rsidR="0081419C" w:rsidRPr="002C39BD" w:rsidRDefault="0081419C"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3%</w:t>
            </w:r>
          </w:p>
        </w:tc>
        <w:tc>
          <w:tcPr>
            <w:tcW w:w="132" w:type="pct"/>
            <w:tcBorders>
              <w:top w:val="nil"/>
              <w:left w:val="single" w:sz="4" w:space="0" w:color="000000" w:themeColor="text1"/>
              <w:bottom w:val="nil"/>
              <w:right w:val="single" w:sz="4" w:space="0" w:color="000000" w:themeColor="text1"/>
            </w:tcBorders>
          </w:tcPr>
          <w:p w14:paraId="1007E7AF" w14:textId="77777777" w:rsidR="0081419C" w:rsidRPr="002C39BD" w:rsidRDefault="0081419C"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A4FCBFD" w14:textId="4B0A54B3" w:rsidR="0081419C" w:rsidRPr="002C39BD" w:rsidRDefault="0081419C"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 xml:space="preserve">Share of </w:t>
            </w:r>
            <w:r w:rsidR="008864B8" w:rsidRPr="002C39BD">
              <w:rPr>
                <w:rFonts w:cstheme="minorHAnsi"/>
                <w:i/>
                <w:iCs/>
                <w:color w:val="000000" w:themeColor="text1"/>
                <w:sz w:val="16"/>
                <w:szCs w:val="16"/>
              </w:rPr>
              <w:t>Western Australia</w:t>
            </w:r>
            <w:r w:rsidRPr="002C39BD">
              <w:rPr>
                <w:rFonts w:cstheme="minorHAnsi"/>
                <w:i/>
                <w:iCs/>
                <w:color w:val="000000" w:themeColor="text1"/>
                <w:sz w:val="16"/>
                <w:szCs w:val="16"/>
              </w:rPr>
              <w:t>’s imports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2517138" w14:textId="093B891E" w:rsidR="0081419C" w:rsidRPr="002C39BD" w:rsidRDefault="002D4450"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2</w:t>
            </w:r>
            <w:r w:rsidR="0081419C" w:rsidRPr="002C39BD">
              <w:rPr>
                <w:rFonts w:cstheme="minorHAnsi"/>
                <w:i/>
                <w:iCs/>
                <w:color w:val="000000" w:themeColor="text1"/>
                <w:sz w:val="16"/>
                <w:szCs w:val="16"/>
              </w:rPr>
              <w:t>%</w:t>
            </w:r>
          </w:p>
        </w:tc>
      </w:tr>
      <w:tr w:rsidR="0081419C" w:rsidRPr="00671A99" w14:paraId="5679844E"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4" w:space="0" w:color="000000" w:themeColor="text1"/>
              <w:right w:val="single" w:sz="6" w:space="0" w:color="000000" w:themeColor="text1"/>
            </w:tcBorders>
            <w:vAlign w:val="center"/>
          </w:tcPr>
          <w:p w14:paraId="563F2B36" w14:textId="77777777" w:rsidR="0081419C" w:rsidRPr="002C39BD" w:rsidRDefault="0081419C" w:rsidP="0097674D">
            <w:pPr>
              <w:spacing w:after="0"/>
              <w:rPr>
                <w:rFonts w:cstheme="minorHAnsi"/>
                <w:b w:val="0"/>
                <w:bCs w:val="0"/>
                <w:i/>
                <w:iCs/>
                <w:color w:val="000000" w:themeColor="text1"/>
                <w:sz w:val="16"/>
                <w:szCs w:val="16"/>
              </w:rPr>
            </w:pPr>
            <w:r w:rsidRPr="002C39BD">
              <w:rPr>
                <w:rFonts w:cstheme="minorHAnsi"/>
                <w:b w:val="0"/>
                <w:bCs w:val="0"/>
                <w:i/>
                <w:iCs/>
                <w:color w:val="000000" w:themeColor="text1"/>
                <w:sz w:val="16"/>
                <w:szCs w:val="16"/>
              </w:rPr>
              <w:t>Ranking as an export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tcPr>
          <w:p w14:paraId="506990E5" w14:textId="6D7D3FE7" w:rsidR="0081419C" w:rsidRPr="002C39BD" w:rsidRDefault="002D4450"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7</w:t>
            </w:r>
          </w:p>
        </w:tc>
        <w:tc>
          <w:tcPr>
            <w:tcW w:w="132" w:type="pct"/>
            <w:tcBorders>
              <w:top w:val="nil"/>
              <w:left w:val="single" w:sz="4" w:space="0" w:color="000000" w:themeColor="text1"/>
              <w:bottom w:val="nil"/>
              <w:right w:val="single" w:sz="4" w:space="0" w:color="000000" w:themeColor="text1"/>
            </w:tcBorders>
          </w:tcPr>
          <w:p w14:paraId="7CE88D62" w14:textId="77777777" w:rsidR="0081419C" w:rsidRPr="002C39BD" w:rsidRDefault="0081419C"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0084F3E6" w14:textId="77777777" w:rsidR="0081419C" w:rsidRPr="002C39BD" w:rsidRDefault="0081419C"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Ranking as an import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078D6572" w14:textId="1399BDC4" w:rsidR="0081419C" w:rsidRPr="002C39BD" w:rsidRDefault="002D4450"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12</w:t>
            </w:r>
          </w:p>
        </w:tc>
      </w:tr>
    </w:tbl>
    <w:p w14:paraId="2107833B" w14:textId="4BC369EB" w:rsidR="00376CE7" w:rsidRPr="00D53E70" w:rsidRDefault="00125415" w:rsidP="00376CE7">
      <w:pPr>
        <w:spacing w:before="40" w:after="0"/>
        <w:rPr>
          <w:rFonts w:ascii="Arial" w:hAnsi="Arial" w:cs="Arial"/>
          <w:b/>
          <w:bCs/>
          <w:sz w:val="10"/>
          <w:szCs w:val="10"/>
        </w:rPr>
      </w:pPr>
      <w:r w:rsidRPr="00796472">
        <w:rPr>
          <w:sz w:val="10"/>
          <w:szCs w:val="10"/>
          <w:vertAlign w:val="superscript"/>
        </w:rPr>
        <w:t>1</w:t>
      </w:r>
      <w:r>
        <w:rPr>
          <w:sz w:val="10"/>
          <w:szCs w:val="10"/>
        </w:rPr>
        <w:t xml:space="preserve"> Titanium and zirconium ores and pigments and preparations based on </w:t>
      </w:r>
      <w:r w:rsidRPr="008C550C">
        <w:rPr>
          <w:sz w:val="10"/>
          <w:szCs w:val="10"/>
        </w:rPr>
        <w:t>titanium dioxide</w:t>
      </w:r>
      <w:r>
        <w:rPr>
          <w:sz w:val="10"/>
          <w:szCs w:val="10"/>
        </w:rPr>
        <w:t xml:space="preserve">. </w:t>
      </w:r>
      <w:r w:rsidR="0059426C">
        <w:rPr>
          <w:rFonts w:ascii="Arial" w:hAnsi="Arial" w:cs="Arial"/>
          <w:sz w:val="10"/>
          <w:szCs w:val="10"/>
          <w:vertAlign w:val="superscript"/>
        </w:rPr>
        <w:t>2</w:t>
      </w:r>
      <w:r>
        <w:rPr>
          <w:rFonts w:ascii="Arial" w:hAnsi="Arial" w:cs="Arial"/>
          <w:sz w:val="10"/>
          <w:szCs w:val="10"/>
        </w:rPr>
        <w:t xml:space="preserve"> </w:t>
      </w:r>
      <w:r w:rsidR="00C318BF">
        <w:rPr>
          <w:rFonts w:ascii="Arial" w:hAnsi="Arial" w:cs="Arial"/>
          <w:sz w:val="10"/>
          <w:szCs w:val="10"/>
        </w:rPr>
        <w:t xml:space="preserve">Excludes confidential import items </w:t>
      </w:r>
      <w:r w:rsidR="0002020F">
        <w:rPr>
          <w:rFonts w:ascii="Arial" w:hAnsi="Arial" w:cs="Arial"/>
          <w:sz w:val="10"/>
          <w:szCs w:val="10"/>
        </w:rPr>
        <w:t xml:space="preserve">of mainly electrical machinery and equipment, </w:t>
      </w:r>
      <w:r w:rsidR="00C318BF">
        <w:rPr>
          <w:rFonts w:ascii="Arial" w:hAnsi="Arial" w:cs="Arial"/>
          <w:sz w:val="10"/>
          <w:szCs w:val="10"/>
        </w:rPr>
        <w:t>although the value of these items is included in the total</w:t>
      </w:r>
      <w:r>
        <w:rPr>
          <w:rFonts w:ascii="Arial" w:hAnsi="Arial" w:cs="Arial"/>
          <w:sz w:val="10"/>
          <w:szCs w:val="10"/>
        </w:rPr>
        <w:t xml:space="preserve">. </w:t>
      </w:r>
      <w:r w:rsidR="0059426C">
        <w:rPr>
          <w:rFonts w:ascii="Arial" w:hAnsi="Arial" w:cs="Arial"/>
          <w:sz w:val="10"/>
          <w:szCs w:val="10"/>
          <w:vertAlign w:val="superscript"/>
        </w:rPr>
        <w:t>3</w:t>
      </w:r>
      <w:r>
        <w:rPr>
          <w:rFonts w:ascii="Arial" w:hAnsi="Arial" w:cs="Arial"/>
          <w:sz w:val="10"/>
          <w:szCs w:val="10"/>
        </w:rPr>
        <w:t xml:space="preserve"> </w:t>
      </w:r>
      <w:r w:rsidR="00376CE7" w:rsidRPr="00DA0451">
        <w:rPr>
          <w:rFonts w:ascii="Arial" w:hAnsi="Arial" w:cs="Arial"/>
          <w:sz w:val="10"/>
          <w:szCs w:val="10"/>
        </w:rPr>
        <w:t xml:space="preserve">Western Australia imports </w:t>
      </w:r>
      <w:r w:rsidR="00376CE7" w:rsidRPr="00D53E70">
        <w:rPr>
          <w:rFonts w:ascii="Arial" w:hAnsi="Arial" w:cs="Arial"/>
          <w:sz w:val="10"/>
          <w:szCs w:val="10"/>
        </w:rPr>
        <w:t>non-monetary gold</w:t>
      </w:r>
      <w:r w:rsidR="00376CE7" w:rsidRPr="00DA0451">
        <w:rPr>
          <w:rFonts w:ascii="Arial" w:hAnsi="Arial" w:cs="Arial"/>
          <w:sz w:val="10"/>
          <w:szCs w:val="10"/>
        </w:rPr>
        <w:t xml:space="preserve"> </w:t>
      </w:r>
      <w:r w:rsidR="00376CE7">
        <w:rPr>
          <w:rFonts w:ascii="Arial" w:hAnsi="Arial" w:cs="Arial"/>
          <w:sz w:val="10"/>
          <w:szCs w:val="10"/>
        </w:rPr>
        <w:t xml:space="preserve">from other counties </w:t>
      </w:r>
      <w:r w:rsidR="00376CE7" w:rsidRPr="00DA0451">
        <w:rPr>
          <w:rFonts w:ascii="Arial" w:hAnsi="Arial" w:cs="Arial"/>
          <w:sz w:val="10"/>
          <w:szCs w:val="10"/>
        </w:rPr>
        <w:t xml:space="preserve">primarily for </w:t>
      </w:r>
      <w:r w:rsidR="00376CE7" w:rsidRPr="00D53E70">
        <w:rPr>
          <w:rFonts w:ascii="Arial" w:hAnsi="Arial" w:cs="Arial"/>
          <w:sz w:val="10"/>
          <w:szCs w:val="10"/>
        </w:rPr>
        <w:t>refining into high-purity products such as</w:t>
      </w:r>
      <w:r w:rsidR="00376CE7">
        <w:rPr>
          <w:rFonts w:ascii="Arial" w:hAnsi="Arial" w:cs="Arial"/>
          <w:sz w:val="10"/>
          <w:szCs w:val="10"/>
        </w:rPr>
        <w:t xml:space="preserve"> gold </w:t>
      </w:r>
      <w:r w:rsidR="00376CE7" w:rsidRPr="00D53E70">
        <w:rPr>
          <w:rFonts w:ascii="Arial" w:hAnsi="Arial" w:cs="Arial"/>
          <w:sz w:val="10"/>
          <w:szCs w:val="10"/>
        </w:rPr>
        <w:t xml:space="preserve">bars and coins at the Perth Mint, which are then </w:t>
      </w:r>
      <w:r w:rsidR="00376CE7">
        <w:rPr>
          <w:rFonts w:ascii="Arial" w:hAnsi="Arial" w:cs="Arial"/>
          <w:sz w:val="10"/>
          <w:szCs w:val="10"/>
        </w:rPr>
        <w:t>re-</w:t>
      </w:r>
      <w:r w:rsidR="00376CE7" w:rsidRPr="00D53E70">
        <w:rPr>
          <w:rFonts w:ascii="Arial" w:hAnsi="Arial" w:cs="Arial"/>
          <w:sz w:val="10"/>
          <w:szCs w:val="10"/>
        </w:rPr>
        <w:t>exported globally</w:t>
      </w:r>
      <w:r w:rsidR="00376CE7">
        <w:rPr>
          <w:rFonts w:ascii="Arial" w:hAnsi="Arial" w:cs="Arial"/>
          <w:sz w:val="10"/>
          <w:szCs w:val="10"/>
        </w:rPr>
        <w:t>.</w:t>
      </w:r>
    </w:p>
    <w:p w14:paraId="417F4247" w14:textId="77777777" w:rsidR="00125415" w:rsidRDefault="00125415" w:rsidP="00125415">
      <w:pPr>
        <w:spacing w:before="40" w:after="0"/>
        <w:rPr>
          <w:rFonts w:ascii="Arial" w:hAnsi="Arial" w:cs="Arial"/>
          <w:sz w:val="10"/>
          <w:szCs w:val="10"/>
        </w:rPr>
        <w:sectPr w:rsidR="00125415" w:rsidSect="00125415">
          <w:type w:val="continuous"/>
          <w:pgSz w:w="11907" w:h="16840"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14:paraId="25B80BEB" w14:textId="3B44C74F" w:rsidR="002A03B2" w:rsidRPr="00432E31" w:rsidRDefault="002A03B2" w:rsidP="002A03B2">
      <w:pPr>
        <w:pStyle w:val="Myheading2"/>
        <w:spacing w:before="0"/>
        <w:rPr>
          <w:b/>
          <w:bCs/>
        </w:rPr>
      </w:pPr>
      <w:r>
        <w:rPr>
          <w:b/>
          <w:bCs/>
        </w:rPr>
        <w:lastRenderedPageBreak/>
        <w:t>Western Australia</w:t>
      </w:r>
      <w:r w:rsidRPr="00432E31">
        <w:rPr>
          <w:b/>
          <w:bCs/>
        </w:rPr>
        <w:t xml:space="preserve">’s </w:t>
      </w:r>
      <w:r>
        <w:rPr>
          <w:b/>
          <w:bCs/>
        </w:rPr>
        <w:t xml:space="preserve">international visitors from </w:t>
      </w:r>
      <w:r w:rsidR="00556C4E">
        <w:rPr>
          <w:b/>
          <w:bCs/>
        </w:rPr>
        <w:t>the</w:t>
      </w:r>
      <w:r>
        <w:rPr>
          <w:b/>
          <w:bCs/>
        </w:rPr>
        <w:t xml:space="preserve"> </w:t>
      </w:r>
      <w:r w:rsidR="0078287A">
        <w:rPr>
          <w:b/>
          <w:bCs/>
        </w:rPr>
        <w:t>United</w:t>
      </w:r>
      <w:r w:rsidR="00556C4E">
        <w:rPr>
          <w:b/>
          <w:bCs/>
        </w:rPr>
        <w:t> </w:t>
      </w:r>
      <w:r w:rsidR="0078287A">
        <w:rPr>
          <w:b/>
          <w:bCs/>
        </w:rPr>
        <w:t>Kingdom</w:t>
      </w:r>
    </w:p>
    <w:p w14:paraId="20ADF251" w14:textId="7F250961" w:rsidR="002A03B2" w:rsidRDefault="00A379EF" w:rsidP="002A03B2">
      <w:pPr>
        <w:spacing w:after="0"/>
        <w:jc w:val="both"/>
        <w:rPr>
          <w:sz w:val="16"/>
        </w:rPr>
      </w:pPr>
      <w:r>
        <w:rPr>
          <w:noProof/>
          <w:sz w:val="16"/>
        </w:rPr>
        <w:drawing>
          <wp:inline distT="0" distB="0" distL="0" distR="0" wp14:anchorId="67E6319A" wp14:editId="01B978C9">
            <wp:extent cx="3411855" cy="2127980"/>
            <wp:effectExtent l="0" t="0" r="0" b="5715"/>
            <wp:docPr id="9588934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23832" cy="2135450"/>
                    </a:xfrm>
                    <a:prstGeom prst="rect">
                      <a:avLst/>
                    </a:prstGeom>
                    <a:noFill/>
                    <a:ln>
                      <a:noFill/>
                    </a:ln>
                  </pic:spPr>
                </pic:pic>
              </a:graphicData>
            </a:graphic>
          </wp:inline>
        </w:drawing>
      </w:r>
    </w:p>
    <w:p w14:paraId="4C35CCE4" w14:textId="77777777" w:rsidR="002A03B2" w:rsidRPr="00903A23" w:rsidRDefault="002A03B2" w:rsidP="002A03B2">
      <w:pPr>
        <w:spacing w:after="0"/>
        <w:jc w:val="both"/>
        <w:rPr>
          <w:sz w:val="10"/>
        </w:rPr>
      </w:pPr>
      <w:r w:rsidRPr="00EC1A33">
        <w:rPr>
          <w:sz w:val="10"/>
        </w:rPr>
        <w:t>Source: Tourism Research Australia, International Visitor Survey</w:t>
      </w:r>
      <w:r w:rsidRPr="00903A23">
        <w:rPr>
          <w:sz w:val="10"/>
        </w:rPr>
        <w:t>.</w:t>
      </w:r>
    </w:p>
    <w:p w14:paraId="47021AE6" w14:textId="77777777" w:rsidR="002A03B2" w:rsidRDefault="002A03B2" w:rsidP="002A03B2">
      <w:pPr>
        <w:spacing w:after="0"/>
        <w:jc w:val="both"/>
        <w:rPr>
          <w:sz w:val="16"/>
        </w:rPr>
      </w:pPr>
      <w:r>
        <w:rPr>
          <w:sz w:val="16"/>
        </w:rPr>
        <w:br w:type="column"/>
      </w:r>
    </w:p>
    <w:p w14:paraId="36CEBBC0" w14:textId="629857AB" w:rsidR="002A03B2" w:rsidRDefault="002A03B2" w:rsidP="002A03B2">
      <w:pPr>
        <w:pStyle w:val="BodyText"/>
        <w:numPr>
          <w:ilvl w:val="0"/>
          <w:numId w:val="9"/>
        </w:numPr>
        <w:spacing w:before="40" w:after="40"/>
        <w:jc w:val="both"/>
        <w:rPr>
          <w:sz w:val="16"/>
        </w:rPr>
      </w:pPr>
      <w:r w:rsidRPr="002939D9">
        <w:rPr>
          <w:sz w:val="16"/>
        </w:rPr>
        <w:t xml:space="preserve">International visitors to Western Australia declined sharply from early 2020 due to COVID-19 </w:t>
      </w:r>
      <w:r w:rsidR="00C92445">
        <w:rPr>
          <w:sz w:val="16"/>
        </w:rPr>
        <w:t>travel restrictions</w:t>
      </w:r>
      <w:r w:rsidRPr="002939D9">
        <w:rPr>
          <w:sz w:val="16"/>
        </w:rPr>
        <w:t>, with the recovery beginning in 2022 at varying rates across markets.</w:t>
      </w:r>
    </w:p>
    <w:p w14:paraId="3405988E" w14:textId="655E6445" w:rsidR="002A03B2" w:rsidRPr="00D6062D" w:rsidRDefault="002A03B2" w:rsidP="002A03B2">
      <w:pPr>
        <w:pStyle w:val="BodyText"/>
        <w:numPr>
          <w:ilvl w:val="1"/>
          <w:numId w:val="29"/>
        </w:numPr>
        <w:spacing w:before="40" w:after="40"/>
        <w:ind w:left="709"/>
        <w:jc w:val="both"/>
        <w:rPr>
          <w:sz w:val="16"/>
        </w:rPr>
      </w:pPr>
      <w:r>
        <w:rPr>
          <w:sz w:val="16"/>
        </w:rPr>
        <w:t xml:space="preserve">In </w:t>
      </w:r>
      <w:r w:rsidR="006A45EE">
        <w:rPr>
          <w:sz w:val="16"/>
        </w:rPr>
        <w:t>2024-25</w:t>
      </w:r>
      <w:r>
        <w:rPr>
          <w:sz w:val="16"/>
        </w:rPr>
        <w:t xml:space="preserve">, visitor numbers from </w:t>
      </w:r>
      <w:r w:rsidR="00F30085">
        <w:rPr>
          <w:sz w:val="16"/>
        </w:rPr>
        <w:t>the United Kingdom</w:t>
      </w:r>
      <w:r>
        <w:rPr>
          <w:sz w:val="16"/>
        </w:rPr>
        <w:t xml:space="preserve"> were </w:t>
      </w:r>
      <w:r w:rsidR="00AD3131">
        <w:rPr>
          <w:sz w:val="16"/>
        </w:rPr>
        <w:t>9</w:t>
      </w:r>
      <w:r>
        <w:rPr>
          <w:sz w:val="16"/>
        </w:rPr>
        <w:t>% below pre-pandemic levels in 20</w:t>
      </w:r>
      <w:r w:rsidR="006A45EE">
        <w:rPr>
          <w:sz w:val="16"/>
        </w:rPr>
        <w:t>18-</w:t>
      </w:r>
      <w:r>
        <w:rPr>
          <w:sz w:val="16"/>
        </w:rPr>
        <w:t>19</w:t>
      </w:r>
      <w:r w:rsidRPr="00D6062D">
        <w:rPr>
          <w:sz w:val="16"/>
        </w:rPr>
        <w:t>.</w:t>
      </w:r>
    </w:p>
    <w:p w14:paraId="55BA5753" w14:textId="4CD59567" w:rsidR="002A03B2" w:rsidRPr="008412B8" w:rsidRDefault="00F30085" w:rsidP="002A03B2">
      <w:pPr>
        <w:pStyle w:val="BodyText"/>
        <w:numPr>
          <w:ilvl w:val="0"/>
          <w:numId w:val="9"/>
        </w:numPr>
        <w:spacing w:before="40" w:after="40"/>
        <w:jc w:val="both"/>
        <w:rPr>
          <w:sz w:val="16"/>
        </w:rPr>
      </w:pPr>
      <w:r>
        <w:rPr>
          <w:sz w:val="16"/>
        </w:rPr>
        <w:t>The United Kingdom</w:t>
      </w:r>
      <w:r w:rsidR="002A03B2" w:rsidRPr="008412B8">
        <w:rPr>
          <w:sz w:val="16"/>
        </w:rPr>
        <w:t xml:space="preserve"> </w:t>
      </w:r>
      <w:r w:rsidR="00B960DB">
        <w:rPr>
          <w:sz w:val="16"/>
        </w:rPr>
        <w:t>was</w:t>
      </w:r>
      <w:r w:rsidR="00B960DB" w:rsidRPr="008412B8">
        <w:rPr>
          <w:sz w:val="16"/>
        </w:rPr>
        <w:t xml:space="preserve"> </w:t>
      </w:r>
      <w:r w:rsidR="002A03B2" w:rsidRPr="008412B8">
        <w:rPr>
          <w:sz w:val="16"/>
        </w:rPr>
        <w:t>Western Australia’s largest market for international visitors</w:t>
      </w:r>
      <w:r w:rsidR="00B960DB">
        <w:rPr>
          <w:sz w:val="16"/>
        </w:rPr>
        <w:t xml:space="preserve"> in 2024</w:t>
      </w:r>
      <w:r w:rsidR="00B960DB">
        <w:rPr>
          <w:sz w:val="16"/>
        </w:rPr>
        <w:noBreakHyphen/>
        <w:t>25</w:t>
      </w:r>
      <w:r w:rsidR="002A03B2" w:rsidRPr="008412B8">
        <w:rPr>
          <w:sz w:val="16"/>
        </w:rPr>
        <w:t xml:space="preserve">, with </w:t>
      </w:r>
      <w:r w:rsidR="00037037">
        <w:rPr>
          <w:sz w:val="16"/>
        </w:rPr>
        <w:t>1</w:t>
      </w:r>
      <w:r w:rsidR="00AD3131">
        <w:rPr>
          <w:sz w:val="16"/>
        </w:rPr>
        <w:t>32</w:t>
      </w:r>
      <w:r w:rsidR="00037037">
        <w:rPr>
          <w:sz w:val="16"/>
        </w:rPr>
        <w:t>,</w:t>
      </w:r>
      <w:r w:rsidR="00AD3131">
        <w:rPr>
          <w:sz w:val="16"/>
        </w:rPr>
        <w:t>15</w:t>
      </w:r>
      <w:r w:rsidR="00037037">
        <w:rPr>
          <w:sz w:val="16"/>
        </w:rPr>
        <w:t>1</w:t>
      </w:r>
      <w:r w:rsidR="002A03B2" w:rsidRPr="008412B8">
        <w:rPr>
          <w:sz w:val="16"/>
        </w:rPr>
        <w:t xml:space="preserve"> visits (1</w:t>
      </w:r>
      <w:r w:rsidR="00037037">
        <w:rPr>
          <w:sz w:val="16"/>
        </w:rPr>
        <w:t>4</w:t>
      </w:r>
      <w:r w:rsidR="002A03B2" w:rsidRPr="008412B8">
        <w:rPr>
          <w:sz w:val="16"/>
        </w:rPr>
        <w:t>% of the State’s total international visits).</w:t>
      </w:r>
    </w:p>
    <w:p w14:paraId="68B4FFE3" w14:textId="743A5E89" w:rsidR="002A03B2" w:rsidRPr="00D6062D" w:rsidRDefault="002A03B2" w:rsidP="002A03B2">
      <w:pPr>
        <w:pStyle w:val="BodyText"/>
        <w:numPr>
          <w:ilvl w:val="1"/>
          <w:numId w:val="29"/>
        </w:numPr>
        <w:spacing w:before="40" w:after="40"/>
        <w:ind w:left="709"/>
        <w:jc w:val="both"/>
        <w:rPr>
          <w:sz w:val="16"/>
        </w:rPr>
      </w:pPr>
      <w:r w:rsidRPr="00D6062D">
        <w:rPr>
          <w:sz w:val="16"/>
        </w:rPr>
        <w:t xml:space="preserve">Visitor numbers from </w:t>
      </w:r>
      <w:r w:rsidR="00F30085">
        <w:rPr>
          <w:sz w:val="16"/>
        </w:rPr>
        <w:t>the United Kingdom</w:t>
      </w:r>
      <w:r w:rsidRPr="00D6062D">
        <w:rPr>
          <w:sz w:val="16"/>
        </w:rPr>
        <w:t xml:space="preserve"> </w:t>
      </w:r>
      <w:r>
        <w:rPr>
          <w:sz w:val="16"/>
        </w:rPr>
        <w:t xml:space="preserve">rose </w:t>
      </w:r>
      <w:r w:rsidR="002B56AA">
        <w:rPr>
          <w:sz w:val="16"/>
        </w:rPr>
        <w:t>1</w:t>
      </w:r>
      <w:r w:rsidR="003741FA">
        <w:rPr>
          <w:sz w:val="16"/>
        </w:rPr>
        <w:t>4</w:t>
      </w:r>
      <w:r>
        <w:rPr>
          <w:sz w:val="16"/>
        </w:rPr>
        <w:t xml:space="preserve">% </w:t>
      </w:r>
      <w:r w:rsidRPr="00D6062D">
        <w:rPr>
          <w:sz w:val="16"/>
        </w:rPr>
        <w:t xml:space="preserve">in </w:t>
      </w:r>
      <w:r w:rsidR="006A45EE">
        <w:rPr>
          <w:sz w:val="16"/>
        </w:rPr>
        <w:t>2024-25</w:t>
      </w:r>
      <w:r w:rsidRPr="00D6062D">
        <w:rPr>
          <w:sz w:val="16"/>
        </w:rPr>
        <w:t>.</w:t>
      </w:r>
    </w:p>
    <w:p w14:paraId="02C9A785" w14:textId="38D167C9" w:rsidR="002A03B2" w:rsidRPr="00BB0832" w:rsidRDefault="002A03B2" w:rsidP="002A03B2">
      <w:pPr>
        <w:pStyle w:val="BodyText"/>
        <w:numPr>
          <w:ilvl w:val="0"/>
          <w:numId w:val="9"/>
        </w:numPr>
        <w:spacing w:before="40" w:after="40"/>
        <w:jc w:val="both"/>
        <w:rPr>
          <w:sz w:val="16"/>
        </w:rPr>
      </w:pPr>
      <w:r w:rsidRPr="00BB0832">
        <w:rPr>
          <w:sz w:val="16"/>
        </w:rPr>
        <w:t xml:space="preserve">Visitors from </w:t>
      </w:r>
      <w:r w:rsidR="00F30085">
        <w:rPr>
          <w:sz w:val="16"/>
        </w:rPr>
        <w:t>the United Kingdom</w:t>
      </w:r>
      <w:r w:rsidRPr="00BB0832">
        <w:rPr>
          <w:sz w:val="16"/>
        </w:rPr>
        <w:t xml:space="preserve"> spent a total of $</w:t>
      </w:r>
      <w:r w:rsidR="002B56AA">
        <w:rPr>
          <w:sz w:val="16"/>
        </w:rPr>
        <w:t>381</w:t>
      </w:r>
      <w:r w:rsidRPr="00BB0832">
        <w:rPr>
          <w:sz w:val="16"/>
        </w:rPr>
        <w:t xml:space="preserve"> million in Western Australia in </w:t>
      </w:r>
      <w:r w:rsidR="006A45EE">
        <w:rPr>
          <w:sz w:val="16"/>
        </w:rPr>
        <w:t>2024-25</w:t>
      </w:r>
      <w:r w:rsidRPr="00BB0832">
        <w:rPr>
          <w:sz w:val="16"/>
        </w:rPr>
        <w:t xml:space="preserve">, </w:t>
      </w:r>
      <w:r w:rsidR="002B56AA">
        <w:rPr>
          <w:sz w:val="16"/>
        </w:rPr>
        <w:t>8</w:t>
      </w:r>
      <w:r w:rsidR="003741FA">
        <w:rPr>
          <w:sz w:val="16"/>
        </w:rPr>
        <w:t>6</w:t>
      </w:r>
      <w:r w:rsidRPr="00BB0832">
        <w:rPr>
          <w:sz w:val="16"/>
        </w:rPr>
        <w:t>% higher than in 2023</w:t>
      </w:r>
      <w:r w:rsidR="001F20F4">
        <w:rPr>
          <w:sz w:val="16"/>
        </w:rPr>
        <w:noBreakHyphen/>
      </w:r>
      <w:r w:rsidR="006A45EE">
        <w:rPr>
          <w:sz w:val="16"/>
        </w:rPr>
        <w:t>24</w:t>
      </w:r>
      <w:r w:rsidRPr="00BB0832">
        <w:rPr>
          <w:sz w:val="16"/>
        </w:rPr>
        <w:t>.</w:t>
      </w:r>
    </w:p>
    <w:p w14:paraId="0D2C5D0E" w14:textId="54875BEA" w:rsidR="002A03B2" w:rsidRPr="00A22637" w:rsidRDefault="002A03B2" w:rsidP="002A03B2">
      <w:pPr>
        <w:pStyle w:val="BodyText"/>
        <w:numPr>
          <w:ilvl w:val="0"/>
          <w:numId w:val="9"/>
        </w:numPr>
        <w:spacing w:before="40" w:after="40"/>
        <w:jc w:val="both"/>
        <w:rPr>
          <w:sz w:val="16"/>
        </w:rPr>
      </w:pPr>
      <w:r w:rsidRPr="00A22637">
        <w:rPr>
          <w:sz w:val="16"/>
        </w:rPr>
        <w:t xml:space="preserve">On average, visitors from </w:t>
      </w:r>
      <w:r w:rsidR="00F30085">
        <w:rPr>
          <w:sz w:val="16"/>
        </w:rPr>
        <w:t>the United Kingdom</w:t>
      </w:r>
      <w:r w:rsidRPr="00A22637">
        <w:rPr>
          <w:sz w:val="16"/>
        </w:rPr>
        <w:t xml:space="preserve"> spent $</w:t>
      </w:r>
      <w:r w:rsidR="003741FA">
        <w:rPr>
          <w:sz w:val="16"/>
        </w:rPr>
        <w:t>2,</w:t>
      </w:r>
      <w:r w:rsidR="002B56AA">
        <w:rPr>
          <w:sz w:val="16"/>
        </w:rPr>
        <w:t>884</w:t>
      </w:r>
      <w:r w:rsidR="001F20F4">
        <w:rPr>
          <w:sz w:val="16"/>
        </w:rPr>
        <w:t> </w:t>
      </w:r>
      <w:r w:rsidR="00CA3401" w:rsidRPr="00A22637">
        <w:rPr>
          <w:sz w:val="16"/>
        </w:rPr>
        <w:t>per visit in Western Australia</w:t>
      </w:r>
      <w:r w:rsidR="00CA3401">
        <w:rPr>
          <w:sz w:val="16"/>
        </w:rPr>
        <w:t xml:space="preserve"> in 2024-25</w:t>
      </w:r>
      <w:r w:rsidR="00CA3401" w:rsidRPr="00A22637">
        <w:rPr>
          <w:sz w:val="16"/>
        </w:rPr>
        <w:t xml:space="preserve">, </w:t>
      </w:r>
      <w:r w:rsidR="002B56AA">
        <w:rPr>
          <w:sz w:val="16"/>
        </w:rPr>
        <w:t>below</w:t>
      </w:r>
      <w:r w:rsidR="00CA3401" w:rsidRPr="00A22637">
        <w:rPr>
          <w:sz w:val="16"/>
        </w:rPr>
        <w:t xml:space="preserve"> the average of $3,</w:t>
      </w:r>
      <w:r w:rsidR="00CA3401">
        <w:rPr>
          <w:sz w:val="16"/>
        </w:rPr>
        <w:t>677</w:t>
      </w:r>
      <w:r w:rsidR="00CA3401" w:rsidRPr="00A22637">
        <w:rPr>
          <w:sz w:val="16"/>
        </w:rPr>
        <w:t xml:space="preserve"> per visit from all markets</w:t>
      </w:r>
      <w:r w:rsidRPr="00A22637">
        <w:rPr>
          <w:sz w:val="16"/>
        </w:rPr>
        <w:t>.</w:t>
      </w:r>
    </w:p>
    <w:p w14:paraId="79FA9D5A" w14:textId="77777777" w:rsidR="002A03B2" w:rsidRDefault="002A03B2" w:rsidP="002A03B2">
      <w:pPr>
        <w:spacing w:after="0"/>
        <w:jc w:val="both"/>
        <w:rPr>
          <w:sz w:val="16"/>
        </w:rPr>
        <w:sectPr w:rsidR="002A03B2" w:rsidSect="002A03B2">
          <w:pgSz w:w="11907" w:h="16840" w:code="9"/>
          <w:pgMar w:top="1701" w:right="720" w:bottom="720" w:left="720" w:header="709" w:footer="709" w:gutter="0"/>
          <w:cols w:num="2" w:space="285" w:equalWidth="0">
            <w:col w:w="5647" w:space="285"/>
            <w:col w:w="4535"/>
          </w:cols>
          <w:docGrid w:linePitch="360"/>
        </w:sectPr>
      </w:pPr>
    </w:p>
    <w:p w14:paraId="1E739088" w14:textId="77777777" w:rsidR="002A03B2" w:rsidRPr="008901DF" w:rsidRDefault="002A03B2" w:rsidP="002A03B2">
      <w:pPr>
        <w:spacing w:after="0"/>
        <w:rPr>
          <w:sz w:val="16"/>
          <w:szCs w:val="16"/>
        </w:rPr>
      </w:pPr>
    </w:p>
    <w:p w14:paraId="527C6BED" w14:textId="67DE0E4D" w:rsidR="002A03B2" w:rsidRPr="00432E31" w:rsidRDefault="002A03B2" w:rsidP="002A03B2">
      <w:pPr>
        <w:pStyle w:val="Myheading2"/>
        <w:spacing w:before="0"/>
        <w:rPr>
          <w:b/>
          <w:bCs/>
        </w:rPr>
      </w:pPr>
      <w:r>
        <w:rPr>
          <w:b/>
          <w:bCs/>
        </w:rPr>
        <w:t>Western Australia</w:t>
      </w:r>
      <w:r w:rsidRPr="00432E31">
        <w:rPr>
          <w:b/>
          <w:bCs/>
        </w:rPr>
        <w:t xml:space="preserve">’s </w:t>
      </w:r>
      <w:r>
        <w:rPr>
          <w:b/>
          <w:bCs/>
        </w:rPr>
        <w:t xml:space="preserve">international students from </w:t>
      </w:r>
      <w:r w:rsidR="00556C4E">
        <w:rPr>
          <w:b/>
          <w:bCs/>
        </w:rPr>
        <w:t>the</w:t>
      </w:r>
      <w:r>
        <w:rPr>
          <w:b/>
          <w:bCs/>
        </w:rPr>
        <w:t xml:space="preserve"> </w:t>
      </w:r>
      <w:r w:rsidR="0078287A">
        <w:rPr>
          <w:b/>
          <w:bCs/>
        </w:rPr>
        <w:t>United</w:t>
      </w:r>
      <w:r w:rsidR="00556C4E">
        <w:rPr>
          <w:b/>
          <w:bCs/>
        </w:rPr>
        <w:t> </w:t>
      </w:r>
      <w:r w:rsidR="0078287A">
        <w:rPr>
          <w:b/>
          <w:bCs/>
        </w:rPr>
        <w:t>Kingdom</w:t>
      </w:r>
    </w:p>
    <w:p w14:paraId="0A45379F" w14:textId="3128B3AF" w:rsidR="002A03B2" w:rsidRPr="006B5876" w:rsidRDefault="0085435C" w:rsidP="002A03B2">
      <w:pPr>
        <w:pStyle w:val="BodyText"/>
        <w:spacing w:after="0"/>
        <w:rPr>
          <w:sz w:val="16"/>
        </w:rPr>
      </w:pPr>
      <w:r>
        <w:rPr>
          <w:noProof/>
          <w:sz w:val="16"/>
        </w:rPr>
        <w:drawing>
          <wp:inline distT="0" distB="0" distL="0" distR="0" wp14:anchorId="2EAEAD8F" wp14:editId="5AB6C5BC">
            <wp:extent cx="3402306" cy="2094932"/>
            <wp:effectExtent l="0" t="0" r="8255" b="635"/>
            <wp:docPr id="120163310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16738" cy="2103818"/>
                    </a:xfrm>
                    <a:prstGeom prst="rect">
                      <a:avLst/>
                    </a:prstGeom>
                    <a:noFill/>
                    <a:ln>
                      <a:noFill/>
                    </a:ln>
                  </pic:spPr>
                </pic:pic>
              </a:graphicData>
            </a:graphic>
          </wp:inline>
        </w:drawing>
      </w:r>
    </w:p>
    <w:p w14:paraId="1C737E0B" w14:textId="77777777" w:rsidR="002A03B2" w:rsidRPr="00EC1A33" w:rsidRDefault="002A03B2" w:rsidP="002A03B2">
      <w:pPr>
        <w:spacing w:after="0"/>
        <w:rPr>
          <w:rFonts w:eastAsia="Aptos" w:cstheme="minorHAnsi"/>
          <w:kern w:val="2"/>
          <w:sz w:val="10"/>
          <w:szCs w:val="10"/>
          <w14:ligatures w14:val="standardContextual"/>
        </w:rPr>
      </w:pPr>
      <w:r w:rsidRPr="00EC1A33">
        <w:rPr>
          <w:rFonts w:eastAsia="Aptos" w:cstheme="minorHAnsi"/>
          <w:kern w:val="2"/>
          <w:sz w:val="10"/>
          <w:szCs w:val="10"/>
          <w14:ligatures w14:val="standardContextual"/>
        </w:rPr>
        <w:t>Year to date in December. VET = Vocational education and training. ELICOS = English language intensive courses for overseas students. Non-ward = Foundation courses or study abroad and exchange programs.</w:t>
      </w:r>
    </w:p>
    <w:p w14:paraId="15B73714" w14:textId="77777777" w:rsidR="002A03B2" w:rsidRPr="00EC1A33" w:rsidRDefault="002A03B2" w:rsidP="002A03B2">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14:paraId="30C8ADE4" w14:textId="77777777" w:rsidR="002A03B2" w:rsidRDefault="002A03B2" w:rsidP="002A03B2">
      <w:pPr>
        <w:spacing w:after="0"/>
        <w:jc w:val="both"/>
        <w:rPr>
          <w:sz w:val="16"/>
        </w:rPr>
      </w:pPr>
      <w:r>
        <w:rPr>
          <w:sz w:val="16"/>
        </w:rPr>
        <w:br w:type="column"/>
      </w:r>
    </w:p>
    <w:p w14:paraId="5677390A" w14:textId="77777777" w:rsidR="00666E77" w:rsidRDefault="00666E77" w:rsidP="002A03B2">
      <w:pPr>
        <w:spacing w:after="0"/>
        <w:jc w:val="both"/>
        <w:rPr>
          <w:sz w:val="16"/>
        </w:rPr>
      </w:pPr>
    </w:p>
    <w:p w14:paraId="5275F5F4" w14:textId="77777777" w:rsidR="004016AB" w:rsidRPr="00B458D3" w:rsidRDefault="004016AB" w:rsidP="004016AB">
      <w:pPr>
        <w:pStyle w:val="BodyText"/>
        <w:numPr>
          <w:ilvl w:val="0"/>
          <w:numId w:val="29"/>
        </w:numPr>
        <w:spacing w:before="40" w:after="40"/>
        <w:jc w:val="both"/>
        <w:rPr>
          <w:sz w:val="16"/>
        </w:rPr>
      </w:pPr>
      <w:r w:rsidRPr="00B458D3">
        <w:rPr>
          <w:sz w:val="16"/>
        </w:rPr>
        <w:t>International student enrolments in Western Australia dropped sharply in 2020 and 2021 due to COVID-19 travel restrictions but began recovering in 2022 and climbed to record highs in 2023 and 2024, with growth varying across markets.</w:t>
      </w:r>
    </w:p>
    <w:p w14:paraId="54B60C54" w14:textId="20241D54" w:rsidR="00C86881" w:rsidRPr="00B458D3" w:rsidRDefault="00C86881" w:rsidP="00C86881">
      <w:pPr>
        <w:pStyle w:val="BodyText"/>
        <w:numPr>
          <w:ilvl w:val="1"/>
          <w:numId w:val="29"/>
        </w:numPr>
        <w:spacing w:before="40" w:after="40"/>
        <w:ind w:left="709"/>
        <w:jc w:val="both"/>
        <w:rPr>
          <w:sz w:val="16"/>
        </w:rPr>
      </w:pPr>
      <w:r w:rsidRPr="00B458D3">
        <w:rPr>
          <w:sz w:val="16"/>
        </w:rPr>
        <w:t xml:space="preserve">In 2024, student enrolments from </w:t>
      </w:r>
      <w:r w:rsidR="00692FB5" w:rsidRPr="00B458D3">
        <w:rPr>
          <w:sz w:val="16"/>
        </w:rPr>
        <w:t>the United Kingdom</w:t>
      </w:r>
      <w:r w:rsidRPr="00B458D3">
        <w:rPr>
          <w:sz w:val="16"/>
        </w:rPr>
        <w:t xml:space="preserve"> were </w:t>
      </w:r>
      <w:r w:rsidR="002579C6" w:rsidRPr="00B458D3">
        <w:rPr>
          <w:sz w:val="16"/>
        </w:rPr>
        <w:t>1</w:t>
      </w:r>
      <w:r w:rsidRPr="00B458D3">
        <w:rPr>
          <w:sz w:val="16"/>
        </w:rPr>
        <w:t>% above pre-pandemic levels in 2019.</w:t>
      </w:r>
    </w:p>
    <w:p w14:paraId="6703D259" w14:textId="6B015974" w:rsidR="00C86881" w:rsidRPr="00B458D3" w:rsidRDefault="00692FB5" w:rsidP="00C86881">
      <w:pPr>
        <w:pStyle w:val="BodyText"/>
        <w:numPr>
          <w:ilvl w:val="0"/>
          <w:numId w:val="9"/>
        </w:numPr>
        <w:spacing w:before="40" w:after="40"/>
        <w:jc w:val="both"/>
        <w:rPr>
          <w:sz w:val="16"/>
        </w:rPr>
      </w:pPr>
      <w:r w:rsidRPr="00B458D3">
        <w:rPr>
          <w:sz w:val="16"/>
        </w:rPr>
        <w:t>The United Kingdom</w:t>
      </w:r>
      <w:r w:rsidR="00C86881" w:rsidRPr="00B458D3">
        <w:rPr>
          <w:sz w:val="16"/>
        </w:rPr>
        <w:t xml:space="preserve"> </w:t>
      </w:r>
      <w:r w:rsidR="001F20F4">
        <w:rPr>
          <w:sz w:val="16"/>
        </w:rPr>
        <w:t>was</w:t>
      </w:r>
      <w:r w:rsidR="001F20F4" w:rsidRPr="00B458D3">
        <w:rPr>
          <w:sz w:val="16"/>
        </w:rPr>
        <w:t xml:space="preserve"> </w:t>
      </w:r>
      <w:r w:rsidR="00C86881" w:rsidRPr="00B458D3">
        <w:rPr>
          <w:sz w:val="16"/>
        </w:rPr>
        <w:t xml:space="preserve">Western Australia’s </w:t>
      </w:r>
      <w:r w:rsidR="00F45897" w:rsidRPr="00B458D3">
        <w:rPr>
          <w:sz w:val="16"/>
        </w:rPr>
        <w:t>24th</w:t>
      </w:r>
      <w:r w:rsidR="00C86881" w:rsidRPr="00B458D3">
        <w:rPr>
          <w:sz w:val="16"/>
        </w:rPr>
        <w:t xml:space="preserve"> largest market for international students</w:t>
      </w:r>
      <w:r w:rsidR="001F20F4">
        <w:rPr>
          <w:sz w:val="16"/>
        </w:rPr>
        <w:t xml:space="preserve"> in 2024</w:t>
      </w:r>
      <w:r w:rsidR="00C86881" w:rsidRPr="00B458D3">
        <w:rPr>
          <w:sz w:val="16"/>
        </w:rPr>
        <w:t xml:space="preserve">, with </w:t>
      </w:r>
      <w:r w:rsidR="0016161F" w:rsidRPr="00B458D3">
        <w:rPr>
          <w:sz w:val="16"/>
        </w:rPr>
        <w:t>66</w:t>
      </w:r>
      <w:r w:rsidR="003F5C75">
        <w:rPr>
          <w:sz w:val="16"/>
        </w:rPr>
        <w:t>7</w:t>
      </w:r>
      <w:r w:rsidR="001F20F4">
        <w:rPr>
          <w:sz w:val="16"/>
        </w:rPr>
        <w:t> </w:t>
      </w:r>
      <w:r w:rsidR="00C86881" w:rsidRPr="00B458D3">
        <w:rPr>
          <w:sz w:val="16"/>
        </w:rPr>
        <w:t>enrolments (</w:t>
      </w:r>
      <w:r w:rsidR="0016161F" w:rsidRPr="00B458D3">
        <w:rPr>
          <w:sz w:val="16"/>
        </w:rPr>
        <w:t>1</w:t>
      </w:r>
      <w:r w:rsidR="00C86881" w:rsidRPr="00B458D3">
        <w:rPr>
          <w:sz w:val="16"/>
        </w:rPr>
        <w:t>% of the State’s total international student enrolments).</w:t>
      </w:r>
    </w:p>
    <w:p w14:paraId="18A98663" w14:textId="78F3BA31" w:rsidR="00C86881" w:rsidRPr="00B458D3" w:rsidRDefault="00C86881" w:rsidP="00C86881">
      <w:pPr>
        <w:pStyle w:val="BodyText"/>
        <w:numPr>
          <w:ilvl w:val="1"/>
          <w:numId w:val="29"/>
        </w:numPr>
        <w:spacing w:before="40" w:after="40"/>
        <w:ind w:left="709"/>
        <w:jc w:val="both"/>
        <w:rPr>
          <w:sz w:val="16"/>
        </w:rPr>
      </w:pPr>
      <w:r w:rsidRPr="00B458D3">
        <w:rPr>
          <w:sz w:val="16"/>
        </w:rPr>
        <w:t xml:space="preserve">Student enrolments from </w:t>
      </w:r>
      <w:r w:rsidR="00692FB5" w:rsidRPr="00B458D3">
        <w:rPr>
          <w:sz w:val="16"/>
        </w:rPr>
        <w:t>the United Kingdom</w:t>
      </w:r>
      <w:r w:rsidRPr="00B458D3">
        <w:rPr>
          <w:sz w:val="16"/>
        </w:rPr>
        <w:t xml:space="preserve"> rose </w:t>
      </w:r>
      <w:r w:rsidR="0016161F" w:rsidRPr="00B458D3">
        <w:rPr>
          <w:sz w:val="16"/>
        </w:rPr>
        <w:t>26</w:t>
      </w:r>
      <w:r w:rsidRPr="00B458D3">
        <w:rPr>
          <w:sz w:val="16"/>
        </w:rPr>
        <w:t>% in 2024.</w:t>
      </w:r>
    </w:p>
    <w:p w14:paraId="3A954694" w14:textId="18770B37" w:rsidR="00C86881" w:rsidRPr="00B458D3" w:rsidRDefault="00666E77" w:rsidP="00C86881">
      <w:pPr>
        <w:pStyle w:val="BodyText"/>
        <w:numPr>
          <w:ilvl w:val="0"/>
          <w:numId w:val="9"/>
        </w:numPr>
        <w:spacing w:before="40" w:after="40"/>
        <w:jc w:val="both"/>
        <w:rPr>
          <w:sz w:val="16"/>
        </w:rPr>
      </w:pPr>
      <w:r>
        <w:rPr>
          <w:sz w:val="16"/>
        </w:rPr>
        <w:t>Most</w:t>
      </w:r>
      <w:r w:rsidR="00C86881" w:rsidRPr="00B458D3">
        <w:rPr>
          <w:sz w:val="16"/>
        </w:rPr>
        <w:t xml:space="preserve"> of Western Australia’s international students from </w:t>
      </w:r>
      <w:r w:rsidR="00692FB5" w:rsidRPr="00B458D3">
        <w:rPr>
          <w:sz w:val="16"/>
        </w:rPr>
        <w:t>the United Kingdom</w:t>
      </w:r>
      <w:r w:rsidR="00C86881" w:rsidRPr="00B458D3">
        <w:rPr>
          <w:sz w:val="16"/>
        </w:rPr>
        <w:t xml:space="preserve"> </w:t>
      </w:r>
      <w:r w:rsidR="00392A31">
        <w:rPr>
          <w:sz w:val="16"/>
        </w:rPr>
        <w:t xml:space="preserve">in 2024 </w:t>
      </w:r>
      <w:r w:rsidR="00C86881" w:rsidRPr="00B458D3">
        <w:rPr>
          <w:sz w:val="16"/>
        </w:rPr>
        <w:t xml:space="preserve">were enrolled in </w:t>
      </w:r>
      <w:r w:rsidR="0016161F" w:rsidRPr="00B458D3">
        <w:rPr>
          <w:sz w:val="16"/>
        </w:rPr>
        <w:t>vocational education and training</w:t>
      </w:r>
      <w:r w:rsidR="00C86881" w:rsidRPr="00B458D3">
        <w:rPr>
          <w:sz w:val="16"/>
        </w:rPr>
        <w:t xml:space="preserve"> (</w:t>
      </w:r>
      <w:r w:rsidR="00421C74" w:rsidRPr="00B458D3">
        <w:rPr>
          <w:sz w:val="16"/>
        </w:rPr>
        <w:t>46</w:t>
      </w:r>
      <w:r w:rsidR="00C86881" w:rsidRPr="00B458D3">
        <w:rPr>
          <w:sz w:val="16"/>
        </w:rPr>
        <w:t xml:space="preserve">%) </w:t>
      </w:r>
      <w:r>
        <w:rPr>
          <w:sz w:val="16"/>
        </w:rPr>
        <w:t>or</w:t>
      </w:r>
      <w:r w:rsidR="00C86881" w:rsidRPr="00B458D3">
        <w:rPr>
          <w:sz w:val="16"/>
        </w:rPr>
        <w:t xml:space="preserve"> </w:t>
      </w:r>
      <w:r w:rsidR="00421C74" w:rsidRPr="00B458D3">
        <w:rPr>
          <w:sz w:val="16"/>
        </w:rPr>
        <w:t>higher education</w:t>
      </w:r>
      <w:r w:rsidR="00C86881" w:rsidRPr="00B458D3">
        <w:rPr>
          <w:sz w:val="16"/>
        </w:rPr>
        <w:t xml:space="preserve"> (</w:t>
      </w:r>
      <w:r w:rsidR="00421C74" w:rsidRPr="00B458D3">
        <w:rPr>
          <w:sz w:val="16"/>
        </w:rPr>
        <w:t>34</w:t>
      </w:r>
      <w:r w:rsidR="00C86881" w:rsidRPr="00B458D3">
        <w:rPr>
          <w:sz w:val="16"/>
        </w:rPr>
        <w:t>%).</w:t>
      </w:r>
    </w:p>
    <w:p w14:paraId="7B02B3E3" w14:textId="77777777" w:rsidR="002A03B2" w:rsidRDefault="002A03B2" w:rsidP="002A03B2">
      <w:pPr>
        <w:jc w:val="both"/>
        <w:rPr>
          <w:sz w:val="16"/>
        </w:rPr>
        <w:sectPr w:rsidR="002A03B2" w:rsidSect="002A03B2">
          <w:type w:val="continuous"/>
          <w:pgSz w:w="11907" w:h="16840" w:code="9"/>
          <w:pgMar w:top="1701" w:right="720" w:bottom="720" w:left="720" w:header="709" w:footer="709" w:gutter="0"/>
          <w:cols w:num="2" w:space="284" w:equalWidth="0">
            <w:col w:w="5647" w:space="284"/>
            <w:col w:w="4536"/>
          </w:cols>
          <w:docGrid w:linePitch="360"/>
        </w:sectPr>
      </w:pPr>
    </w:p>
    <w:p w14:paraId="31BC0A3F" w14:textId="77777777" w:rsidR="002A03B2" w:rsidRPr="008901DF" w:rsidRDefault="002A03B2" w:rsidP="002A03B2">
      <w:pPr>
        <w:pStyle w:val="BodyText"/>
        <w:spacing w:after="0"/>
        <w:rPr>
          <w:sz w:val="16"/>
          <w:szCs w:val="16"/>
        </w:rPr>
      </w:pPr>
    </w:p>
    <w:p w14:paraId="15E1D341" w14:textId="469AC43F" w:rsidR="002A03B2" w:rsidRPr="001A7923" w:rsidRDefault="002A03B2" w:rsidP="002A03B2">
      <w:pPr>
        <w:pStyle w:val="Myheading2"/>
        <w:spacing w:before="0"/>
        <w:rPr>
          <w:b/>
          <w:bCs/>
        </w:rPr>
      </w:pPr>
      <w:r>
        <w:rPr>
          <w:b/>
          <w:bCs/>
        </w:rPr>
        <w:t>Western Australia</w:t>
      </w:r>
      <w:r w:rsidRPr="001A7923">
        <w:rPr>
          <w:b/>
          <w:bCs/>
        </w:rPr>
        <w:t xml:space="preserve">’s </w:t>
      </w:r>
      <w:r>
        <w:rPr>
          <w:b/>
          <w:bCs/>
        </w:rPr>
        <w:t xml:space="preserve">residents born in </w:t>
      </w:r>
      <w:r w:rsidR="00556C4E">
        <w:rPr>
          <w:b/>
          <w:bCs/>
        </w:rPr>
        <w:t xml:space="preserve">the </w:t>
      </w:r>
      <w:r w:rsidR="0078287A">
        <w:rPr>
          <w:b/>
          <w:bCs/>
        </w:rPr>
        <w:t>United Kingdom</w:t>
      </w:r>
    </w:p>
    <w:p w14:paraId="13721937" w14:textId="1EC91B9F" w:rsidR="002A03B2" w:rsidRDefault="005C1DB4" w:rsidP="002A03B2">
      <w:pPr>
        <w:pStyle w:val="BodyText"/>
        <w:spacing w:after="0"/>
        <w:jc w:val="both"/>
        <w:rPr>
          <w:sz w:val="16"/>
        </w:rPr>
      </w:pPr>
      <w:r>
        <w:rPr>
          <w:noProof/>
          <w:sz w:val="16"/>
        </w:rPr>
        <w:drawing>
          <wp:inline distT="0" distB="0" distL="0" distR="0" wp14:anchorId="36908F49" wp14:editId="4713C613">
            <wp:extent cx="3411855" cy="2100812"/>
            <wp:effectExtent l="0" t="0" r="0" b="0"/>
            <wp:docPr id="4055158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423351" cy="2107891"/>
                    </a:xfrm>
                    <a:prstGeom prst="rect">
                      <a:avLst/>
                    </a:prstGeom>
                    <a:noFill/>
                    <a:ln>
                      <a:noFill/>
                    </a:ln>
                  </pic:spPr>
                </pic:pic>
              </a:graphicData>
            </a:graphic>
          </wp:inline>
        </w:drawing>
      </w:r>
    </w:p>
    <w:p w14:paraId="1B3E1A17" w14:textId="77777777" w:rsidR="002A03B2" w:rsidRPr="007825FA" w:rsidRDefault="002A03B2" w:rsidP="002A03B2">
      <w:pPr>
        <w:spacing w:after="0"/>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Population counts as of June.</w:t>
      </w:r>
    </w:p>
    <w:p w14:paraId="387BA64B" w14:textId="77777777" w:rsidR="002A03B2" w:rsidRDefault="002A03B2" w:rsidP="002A03B2">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14:paraId="7AA75F16" w14:textId="77777777" w:rsidR="002A03B2" w:rsidRDefault="002A03B2" w:rsidP="002A03B2">
      <w:pPr>
        <w:spacing w:after="0"/>
        <w:ind w:right="402"/>
        <w:jc w:val="both"/>
        <w:rPr>
          <w:rFonts w:eastAsia="Aptos"/>
          <w:sz w:val="16"/>
        </w:rPr>
      </w:pPr>
      <w:r w:rsidRPr="00BA6040">
        <w:rPr>
          <w:sz w:val="16"/>
        </w:rPr>
        <w:br w:type="column"/>
      </w:r>
    </w:p>
    <w:p w14:paraId="6BDAD453" w14:textId="77777777" w:rsidR="00666E77" w:rsidRPr="007825FA" w:rsidRDefault="00666E77" w:rsidP="002A03B2">
      <w:pPr>
        <w:spacing w:after="0"/>
        <w:ind w:right="402"/>
        <w:jc w:val="both"/>
        <w:rPr>
          <w:rFonts w:eastAsia="Aptos" w:cstheme="minorHAnsi"/>
          <w:kern w:val="2"/>
          <w:sz w:val="16"/>
          <w:szCs w:val="16"/>
          <w14:ligatures w14:val="standardContextual"/>
        </w:rPr>
      </w:pPr>
    </w:p>
    <w:p w14:paraId="01F7D904" w14:textId="64A4007B" w:rsidR="002A03B2" w:rsidRPr="002579C6" w:rsidRDefault="002A03B2" w:rsidP="002A03B2">
      <w:pPr>
        <w:pStyle w:val="BodyText"/>
        <w:numPr>
          <w:ilvl w:val="0"/>
          <w:numId w:val="9"/>
        </w:numPr>
        <w:spacing w:before="40" w:after="40"/>
        <w:jc w:val="both"/>
        <w:rPr>
          <w:sz w:val="16"/>
        </w:rPr>
      </w:pPr>
      <w:r w:rsidRPr="002579C6">
        <w:rPr>
          <w:sz w:val="16"/>
        </w:rPr>
        <w:t xml:space="preserve">Western Australia had </w:t>
      </w:r>
      <w:r w:rsidR="00381D97" w:rsidRPr="002579C6">
        <w:rPr>
          <w:sz w:val="16"/>
        </w:rPr>
        <w:t>253,440</w:t>
      </w:r>
      <w:r w:rsidRPr="002579C6">
        <w:rPr>
          <w:sz w:val="16"/>
        </w:rPr>
        <w:t xml:space="preserve"> residents in 2021 who were born in </w:t>
      </w:r>
      <w:r w:rsidR="00692FB5" w:rsidRPr="002579C6">
        <w:rPr>
          <w:sz w:val="16"/>
        </w:rPr>
        <w:t>the United Kingdom</w:t>
      </w:r>
      <w:r w:rsidRPr="002579C6">
        <w:rPr>
          <w:sz w:val="16"/>
        </w:rPr>
        <w:t xml:space="preserve">, 2% </w:t>
      </w:r>
      <w:r w:rsidR="00FB4C94" w:rsidRPr="002579C6">
        <w:rPr>
          <w:sz w:val="16"/>
        </w:rPr>
        <w:t>less</w:t>
      </w:r>
      <w:r w:rsidRPr="002579C6">
        <w:rPr>
          <w:sz w:val="16"/>
        </w:rPr>
        <w:t xml:space="preserve"> than in 2016.</w:t>
      </w:r>
    </w:p>
    <w:p w14:paraId="1C4D120C" w14:textId="24C53543" w:rsidR="002A03B2" w:rsidRPr="002579C6" w:rsidRDefault="002A03B2" w:rsidP="002A03B2">
      <w:pPr>
        <w:pStyle w:val="BodyText"/>
        <w:numPr>
          <w:ilvl w:val="0"/>
          <w:numId w:val="9"/>
        </w:numPr>
        <w:spacing w:before="40" w:after="40"/>
        <w:jc w:val="both"/>
        <w:rPr>
          <w:sz w:val="16"/>
        </w:rPr>
      </w:pPr>
      <w:r w:rsidRPr="002579C6">
        <w:rPr>
          <w:sz w:val="16"/>
        </w:rPr>
        <w:t xml:space="preserve">People born in </w:t>
      </w:r>
      <w:r w:rsidR="00692FB5" w:rsidRPr="002579C6">
        <w:rPr>
          <w:sz w:val="16"/>
        </w:rPr>
        <w:t>the United Kingdom</w:t>
      </w:r>
      <w:r w:rsidRPr="002579C6">
        <w:rPr>
          <w:sz w:val="16"/>
        </w:rPr>
        <w:t xml:space="preserve"> accounted for </w:t>
      </w:r>
      <w:r w:rsidR="00FA4D99" w:rsidRPr="002579C6">
        <w:rPr>
          <w:sz w:val="16"/>
        </w:rPr>
        <w:t>27</w:t>
      </w:r>
      <w:r w:rsidR="00FB4C94" w:rsidRPr="002579C6">
        <w:rPr>
          <w:sz w:val="16"/>
        </w:rPr>
        <w:t>.0</w:t>
      </w:r>
      <w:r w:rsidRPr="002579C6">
        <w:rPr>
          <w:sz w:val="16"/>
        </w:rPr>
        <w:t>% of Western Australia’s overseas</w:t>
      </w:r>
      <w:r w:rsidRPr="002579C6">
        <w:rPr>
          <w:sz w:val="16"/>
        </w:rPr>
        <w:noBreakHyphen/>
        <w:t xml:space="preserve">born resident population in 2021, below the </w:t>
      </w:r>
      <w:r w:rsidR="00FB4C94" w:rsidRPr="002579C6">
        <w:rPr>
          <w:sz w:val="16"/>
        </w:rPr>
        <w:t>28.7</w:t>
      </w:r>
      <w:r w:rsidRPr="002579C6">
        <w:rPr>
          <w:sz w:val="16"/>
        </w:rPr>
        <w:t>% share in 2016.</w:t>
      </w:r>
    </w:p>
    <w:p w14:paraId="7F161DEA" w14:textId="77777777" w:rsidR="002A03B2" w:rsidRDefault="002A03B2" w:rsidP="002A03B2">
      <w:pPr>
        <w:pStyle w:val="BodyText"/>
        <w:numPr>
          <w:ilvl w:val="0"/>
          <w:numId w:val="9"/>
        </w:numPr>
        <w:spacing w:before="40" w:after="40"/>
        <w:jc w:val="both"/>
        <w:rPr>
          <w:sz w:val="16"/>
        </w:rPr>
      </w:pPr>
      <w:r w:rsidRPr="002579C6">
        <w:rPr>
          <w:sz w:val="16"/>
        </w:rPr>
        <w:t xml:space="preserve">People born in </w:t>
      </w:r>
      <w:r w:rsidR="00692FB5" w:rsidRPr="002579C6">
        <w:rPr>
          <w:sz w:val="16"/>
        </w:rPr>
        <w:t>the United Kingdom</w:t>
      </w:r>
      <w:r w:rsidRPr="002579C6">
        <w:rPr>
          <w:sz w:val="16"/>
        </w:rPr>
        <w:t xml:space="preserve"> were the largest overseas</w:t>
      </w:r>
      <w:r w:rsidRPr="002579C6">
        <w:rPr>
          <w:sz w:val="16"/>
        </w:rPr>
        <w:noBreakHyphen/>
        <w:t>born resident population in Western Australia in 2021.</w:t>
      </w:r>
    </w:p>
    <w:p w14:paraId="5A4778D9" w14:textId="77777777" w:rsidR="00AA5702" w:rsidRDefault="00AA5702" w:rsidP="00AA5702">
      <w:pPr>
        <w:pStyle w:val="BodyText"/>
        <w:spacing w:before="40" w:after="40"/>
        <w:jc w:val="both"/>
        <w:rPr>
          <w:sz w:val="16"/>
        </w:rPr>
      </w:pPr>
    </w:p>
    <w:p w14:paraId="571B6E80" w14:textId="77777777" w:rsidR="00C27250" w:rsidRDefault="00C27250" w:rsidP="00C27250">
      <w:pPr>
        <w:pStyle w:val="BodyText"/>
        <w:spacing w:after="0"/>
        <w:rPr>
          <w:rFonts w:asciiTheme="majorHAnsi" w:eastAsiaTheme="majorEastAsia" w:hAnsiTheme="majorHAnsi" w:cstheme="majorBidi"/>
          <w:b/>
          <w:bCs/>
          <w:sz w:val="28"/>
          <w:szCs w:val="28"/>
        </w:rPr>
        <w:sectPr w:rsidR="00C27250" w:rsidSect="00C27250">
          <w:type w:val="continuous"/>
          <w:pgSz w:w="11907" w:h="16840" w:code="9"/>
          <w:pgMar w:top="1701" w:right="720" w:bottom="720" w:left="720" w:header="709" w:footer="709" w:gutter="0"/>
          <w:cols w:num="2" w:space="285" w:equalWidth="0">
            <w:col w:w="5647" w:space="285"/>
            <w:col w:w="4535"/>
          </w:cols>
          <w:docGrid w:linePitch="360"/>
        </w:sectPr>
      </w:pPr>
    </w:p>
    <w:p w14:paraId="526B01EF" w14:textId="4CCCFE17" w:rsidR="00C27250" w:rsidRPr="006D0591" w:rsidRDefault="009E4C82" w:rsidP="006D0591">
      <w:pPr>
        <w:pStyle w:val="Myheading1"/>
      </w:pPr>
      <w:bookmarkStart w:id="9" w:name="Taiwan"/>
      <w:r>
        <w:lastRenderedPageBreak/>
        <w:t>Taiwan</w:t>
      </w:r>
    </w:p>
    <w:bookmarkEnd w:id="9"/>
    <w:p w14:paraId="7C25B35C" w14:textId="77777777" w:rsidR="007F3B97" w:rsidRPr="000917EF" w:rsidRDefault="007F3B97" w:rsidP="007F3B97">
      <w:pPr>
        <w:pStyle w:val="BodyText"/>
        <w:rPr>
          <w:sz w:val="14"/>
          <w:szCs w:val="14"/>
        </w:rPr>
      </w:pPr>
      <w:r>
        <w:rPr>
          <w:sz w:val="14"/>
          <w:szCs w:val="14"/>
        </w:rPr>
        <w:fldChar w:fldCharType="begin"/>
      </w:r>
      <w:r>
        <w:rPr>
          <w:sz w:val="14"/>
          <w:szCs w:val="14"/>
        </w:rPr>
        <w:instrText>HYPERLINK  \l "Backtocontents"</w:instrText>
      </w:r>
      <w:r>
        <w:rPr>
          <w:sz w:val="14"/>
          <w:szCs w:val="14"/>
        </w:rPr>
      </w:r>
      <w:r>
        <w:rPr>
          <w:sz w:val="14"/>
          <w:szCs w:val="14"/>
        </w:rPr>
        <w:fldChar w:fldCharType="separate"/>
      </w:r>
      <w:r w:rsidRPr="00E60F19">
        <w:rPr>
          <w:rStyle w:val="Hyperlink"/>
          <w:sz w:val="14"/>
          <w:szCs w:val="14"/>
        </w:rPr>
        <w:t>Back to contents</w:t>
      </w:r>
      <w:r>
        <w:rPr>
          <w:sz w:val="14"/>
          <w:szCs w:val="14"/>
        </w:rPr>
        <w:fldChar w:fldCharType="end"/>
      </w:r>
    </w:p>
    <w:p w14:paraId="10C3A0C1" w14:textId="29F60CB5" w:rsidR="00203CB6" w:rsidRPr="00623AC4" w:rsidRDefault="00203CB6" w:rsidP="00203CB6">
      <w:pPr>
        <w:pStyle w:val="BodyText"/>
        <w:jc w:val="both"/>
        <w:rPr>
          <w:rFonts w:cstheme="minorHAnsi"/>
          <w:sz w:val="16"/>
          <w:szCs w:val="16"/>
        </w:rPr>
      </w:pPr>
      <w:r w:rsidRPr="00623AC4">
        <w:rPr>
          <w:rFonts w:cstheme="minorHAnsi"/>
          <w:sz w:val="16"/>
          <w:szCs w:val="16"/>
        </w:rPr>
        <w:t>Western Australia's trade relationship with Taiwan has evolved since the mid-20th century, beginning with modest exchanges of agri</w:t>
      </w:r>
      <w:r w:rsidR="00EB6274" w:rsidRPr="00623AC4">
        <w:rPr>
          <w:rFonts w:cstheme="minorHAnsi"/>
          <w:sz w:val="16"/>
          <w:szCs w:val="16"/>
        </w:rPr>
        <w:t>-food</w:t>
      </w:r>
      <w:r w:rsidRPr="00623AC4">
        <w:rPr>
          <w:rFonts w:cstheme="minorHAnsi"/>
          <w:sz w:val="16"/>
          <w:szCs w:val="16"/>
        </w:rPr>
        <w:t xml:space="preserve"> and mineral products and growing into a robust economic partnership. Despite the absence of formal diplomatic ties</w:t>
      </w:r>
      <w:r w:rsidR="0044023F" w:rsidRPr="00623AC4">
        <w:rPr>
          <w:rFonts w:cstheme="minorHAnsi"/>
          <w:sz w:val="16"/>
          <w:szCs w:val="16"/>
        </w:rPr>
        <w:t xml:space="preserve"> with Australia</w:t>
      </w:r>
      <w:r w:rsidRPr="00623AC4">
        <w:rPr>
          <w:rFonts w:cstheme="minorHAnsi"/>
          <w:sz w:val="16"/>
          <w:szCs w:val="16"/>
        </w:rPr>
        <w:t>, Taiwan has become a key trading partner for Western Australia, driven by complementary economic strengths and sustained by strong commercial and cultural links.</w:t>
      </w:r>
    </w:p>
    <w:p w14:paraId="5CFC351B" w14:textId="249C3F40" w:rsidR="00C27250" w:rsidRPr="00623AC4" w:rsidRDefault="00203CB6" w:rsidP="00203CB6">
      <w:pPr>
        <w:pStyle w:val="BodyText"/>
        <w:jc w:val="both"/>
        <w:rPr>
          <w:rFonts w:cstheme="minorHAnsi"/>
          <w:sz w:val="16"/>
          <w:szCs w:val="16"/>
        </w:rPr>
      </w:pPr>
      <w:r w:rsidRPr="00623AC4">
        <w:rPr>
          <w:rFonts w:cstheme="minorHAnsi"/>
          <w:sz w:val="16"/>
          <w:szCs w:val="16"/>
        </w:rPr>
        <w:t>Western Australia exports mainly LNG and iron ore to Taiwan, supporting Taiwan’s manufacturing base and energy security. Western Australia’s iron ore is vital for Taiwan’s steel production, while LNG powers its electricity generation and heavy industries.</w:t>
      </w:r>
      <w:r w:rsidR="00345647" w:rsidRPr="00623AC4">
        <w:rPr>
          <w:rFonts w:cstheme="minorHAnsi"/>
          <w:sz w:val="16"/>
          <w:szCs w:val="16"/>
        </w:rPr>
        <w:t xml:space="preserve"> </w:t>
      </w:r>
      <w:r w:rsidRPr="00623AC4">
        <w:rPr>
          <w:rFonts w:cstheme="minorHAnsi"/>
          <w:sz w:val="16"/>
          <w:szCs w:val="16"/>
        </w:rPr>
        <w:t>On the import side, Taiwan supplies Western Australia with refined petroleum oils, chemicals, telecommunications equipment and computers. These goods are important for Western Australia’s domestic consumption and industrial operations, with refined petroleum oils crucial for transport and mining and telecommunications and IT equipment supporting the State’s growing technology and services sectors.</w:t>
      </w:r>
      <w:r w:rsidR="00345647" w:rsidRPr="00623AC4">
        <w:rPr>
          <w:rFonts w:cstheme="minorHAnsi"/>
          <w:sz w:val="16"/>
          <w:szCs w:val="16"/>
        </w:rPr>
        <w:t xml:space="preserve"> </w:t>
      </w:r>
      <w:r w:rsidRPr="00623AC4">
        <w:rPr>
          <w:rFonts w:cstheme="minorHAnsi"/>
          <w:sz w:val="16"/>
          <w:szCs w:val="16"/>
        </w:rPr>
        <w:t>This trade relationship secures reliable access to raw materials needed for Taiwan’s export-driven economy, while Western Australia gains access to advanced manufactured goods and technology. Overall, the W</w:t>
      </w:r>
      <w:r w:rsidR="004D5A47" w:rsidRPr="00623AC4">
        <w:rPr>
          <w:rFonts w:cstheme="minorHAnsi"/>
          <w:sz w:val="16"/>
          <w:szCs w:val="16"/>
        </w:rPr>
        <w:t>estern Australia</w:t>
      </w:r>
      <w:r w:rsidR="00B65DE6" w:rsidRPr="00623AC4">
        <w:rPr>
          <w:rFonts w:cstheme="minorHAnsi"/>
          <w:sz w:val="16"/>
          <w:szCs w:val="16"/>
        </w:rPr>
        <w:t>-</w:t>
      </w:r>
      <w:r w:rsidRPr="00623AC4">
        <w:rPr>
          <w:rFonts w:cstheme="minorHAnsi"/>
          <w:sz w:val="16"/>
          <w:szCs w:val="16"/>
        </w:rPr>
        <w:t>Taiwan trade relationship exemplifies how strategic economic partnerships can thrive by mutual benefit and shared regional interests</w:t>
      </w:r>
      <w:r w:rsidR="00C27250" w:rsidRPr="00623AC4">
        <w:rPr>
          <w:rFonts w:cstheme="minorHAnsi"/>
          <w:sz w:val="16"/>
          <w:szCs w:val="16"/>
        </w:rPr>
        <w:t>.</w:t>
      </w:r>
    </w:p>
    <w:p w14:paraId="528E364F" w14:textId="77777777" w:rsidR="00C27250" w:rsidRPr="00D40A9C" w:rsidRDefault="00C27250" w:rsidP="00C27250">
      <w:pPr>
        <w:pStyle w:val="BodyText"/>
        <w:spacing w:after="0"/>
        <w:jc w:val="both"/>
        <w:rPr>
          <w:sz w:val="16"/>
        </w:rPr>
      </w:pPr>
    </w:p>
    <w:p w14:paraId="34C644F3" w14:textId="77777777" w:rsidR="00C27250" w:rsidRDefault="00C27250" w:rsidP="00C27250">
      <w:pPr>
        <w:pStyle w:val="BodyText"/>
        <w:spacing w:after="0"/>
        <w:rPr>
          <w:rFonts w:asciiTheme="majorHAnsi" w:eastAsiaTheme="majorEastAsia" w:hAnsiTheme="majorHAnsi" w:cstheme="majorBidi"/>
          <w:b/>
          <w:bCs/>
          <w:sz w:val="28"/>
          <w:szCs w:val="28"/>
        </w:rPr>
        <w:sectPr w:rsidR="00C27250" w:rsidSect="00C27250">
          <w:pgSz w:w="11907" w:h="16840" w:code="9"/>
          <w:pgMar w:top="1701" w:right="720" w:bottom="720" w:left="720" w:header="709" w:footer="709" w:gutter="0"/>
          <w:cols w:space="284"/>
          <w:docGrid w:linePitch="360"/>
        </w:sectPr>
      </w:pPr>
    </w:p>
    <w:p w14:paraId="354FE65C" w14:textId="262A3621" w:rsidR="00C27250" w:rsidRPr="004D1366" w:rsidRDefault="008864B8" w:rsidP="00092C2C">
      <w:pPr>
        <w:pStyle w:val="Myheading2"/>
        <w:spacing w:before="0"/>
        <w:rPr>
          <w:b/>
          <w:bCs/>
        </w:rPr>
      </w:pPr>
      <w:r>
        <w:rPr>
          <w:b/>
          <w:bCs/>
        </w:rPr>
        <w:t>Western Australia</w:t>
      </w:r>
      <w:r w:rsidR="00C27250" w:rsidRPr="001A7923">
        <w:rPr>
          <w:b/>
          <w:bCs/>
        </w:rPr>
        <w:t xml:space="preserve">’s </w:t>
      </w:r>
      <w:r w:rsidR="00C27250">
        <w:rPr>
          <w:b/>
          <w:bCs/>
        </w:rPr>
        <w:t xml:space="preserve">trade in goods with </w:t>
      </w:r>
      <w:r w:rsidR="009E4C82">
        <w:rPr>
          <w:b/>
          <w:bCs/>
        </w:rPr>
        <w:t>Taiwan</w:t>
      </w:r>
    </w:p>
    <w:p w14:paraId="4BA09945" w14:textId="1D3CDD40" w:rsidR="00F16662" w:rsidRDefault="00F16662" w:rsidP="00C27250">
      <w:pPr>
        <w:spacing w:after="0"/>
        <w:rPr>
          <w:sz w:val="16"/>
        </w:rPr>
      </w:pPr>
      <w:r>
        <w:rPr>
          <w:noProof/>
          <w:sz w:val="16"/>
        </w:rPr>
        <w:drawing>
          <wp:inline distT="0" distB="0" distL="0" distR="0" wp14:anchorId="59372EBD" wp14:editId="35FF4668">
            <wp:extent cx="3397250" cy="2082800"/>
            <wp:effectExtent l="0" t="0" r="0" b="0"/>
            <wp:docPr id="1095376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97250" cy="2082800"/>
                    </a:xfrm>
                    <a:prstGeom prst="rect">
                      <a:avLst/>
                    </a:prstGeom>
                    <a:noFill/>
                    <a:ln>
                      <a:noFill/>
                    </a:ln>
                  </pic:spPr>
                </pic:pic>
              </a:graphicData>
            </a:graphic>
          </wp:inline>
        </w:drawing>
      </w:r>
    </w:p>
    <w:p w14:paraId="55452738" w14:textId="3C48B04F" w:rsidR="00C27250" w:rsidRPr="00525993" w:rsidRDefault="00C27250" w:rsidP="00C27250">
      <w:pPr>
        <w:spacing w:after="0"/>
        <w:rPr>
          <w:sz w:val="10"/>
        </w:rPr>
      </w:pPr>
      <w:r w:rsidRPr="00525993">
        <w:rPr>
          <w:sz w:val="10"/>
        </w:rPr>
        <w:t>Imports are shown as negative values because they are an outflow of expenditure from the economy.</w:t>
      </w:r>
    </w:p>
    <w:p w14:paraId="58FE7A57" w14:textId="77777777" w:rsidR="00C27250" w:rsidRPr="00EB7354" w:rsidRDefault="00C27250" w:rsidP="00C27250">
      <w:pPr>
        <w:spacing w:after="0"/>
        <w:jc w:val="both"/>
        <w:rPr>
          <w:sz w:val="10"/>
        </w:rPr>
      </w:pPr>
      <w:r w:rsidRPr="00525993">
        <w:rPr>
          <w:sz w:val="10"/>
        </w:rPr>
        <w:t>Source: Based on data from ABS International Trade in Goods and Services, Australia</w:t>
      </w:r>
      <w:r>
        <w:rPr>
          <w:sz w:val="10"/>
        </w:rPr>
        <w:t>.</w:t>
      </w:r>
    </w:p>
    <w:p w14:paraId="35A84422" w14:textId="77777777" w:rsidR="00C27250" w:rsidRDefault="00C27250" w:rsidP="00C27250">
      <w:pPr>
        <w:spacing w:after="0"/>
        <w:jc w:val="both"/>
        <w:rPr>
          <w:sz w:val="16"/>
        </w:rPr>
      </w:pPr>
      <w:r>
        <w:rPr>
          <w:sz w:val="16"/>
        </w:rPr>
        <w:br w:type="column"/>
      </w:r>
    </w:p>
    <w:p w14:paraId="134A8EBE" w14:textId="15C2E4EC" w:rsidR="00C27250" w:rsidRPr="004924CA" w:rsidRDefault="008864B8" w:rsidP="00C27250">
      <w:pPr>
        <w:pStyle w:val="BodyText"/>
        <w:numPr>
          <w:ilvl w:val="0"/>
          <w:numId w:val="9"/>
        </w:numPr>
        <w:spacing w:before="40" w:after="40"/>
        <w:jc w:val="both"/>
        <w:rPr>
          <w:sz w:val="16"/>
        </w:rPr>
      </w:pPr>
      <w:r w:rsidRPr="004924CA">
        <w:rPr>
          <w:sz w:val="16"/>
        </w:rPr>
        <w:t>Western Australia</w:t>
      </w:r>
      <w:r w:rsidR="00C27250" w:rsidRPr="004924CA">
        <w:rPr>
          <w:sz w:val="16"/>
        </w:rPr>
        <w:t xml:space="preserve"> </w:t>
      </w:r>
      <w:r w:rsidR="00DC76C4" w:rsidRPr="004924CA">
        <w:rPr>
          <w:sz w:val="16"/>
        </w:rPr>
        <w:t xml:space="preserve">has a trade surplus with Taiwan, </w:t>
      </w:r>
      <w:r w:rsidR="0062272F">
        <w:rPr>
          <w:sz w:val="16"/>
        </w:rPr>
        <w:t xml:space="preserve">with the </w:t>
      </w:r>
      <w:r w:rsidR="00BA7640">
        <w:rPr>
          <w:sz w:val="16"/>
        </w:rPr>
        <w:t xml:space="preserve">high </w:t>
      </w:r>
      <w:r w:rsidR="0062272F">
        <w:rPr>
          <w:sz w:val="16"/>
        </w:rPr>
        <w:t xml:space="preserve">value of its </w:t>
      </w:r>
      <w:r w:rsidR="00DC76C4" w:rsidRPr="004924CA">
        <w:rPr>
          <w:sz w:val="16"/>
        </w:rPr>
        <w:t>export</w:t>
      </w:r>
      <w:r w:rsidR="0062272F">
        <w:rPr>
          <w:sz w:val="16"/>
        </w:rPr>
        <w:t>s of</w:t>
      </w:r>
      <w:r w:rsidR="00DC76C4" w:rsidRPr="004924CA">
        <w:rPr>
          <w:sz w:val="16"/>
        </w:rPr>
        <w:t xml:space="preserve"> iron ore and </w:t>
      </w:r>
      <w:r w:rsidR="00A43E9F" w:rsidRPr="004924CA">
        <w:rPr>
          <w:sz w:val="16"/>
        </w:rPr>
        <w:t>petroleum</w:t>
      </w:r>
      <w:r w:rsidR="00BA7640">
        <w:rPr>
          <w:sz w:val="16"/>
        </w:rPr>
        <w:t xml:space="preserve"> greater than the</w:t>
      </w:r>
      <w:r w:rsidR="00A43E9F" w:rsidRPr="004924CA">
        <w:rPr>
          <w:sz w:val="16"/>
        </w:rPr>
        <w:t xml:space="preserve"> value of </w:t>
      </w:r>
      <w:r w:rsidR="00BA7640">
        <w:rPr>
          <w:sz w:val="16"/>
        </w:rPr>
        <w:t xml:space="preserve">its imports of mainly </w:t>
      </w:r>
      <w:r w:rsidR="00A963C6" w:rsidRPr="004924CA">
        <w:rPr>
          <w:sz w:val="16"/>
        </w:rPr>
        <w:t xml:space="preserve">refined petroleum products and </w:t>
      </w:r>
      <w:r w:rsidR="00FD2E21" w:rsidRPr="004924CA">
        <w:rPr>
          <w:sz w:val="16"/>
        </w:rPr>
        <w:t>chemicals</w:t>
      </w:r>
      <w:r w:rsidR="00C27250" w:rsidRPr="004924CA">
        <w:rPr>
          <w:sz w:val="16"/>
        </w:rPr>
        <w:t>.</w:t>
      </w:r>
    </w:p>
    <w:p w14:paraId="2E52BFF4" w14:textId="43FB439B" w:rsidR="00C27250" w:rsidRPr="00B3085E" w:rsidRDefault="00C27250" w:rsidP="00C27250">
      <w:pPr>
        <w:pStyle w:val="BodyText"/>
        <w:numPr>
          <w:ilvl w:val="0"/>
          <w:numId w:val="9"/>
        </w:numPr>
        <w:spacing w:before="40" w:after="40"/>
        <w:jc w:val="both"/>
        <w:rPr>
          <w:sz w:val="16"/>
        </w:rPr>
      </w:pPr>
      <w:r w:rsidRPr="00B3085E">
        <w:rPr>
          <w:sz w:val="16"/>
        </w:rPr>
        <w:t xml:space="preserve">The value of </w:t>
      </w:r>
      <w:r w:rsidR="008864B8" w:rsidRPr="00B3085E">
        <w:rPr>
          <w:sz w:val="16"/>
        </w:rPr>
        <w:t>Western Australia</w:t>
      </w:r>
      <w:r w:rsidRPr="00B3085E">
        <w:rPr>
          <w:sz w:val="16"/>
        </w:rPr>
        <w:t xml:space="preserve">’s goods exports to </w:t>
      </w:r>
      <w:r w:rsidR="00F16662" w:rsidRPr="00B3085E">
        <w:rPr>
          <w:sz w:val="16"/>
        </w:rPr>
        <w:t>Taiwan</w:t>
      </w:r>
      <w:r w:rsidRPr="00B3085E">
        <w:rPr>
          <w:sz w:val="16"/>
        </w:rPr>
        <w:t xml:space="preserve"> was $</w:t>
      </w:r>
      <w:r w:rsidR="00B3085E" w:rsidRPr="00B3085E">
        <w:rPr>
          <w:sz w:val="16"/>
        </w:rPr>
        <w:t>5.9</w:t>
      </w:r>
      <w:r w:rsidRPr="00B3085E">
        <w:rPr>
          <w:sz w:val="16"/>
        </w:rPr>
        <w:t> billion in 2024</w:t>
      </w:r>
      <w:r w:rsidR="00B3085E" w:rsidRPr="00B3085E">
        <w:rPr>
          <w:sz w:val="16"/>
        </w:rPr>
        <w:t>-25</w:t>
      </w:r>
      <w:r w:rsidRPr="00B3085E">
        <w:rPr>
          <w:sz w:val="16"/>
        </w:rPr>
        <w:t xml:space="preserve">, </w:t>
      </w:r>
      <w:r w:rsidR="00B3085E" w:rsidRPr="00B3085E">
        <w:rPr>
          <w:sz w:val="16"/>
        </w:rPr>
        <w:t>5</w:t>
      </w:r>
      <w:r w:rsidRPr="00B3085E">
        <w:rPr>
          <w:sz w:val="16"/>
        </w:rPr>
        <w:t>% lower than in 2023</w:t>
      </w:r>
      <w:r w:rsidR="00B3085E" w:rsidRPr="00B3085E">
        <w:rPr>
          <w:sz w:val="16"/>
        </w:rPr>
        <w:t>-24</w:t>
      </w:r>
      <w:r w:rsidRPr="00B3085E">
        <w:rPr>
          <w:sz w:val="16"/>
        </w:rPr>
        <w:t>.</w:t>
      </w:r>
    </w:p>
    <w:p w14:paraId="379ABE92" w14:textId="552B00F1" w:rsidR="00C27250" w:rsidRPr="00D81E4E" w:rsidRDefault="00C27250" w:rsidP="00D6062D">
      <w:pPr>
        <w:pStyle w:val="BodyText"/>
        <w:numPr>
          <w:ilvl w:val="1"/>
          <w:numId w:val="29"/>
        </w:numPr>
        <w:spacing w:before="40" w:after="40"/>
        <w:ind w:left="709"/>
        <w:jc w:val="both"/>
        <w:rPr>
          <w:sz w:val="16"/>
        </w:rPr>
      </w:pPr>
      <w:r w:rsidRPr="00D81E4E">
        <w:rPr>
          <w:sz w:val="16"/>
        </w:rPr>
        <w:t xml:space="preserve">The </w:t>
      </w:r>
      <w:r w:rsidR="00FA2821" w:rsidRPr="00D81E4E">
        <w:rPr>
          <w:sz w:val="16"/>
        </w:rPr>
        <w:t xml:space="preserve">rise and fall in the </w:t>
      </w:r>
      <w:r w:rsidRPr="00D81E4E">
        <w:rPr>
          <w:sz w:val="16"/>
        </w:rPr>
        <w:t xml:space="preserve">value of </w:t>
      </w:r>
      <w:r w:rsidR="008864B8" w:rsidRPr="00D81E4E">
        <w:rPr>
          <w:sz w:val="16"/>
        </w:rPr>
        <w:t>Western Australia</w:t>
      </w:r>
      <w:r w:rsidRPr="00D81E4E">
        <w:rPr>
          <w:sz w:val="16"/>
        </w:rPr>
        <w:t xml:space="preserve">’s exports to </w:t>
      </w:r>
      <w:r w:rsidR="00524FB9" w:rsidRPr="00D81E4E">
        <w:rPr>
          <w:sz w:val="16"/>
        </w:rPr>
        <w:t>Taiwan</w:t>
      </w:r>
      <w:r w:rsidR="00FA2821" w:rsidRPr="00D81E4E">
        <w:rPr>
          <w:sz w:val="16"/>
        </w:rPr>
        <w:t xml:space="preserve"> over </w:t>
      </w:r>
      <w:r w:rsidR="00167036" w:rsidRPr="00D81E4E">
        <w:rPr>
          <w:sz w:val="16"/>
        </w:rPr>
        <w:t xml:space="preserve">the past five years </w:t>
      </w:r>
      <w:r w:rsidRPr="00D81E4E">
        <w:rPr>
          <w:sz w:val="16"/>
        </w:rPr>
        <w:t xml:space="preserve">largely reflects changes in the price for </w:t>
      </w:r>
      <w:r w:rsidR="008864B8" w:rsidRPr="00D81E4E">
        <w:rPr>
          <w:sz w:val="16"/>
        </w:rPr>
        <w:t>Western Australia</w:t>
      </w:r>
      <w:r w:rsidRPr="00D81E4E">
        <w:rPr>
          <w:sz w:val="16"/>
        </w:rPr>
        <w:t xml:space="preserve">’s two main export commodities to </w:t>
      </w:r>
      <w:r w:rsidR="00524FB9" w:rsidRPr="00D81E4E">
        <w:rPr>
          <w:sz w:val="16"/>
        </w:rPr>
        <w:t>Taiwan</w:t>
      </w:r>
      <w:r w:rsidRPr="00D81E4E">
        <w:rPr>
          <w:sz w:val="16"/>
        </w:rPr>
        <w:t>: LNG and iron ore.</w:t>
      </w:r>
    </w:p>
    <w:p w14:paraId="468DB317" w14:textId="0705FE70" w:rsidR="00C27250" w:rsidRPr="003C16F7" w:rsidRDefault="00C27250" w:rsidP="00C27250">
      <w:pPr>
        <w:pStyle w:val="BodyText"/>
        <w:numPr>
          <w:ilvl w:val="0"/>
          <w:numId w:val="9"/>
        </w:numPr>
        <w:spacing w:before="40" w:after="40"/>
        <w:jc w:val="both"/>
        <w:rPr>
          <w:sz w:val="16"/>
        </w:rPr>
        <w:sectPr w:rsidR="00C27250" w:rsidRPr="003C16F7" w:rsidSect="00C27250">
          <w:type w:val="continuous"/>
          <w:pgSz w:w="11907" w:h="16840" w:code="9"/>
          <w:pgMar w:top="1701" w:right="720" w:bottom="720" w:left="720" w:header="709" w:footer="709" w:gutter="0"/>
          <w:cols w:num="2" w:space="284" w:equalWidth="0">
            <w:col w:w="5647" w:space="284"/>
            <w:col w:w="4536"/>
          </w:cols>
          <w:docGrid w:linePitch="360"/>
        </w:sectPr>
      </w:pPr>
      <w:r w:rsidRPr="003C16F7">
        <w:rPr>
          <w:sz w:val="16"/>
        </w:rPr>
        <w:t xml:space="preserve">The value of </w:t>
      </w:r>
      <w:r w:rsidR="008864B8" w:rsidRPr="003C16F7">
        <w:rPr>
          <w:sz w:val="16"/>
        </w:rPr>
        <w:t>Western Australia</w:t>
      </w:r>
      <w:r w:rsidRPr="003C16F7">
        <w:rPr>
          <w:sz w:val="16"/>
        </w:rPr>
        <w:t xml:space="preserve">’s goods imports from </w:t>
      </w:r>
      <w:r w:rsidR="003C16F7" w:rsidRPr="003C16F7">
        <w:rPr>
          <w:sz w:val="16"/>
        </w:rPr>
        <w:t>Taiwan</w:t>
      </w:r>
      <w:r w:rsidRPr="003C16F7">
        <w:rPr>
          <w:sz w:val="16"/>
        </w:rPr>
        <w:t xml:space="preserve"> was $</w:t>
      </w:r>
      <w:r w:rsidR="003C16F7" w:rsidRPr="003C16F7">
        <w:rPr>
          <w:sz w:val="16"/>
        </w:rPr>
        <w:t>844 m</w:t>
      </w:r>
      <w:r w:rsidRPr="003C16F7">
        <w:rPr>
          <w:sz w:val="16"/>
        </w:rPr>
        <w:t>illion in 2024</w:t>
      </w:r>
      <w:r w:rsidR="003C16F7" w:rsidRPr="003C16F7">
        <w:rPr>
          <w:sz w:val="16"/>
        </w:rPr>
        <w:t>-25</w:t>
      </w:r>
      <w:r w:rsidRPr="003C16F7">
        <w:rPr>
          <w:sz w:val="16"/>
        </w:rPr>
        <w:t xml:space="preserve">, </w:t>
      </w:r>
      <w:r w:rsidR="003C16F7" w:rsidRPr="003C16F7">
        <w:rPr>
          <w:sz w:val="16"/>
        </w:rPr>
        <w:t>22</w:t>
      </w:r>
      <w:r w:rsidRPr="003C16F7">
        <w:rPr>
          <w:sz w:val="16"/>
        </w:rPr>
        <w:t>% lower than in 2023</w:t>
      </w:r>
      <w:r w:rsidR="003C16F7" w:rsidRPr="003C16F7">
        <w:rPr>
          <w:sz w:val="16"/>
        </w:rPr>
        <w:t>-24</w:t>
      </w:r>
      <w:r w:rsidRPr="003C16F7">
        <w:rPr>
          <w:sz w:val="16"/>
        </w:rPr>
        <w:t>.</w:t>
      </w:r>
    </w:p>
    <w:p w14:paraId="0C205995" w14:textId="77777777" w:rsidR="004F537E" w:rsidRPr="00EF046B" w:rsidRDefault="004F537E" w:rsidP="006B1B1A">
      <w:pPr>
        <w:pStyle w:val="BodyText"/>
        <w:spacing w:after="0"/>
        <w:rPr>
          <w:sz w:val="20"/>
          <w:szCs w:val="20"/>
        </w:rPr>
      </w:pPr>
    </w:p>
    <w:p w14:paraId="451C6135" w14:textId="750BDE24" w:rsidR="00C27250" w:rsidRDefault="008864B8" w:rsidP="00092C2C">
      <w:pPr>
        <w:pStyle w:val="Myheading2"/>
        <w:spacing w:before="0"/>
        <w:rPr>
          <w:b/>
          <w:bCs/>
        </w:rPr>
      </w:pPr>
      <w:r>
        <w:rPr>
          <w:b/>
          <w:bCs/>
        </w:rPr>
        <w:t>Western Australia</w:t>
      </w:r>
      <w:r w:rsidR="00C27250">
        <w:rPr>
          <w:b/>
          <w:bCs/>
        </w:rPr>
        <w:t xml:space="preserve">’s major commodities trade with </w:t>
      </w:r>
      <w:r w:rsidR="009E4C82">
        <w:rPr>
          <w:b/>
          <w:bCs/>
        </w:rPr>
        <w:t>Taiwan</w:t>
      </w:r>
      <w:r w:rsidR="00C27250">
        <w:rPr>
          <w:b/>
          <w:bCs/>
        </w:rPr>
        <w:t>: 2024-25</w:t>
      </w:r>
    </w:p>
    <w:p w14:paraId="6CC9FEA6" w14:textId="6E5F839F" w:rsidR="00C27250" w:rsidRPr="00432E31" w:rsidRDefault="00C27250" w:rsidP="00C27250">
      <w:pPr>
        <w:spacing w:before="40" w:after="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4F537E">
        <w:rPr>
          <w:rFonts w:ascii="Arial" w:hAnsi="Arial" w:cs="Arial"/>
          <w:sz w:val="16"/>
          <w:szCs w:val="16"/>
        </w:rPr>
        <w:t>Taiwan</w:t>
      </w:r>
      <w:r w:rsidRPr="00432E31">
        <w:rPr>
          <w:rFonts w:ascii="Arial" w:hAnsi="Arial" w:cs="Arial"/>
          <w:sz w:val="16"/>
          <w:szCs w:val="16"/>
        </w:rPr>
        <w:t xml:space="preserve"> in 2024-25.</w:t>
      </w:r>
    </w:p>
    <w:tbl>
      <w:tblPr>
        <w:tblStyle w:val="ListTable3-Accent1"/>
        <w:tblW w:w="4875"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948"/>
        <w:gridCol w:w="1073"/>
        <w:gridCol w:w="940"/>
        <w:gridCol w:w="269"/>
        <w:gridCol w:w="2953"/>
        <w:gridCol w:w="1073"/>
        <w:gridCol w:w="940"/>
      </w:tblGrid>
      <w:tr w:rsidR="00DE1279" w:rsidRPr="00671A99" w14:paraId="0DD95133" w14:textId="77777777" w:rsidTr="00587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1C3B22B0" w14:textId="77777777" w:rsidR="00C27250" w:rsidRPr="009C4D1F" w:rsidRDefault="00C27250" w:rsidP="0097674D">
            <w:pPr>
              <w:spacing w:after="0" w:line="278" w:lineRule="auto"/>
              <w:rPr>
                <w:rFonts w:cstheme="minorHAnsi"/>
                <w:sz w:val="16"/>
                <w:szCs w:val="16"/>
              </w:rPr>
            </w:pPr>
            <w:r w:rsidRPr="009C4D1F">
              <w:rPr>
                <w:rFonts w:cstheme="minorHAnsi"/>
                <w:sz w:val="16"/>
                <w:szCs w:val="16"/>
              </w:rPr>
              <w:t>Exports</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23AE817F"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78AAAA84"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32" w:type="pct"/>
            <w:tcBorders>
              <w:top w:val="nil"/>
              <w:left w:val="single" w:sz="4" w:space="0" w:color="000000" w:themeColor="text1"/>
              <w:bottom w:val="nil"/>
              <w:right w:val="single" w:sz="4" w:space="0" w:color="000000" w:themeColor="text1"/>
            </w:tcBorders>
          </w:tcPr>
          <w:p w14:paraId="465C91CC" w14:textId="77777777" w:rsidR="00C27250" w:rsidRPr="009C4D1F" w:rsidRDefault="00C27250"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p>
        </w:tc>
        <w:tc>
          <w:tcPr>
            <w:tcW w:w="1448"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68522516" w14:textId="05AC5CE4" w:rsidR="00C27250" w:rsidRPr="009C4D1F" w:rsidRDefault="007C27C9"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F621CB">
              <w:rPr>
                <w:rFonts w:cstheme="minorHAnsi"/>
                <w:sz w:val="16"/>
                <w:szCs w:val="16"/>
                <w:vertAlign w:val="superscript"/>
              </w:rPr>
              <w:t>5</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32659F00"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7F918CF3"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00B67345" w:rsidRPr="00671A99" w14:paraId="0EEE96B9"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50CBC02" w14:textId="18399D71" w:rsidR="00B67345" w:rsidRPr="002C39BD" w:rsidRDefault="00B67345" w:rsidP="00B67345">
            <w:pPr>
              <w:spacing w:after="0" w:line="278" w:lineRule="auto"/>
              <w:rPr>
                <w:rFonts w:cstheme="minorHAnsi"/>
                <w:b w:val="0"/>
                <w:bCs w:val="0"/>
                <w:color w:val="000000" w:themeColor="text1"/>
                <w:sz w:val="16"/>
                <w:szCs w:val="16"/>
              </w:rPr>
            </w:pPr>
            <w:r w:rsidRPr="002C39BD">
              <w:rPr>
                <w:b w:val="0"/>
                <w:bCs w:val="0"/>
                <w:color w:val="000000" w:themeColor="text1"/>
                <w:sz w:val="16"/>
                <w:szCs w:val="16"/>
              </w:rPr>
              <w:t>Petroleum</w:t>
            </w:r>
            <w:r w:rsidRPr="002C39BD">
              <w:rPr>
                <w:b w:val="0"/>
                <w:bCs w:val="0"/>
                <w:color w:val="000000" w:themeColor="text1"/>
                <w:sz w:val="16"/>
                <w:szCs w:val="16"/>
                <w:vertAlign w:val="superscript"/>
              </w:rPr>
              <w:t>1</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95988E" w14:textId="7034E591"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3,242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A0A54C7" w14:textId="28B243DE" w:rsidR="00B67345" w:rsidRPr="00995188"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95188">
              <w:rPr>
                <w:rFonts w:cstheme="minorHAnsi"/>
                <w:bCs/>
                <w:color w:val="000000" w:themeColor="text1"/>
                <w:sz w:val="16"/>
                <w:szCs w:val="16"/>
              </w:rPr>
              <w:t>55.1</w:t>
            </w:r>
          </w:p>
        </w:tc>
        <w:tc>
          <w:tcPr>
            <w:tcW w:w="132" w:type="pct"/>
            <w:tcBorders>
              <w:top w:val="nil"/>
              <w:left w:val="single" w:sz="4" w:space="0" w:color="000000" w:themeColor="text1"/>
              <w:bottom w:val="nil"/>
              <w:right w:val="single" w:sz="4" w:space="0" w:color="000000" w:themeColor="text1"/>
            </w:tcBorders>
          </w:tcPr>
          <w:p w14:paraId="2963444A" w14:textId="77777777"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03F973C" w14:textId="52758011"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Refined petroleum oils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9B629" w14:textId="7925972C"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430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DEE02CF" w14:textId="00094333" w:rsidR="00B67345" w:rsidRPr="00B67345"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67345">
              <w:rPr>
                <w:rFonts w:cstheme="minorHAnsi"/>
                <w:bCs/>
                <w:color w:val="000000" w:themeColor="text1"/>
                <w:sz w:val="16"/>
                <w:szCs w:val="16"/>
              </w:rPr>
              <w:t>50.9</w:t>
            </w:r>
          </w:p>
        </w:tc>
      </w:tr>
      <w:tr w:rsidR="00B67345" w:rsidRPr="00671A99" w14:paraId="66A64247"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218E150" w14:textId="258DACF3" w:rsidR="00B67345" w:rsidRPr="002C39BD" w:rsidRDefault="00B67345" w:rsidP="00B67345">
            <w:pPr>
              <w:spacing w:after="0" w:line="278" w:lineRule="auto"/>
              <w:rPr>
                <w:rFonts w:cstheme="minorHAnsi"/>
                <w:b w:val="0"/>
                <w:bCs w:val="0"/>
                <w:color w:val="000000" w:themeColor="text1"/>
                <w:sz w:val="16"/>
                <w:szCs w:val="16"/>
              </w:rPr>
            </w:pPr>
            <w:r w:rsidRPr="002C39BD">
              <w:rPr>
                <w:b w:val="0"/>
                <w:bCs w:val="0"/>
                <w:color w:val="000000" w:themeColor="text1"/>
                <w:sz w:val="16"/>
                <w:szCs w:val="16"/>
              </w:rPr>
              <w:t>Iron ore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88BD6A" w14:textId="4DA813DB"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1,633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BD74F04" w14:textId="59E27616" w:rsidR="00B67345" w:rsidRPr="00995188"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95188">
              <w:rPr>
                <w:rFonts w:cstheme="minorHAnsi"/>
                <w:bCs/>
                <w:color w:val="000000" w:themeColor="text1"/>
                <w:sz w:val="16"/>
                <w:szCs w:val="16"/>
              </w:rPr>
              <w:t>27.7</w:t>
            </w:r>
          </w:p>
        </w:tc>
        <w:tc>
          <w:tcPr>
            <w:tcW w:w="132" w:type="pct"/>
            <w:tcBorders>
              <w:top w:val="nil"/>
              <w:left w:val="single" w:sz="4" w:space="0" w:color="000000" w:themeColor="text1"/>
              <w:bottom w:val="nil"/>
              <w:right w:val="single" w:sz="4" w:space="0" w:color="000000" w:themeColor="text1"/>
            </w:tcBorders>
          </w:tcPr>
          <w:p w14:paraId="0DFF3F8C" w14:textId="77777777"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4359157" w14:textId="45CCA11B"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Inorganic chemicals</w:t>
            </w:r>
            <w:r w:rsidRPr="002C39BD">
              <w:rPr>
                <w:color w:val="000000" w:themeColor="text1"/>
                <w:sz w:val="16"/>
                <w:szCs w:val="16"/>
                <w:vertAlign w:val="superscript"/>
              </w:rPr>
              <w:t>6</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561E9" w14:textId="6B18B5BD"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130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D5A2765" w14:textId="7E639E97" w:rsidR="00B67345" w:rsidRPr="00B67345"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67345">
              <w:rPr>
                <w:rFonts w:cstheme="minorHAnsi"/>
                <w:bCs/>
                <w:color w:val="000000" w:themeColor="text1"/>
                <w:sz w:val="16"/>
                <w:szCs w:val="16"/>
              </w:rPr>
              <w:t>15.5</w:t>
            </w:r>
          </w:p>
        </w:tc>
      </w:tr>
      <w:tr w:rsidR="00B67345" w:rsidRPr="00671A99" w14:paraId="4BFF40AC"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3498FE9" w14:textId="3A9E5700" w:rsidR="00B67345" w:rsidRPr="002C39BD" w:rsidRDefault="00B67345" w:rsidP="00B67345">
            <w:pPr>
              <w:spacing w:after="0" w:line="278" w:lineRule="auto"/>
              <w:rPr>
                <w:rFonts w:cstheme="minorHAnsi"/>
                <w:b w:val="0"/>
                <w:bCs w:val="0"/>
                <w:color w:val="000000" w:themeColor="text1"/>
                <w:sz w:val="16"/>
                <w:szCs w:val="16"/>
              </w:rPr>
            </w:pPr>
            <w:r w:rsidRPr="002C39BD">
              <w:rPr>
                <w:b w:val="0"/>
                <w:bCs w:val="0"/>
                <w:color w:val="000000" w:themeColor="text1"/>
                <w:sz w:val="16"/>
                <w:szCs w:val="16"/>
              </w:rPr>
              <w:t>Nickel ores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22A9A0" w14:textId="54875143"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86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4D219A5" w14:textId="5FD90D0C" w:rsidR="00B67345" w:rsidRPr="00995188"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95188">
              <w:rPr>
                <w:rFonts w:cstheme="minorHAnsi"/>
                <w:bCs/>
                <w:color w:val="000000" w:themeColor="text1"/>
                <w:sz w:val="16"/>
                <w:szCs w:val="16"/>
              </w:rPr>
              <w:t>1.5</w:t>
            </w:r>
          </w:p>
        </w:tc>
        <w:tc>
          <w:tcPr>
            <w:tcW w:w="132" w:type="pct"/>
            <w:tcBorders>
              <w:top w:val="nil"/>
              <w:left w:val="single" w:sz="4" w:space="0" w:color="000000" w:themeColor="text1"/>
              <w:bottom w:val="nil"/>
              <w:right w:val="single" w:sz="4" w:space="0" w:color="000000" w:themeColor="text1"/>
            </w:tcBorders>
          </w:tcPr>
          <w:p w14:paraId="7B2EA375" w14:textId="77777777"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741BB83" w14:textId="7BCBA84C"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Telecommunications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C35BBE" w14:textId="2E045EC0"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16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4A368FB" w14:textId="4EC8075C" w:rsidR="00B67345" w:rsidRPr="00B67345"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67345">
              <w:rPr>
                <w:rFonts w:cstheme="minorHAnsi"/>
                <w:bCs/>
                <w:color w:val="000000" w:themeColor="text1"/>
                <w:sz w:val="16"/>
                <w:szCs w:val="16"/>
              </w:rPr>
              <w:t>1.9</w:t>
            </w:r>
          </w:p>
        </w:tc>
      </w:tr>
      <w:tr w:rsidR="00B67345" w:rsidRPr="00671A99" w14:paraId="51D036C0"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A60D802" w14:textId="7FFD5EB3" w:rsidR="00B67345" w:rsidRPr="002C39BD" w:rsidRDefault="00B67345" w:rsidP="00B67345">
            <w:pPr>
              <w:spacing w:after="0" w:line="278" w:lineRule="auto"/>
              <w:rPr>
                <w:rFonts w:cstheme="minorHAnsi"/>
                <w:b w:val="0"/>
                <w:bCs w:val="0"/>
                <w:color w:val="000000" w:themeColor="text1"/>
                <w:sz w:val="16"/>
                <w:szCs w:val="16"/>
              </w:rPr>
            </w:pPr>
            <w:r w:rsidRPr="002C39BD">
              <w:rPr>
                <w:b w:val="0"/>
                <w:bCs w:val="0"/>
                <w:color w:val="000000" w:themeColor="text1"/>
                <w:sz w:val="16"/>
                <w:szCs w:val="16"/>
              </w:rPr>
              <w:t>Miscellaneous base metals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B902F" w14:textId="750ABDEE"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62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DE70B2E" w14:textId="24D66425" w:rsidR="00B67345" w:rsidRPr="00995188"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95188">
              <w:rPr>
                <w:rFonts w:cstheme="minorHAnsi"/>
                <w:bCs/>
                <w:color w:val="000000" w:themeColor="text1"/>
                <w:sz w:val="16"/>
                <w:szCs w:val="16"/>
              </w:rPr>
              <w:t>1.1</w:t>
            </w:r>
          </w:p>
        </w:tc>
        <w:tc>
          <w:tcPr>
            <w:tcW w:w="132" w:type="pct"/>
            <w:tcBorders>
              <w:top w:val="nil"/>
              <w:left w:val="single" w:sz="4" w:space="0" w:color="000000" w:themeColor="text1"/>
              <w:bottom w:val="nil"/>
              <w:right w:val="single" w:sz="4" w:space="0" w:color="000000" w:themeColor="text1"/>
            </w:tcBorders>
          </w:tcPr>
          <w:p w14:paraId="63A4AEB6" w14:textId="77777777"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CF7580" w14:textId="55F28CE3"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Rubber tyres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DB933C" w14:textId="2365E46B"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16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6AC0F35" w14:textId="6ACF2950" w:rsidR="00B67345" w:rsidRPr="00B67345"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67345">
              <w:rPr>
                <w:rFonts w:cstheme="minorHAnsi"/>
                <w:bCs/>
                <w:color w:val="000000" w:themeColor="text1"/>
                <w:sz w:val="16"/>
                <w:szCs w:val="16"/>
              </w:rPr>
              <w:t>1.9</w:t>
            </w:r>
          </w:p>
        </w:tc>
      </w:tr>
      <w:tr w:rsidR="00B67345" w:rsidRPr="00671A99" w14:paraId="412E1955"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BD13D11" w14:textId="7559B33E" w:rsidR="00B67345" w:rsidRPr="002C39BD" w:rsidRDefault="00B67345" w:rsidP="00B67345">
            <w:pPr>
              <w:spacing w:after="0" w:line="278" w:lineRule="auto"/>
              <w:rPr>
                <w:rFonts w:cstheme="minorHAnsi"/>
                <w:b w:val="0"/>
                <w:bCs w:val="0"/>
                <w:color w:val="000000" w:themeColor="text1"/>
                <w:sz w:val="16"/>
                <w:szCs w:val="16"/>
              </w:rPr>
            </w:pPr>
            <w:r w:rsidRPr="002C39BD">
              <w:rPr>
                <w:b w:val="0"/>
                <w:bCs w:val="0"/>
                <w:color w:val="000000" w:themeColor="text1"/>
                <w:sz w:val="16"/>
                <w:szCs w:val="16"/>
              </w:rPr>
              <w:t>Inorganic chemicals</w:t>
            </w:r>
            <w:r w:rsidRPr="002C39BD">
              <w:rPr>
                <w:b w:val="0"/>
                <w:bCs w:val="0"/>
                <w:color w:val="000000" w:themeColor="text1"/>
                <w:sz w:val="16"/>
                <w:szCs w:val="16"/>
                <w:vertAlign w:val="superscript"/>
              </w:rPr>
              <w:t>2</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207C6E" w14:textId="690DB94F"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58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A527E33" w14:textId="4FCCB0AA" w:rsidR="00B67345" w:rsidRPr="00995188"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95188">
              <w:rPr>
                <w:rFonts w:cstheme="minorHAnsi"/>
                <w:bCs/>
                <w:color w:val="000000" w:themeColor="text1"/>
                <w:sz w:val="16"/>
                <w:szCs w:val="16"/>
              </w:rPr>
              <w:t>1.0</w:t>
            </w:r>
          </w:p>
        </w:tc>
        <w:tc>
          <w:tcPr>
            <w:tcW w:w="132" w:type="pct"/>
            <w:tcBorders>
              <w:top w:val="nil"/>
              <w:left w:val="single" w:sz="4" w:space="0" w:color="000000" w:themeColor="text1"/>
              <w:bottom w:val="nil"/>
              <w:right w:val="single" w:sz="4" w:space="0" w:color="000000" w:themeColor="text1"/>
            </w:tcBorders>
          </w:tcPr>
          <w:p w14:paraId="39C03621" w14:textId="77777777"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DE97465" w14:textId="3CCA787C"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Rotating electric plant and parts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30974" w14:textId="0409C433"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11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B2E7AE8" w14:textId="2870DA8D" w:rsidR="00B67345" w:rsidRPr="00B67345"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67345">
              <w:rPr>
                <w:rFonts w:cstheme="minorHAnsi"/>
                <w:bCs/>
                <w:color w:val="000000" w:themeColor="text1"/>
                <w:sz w:val="16"/>
                <w:szCs w:val="16"/>
              </w:rPr>
              <w:t>1.3</w:t>
            </w:r>
          </w:p>
        </w:tc>
      </w:tr>
      <w:tr w:rsidR="00B67345" w:rsidRPr="00671A99" w14:paraId="0CF551A7"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08E9FE2" w14:textId="5BC4E588" w:rsidR="00B67345" w:rsidRPr="002C39BD" w:rsidRDefault="00B67345" w:rsidP="00B67345">
            <w:pPr>
              <w:spacing w:after="0" w:line="278" w:lineRule="auto"/>
              <w:rPr>
                <w:rFonts w:cstheme="minorHAnsi"/>
                <w:b w:val="0"/>
                <w:bCs w:val="0"/>
                <w:color w:val="000000" w:themeColor="text1"/>
                <w:sz w:val="16"/>
                <w:szCs w:val="16"/>
              </w:rPr>
            </w:pPr>
            <w:r w:rsidRPr="002C39BD">
              <w:rPr>
                <w:b w:val="0"/>
                <w:bCs w:val="0"/>
                <w:color w:val="000000" w:themeColor="text1"/>
                <w:sz w:val="16"/>
                <w:szCs w:val="16"/>
              </w:rPr>
              <w:t>Rock lobster</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857F4" w14:textId="01BA670D"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34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172DD9E" w14:textId="7AA23FB3" w:rsidR="00B67345" w:rsidRPr="00995188"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95188">
              <w:rPr>
                <w:rFonts w:cstheme="minorHAnsi"/>
                <w:bCs/>
                <w:color w:val="000000" w:themeColor="text1"/>
                <w:sz w:val="16"/>
                <w:szCs w:val="16"/>
              </w:rPr>
              <w:t>0.6</w:t>
            </w:r>
          </w:p>
        </w:tc>
        <w:tc>
          <w:tcPr>
            <w:tcW w:w="132" w:type="pct"/>
            <w:tcBorders>
              <w:top w:val="nil"/>
              <w:left w:val="single" w:sz="4" w:space="0" w:color="000000" w:themeColor="text1"/>
              <w:bottom w:val="nil"/>
              <w:right w:val="single" w:sz="4" w:space="0" w:color="000000" w:themeColor="text1"/>
            </w:tcBorders>
          </w:tcPr>
          <w:p w14:paraId="0EACD629" w14:textId="77777777"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7A09B9E" w14:textId="635088F3"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Optical goods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7EC322" w14:textId="059F81FA"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10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510B4D0" w14:textId="0C7D09B3" w:rsidR="00B67345" w:rsidRPr="00B67345"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67345">
              <w:rPr>
                <w:rFonts w:cstheme="minorHAnsi"/>
                <w:bCs/>
                <w:color w:val="000000" w:themeColor="text1"/>
                <w:sz w:val="16"/>
                <w:szCs w:val="16"/>
              </w:rPr>
              <w:t>1.2</w:t>
            </w:r>
          </w:p>
        </w:tc>
      </w:tr>
      <w:tr w:rsidR="00B67345" w:rsidRPr="00671A99" w14:paraId="1EB008B3"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A4A2F16" w14:textId="28D3A4D8" w:rsidR="00B67345" w:rsidRPr="002C39BD" w:rsidRDefault="00B67345" w:rsidP="00B67345">
            <w:pPr>
              <w:spacing w:after="0" w:line="278" w:lineRule="auto"/>
              <w:rPr>
                <w:rFonts w:cstheme="minorHAnsi"/>
                <w:b w:val="0"/>
                <w:bCs w:val="0"/>
                <w:color w:val="000000" w:themeColor="text1"/>
                <w:sz w:val="16"/>
                <w:szCs w:val="16"/>
              </w:rPr>
            </w:pPr>
            <w:r w:rsidRPr="002C39BD">
              <w:rPr>
                <w:b w:val="0"/>
                <w:bCs w:val="0"/>
                <w:color w:val="000000" w:themeColor="text1"/>
                <w:sz w:val="16"/>
                <w:szCs w:val="16"/>
              </w:rPr>
              <w:t>Animal feed</w:t>
            </w:r>
            <w:r w:rsidRPr="002C39BD">
              <w:rPr>
                <w:b w:val="0"/>
                <w:bCs w:val="0"/>
                <w:color w:val="000000" w:themeColor="text1"/>
                <w:sz w:val="16"/>
                <w:szCs w:val="16"/>
                <w:vertAlign w:val="superscript"/>
              </w:rPr>
              <w:t>3</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D3A68" w14:textId="6C64A4FD"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26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FB67255" w14:textId="3D729CFB" w:rsidR="00B67345" w:rsidRPr="00995188"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95188">
              <w:rPr>
                <w:rFonts w:cstheme="minorHAnsi"/>
                <w:bCs/>
                <w:color w:val="000000" w:themeColor="text1"/>
                <w:sz w:val="16"/>
                <w:szCs w:val="16"/>
              </w:rPr>
              <w:t>0.4</w:t>
            </w:r>
          </w:p>
        </w:tc>
        <w:tc>
          <w:tcPr>
            <w:tcW w:w="132" w:type="pct"/>
            <w:tcBorders>
              <w:top w:val="nil"/>
              <w:left w:val="single" w:sz="4" w:space="0" w:color="000000" w:themeColor="text1"/>
              <w:bottom w:val="nil"/>
              <w:right w:val="single" w:sz="4" w:space="0" w:color="000000" w:themeColor="text1"/>
            </w:tcBorders>
          </w:tcPr>
          <w:p w14:paraId="454D1CD1" w14:textId="77777777"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A57542B" w14:textId="4943C85E"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Flat-rolled products of alloy steel</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44D215" w14:textId="2064F83E"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10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23C4F03" w14:textId="33E9CD87" w:rsidR="00B67345" w:rsidRPr="00B67345"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67345">
              <w:rPr>
                <w:rFonts w:cstheme="minorHAnsi"/>
                <w:bCs/>
                <w:color w:val="000000" w:themeColor="text1"/>
                <w:sz w:val="16"/>
                <w:szCs w:val="16"/>
              </w:rPr>
              <w:t>1.1</w:t>
            </w:r>
          </w:p>
        </w:tc>
      </w:tr>
      <w:tr w:rsidR="00B67345" w:rsidRPr="00671A99" w14:paraId="28E44F31"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24A7000" w14:textId="33A56178" w:rsidR="00B67345" w:rsidRPr="002C39BD" w:rsidRDefault="00B67345" w:rsidP="00B67345">
            <w:pPr>
              <w:spacing w:after="0" w:line="278" w:lineRule="auto"/>
              <w:rPr>
                <w:rFonts w:cstheme="minorHAnsi"/>
                <w:b w:val="0"/>
                <w:bCs w:val="0"/>
                <w:color w:val="000000" w:themeColor="text1"/>
                <w:sz w:val="16"/>
                <w:szCs w:val="16"/>
              </w:rPr>
            </w:pPr>
            <w:r w:rsidRPr="002C39BD">
              <w:rPr>
                <w:b w:val="0"/>
                <w:bCs w:val="0"/>
                <w:color w:val="000000" w:themeColor="text1"/>
                <w:sz w:val="16"/>
                <w:szCs w:val="16"/>
              </w:rPr>
              <w:t>Cereal preparations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B799F2" w14:textId="7961E77E"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25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A99D2FA" w14:textId="70FD12D6" w:rsidR="00B67345" w:rsidRPr="00995188"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95188">
              <w:rPr>
                <w:rFonts w:cstheme="minorHAnsi"/>
                <w:bCs/>
                <w:color w:val="000000" w:themeColor="text1"/>
                <w:sz w:val="16"/>
                <w:szCs w:val="16"/>
              </w:rPr>
              <w:t>0.4</w:t>
            </w:r>
          </w:p>
        </w:tc>
        <w:tc>
          <w:tcPr>
            <w:tcW w:w="132" w:type="pct"/>
            <w:tcBorders>
              <w:top w:val="nil"/>
              <w:left w:val="single" w:sz="4" w:space="0" w:color="000000" w:themeColor="text1"/>
              <w:bottom w:val="nil"/>
              <w:right w:val="single" w:sz="4" w:space="0" w:color="000000" w:themeColor="text1"/>
            </w:tcBorders>
          </w:tcPr>
          <w:p w14:paraId="4A3F702D" w14:textId="77777777"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EBF4064" w14:textId="232649F3"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Automatic data processing machines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163890" w14:textId="5CE4C6CB"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184A616" w14:textId="2B7E820B" w:rsidR="00B67345" w:rsidRPr="00B67345"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67345">
              <w:rPr>
                <w:rFonts w:cstheme="minorHAnsi"/>
                <w:bCs/>
                <w:color w:val="000000" w:themeColor="text1"/>
                <w:sz w:val="16"/>
                <w:szCs w:val="16"/>
              </w:rPr>
              <w:t>1.1</w:t>
            </w:r>
          </w:p>
        </w:tc>
      </w:tr>
      <w:tr w:rsidR="00B67345" w:rsidRPr="00671A99" w14:paraId="6E0D793E"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9BEE34A" w14:textId="7313C6F9" w:rsidR="00B67345" w:rsidRPr="002C39BD" w:rsidRDefault="00B67345" w:rsidP="00B67345">
            <w:pPr>
              <w:spacing w:after="0" w:line="278" w:lineRule="auto"/>
              <w:rPr>
                <w:rFonts w:cstheme="minorHAnsi"/>
                <w:b w:val="0"/>
                <w:bCs w:val="0"/>
                <w:color w:val="000000" w:themeColor="text1"/>
                <w:sz w:val="16"/>
                <w:szCs w:val="16"/>
              </w:rPr>
            </w:pPr>
            <w:r w:rsidRPr="002C39BD">
              <w:rPr>
                <w:b w:val="0"/>
                <w:bCs w:val="0"/>
                <w:color w:val="000000" w:themeColor="text1"/>
                <w:sz w:val="16"/>
                <w:szCs w:val="16"/>
              </w:rPr>
              <w:t>Nickel</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227B95" w14:textId="576B1F19"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17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4EBB39C" w14:textId="37C88AC9" w:rsidR="00B67345" w:rsidRPr="00995188"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95188">
              <w:rPr>
                <w:rFonts w:cstheme="minorHAnsi"/>
                <w:bCs/>
                <w:color w:val="000000" w:themeColor="text1"/>
                <w:sz w:val="16"/>
                <w:szCs w:val="16"/>
              </w:rPr>
              <w:t>0.3</w:t>
            </w:r>
          </w:p>
        </w:tc>
        <w:tc>
          <w:tcPr>
            <w:tcW w:w="132" w:type="pct"/>
            <w:tcBorders>
              <w:top w:val="nil"/>
              <w:left w:val="single" w:sz="4" w:space="0" w:color="000000" w:themeColor="text1"/>
              <w:bottom w:val="nil"/>
              <w:right w:val="single" w:sz="4" w:space="0" w:color="000000" w:themeColor="text1"/>
            </w:tcBorders>
          </w:tcPr>
          <w:p w14:paraId="21562F28" w14:textId="77777777"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25BCFF3" w14:textId="241786C1"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Pumps for air or gas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455C85" w14:textId="325D07C6"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AFB197B" w14:textId="2F4FBD35" w:rsidR="00B67345" w:rsidRPr="00B67345"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67345">
              <w:rPr>
                <w:rFonts w:cstheme="minorHAnsi"/>
                <w:bCs/>
                <w:color w:val="000000" w:themeColor="text1"/>
                <w:sz w:val="16"/>
                <w:szCs w:val="16"/>
              </w:rPr>
              <w:t>1.1</w:t>
            </w:r>
          </w:p>
        </w:tc>
      </w:tr>
      <w:tr w:rsidR="00B67345" w:rsidRPr="00671A99" w14:paraId="5F35C6E5"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5F13F81" w14:textId="5AD96716" w:rsidR="00B67345" w:rsidRPr="002C39BD" w:rsidRDefault="00B67345" w:rsidP="00B67345">
            <w:pPr>
              <w:spacing w:after="0" w:line="278" w:lineRule="auto"/>
              <w:rPr>
                <w:rFonts w:cstheme="minorHAnsi"/>
                <w:b w:val="0"/>
                <w:bCs w:val="0"/>
                <w:color w:val="000000" w:themeColor="text1"/>
                <w:sz w:val="16"/>
                <w:szCs w:val="16"/>
              </w:rPr>
            </w:pPr>
            <w:r w:rsidRPr="002C39BD">
              <w:rPr>
                <w:b w:val="0"/>
                <w:bCs w:val="0"/>
                <w:color w:val="000000" w:themeColor="text1"/>
                <w:sz w:val="16"/>
                <w:szCs w:val="16"/>
              </w:rPr>
              <w:t>Mineral sands</w:t>
            </w:r>
            <w:r w:rsidRPr="002C39BD">
              <w:rPr>
                <w:b w:val="0"/>
                <w:bCs w:val="0"/>
                <w:color w:val="000000" w:themeColor="text1"/>
                <w:sz w:val="16"/>
                <w:szCs w:val="16"/>
                <w:vertAlign w:val="superscript"/>
              </w:rPr>
              <w:t>4</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1DF4A1" w14:textId="17343E1D"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13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F3EAA3F" w14:textId="2381225A" w:rsidR="00B67345" w:rsidRPr="00995188"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995188">
              <w:rPr>
                <w:rFonts w:cstheme="minorHAnsi"/>
                <w:bCs/>
                <w:color w:val="000000" w:themeColor="text1"/>
                <w:sz w:val="16"/>
                <w:szCs w:val="16"/>
              </w:rPr>
              <w:t>0.2</w:t>
            </w:r>
          </w:p>
        </w:tc>
        <w:tc>
          <w:tcPr>
            <w:tcW w:w="132" w:type="pct"/>
            <w:tcBorders>
              <w:top w:val="nil"/>
              <w:left w:val="single" w:sz="4" w:space="0" w:color="000000" w:themeColor="text1"/>
              <w:bottom w:val="nil"/>
              <w:right w:val="single" w:sz="4" w:space="0" w:color="000000" w:themeColor="text1"/>
            </w:tcBorders>
          </w:tcPr>
          <w:p w14:paraId="7215D99F" w14:textId="77777777"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B4AA571" w14:textId="1C950DCF" w:rsidR="00B67345" w:rsidRPr="002C39BD" w:rsidRDefault="00B67345" w:rsidP="00B673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Tubes and pipes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B9C37C" w14:textId="373EF36D" w:rsidR="00B67345" w:rsidRPr="002C39BD"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color w:val="000000" w:themeColor="text1"/>
                <w:sz w:val="16"/>
                <w:szCs w:val="16"/>
              </w:rPr>
              <w:t>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68D20F2" w14:textId="211A7299" w:rsidR="00B67345" w:rsidRPr="00B67345" w:rsidRDefault="00B67345" w:rsidP="00B673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B67345">
              <w:rPr>
                <w:rFonts w:cstheme="minorHAnsi"/>
                <w:bCs/>
                <w:color w:val="000000" w:themeColor="text1"/>
                <w:sz w:val="16"/>
                <w:szCs w:val="16"/>
              </w:rPr>
              <w:t>1.0</w:t>
            </w:r>
          </w:p>
        </w:tc>
      </w:tr>
      <w:tr w:rsidR="00C27250" w:rsidRPr="00671A99" w14:paraId="1A535603"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2D1C1702" w14:textId="77777777" w:rsidR="00C27250" w:rsidRPr="002C39BD" w:rsidRDefault="00C27250" w:rsidP="0097674D">
            <w:pPr>
              <w:spacing w:after="0" w:line="278" w:lineRule="auto"/>
              <w:rPr>
                <w:rFonts w:cstheme="minorHAnsi"/>
                <w:b w:val="0"/>
                <w:bCs w:val="0"/>
                <w:color w:val="000000" w:themeColor="text1"/>
                <w:sz w:val="16"/>
                <w:szCs w:val="16"/>
              </w:rPr>
            </w:pPr>
            <w:r w:rsidRPr="002C39BD">
              <w:rPr>
                <w:rFonts w:cstheme="minorHAnsi"/>
                <w:b w:val="0"/>
                <w:bCs w:val="0"/>
                <w:color w:val="000000" w:themeColor="text1"/>
                <w:sz w:val="16"/>
                <w:szCs w:val="16"/>
              </w:rPr>
              <w:t>All other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AB7D12" w14:textId="3AB49252" w:rsidR="00C27250" w:rsidRPr="002C39BD" w:rsidRDefault="00877CDB"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C39BD">
              <w:rPr>
                <w:rFonts w:cstheme="minorHAnsi"/>
                <w:bCs/>
                <w:color w:val="000000" w:themeColor="text1"/>
                <w:sz w:val="16"/>
                <w:szCs w:val="16"/>
              </w:rPr>
              <w:t>690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32E9F11C" w14:textId="7FE18664" w:rsidR="00C27250" w:rsidRPr="002C39BD" w:rsidRDefault="00877CDB"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C39BD">
              <w:rPr>
                <w:rFonts w:cstheme="minorHAnsi"/>
                <w:bCs/>
                <w:color w:val="000000" w:themeColor="text1"/>
                <w:sz w:val="16"/>
                <w:szCs w:val="16"/>
              </w:rPr>
              <w:t>1</w:t>
            </w:r>
            <w:r w:rsidR="00995188">
              <w:rPr>
                <w:rFonts w:cstheme="minorHAnsi"/>
                <w:bCs/>
                <w:color w:val="000000" w:themeColor="text1"/>
                <w:sz w:val="16"/>
                <w:szCs w:val="16"/>
              </w:rPr>
              <w:t>1.7</w:t>
            </w:r>
          </w:p>
        </w:tc>
        <w:tc>
          <w:tcPr>
            <w:tcW w:w="132" w:type="pct"/>
            <w:tcBorders>
              <w:top w:val="nil"/>
              <w:left w:val="single" w:sz="4" w:space="0" w:color="000000" w:themeColor="text1"/>
              <w:bottom w:val="nil"/>
              <w:right w:val="single" w:sz="4" w:space="0" w:color="000000" w:themeColor="text1"/>
            </w:tcBorders>
          </w:tcPr>
          <w:p w14:paraId="53D38348" w14:textId="77777777" w:rsidR="00C27250" w:rsidRPr="002C39BD"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4603F43" w14:textId="77777777" w:rsidR="00C27250" w:rsidRPr="002C39BD"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C39BD">
              <w:rPr>
                <w:rFonts w:cstheme="minorHAnsi"/>
                <w:color w:val="000000" w:themeColor="text1"/>
                <w:sz w:val="16"/>
                <w:szCs w:val="16"/>
              </w:rPr>
              <w:t>All other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67F2F0" w14:textId="480C2F4F" w:rsidR="00C27250" w:rsidRPr="002C39BD" w:rsidRDefault="00877CDB"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C39BD">
              <w:rPr>
                <w:rFonts w:cstheme="minorHAnsi"/>
                <w:bCs/>
                <w:color w:val="000000" w:themeColor="text1"/>
                <w:sz w:val="16"/>
                <w:szCs w:val="16"/>
              </w:rPr>
              <w:t>194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DDFB5EE" w14:textId="7D52398C" w:rsidR="00C27250" w:rsidRPr="002C39BD" w:rsidRDefault="00877CDB"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C39BD">
              <w:rPr>
                <w:rFonts w:cstheme="minorHAnsi"/>
                <w:bCs/>
                <w:color w:val="000000" w:themeColor="text1"/>
                <w:sz w:val="16"/>
                <w:szCs w:val="16"/>
              </w:rPr>
              <w:t>23</w:t>
            </w:r>
            <w:r w:rsidR="00995188">
              <w:rPr>
                <w:rFonts w:cstheme="minorHAnsi"/>
                <w:bCs/>
                <w:color w:val="000000" w:themeColor="text1"/>
                <w:sz w:val="16"/>
                <w:szCs w:val="16"/>
              </w:rPr>
              <w:t>.1</w:t>
            </w:r>
          </w:p>
        </w:tc>
      </w:tr>
      <w:tr w:rsidR="00C27250" w:rsidRPr="00671A99" w14:paraId="21047B5A"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0A176FCF" w14:textId="77777777" w:rsidR="00C27250" w:rsidRPr="002C39BD" w:rsidRDefault="00C27250" w:rsidP="0097674D">
            <w:pPr>
              <w:spacing w:after="0" w:line="278" w:lineRule="auto"/>
              <w:rPr>
                <w:rFonts w:cstheme="minorHAnsi"/>
                <w:color w:val="000000" w:themeColor="text1"/>
                <w:sz w:val="16"/>
                <w:szCs w:val="16"/>
              </w:rPr>
            </w:pPr>
            <w:r w:rsidRPr="002C39BD">
              <w:rPr>
                <w:rFonts w:cstheme="minorHAnsi"/>
                <w:color w:val="000000" w:themeColor="text1"/>
                <w:sz w:val="16"/>
                <w:szCs w:val="16"/>
              </w:rPr>
              <w:t>Total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290CF3" w14:textId="44C48175" w:rsidR="00C27250" w:rsidRPr="002C39BD" w:rsidRDefault="002256C6"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C39BD">
              <w:rPr>
                <w:rFonts w:cstheme="minorHAnsi"/>
                <w:b/>
                <w:bCs/>
                <w:color w:val="000000" w:themeColor="text1"/>
                <w:sz w:val="16"/>
                <w:szCs w:val="16"/>
              </w:rPr>
              <w:t>5,886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01E29B53" w14:textId="12E3B6D8" w:rsidR="00C27250" w:rsidRPr="002C39BD" w:rsidRDefault="00C27250"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C39BD">
              <w:rPr>
                <w:rFonts w:cstheme="minorHAnsi"/>
                <w:b/>
                <w:bCs/>
                <w:color w:val="000000" w:themeColor="text1"/>
                <w:sz w:val="16"/>
                <w:szCs w:val="16"/>
              </w:rPr>
              <w:t>100</w:t>
            </w:r>
            <w:r w:rsidR="00BB1FFE">
              <w:rPr>
                <w:rFonts w:cstheme="minorHAnsi"/>
                <w:b/>
                <w:bCs/>
                <w:color w:val="000000" w:themeColor="text1"/>
                <w:sz w:val="16"/>
                <w:szCs w:val="16"/>
              </w:rPr>
              <w:t>.0</w:t>
            </w:r>
          </w:p>
        </w:tc>
        <w:tc>
          <w:tcPr>
            <w:tcW w:w="132" w:type="pct"/>
            <w:tcBorders>
              <w:top w:val="nil"/>
              <w:left w:val="single" w:sz="4" w:space="0" w:color="000000" w:themeColor="text1"/>
              <w:bottom w:val="nil"/>
              <w:right w:val="single" w:sz="4" w:space="0" w:color="000000" w:themeColor="text1"/>
            </w:tcBorders>
          </w:tcPr>
          <w:p w14:paraId="6D6D78D8" w14:textId="77777777" w:rsidR="00C27250" w:rsidRPr="002C39BD"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BC1F16E" w14:textId="77777777" w:rsidR="00C27250" w:rsidRPr="002C39BD"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C39BD">
              <w:rPr>
                <w:rFonts w:cstheme="minorHAnsi"/>
                <w:b/>
                <w:bCs/>
                <w:color w:val="000000" w:themeColor="text1"/>
                <w:sz w:val="16"/>
                <w:szCs w:val="16"/>
              </w:rPr>
              <w:t>Total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7D635" w14:textId="6E50F032" w:rsidR="00C27250" w:rsidRPr="002C39BD" w:rsidRDefault="002256C6"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C39BD">
              <w:rPr>
                <w:rFonts w:cstheme="minorHAnsi"/>
                <w:b/>
                <w:bCs/>
                <w:color w:val="000000" w:themeColor="text1"/>
                <w:sz w:val="16"/>
                <w:szCs w:val="16"/>
              </w:rPr>
              <w:t>844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6C1B9E0" w14:textId="662D14DF" w:rsidR="00C27250" w:rsidRPr="002C39BD" w:rsidRDefault="00C27250"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C39BD">
              <w:rPr>
                <w:rFonts w:cstheme="minorHAnsi"/>
                <w:b/>
                <w:bCs/>
                <w:color w:val="000000" w:themeColor="text1"/>
                <w:sz w:val="16"/>
                <w:szCs w:val="16"/>
              </w:rPr>
              <w:t>100</w:t>
            </w:r>
            <w:r w:rsidR="00BB1FFE">
              <w:rPr>
                <w:rFonts w:cstheme="minorHAnsi"/>
                <w:b/>
                <w:bCs/>
                <w:color w:val="000000" w:themeColor="text1"/>
                <w:sz w:val="16"/>
                <w:szCs w:val="16"/>
              </w:rPr>
              <w:t>.0</w:t>
            </w:r>
          </w:p>
        </w:tc>
      </w:tr>
      <w:tr w:rsidR="00C27250" w:rsidRPr="00671A99" w14:paraId="727E042D"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2527B47E" w14:textId="173BC08E" w:rsidR="00C27250" w:rsidRPr="002C39BD" w:rsidRDefault="00C27250" w:rsidP="0097674D">
            <w:pPr>
              <w:spacing w:after="0"/>
              <w:rPr>
                <w:rFonts w:cstheme="minorHAnsi"/>
                <w:b w:val="0"/>
                <w:bCs w:val="0"/>
                <w:i/>
                <w:iCs/>
                <w:color w:val="000000" w:themeColor="text1"/>
                <w:sz w:val="16"/>
                <w:szCs w:val="16"/>
              </w:rPr>
            </w:pPr>
            <w:r w:rsidRPr="002C39BD">
              <w:rPr>
                <w:rFonts w:cstheme="minorHAnsi"/>
                <w:b w:val="0"/>
                <w:bCs w:val="0"/>
                <w:i/>
                <w:iCs/>
                <w:color w:val="000000" w:themeColor="text1"/>
                <w:sz w:val="16"/>
                <w:szCs w:val="16"/>
              </w:rPr>
              <w:t xml:space="preserve">Share of </w:t>
            </w:r>
            <w:r w:rsidR="008864B8" w:rsidRPr="002C39BD">
              <w:rPr>
                <w:rFonts w:cstheme="minorHAnsi"/>
                <w:b w:val="0"/>
                <w:bCs w:val="0"/>
                <w:i/>
                <w:iCs/>
                <w:color w:val="000000" w:themeColor="text1"/>
                <w:sz w:val="16"/>
                <w:szCs w:val="16"/>
              </w:rPr>
              <w:t>Western Australia</w:t>
            </w:r>
            <w:r w:rsidRPr="002C39BD">
              <w:rPr>
                <w:rFonts w:cstheme="minorHAnsi"/>
                <w:b w:val="0"/>
                <w:bCs w:val="0"/>
                <w:i/>
                <w:iCs/>
                <w:color w:val="000000" w:themeColor="text1"/>
                <w:sz w:val="16"/>
                <w:szCs w:val="16"/>
              </w:rPr>
              <w:t>’s exports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7F441E43" w14:textId="646F8DA1" w:rsidR="00C27250" w:rsidRPr="002C39BD" w:rsidRDefault="00C27250"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3%</w:t>
            </w:r>
          </w:p>
        </w:tc>
        <w:tc>
          <w:tcPr>
            <w:tcW w:w="132" w:type="pct"/>
            <w:tcBorders>
              <w:top w:val="nil"/>
              <w:left w:val="single" w:sz="4" w:space="0" w:color="000000" w:themeColor="text1"/>
              <w:bottom w:val="nil"/>
              <w:right w:val="single" w:sz="4" w:space="0" w:color="000000" w:themeColor="text1"/>
            </w:tcBorders>
          </w:tcPr>
          <w:p w14:paraId="7349DE08" w14:textId="77777777" w:rsidR="00C27250" w:rsidRPr="002C39BD"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3D7D61C" w14:textId="1EC00A8D" w:rsidR="00C27250" w:rsidRPr="002C39BD"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 xml:space="preserve">Share of </w:t>
            </w:r>
            <w:r w:rsidR="008864B8" w:rsidRPr="002C39BD">
              <w:rPr>
                <w:rFonts w:cstheme="minorHAnsi"/>
                <w:i/>
                <w:iCs/>
                <w:color w:val="000000" w:themeColor="text1"/>
                <w:sz w:val="16"/>
                <w:szCs w:val="16"/>
              </w:rPr>
              <w:t>Western Australia</w:t>
            </w:r>
            <w:r w:rsidRPr="002C39BD">
              <w:rPr>
                <w:rFonts w:cstheme="minorHAnsi"/>
                <w:i/>
                <w:iCs/>
                <w:color w:val="000000" w:themeColor="text1"/>
                <w:sz w:val="16"/>
                <w:szCs w:val="16"/>
              </w:rPr>
              <w:t>’s imports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A3DDE18" w14:textId="4589049A" w:rsidR="00C27250" w:rsidRPr="002C39BD" w:rsidRDefault="003A4C5A"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2</w:t>
            </w:r>
            <w:r w:rsidR="00C27250" w:rsidRPr="002C39BD">
              <w:rPr>
                <w:rFonts w:cstheme="minorHAnsi"/>
                <w:i/>
                <w:iCs/>
                <w:color w:val="000000" w:themeColor="text1"/>
                <w:sz w:val="16"/>
                <w:szCs w:val="16"/>
              </w:rPr>
              <w:t>%</w:t>
            </w:r>
          </w:p>
        </w:tc>
      </w:tr>
      <w:tr w:rsidR="00C27250" w:rsidRPr="00671A99" w14:paraId="4B9822F0"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4" w:space="0" w:color="000000" w:themeColor="text1"/>
              <w:right w:val="single" w:sz="6" w:space="0" w:color="000000" w:themeColor="text1"/>
            </w:tcBorders>
            <w:vAlign w:val="center"/>
          </w:tcPr>
          <w:p w14:paraId="67731ACC" w14:textId="77777777" w:rsidR="00C27250" w:rsidRPr="002C39BD" w:rsidRDefault="00C27250" w:rsidP="0097674D">
            <w:pPr>
              <w:spacing w:after="0"/>
              <w:rPr>
                <w:rFonts w:cstheme="minorHAnsi"/>
                <w:b w:val="0"/>
                <w:bCs w:val="0"/>
                <w:i/>
                <w:iCs/>
                <w:color w:val="000000" w:themeColor="text1"/>
                <w:sz w:val="16"/>
                <w:szCs w:val="16"/>
              </w:rPr>
            </w:pPr>
            <w:r w:rsidRPr="002C39BD">
              <w:rPr>
                <w:rFonts w:cstheme="minorHAnsi"/>
                <w:b w:val="0"/>
                <w:bCs w:val="0"/>
                <w:i/>
                <w:iCs/>
                <w:color w:val="000000" w:themeColor="text1"/>
                <w:sz w:val="16"/>
                <w:szCs w:val="16"/>
              </w:rPr>
              <w:t>Ranking as an export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tcPr>
          <w:p w14:paraId="45D7E60A" w14:textId="0ADF7752" w:rsidR="00C27250" w:rsidRPr="002C39BD" w:rsidRDefault="003A4C5A"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8</w:t>
            </w:r>
          </w:p>
        </w:tc>
        <w:tc>
          <w:tcPr>
            <w:tcW w:w="132" w:type="pct"/>
            <w:tcBorders>
              <w:top w:val="nil"/>
              <w:left w:val="single" w:sz="4" w:space="0" w:color="000000" w:themeColor="text1"/>
              <w:bottom w:val="nil"/>
              <w:right w:val="single" w:sz="4" w:space="0" w:color="000000" w:themeColor="text1"/>
            </w:tcBorders>
          </w:tcPr>
          <w:p w14:paraId="06A0F6FC" w14:textId="77777777" w:rsidR="00C27250" w:rsidRPr="002C39BD"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682FE3DB" w14:textId="77777777" w:rsidR="00C27250" w:rsidRPr="002C39BD"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Ranking as an import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10453F40" w14:textId="291D4E68" w:rsidR="00C27250" w:rsidRPr="002C39BD" w:rsidRDefault="003A4C5A"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C39BD">
              <w:rPr>
                <w:rFonts w:cstheme="minorHAnsi"/>
                <w:i/>
                <w:iCs/>
                <w:color w:val="000000" w:themeColor="text1"/>
                <w:sz w:val="16"/>
                <w:szCs w:val="16"/>
              </w:rPr>
              <w:t>13</w:t>
            </w:r>
          </w:p>
        </w:tc>
      </w:tr>
    </w:tbl>
    <w:p w14:paraId="77765FCD" w14:textId="1EB2689E" w:rsidR="00125415" w:rsidRPr="00290CD5" w:rsidRDefault="00125415" w:rsidP="00125415">
      <w:pPr>
        <w:spacing w:before="40" w:after="0"/>
        <w:rPr>
          <w:rFonts w:ascii="Arial" w:hAnsi="Arial" w:cs="Arial"/>
          <w:sz w:val="10"/>
          <w:szCs w:val="10"/>
        </w:rPr>
      </w:pPr>
      <w:r w:rsidRPr="00796472">
        <w:rPr>
          <w:sz w:val="10"/>
          <w:szCs w:val="10"/>
          <w:vertAlign w:val="superscript"/>
        </w:rPr>
        <w:t>1</w:t>
      </w:r>
      <w:r>
        <w:rPr>
          <w:sz w:val="10"/>
          <w:szCs w:val="10"/>
        </w:rPr>
        <w:t xml:space="preserve"> Liquefied natural gas, condensate, crude oil and liquefied petroleum gas.</w:t>
      </w:r>
      <w:r w:rsidR="00726EE9">
        <w:rPr>
          <w:sz w:val="10"/>
          <w:szCs w:val="10"/>
        </w:rPr>
        <w:t xml:space="preserve"> </w:t>
      </w:r>
      <w:r w:rsidR="00726EE9">
        <w:rPr>
          <w:sz w:val="10"/>
          <w:szCs w:val="10"/>
          <w:vertAlign w:val="superscript"/>
        </w:rPr>
        <w:t>2</w:t>
      </w:r>
      <w:r w:rsidR="00726EE9">
        <w:rPr>
          <w:sz w:val="10"/>
          <w:szCs w:val="10"/>
        </w:rPr>
        <w:t xml:space="preserve"> Mainly </w:t>
      </w:r>
      <w:r w:rsidR="00FE758A">
        <w:rPr>
          <w:sz w:val="10"/>
          <w:szCs w:val="10"/>
        </w:rPr>
        <w:t>ammonia.</w:t>
      </w:r>
      <w:r>
        <w:rPr>
          <w:sz w:val="10"/>
          <w:szCs w:val="10"/>
        </w:rPr>
        <w:t xml:space="preserve"> </w:t>
      </w:r>
      <w:r w:rsidR="009B0351">
        <w:rPr>
          <w:sz w:val="10"/>
          <w:szCs w:val="10"/>
          <w:vertAlign w:val="superscript"/>
        </w:rPr>
        <w:t>3</w:t>
      </w:r>
      <w:r>
        <w:rPr>
          <w:sz w:val="10"/>
          <w:szCs w:val="10"/>
        </w:rPr>
        <w:t xml:space="preserve"> </w:t>
      </w:r>
      <w:r w:rsidR="00F621CB">
        <w:rPr>
          <w:sz w:val="10"/>
          <w:szCs w:val="10"/>
        </w:rPr>
        <w:t xml:space="preserve">Mainly hay and lupins. </w:t>
      </w:r>
      <w:r w:rsidR="00F621CB" w:rsidRPr="00F621CB">
        <w:rPr>
          <w:sz w:val="10"/>
          <w:szCs w:val="10"/>
          <w:vertAlign w:val="superscript"/>
        </w:rPr>
        <w:t>4</w:t>
      </w:r>
      <w:r w:rsidR="00F621CB">
        <w:rPr>
          <w:sz w:val="10"/>
          <w:szCs w:val="10"/>
        </w:rPr>
        <w:t xml:space="preserve"> </w:t>
      </w:r>
      <w:r>
        <w:rPr>
          <w:sz w:val="10"/>
          <w:szCs w:val="10"/>
        </w:rPr>
        <w:t xml:space="preserve">Titanium and zirconium ores and pigments and preparations based on </w:t>
      </w:r>
      <w:r w:rsidRPr="008C550C">
        <w:rPr>
          <w:sz w:val="10"/>
          <w:szCs w:val="10"/>
        </w:rPr>
        <w:t>titanium dioxide</w:t>
      </w:r>
      <w:r>
        <w:rPr>
          <w:sz w:val="10"/>
          <w:szCs w:val="10"/>
        </w:rPr>
        <w:t xml:space="preserve">. </w:t>
      </w:r>
      <w:r w:rsidR="00F621CB">
        <w:rPr>
          <w:rFonts w:ascii="Arial" w:hAnsi="Arial" w:cs="Arial"/>
          <w:sz w:val="10"/>
          <w:szCs w:val="10"/>
          <w:vertAlign w:val="superscript"/>
        </w:rPr>
        <w:t>5</w:t>
      </w:r>
      <w:r>
        <w:rPr>
          <w:rFonts w:ascii="Arial" w:hAnsi="Arial" w:cs="Arial"/>
          <w:sz w:val="10"/>
          <w:szCs w:val="10"/>
        </w:rPr>
        <w:t xml:space="preserve"> </w:t>
      </w:r>
      <w:r w:rsidR="00C318BF">
        <w:rPr>
          <w:rFonts w:ascii="Arial" w:hAnsi="Arial" w:cs="Arial"/>
          <w:sz w:val="10"/>
          <w:szCs w:val="10"/>
        </w:rPr>
        <w:t xml:space="preserve">Excludes confidential import items </w:t>
      </w:r>
      <w:r w:rsidR="007B70E7">
        <w:rPr>
          <w:rFonts w:ascii="Arial" w:hAnsi="Arial" w:cs="Arial"/>
          <w:sz w:val="10"/>
          <w:szCs w:val="10"/>
        </w:rPr>
        <w:t xml:space="preserve">of mainly electrical machinery and equipment, </w:t>
      </w:r>
      <w:r w:rsidR="00C318BF">
        <w:rPr>
          <w:rFonts w:ascii="Arial" w:hAnsi="Arial" w:cs="Arial"/>
          <w:sz w:val="10"/>
          <w:szCs w:val="10"/>
        </w:rPr>
        <w:t>although the value of these items is included in the total</w:t>
      </w:r>
      <w:r>
        <w:rPr>
          <w:rFonts w:ascii="Arial" w:hAnsi="Arial" w:cs="Arial"/>
          <w:sz w:val="10"/>
          <w:szCs w:val="10"/>
        </w:rPr>
        <w:t xml:space="preserve">. </w:t>
      </w:r>
      <w:r w:rsidR="00F621CB">
        <w:rPr>
          <w:rFonts w:ascii="Arial" w:hAnsi="Arial" w:cs="Arial"/>
          <w:sz w:val="10"/>
          <w:szCs w:val="10"/>
          <w:vertAlign w:val="superscript"/>
        </w:rPr>
        <w:t>6</w:t>
      </w:r>
      <w:r>
        <w:rPr>
          <w:rFonts w:ascii="Arial" w:hAnsi="Arial" w:cs="Arial"/>
          <w:sz w:val="10"/>
          <w:szCs w:val="10"/>
        </w:rPr>
        <w:t xml:space="preserve"> </w:t>
      </w:r>
      <w:r w:rsidR="004A40B5">
        <w:rPr>
          <w:rFonts w:ascii="Arial" w:hAnsi="Arial" w:cs="Arial"/>
          <w:sz w:val="10"/>
          <w:szCs w:val="10"/>
        </w:rPr>
        <w:t>Mainly sodium hydroxide (soda lye or liquid soda and caustic soda) used in mostly alumina and gold refining and titanium dioxide pigment production</w:t>
      </w:r>
      <w:r>
        <w:rPr>
          <w:rFonts w:ascii="Arial" w:hAnsi="Arial" w:cs="Arial"/>
          <w:sz w:val="10"/>
          <w:szCs w:val="10"/>
        </w:rPr>
        <w:t>.</w:t>
      </w:r>
    </w:p>
    <w:p w14:paraId="134628DF" w14:textId="77777777" w:rsidR="00125415" w:rsidRDefault="00125415" w:rsidP="00125415">
      <w:pPr>
        <w:spacing w:before="40" w:after="0"/>
        <w:rPr>
          <w:rFonts w:ascii="Arial" w:hAnsi="Arial" w:cs="Arial"/>
          <w:sz w:val="10"/>
          <w:szCs w:val="10"/>
        </w:rPr>
        <w:sectPr w:rsidR="00125415" w:rsidSect="00125415">
          <w:type w:val="continuous"/>
          <w:pgSz w:w="11907" w:h="16840"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14:paraId="41405309" w14:textId="62970EB5" w:rsidR="00C27250" w:rsidRPr="00432E31" w:rsidRDefault="008864B8" w:rsidP="00092C2C">
      <w:pPr>
        <w:pStyle w:val="Myheading2"/>
        <w:spacing w:before="0"/>
        <w:rPr>
          <w:b/>
          <w:bCs/>
        </w:rPr>
      </w:pPr>
      <w:r>
        <w:rPr>
          <w:b/>
          <w:bCs/>
        </w:rPr>
        <w:lastRenderedPageBreak/>
        <w:t>Western Australia</w:t>
      </w:r>
      <w:r w:rsidR="00C27250" w:rsidRPr="00432E31">
        <w:rPr>
          <w:b/>
          <w:bCs/>
        </w:rPr>
        <w:t xml:space="preserve">’s </w:t>
      </w:r>
      <w:r w:rsidR="00C27250">
        <w:rPr>
          <w:b/>
          <w:bCs/>
        </w:rPr>
        <w:t xml:space="preserve">international visitors from </w:t>
      </w:r>
      <w:r w:rsidR="009E4C82">
        <w:rPr>
          <w:b/>
          <w:bCs/>
        </w:rPr>
        <w:t>Taiwan</w:t>
      </w:r>
    </w:p>
    <w:p w14:paraId="5BBE546A" w14:textId="1834DFEF" w:rsidR="00C27250" w:rsidRDefault="007865C7" w:rsidP="00C27250">
      <w:pPr>
        <w:spacing w:after="0"/>
        <w:jc w:val="both"/>
        <w:rPr>
          <w:sz w:val="16"/>
        </w:rPr>
      </w:pPr>
      <w:r>
        <w:rPr>
          <w:noProof/>
          <w:sz w:val="16"/>
        </w:rPr>
        <w:drawing>
          <wp:inline distT="0" distB="0" distL="0" distR="0" wp14:anchorId="467D3F76" wp14:editId="422ACC43">
            <wp:extent cx="3425825" cy="2136694"/>
            <wp:effectExtent l="0" t="0" r="3175" b="0"/>
            <wp:docPr id="13468609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36961" cy="2143640"/>
                    </a:xfrm>
                    <a:prstGeom prst="rect">
                      <a:avLst/>
                    </a:prstGeom>
                    <a:noFill/>
                    <a:ln>
                      <a:noFill/>
                    </a:ln>
                  </pic:spPr>
                </pic:pic>
              </a:graphicData>
            </a:graphic>
          </wp:inline>
        </w:drawing>
      </w:r>
    </w:p>
    <w:p w14:paraId="2FB93FAC" w14:textId="77777777" w:rsidR="00C27250" w:rsidRPr="00903A23" w:rsidRDefault="00C27250" w:rsidP="00C27250">
      <w:pPr>
        <w:spacing w:after="0"/>
        <w:jc w:val="both"/>
        <w:rPr>
          <w:sz w:val="10"/>
        </w:rPr>
      </w:pPr>
      <w:r w:rsidRPr="00EC1A33">
        <w:rPr>
          <w:sz w:val="10"/>
        </w:rPr>
        <w:t>Source: Tourism Research Australia, International Visitor Survey</w:t>
      </w:r>
      <w:r w:rsidRPr="00903A23">
        <w:rPr>
          <w:sz w:val="10"/>
        </w:rPr>
        <w:t>.</w:t>
      </w:r>
    </w:p>
    <w:p w14:paraId="70CC892A" w14:textId="77777777" w:rsidR="00C27250" w:rsidRDefault="00C27250" w:rsidP="00C27250">
      <w:pPr>
        <w:spacing w:after="0"/>
        <w:jc w:val="both"/>
        <w:rPr>
          <w:sz w:val="16"/>
        </w:rPr>
      </w:pPr>
      <w:r>
        <w:rPr>
          <w:sz w:val="16"/>
        </w:rPr>
        <w:br w:type="column"/>
      </w:r>
    </w:p>
    <w:p w14:paraId="111874C9" w14:textId="61298ECF" w:rsidR="0078287A" w:rsidRDefault="0078287A" w:rsidP="0078287A">
      <w:pPr>
        <w:pStyle w:val="BodyText"/>
        <w:numPr>
          <w:ilvl w:val="0"/>
          <w:numId w:val="9"/>
        </w:numPr>
        <w:spacing w:before="40" w:after="40"/>
        <w:jc w:val="both"/>
        <w:rPr>
          <w:sz w:val="16"/>
        </w:rPr>
      </w:pPr>
      <w:r w:rsidRPr="002939D9">
        <w:rPr>
          <w:sz w:val="16"/>
        </w:rPr>
        <w:t xml:space="preserve">International visitors to Western Australia declined sharply from early 2020 due to COVID-19 </w:t>
      </w:r>
      <w:r w:rsidR="00C92445">
        <w:rPr>
          <w:sz w:val="16"/>
        </w:rPr>
        <w:t>travel restrictions</w:t>
      </w:r>
      <w:r w:rsidRPr="002939D9">
        <w:rPr>
          <w:sz w:val="16"/>
        </w:rPr>
        <w:t>, with the recovery beginning in 2022 at varying rates across markets.</w:t>
      </w:r>
    </w:p>
    <w:p w14:paraId="7244F3CC" w14:textId="15D214A6" w:rsidR="0078287A" w:rsidRPr="00D6062D" w:rsidRDefault="0078287A" w:rsidP="0078287A">
      <w:pPr>
        <w:pStyle w:val="BodyText"/>
        <w:numPr>
          <w:ilvl w:val="1"/>
          <w:numId w:val="29"/>
        </w:numPr>
        <w:spacing w:before="40" w:after="40"/>
        <w:ind w:left="709"/>
        <w:jc w:val="both"/>
        <w:rPr>
          <w:sz w:val="16"/>
        </w:rPr>
      </w:pPr>
      <w:r>
        <w:rPr>
          <w:sz w:val="16"/>
        </w:rPr>
        <w:t xml:space="preserve">In </w:t>
      </w:r>
      <w:r w:rsidR="006A45EE">
        <w:rPr>
          <w:sz w:val="16"/>
        </w:rPr>
        <w:t>2024-25</w:t>
      </w:r>
      <w:r>
        <w:rPr>
          <w:sz w:val="16"/>
        </w:rPr>
        <w:t xml:space="preserve">, visitor numbers from </w:t>
      </w:r>
      <w:r w:rsidR="006318C7">
        <w:rPr>
          <w:sz w:val="16"/>
        </w:rPr>
        <w:t>Taiwan</w:t>
      </w:r>
      <w:r>
        <w:rPr>
          <w:sz w:val="16"/>
        </w:rPr>
        <w:t xml:space="preserve"> were </w:t>
      </w:r>
      <w:r w:rsidR="00DE3DF7">
        <w:rPr>
          <w:sz w:val="16"/>
        </w:rPr>
        <w:t>1</w:t>
      </w:r>
      <w:r w:rsidR="007865C7">
        <w:rPr>
          <w:sz w:val="16"/>
        </w:rPr>
        <w:t>8</w:t>
      </w:r>
      <w:r>
        <w:rPr>
          <w:sz w:val="16"/>
        </w:rPr>
        <w:t xml:space="preserve">% </w:t>
      </w:r>
      <w:r w:rsidR="00DE3DF7">
        <w:rPr>
          <w:sz w:val="16"/>
        </w:rPr>
        <w:t>above</w:t>
      </w:r>
      <w:r>
        <w:rPr>
          <w:sz w:val="16"/>
        </w:rPr>
        <w:t xml:space="preserve"> pre-pandemic levels in 20</w:t>
      </w:r>
      <w:r w:rsidR="006A45EE">
        <w:rPr>
          <w:sz w:val="16"/>
        </w:rPr>
        <w:t>18-</w:t>
      </w:r>
      <w:r>
        <w:rPr>
          <w:sz w:val="16"/>
        </w:rPr>
        <w:t>19</w:t>
      </w:r>
      <w:r w:rsidRPr="00D6062D">
        <w:rPr>
          <w:sz w:val="16"/>
        </w:rPr>
        <w:t>.</w:t>
      </w:r>
    </w:p>
    <w:p w14:paraId="5A49BC77" w14:textId="1D77102D" w:rsidR="0078287A" w:rsidRPr="008412B8" w:rsidRDefault="006318C7" w:rsidP="0078287A">
      <w:pPr>
        <w:pStyle w:val="BodyText"/>
        <w:numPr>
          <w:ilvl w:val="0"/>
          <w:numId w:val="9"/>
        </w:numPr>
        <w:spacing w:before="40" w:after="40"/>
        <w:jc w:val="both"/>
        <w:rPr>
          <w:sz w:val="16"/>
        </w:rPr>
      </w:pPr>
      <w:r>
        <w:rPr>
          <w:sz w:val="16"/>
        </w:rPr>
        <w:t>Taiwan</w:t>
      </w:r>
      <w:r w:rsidR="0078287A" w:rsidRPr="008412B8">
        <w:rPr>
          <w:sz w:val="16"/>
        </w:rPr>
        <w:t xml:space="preserve"> </w:t>
      </w:r>
      <w:r w:rsidR="006203B1">
        <w:rPr>
          <w:sz w:val="16"/>
        </w:rPr>
        <w:t>was</w:t>
      </w:r>
      <w:r w:rsidR="006203B1" w:rsidRPr="008412B8">
        <w:rPr>
          <w:sz w:val="16"/>
        </w:rPr>
        <w:t xml:space="preserve"> </w:t>
      </w:r>
      <w:r w:rsidR="0078287A" w:rsidRPr="008412B8">
        <w:rPr>
          <w:sz w:val="16"/>
        </w:rPr>
        <w:t xml:space="preserve">Western Australia’s </w:t>
      </w:r>
      <w:r w:rsidR="00E32620">
        <w:rPr>
          <w:sz w:val="16"/>
        </w:rPr>
        <w:t>1</w:t>
      </w:r>
      <w:r w:rsidR="005E7684">
        <w:rPr>
          <w:sz w:val="16"/>
        </w:rPr>
        <w:t>9</w:t>
      </w:r>
      <w:r w:rsidR="0078287A" w:rsidRPr="008412B8">
        <w:rPr>
          <w:sz w:val="16"/>
        </w:rPr>
        <w:t>th largest market for international visitors</w:t>
      </w:r>
      <w:r w:rsidR="006203B1">
        <w:rPr>
          <w:sz w:val="16"/>
        </w:rPr>
        <w:t xml:space="preserve"> in 2024</w:t>
      </w:r>
      <w:r w:rsidR="006203B1">
        <w:rPr>
          <w:sz w:val="16"/>
        </w:rPr>
        <w:noBreakHyphen/>
        <w:t>25</w:t>
      </w:r>
      <w:r w:rsidR="0078287A" w:rsidRPr="008412B8">
        <w:rPr>
          <w:sz w:val="16"/>
        </w:rPr>
        <w:t xml:space="preserve">, with </w:t>
      </w:r>
      <w:r w:rsidR="001655EC">
        <w:rPr>
          <w:sz w:val="16"/>
        </w:rPr>
        <w:t>1</w:t>
      </w:r>
      <w:r w:rsidR="005E7684">
        <w:rPr>
          <w:sz w:val="16"/>
        </w:rPr>
        <w:t>5</w:t>
      </w:r>
      <w:r w:rsidR="001655EC">
        <w:rPr>
          <w:sz w:val="16"/>
        </w:rPr>
        <w:t>,</w:t>
      </w:r>
      <w:r w:rsidR="005E7684">
        <w:rPr>
          <w:sz w:val="16"/>
        </w:rPr>
        <w:t>331</w:t>
      </w:r>
      <w:r w:rsidR="0078287A" w:rsidRPr="008412B8">
        <w:rPr>
          <w:sz w:val="16"/>
        </w:rPr>
        <w:t xml:space="preserve"> visits (2% of the State’s total international visits).</w:t>
      </w:r>
    </w:p>
    <w:p w14:paraId="59CFF5AC" w14:textId="653A0F96" w:rsidR="0078287A" w:rsidRPr="00D6062D" w:rsidRDefault="0078287A" w:rsidP="0078287A">
      <w:pPr>
        <w:pStyle w:val="BodyText"/>
        <w:numPr>
          <w:ilvl w:val="1"/>
          <w:numId w:val="29"/>
        </w:numPr>
        <w:spacing w:before="40" w:after="40"/>
        <w:ind w:left="709"/>
        <w:jc w:val="both"/>
        <w:rPr>
          <w:sz w:val="16"/>
        </w:rPr>
      </w:pPr>
      <w:r w:rsidRPr="00D6062D">
        <w:rPr>
          <w:sz w:val="16"/>
        </w:rPr>
        <w:t xml:space="preserve">Visitor numbers from </w:t>
      </w:r>
      <w:r w:rsidR="006318C7">
        <w:rPr>
          <w:sz w:val="16"/>
        </w:rPr>
        <w:t>Taiwan</w:t>
      </w:r>
      <w:r w:rsidRPr="00D6062D">
        <w:rPr>
          <w:sz w:val="16"/>
        </w:rPr>
        <w:t xml:space="preserve"> </w:t>
      </w:r>
      <w:r w:rsidR="00D63D4D">
        <w:rPr>
          <w:sz w:val="16"/>
        </w:rPr>
        <w:t>fell</w:t>
      </w:r>
      <w:r>
        <w:rPr>
          <w:sz w:val="16"/>
        </w:rPr>
        <w:t xml:space="preserve"> </w:t>
      </w:r>
      <w:r w:rsidR="00321BAB">
        <w:rPr>
          <w:sz w:val="16"/>
        </w:rPr>
        <w:t>0.4</w:t>
      </w:r>
      <w:r>
        <w:rPr>
          <w:sz w:val="16"/>
        </w:rPr>
        <w:t xml:space="preserve">% </w:t>
      </w:r>
      <w:r w:rsidRPr="00D6062D">
        <w:rPr>
          <w:sz w:val="16"/>
        </w:rPr>
        <w:t xml:space="preserve">in </w:t>
      </w:r>
      <w:r w:rsidR="006A45EE">
        <w:rPr>
          <w:sz w:val="16"/>
        </w:rPr>
        <w:t>2024-25</w:t>
      </w:r>
      <w:r w:rsidRPr="00D6062D">
        <w:rPr>
          <w:sz w:val="16"/>
        </w:rPr>
        <w:t>.</w:t>
      </w:r>
    </w:p>
    <w:p w14:paraId="1A10BC86" w14:textId="726403FE" w:rsidR="0078287A" w:rsidRPr="00BB0832" w:rsidRDefault="0078287A" w:rsidP="0078287A">
      <w:pPr>
        <w:pStyle w:val="BodyText"/>
        <w:numPr>
          <w:ilvl w:val="0"/>
          <w:numId w:val="9"/>
        </w:numPr>
        <w:spacing w:before="40" w:after="40"/>
        <w:jc w:val="both"/>
        <w:rPr>
          <w:sz w:val="16"/>
        </w:rPr>
      </w:pPr>
      <w:r w:rsidRPr="00BB0832">
        <w:rPr>
          <w:sz w:val="16"/>
        </w:rPr>
        <w:t xml:space="preserve">Visitors from </w:t>
      </w:r>
      <w:r w:rsidR="006318C7">
        <w:rPr>
          <w:sz w:val="16"/>
        </w:rPr>
        <w:t>Taiwan</w:t>
      </w:r>
      <w:r w:rsidRPr="00BB0832">
        <w:rPr>
          <w:sz w:val="16"/>
        </w:rPr>
        <w:t xml:space="preserve"> spent a total of $</w:t>
      </w:r>
      <w:r w:rsidR="00321BAB">
        <w:rPr>
          <w:sz w:val="16"/>
        </w:rPr>
        <w:t>87</w:t>
      </w:r>
      <w:r w:rsidRPr="00BB0832">
        <w:rPr>
          <w:sz w:val="16"/>
        </w:rPr>
        <w:t xml:space="preserve"> million in Western Australia in </w:t>
      </w:r>
      <w:r w:rsidR="006A45EE">
        <w:rPr>
          <w:sz w:val="16"/>
        </w:rPr>
        <w:t>2024-25</w:t>
      </w:r>
      <w:r w:rsidRPr="00BB0832">
        <w:rPr>
          <w:sz w:val="16"/>
        </w:rPr>
        <w:t xml:space="preserve">, </w:t>
      </w:r>
      <w:r w:rsidR="00321BAB">
        <w:rPr>
          <w:sz w:val="16"/>
        </w:rPr>
        <w:t>72</w:t>
      </w:r>
      <w:r w:rsidRPr="00BB0832">
        <w:rPr>
          <w:sz w:val="16"/>
        </w:rPr>
        <w:t xml:space="preserve">% </w:t>
      </w:r>
      <w:r w:rsidR="00321BAB">
        <w:rPr>
          <w:sz w:val="16"/>
        </w:rPr>
        <w:t>high</w:t>
      </w:r>
      <w:r w:rsidRPr="00BB0832">
        <w:rPr>
          <w:sz w:val="16"/>
        </w:rPr>
        <w:t>er than in 2023</w:t>
      </w:r>
      <w:r w:rsidR="006A45EE">
        <w:rPr>
          <w:sz w:val="16"/>
        </w:rPr>
        <w:t>-24</w:t>
      </w:r>
      <w:r w:rsidRPr="00BB0832">
        <w:rPr>
          <w:sz w:val="16"/>
        </w:rPr>
        <w:t>.</w:t>
      </w:r>
    </w:p>
    <w:p w14:paraId="0F1D2FE2" w14:textId="7BB447E4" w:rsidR="0078287A" w:rsidRPr="00A22637" w:rsidRDefault="0078287A" w:rsidP="0078287A">
      <w:pPr>
        <w:pStyle w:val="BodyText"/>
        <w:numPr>
          <w:ilvl w:val="0"/>
          <w:numId w:val="9"/>
        </w:numPr>
        <w:spacing w:before="40" w:after="40"/>
        <w:jc w:val="both"/>
        <w:rPr>
          <w:sz w:val="16"/>
        </w:rPr>
      </w:pPr>
      <w:r w:rsidRPr="00A22637">
        <w:rPr>
          <w:sz w:val="16"/>
        </w:rPr>
        <w:t xml:space="preserve">On average, visitors from </w:t>
      </w:r>
      <w:r w:rsidR="006318C7">
        <w:rPr>
          <w:sz w:val="16"/>
        </w:rPr>
        <w:t>Taiwan</w:t>
      </w:r>
      <w:r w:rsidRPr="00A22637">
        <w:rPr>
          <w:sz w:val="16"/>
        </w:rPr>
        <w:t xml:space="preserve"> spent $</w:t>
      </w:r>
      <w:r w:rsidR="002A7489">
        <w:rPr>
          <w:sz w:val="16"/>
        </w:rPr>
        <w:t>5,655</w:t>
      </w:r>
      <w:r w:rsidRPr="00A22637">
        <w:rPr>
          <w:sz w:val="16"/>
        </w:rPr>
        <w:t xml:space="preserve"> </w:t>
      </w:r>
      <w:r w:rsidR="00CA3401" w:rsidRPr="00A22637">
        <w:rPr>
          <w:sz w:val="16"/>
        </w:rPr>
        <w:t>per visit in Western Australia</w:t>
      </w:r>
      <w:r w:rsidR="00CA3401">
        <w:rPr>
          <w:sz w:val="16"/>
        </w:rPr>
        <w:t xml:space="preserve"> in 2024-25</w:t>
      </w:r>
      <w:r w:rsidR="00CA3401" w:rsidRPr="00A22637">
        <w:rPr>
          <w:sz w:val="16"/>
        </w:rPr>
        <w:t>, above the average of $3,</w:t>
      </w:r>
      <w:r w:rsidR="00CA3401">
        <w:rPr>
          <w:sz w:val="16"/>
        </w:rPr>
        <w:t>677</w:t>
      </w:r>
      <w:r w:rsidR="00C92445">
        <w:rPr>
          <w:sz w:val="16"/>
        </w:rPr>
        <w:t> </w:t>
      </w:r>
      <w:r w:rsidR="00CA3401" w:rsidRPr="00A22637">
        <w:rPr>
          <w:sz w:val="16"/>
        </w:rPr>
        <w:t>per visit from all markets</w:t>
      </w:r>
      <w:r w:rsidRPr="00A22637">
        <w:rPr>
          <w:sz w:val="16"/>
        </w:rPr>
        <w:t>.</w:t>
      </w:r>
    </w:p>
    <w:p w14:paraId="3C42E758" w14:textId="77777777" w:rsidR="00C27250" w:rsidRDefault="00C27250" w:rsidP="00C27250">
      <w:pPr>
        <w:spacing w:after="0"/>
        <w:jc w:val="both"/>
        <w:rPr>
          <w:sz w:val="16"/>
        </w:rPr>
        <w:sectPr w:rsidR="00C27250" w:rsidSect="00C27250">
          <w:pgSz w:w="11907" w:h="16840" w:code="9"/>
          <w:pgMar w:top="1701" w:right="720" w:bottom="720" w:left="720" w:header="709" w:footer="709" w:gutter="0"/>
          <w:cols w:num="2" w:space="285" w:equalWidth="0">
            <w:col w:w="5647" w:space="285"/>
            <w:col w:w="4535"/>
          </w:cols>
          <w:docGrid w:linePitch="360"/>
        </w:sectPr>
      </w:pPr>
    </w:p>
    <w:p w14:paraId="6DB1EB5D" w14:textId="77777777" w:rsidR="00C27250" w:rsidRPr="000868A5" w:rsidRDefault="00C27250" w:rsidP="00C27250">
      <w:pPr>
        <w:spacing w:after="0"/>
        <w:rPr>
          <w:sz w:val="16"/>
          <w:szCs w:val="16"/>
        </w:rPr>
      </w:pPr>
    </w:p>
    <w:p w14:paraId="5D9F4B2A" w14:textId="6BFDBB08" w:rsidR="00C27250" w:rsidRPr="00432E31" w:rsidRDefault="008864B8" w:rsidP="00092C2C">
      <w:pPr>
        <w:pStyle w:val="Myheading2"/>
        <w:spacing w:before="0"/>
        <w:rPr>
          <w:b/>
          <w:bCs/>
        </w:rPr>
      </w:pPr>
      <w:r>
        <w:rPr>
          <w:b/>
          <w:bCs/>
        </w:rPr>
        <w:t>Western Australia</w:t>
      </w:r>
      <w:r w:rsidR="00C27250" w:rsidRPr="00432E31">
        <w:rPr>
          <w:b/>
          <w:bCs/>
        </w:rPr>
        <w:t xml:space="preserve">’s </w:t>
      </w:r>
      <w:r w:rsidR="00C27250">
        <w:rPr>
          <w:b/>
          <w:bCs/>
        </w:rPr>
        <w:t xml:space="preserve">international students from </w:t>
      </w:r>
      <w:r w:rsidR="009E4C82">
        <w:rPr>
          <w:b/>
          <w:bCs/>
        </w:rPr>
        <w:t>Taiwan</w:t>
      </w:r>
    </w:p>
    <w:p w14:paraId="4313782E" w14:textId="72C9FF23" w:rsidR="00C27250" w:rsidRPr="006B5876" w:rsidRDefault="00DD36A6" w:rsidP="00C27250">
      <w:pPr>
        <w:pStyle w:val="BodyText"/>
        <w:spacing w:after="0"/>
        <w:rPr>
          <w:sz w:val="16"/>
        </w:rPr>
      </w:pPr>
      <w:r>
        <w:rPr>
          <w:noProof/>
          <w:sz w:val="16"/>
        </w:rPr>
        <w:drawing>
          <wp:inline distT="0" distB="0" distL="0" distR="0" wp14:anchorId="35F9F707" wp14:editId="61B2A251">
            <wp:extent cx="3514299" cy="2163890"/>
            <wp:effectExtent l="0" t="0" r="0" b="8255"/>
            <wp:docPr id="2990565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24923" cy="2170431"/>
                    </a:xfrm>
                    <a:prstGeom prst="rect">
                      <a:avLst/>
                    </a:prstGeom>
                    <a:noFill/>
                    <a:ln>
                      <a:noFill/>
                    </a:ln>
                  </pic:spPr>
                </pic:pic>
              </a:graphicData>
            </a:graphic>
          </wp:inline>
        </w:drawing>
      </w:r>
    </w:p>
    <w:p w14:paraId="5CF64218" w14:textId="77777777" w:rsidR="00C27250" w:rsidRPr="00EC1A33" w:rsidRDefault="00C27250" w:rsidP="00C27250">
      <w:pPr>
        <w:spacing w:after="0"/>
        <w:rPr>
          <w:rFonts w:eastAsia="Aptos" w:cstheme="minorHAnsi"/>
          <w:kern w:val="2"/>
          <w:sz w:val="10"/>
          <w:szCs w:val="10"/>
          <w14:ligatures w14:val="standardContextual"/>
        </w:rPr>
      </w:pPr>
      <w:r w:rsidRPr="00EC1A33">
        <w:rPr>
          <w:rFonts w:eastAsia="Aptos" w:cstheme="minorHAnsi"/>
          <w:kern w:val="2"/>
          <w:sz w:val="10"/>
          <w:szCs w:val="10"/>
          <w14:ligatures w14:val="standardContextual"/>
        </w:rPr>
        <w:t>Year to date in December. VET = Vocational education and training. ELICOS = English language intensive courses for overseas students. Non-ward = Foundation courses or study abroad and exchange programs.</w:t>
      </w:r>
    </w:p>
    <w:p w14:paraId="6E527433" w14:textId="77777777" w:rsidR="00C27250" w:rsidRPr="00EC1A33" w:rsidRDefault="00C27250" w:rsidP="00C27250">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14:paraId="6C40AE6D" w14:textId="77777777" w:rsidR="00C27250" w:rsidRDefault="00C27250" w:rsidP="00C27250">
      <w:pPr>
        <w:spacing w:after="0"/>
        <w:jc w:val="both"/>
        <w:rPr>
          <w:sz w:val="16"/>
        </w:rPr>
      </w:pPr>
      <w:r>
        <w:rPr>
          <w:sz w:val="16"/>
        </w:rPr>
        <w:br w:type="column"/>
      </w:r>
    </w:p>
    <w:p w14:paraId="4DB92DD6" w14:textId="77777777" w:rsidR="00C92445" w:rsidRDefault="00C92445" w:rsidP="00C27250">
      <w:pPr>
        <w:spacing w:after="0"/>
        <w:jc w:val="both"/>
        <w:rPr>
          <w:sz w:val="16"/>
        </w:rPr>
      </w:pPr>
    </w:p>
    <w:p w14:paraId="09F070A1" w14:textId="77777777" w:rsidR="00437D2B" w:rsidRPr="00700800" w:rsidRDefault="00437D2B" w:rsidP="00437D2B">
      <w:pPr>
        <w:pStyle w:val="BodyText"/>
        <w:numPr>
          <w:ilvl w:val="0"/>
          <w:numId w:val="29"/>
        </w:numPr>
        <w:spacing w:before="40" w:after="40"/>
        <w:jc w:val="both"/>
        <w:rPr>
          <w:sz w:val="16"/>
        </w:rPr>
      </w:pPr>
      <w:r w:rsidRPr="00700800">
        <w:rPr>
          <w:sz w:val="16"/>
        </w:rPr>
        <w:t>International student enrolments in Western Australia dropped sharply in 2020 and 2021 due to COVID-19 travel restrictions but began recovering in 2022 and climbed to record highs in 2023 and 2024, with growth varying across markets.</w:t>
      </w:r>
    </w:p>
    <w:p w14:paraId="4CEFD6E2" w14:textId="0D76B577" w:rsidR="00C86881" w:rsidRPr="00700800" w:rsidRDefault="00C86881" w:rsidP="00C86881">
      <w:pPr>
        <w:pStyle w:val="BodyText"/>
        <w:numPr>
          <w:ilvl w:val="1"/>
          <w:numId w:val="29"/>
        </w:numPr>
        <w:spacing w:before="40" w:after="40"/>
        <w:ind w:left="709"/>
        <w:jc w:val="both"/>
        <w:rPr>
          <w:sz w:val="16"/>
        </w:rPr>
      </w:pPr>
      <w:r w:rsidRPr="00700800">
        <w:rPr>
          <w:sz w:val="16"/>
        </w:rPr>
        <w:t xml:space="preserve">In 2024, student enrolments from </w:t>
      </w:r>
      <w:r w:rsidR="008127A0" w:rsidRPr="00700800">
        <w:rPr>
          <w:sz w:val="16"/>
        </w:rPr>
        <w:t>Taiwan</w:t>
      </w:r>
      <w:r w:rsidRPr="00700800">
        <w:rPr>
          <w:sz w:val="16"/>
        </w:rPr>
        <w:t xml:space="preserve"> were </w:t>
      </w:r>
      <w:r w:rsidR="00A667DC" w:rsidRPr="00700800">
        <w:rPr>
          <w:sz w:val="16"/>
        </w:rPr>
        <w:t>31</w:t>
      </w:r>
      <w:r w:rsidRPr="00700800">
        <w:rPr>
          <w:sz w:val="16"/>
        </w:rPr>
        <w:t xml:space="preserve">% </w:t>
      </w:r>
      <w:r w:rsidR="00A667DC" w:rsidRPr="00700800">
        <w:rPr>
          <w:sz w:val="16"/>
        </w:rPr>
        <w:t>below</w:t>
      </w:r>
      <w:r w:rsidRPr="00700800">
        <w:rPr>
          <w:sz w:val="16"/>
        </w:rPr>
        <w:t xml:space="preserve"> pre-pandemic levels in 2019.</w:t>
      </w:r>
    </w:p>
    <w:p w14:paraId="2813866D" w14:textId="2AA983C3" w:rsidR="00C86881" w:rsidRPr="00700800" w:rsidRDefault="008127A0" w:rsidP="00C86881">
      <w:pPr>
        <w:pStyle w:val="BodyText"/>
        <w:numPr>
          <w:ilvl w:val="0"/>
          <w:numId w:val="9"/>
        </w:numPr>
        <w:spacing w:before="40" w:after="40"/>
        <w:jc w:val="both"/>
        <w:rPr>
          <w:sz w:val="16"/>
        </w:rPr>
      </w:pPr>
      <w:r w:rsidRPr="00700800">
        <w:rPr>
          <w:sz w:val="16"/>
        </w:rPr>
        <w:t>Taiwan</w:t>
      </w:r>
      <w:r w:rsidR="00C86881" w:rsidRPr="00700800">
        <w:rPr>
          <w:sz w:val="16"/>
        </w:rPr>
        <w:t xml:space="preserve"> </w:t>
      </w:r>
      <w:r w:rsidR="00720D1D">
        <w:rPr>
          <w:sz w:val="16"/>
        </w:rPr>
        <w:t>was</w:t>
      </w:r>
      <w:r w:rsidR="00720D1D" w:rsidRPr="00700800">
        <w:rPr>
          <w:sz w:val="16"/>
        </w:rPr>
        <w:t xml:space="preserve"> </w:t>
      </w:r>
      <w:r w:rsidR="00C86881" w:rsidRPr="00700800">
        <w:rPr>
          <w:sz w:val="16"/>
        </w:rPr>
        <w:t xml:space="preserve">Western Australia’s </w:t>
      </w:r>
      <w:r w:rsidR="00A667DC" w:rsidRPr="00700800">
        <w:rPr>
          <w:sz w:val="16"/>
        </w:rPr>
        <w:t>19th</w:t>
      </w:r>
      <w:r w:rsidR="00C86881" w:rsidRPr="00700800">
        <w:rPr>
          <w:sz w:val="16"/>
        </w:rPr>
        <w:t xml:space="preserve"> largest market for international students</w:t>
      </w:r>
      <w:r w:rsidR="00720D1D">
        <w:rPr>
          <w:sz w:val="16"/>
        </w:rPr>
        <w:t xml:space="preserve"> in 2024</w:t>
      </w:r>
      <w:r w:rsidR="00C86881" w:rsidRPr="00700800">
        <w:rPr>
          <w:sz w:val="16"/>
        </w:rPr>
        <w:t xml:space="preserve">, with </w:t>
      </w:r>
      <w:r w:rsidR="00A667DC" w:rsidRPr="00700800">
        <w:rPr>
          <w:sz w:val="16"/>
        </w:rPr>
        <w:t>977</w:t>
      </w:r>
      <w:r w:rsidR="00C86881" w:rsidRPr="00700800">
        <w:rPr>
          <w:sz w:val="16"/>
        </w:rPr>
        <w:t xml:space="preserve"> enrolments (</w:t>
      </w:r>
      <w:r w:rsidR="00A667DC" w:rsidRPr="00700800">
        <w:rPr>
          <w:sz w:val="16"/>
        </w:rPr>
        <w:t>1</w:t>
      </w:r>
      <w:r w:rsidR="00C86881" w:rsidRPr="00700800">
        <w:rPr>
          <w:sz w:val="16"/>
        </w:rPr>
        <w:t>% of the State’s total international student enrolments).</w:t>
      </w:r>
    </w:p>
    <w:p w14:paraId="1018D3C6" w14:textId="0EC6C6B7" w:rsidR="00C86881" w:rsidRPr="00700800" w:rsidRDefault="00C86881" w:rsidP="00C86881">
      <w:pPr>
        <w:pStyle w:val="BodyText"/>
        <w:numPr>
          <w:ilvl w:val="1"/>
          <w:numId w:val="29"/>
        </w:numPr>
        <w:spacing w:before="40" w:after="40"/>
        <w:ind w:left="709"/>
        <w:jc w:val="both"/>
        <w:rPr>
          <w:sz w:val="16"/>
        </w:rPr>
      </w:pPr>
      <w:r w:rsidRPr="00700800">
        <w:rPr>
          <w:sz w:val="16"/>
        </w:rPr>
        <w:t xml:space="preserve">Student enrolments from </w:t>
      </w:r>
      <w:r w:rsidR="008127A0" w:rsidRPr="00700800">
        <w:rPr>
          <w:sz w:val="16"/>
        </w:rPr>
        <w:t>Taiwan</w:t>
      </w:r>
      <w:r w:rsidRPr="00700800">
        <w:rPr>
          <w:sz w:val="16"/>
        </w:rPr>
        <w:t xml:space="preserve"> rose </w:t>
      </w:r>
      <w:r w:rsidR="00A667DC" w:rsidRPr="00700800">
        <w:rPr>
          <w:sz w:val="16"/>
        </w:rPr>
        <w:t>29</w:t>
      </w:r>
      <w:r w:rsidRPr="00700800">
        <w:rPr>
          <w:sz w:val="16"/>
        </w:rPr>
        <w:t>% in 2024.</w:t>
      </w:r>
    </w:p>
    <w:p w14:paraId="2381140B" w14:textId="71AA6A3D" w:rsidR="00C86881" w:rsidRPr="00700800" w:rsidRDefault="00C86881" w:rsidP="00C86881">
      <w:pPr>
        <w:pStyle w:val="BodyText"/>
        <w:numPr>
          <w:ilvl w:val="0"/>
          <w:numId w:val="9"/>
        </w:numPr>
        <w:spacing w:before="40" w:after="40"/>
        <w:jc w:val="both"/>
        <w:rPr>
          <w:sz w:val="16"/>
        </w:rPr>
      </w:pPr>
      <w:r w:rsidRPr="00700800">
        <w:rPr>
          <w:sz w:val="16"/>
        </w:rPr>
        <w:t xml:space="preserve">Most of Western Australia’s international students from </w:t>
      </w:r>
      <w:r w:rsidR="008127A0" w:rsidRPr="00700800">
        <w:rPr>
          <w:sz w:val="16"/>
        </w:rPr>
        <w:t>Taiwan</w:t>
      </w:r>
      <w:r w:rsidRPr="00700800">
        <w:rPr>
          <w:sz w:val="16"/>
        </w:rPr>
        <w:t xml:space="preserve"> </w:t>
      </w:r>
      <w:r w:rsidR="00392A31">
        <w:rPr>
          <w:sz w:val="16"/>
        </w:rPr>
        <w:t xml:space="preserve">in 2024 </w:t>
      </w:r>
      <w:r w:rsidRPr="00700800">
        <w:rPr>
          <w:sz w:val="16"/>
        </w:rPr>
        <w:t xml:space="preserve">were enrolled in </w:t>
      </w:r>
      <w:r w:rsidR="00923989" w:rsidRPr="00700800">
        <w:rPr>
          <w:sz w:val="16"/>
        </w:rPr>
        <w:t>vocational education and training</w:t>
      </w:r>
      <w:r w:rsidRPr="00700800">
        <w:rPr>
          <w:sz w:val="16"/>
        </w:rPr>
        <w:t xml:space="preserve"> (</w:t>
      </w:r>
      <w:r w:rsidR="00923989" w:rsidRPr="00700800">
        <w:rPr>
          <w:sz w:val="16"/>
        </w:rPr>
        <w:t>5</w:t>
      </w:r>
      <w:r w:rsidRPr="00700800">
        <w:rPr>
          <w:sz w:val="16"/>
        </w:rPr>
        <w:t>2%), followed by intensive English language courses (</w:t>
      </w:r>
      <w:r w:rsidR="00923989" w:rsidRPr="00700800">
        <w:rPr>
          <w:sz w:val="16"/>
        </w:rPr>
        <w:t>2</w:t>
      </w:r>
      <w:r w:rsidRPr="00700800">
        <w:rPr>
          <w:sz w:val="16"/>
        </w:rPr>
        <w:t>9%).</w:t>
      </w:r>
    </w:p>
    <w:p w14:paraId="7392F3A9" w14:textId="77777777" w:rsidR="00C27250" w:rsidRDefault="00C27250" w:rsidP="00C27250">
      <w:pPr>
        <w:jc w:val="both"/>
        <w:rPr>
          <w:sz w:val="16"/>
        </w:rPr>
        <w:sectPr w:rsidR="00C27250" w:rsidSect="00C27250">
          <w:type w:val="continuous"/>
          <w:pgSz w:w="11907" w:h="16840" w:code="9"/>
          <w:pgMar w:top="1701" w:right="720" w:bottom="720" w:left="720" w:header="709" w:footer="709" w:gutter="0"/>
          <w:cols w:num="2" w:space="284" w:equalWidth="0">
            <w:col w:w="5647" w:space="284"/>
            <w:col w:w="4536"/>
          </w:cols>
          <w:docGrid w:linePitch="360"/>
        </w:sectPr>
      </w:pPr>
    </w:p>
    <w:p w14:paraId="679A84A4" w14:textId="77777777" w:rsidR="00C27250" w:rsidRPr="000868A5" w:rsidRDefault="00C27250" w:rsidP="00C27250">
      <w:pPr>
        <w:pStyle w:val="BodyText"/>
        <w:spacing w:after="0"/>
        <w:rPr>
          <w:sz w:val="16"/>
          <w:szCs w:val="16"/>
        </w:rPr>
      </w:pPr>
    </w:p>
    <w:p w14:paraId="2DDF774C" w14:textId="60B89E2C" w:rsidR="00C27250" w:rsidRPr="001A7923" w:rsidRDefault="008864B8" w:rsidP="00092C2C">
      <w:pPr>
        <w:pStyle w:val="Myheading2"/>
        <w:spacing w:before="0"/>
        <w:rPr>
          <w:b/>
          <w:bCs/>
        </w:rPr>
      </w:pPr>
      <w:r>
        <w:rPr>
          <w:b/>
          <w:bCs/>
        </w:rPr>
        <w:t>Western Australia</w:t>
      </w:r>
      <w:r w:rsidR="00C27250" w:rsidRPr="001A7923">
        <w:rPr>
          <w:b/>
          <w:bCs/>
        </w:rPr>
        <w:t xml:space="preserve">’s </w:t>
      </w:r>
      <w:r w:rsidR="00C27250">
        <w:rPr>
          <w:b/>
          <w:bCs/>
        </w:rPr>
        <w:t xml:space="preserve">residents born in </w:t>
      </w:r>
      <w:r w:rsidR="009E4C82">
        <w:rPr>
          <w:b/>
          <w:bCs/>
        </w:rPr>
        <w:t>Taiwan</w:t>
      </w:r>
    </w:p>
    <w:p w14:paraId="70F071C7" w14:textId="667C21B3" w:rsidR="00C27250" w:rsidRDefault="008127A0" w:rsidP="00C27250">
      <w:pPr>
        <w:pStyle w:val="BodyText"/>
        <w:spacing w:after="0"/>
        <w:jc w:val="both"/>
        <w:rPr>
          <w:sz w:val="16"/>
        </w:rPr>
      </w:pPr>
      <w:r>
        <w:rPr>
          <w:noProof/>
          <w:sz w:val="16"/>
        </w:rPr>
        <w:drawing>
          <wp:inline distT="0" distB="0" distL="0" distR="0" wp14:anchorId="2C91030D" wp14:editId="1F9A4FE4">
            <wp:extent cx="3425825" cy="2109414"/>
            <wp:effectExtent l="0" t="0" r="3175" b="5715"/>
            <wp:docPr id="1424805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446164" cy="2121937"/>
                    </a:xfrm>
                    <a:prstGeom prst="rect">
                      <a:avLst/>
                    </a:prstGeom>
                    <a:noFill/>
                    <a:ln>
                      <a:noFill/>
                    </a:ln>
                  </pic:spPr>
                </pic:pic>
              </a:graphicData>
            </a:graphic>
          </wp:inline>
        </w:drawing>
      </w:r>
    </w:p>
    <w:p w14:paraId="5349D0F5" w14:textId="77777777" w:rsidR="00C27250" w:rsidRPr="007825FA" w:rsidRDefault="00C27250" w:rsidP="00C27250">
      <w:pPr>
        <w:spacing w:after="0"/>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Population counts as of June.</w:t>
      </w:r>
    </w:p>
    <w:p w14:paraId="51E235F9" w14:textId="77777777" w:rsidR="00C27250" w:rsidRDefault="00C27250" w:rsidP="00C27250">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14:paraId="6E3D6BAB" w14:textId="77777777" w:rsidR="00C27250" w:rsidRDefault="00C27250" w:rsidP="00C27250">
      <w:pPr>
        <w:spacing w:after="0"/>
        <w:ind w:right="402"/>
        <w:jc w:val="both"/>
        <w:rPr>
          <w:rFonts w:eastAsia="Aptos"/>
          <w:sz w:val="16"/>
        </w:rPr>
      </w:pPr>
      <w:r w:rsidRPr="00BA6040">
        <w:rPr>
          <w:sz w:val="16"/>
        </w:rPr>
        <w:br w:type="column"/>
      </w:r>
    </w:p>
    <w:p w14:paraId="2300FD01" w14:textId="77777777" w:rsidR="00720D1D" w:rsidRPr="007825FA" w:rsidRDefault="00720D1D" w:rsidP="00C27250">
      <w:pPr>
        <w:spacing w:after="0"/>
        <w:ind w:right="402"/>
        <w:jc w:val="both"/>
        <w:rPr>
          <w:rFonts w:eastAsia="Aptos" w:cstheme="minorHAnsi"/>
          <w:kern w:val="2"/>
          <w:sz w:val="16"/>
          <w:szCs w:val="16"/>
          <w14:ligatures w14:val="standardContextual"/>
        </w:rPr>
      </w:pPr>
    </w:p>
    <w:p w14:paraId="455873A2" w14:textId="2DEE9561" w:rsidR="00C27250" w:rsidRPr="00CA03D1" w:rsidRDefault="008864B8" w:rsidP="004B1766">
      <w:pPr>
        <w:pStyle w:val="BodyText"/>
        <w:numPr>
          <w:ilvl w:val="0"/>
          <w:numId w:val="9"/>
        </w:numPr>
        <w:spacing w:before="40" w:after="40"/>
        <w:jc w:val="both"/>
        <w:rPr>
          <w:sz w:val="16"/>
        </w:rPr>
      </w:pPr>
      <w:r w:rsidRPr="00CA03D1">
        <w:rPr>
          <w:sz w:val="16"/>
        </w:rPr>
        <w:t>Western Australia</w:t>
      </w:r>
      <w:r w:rsidR="00C27250" w:rsidRPr="00CA03D1">
        <w:rPr>
          <w:sz w:val="16"/>
        </w:rPr>
        <w:t xml:space="preserve"> had </w:t>
      </w:r>
      <w:r w:rsidR="008127A0" w:rsidRPr="00CA03D1">
        <w:rPr>
          <w:sz w:val="16"/>
        </w:rPr>
        <w:t>4,320</w:t>
      </w:r>
      <w:r w:rsidR="00C27250" w:rsidRPr="00CA03D1">
        <w:rPr>
          <w:sz w:val="16"/>
        </w:rPr>
        <w:t xml:space="preserve"> residents in 2021 who were born in </w:t>
      </w:r>
      <w:r w:rsidR="008127A0" w:rsidRPr="00CA03D1">
        <w:rPr>
          <w:sz w:val="16"/>
        </w:rPr>
        <w:t>Taiwan</w:t>
      </w:r>
      <w:r w:rsidR="00C27250" w:rsidRPr="00CA03D1">
        <w:rPr>
          <w:sz w:val="16"/>
        </w:rPr>
        <w:t>, 2</w:t>
      </w:r>
      <w:r w:rsidR="00CA03D1" w:rsidRPr="00CA03D1">
        <w:rPr>
          <w:sz w:val="16"/>
        </w:rPr>
        <w:t>2</w:t>
      </w:r>
      <w:r w:rsidR="00C27250" w:rsidRPr="00CA03D1">
        <w:rPr>
          <w:sz w:val="16"/>
        </w:rPr>
        <w:t xml:space="preserve">% </w:t>
      </w:r>
      <w:r w:rsidR="00CA03D1" w:rsidRPr="00CA03D1">
        <w:rPr>
          <w:sz w:val="16"/>
        </w:rPr>
        <w:t>less</w:t>
      </w:r>
      <w:r w:rsidR="00C27250" w:rsidRPr="00CA03D1">
        <w:rPr>
          <w:sz w:val="16"/>
        </w:rPr>
        <w:t xml:space="preserve"> than in 2016.</w:t>
      </w:r>
    </w:p>
    <w:p w14:paraId="6D58F912" w14:textId="4C0D0A21" w:rsidR="00C27250" w:rsidRPr="00CA03D1" w:rsidRDefault="00C27250" w:rsidP="004B1766">
      <w:pPr>
        <w:pStyle w:val="BodyText"/>
        <w:numPr>
          <w:ilvl w:val="0"/>
          <w:numId w:val="9"/>
        </w:numPr>
        <w:spacing w:before="40" w:after="40"/>
        <w:jc w:val="both"/>
        <w:rPr>
          <w:sz w:val="16"/>
        </w:rPr>
      </w:pPr>
      <w:r w:rsidRPr="00CA03D1">
        <w:rPr>
          <w:sz w:val="16"/>
        </w:rPr>
        <w:t xml:space="preserve">People born in </w:t>
      </w:r>
      <w:r w:rsidR="008127A0" w:rsidRPr="00CA03D1">
        <w:rPr>
          <w:sz w:val="16"/>
        </w:rPr>
        <w:t>Taiwan</w:t>
      </w:r>
      <w:r w:rsidRPr="00CA03D1">
        <w:rPr>
          <w:sz w:val="16"/>
        </w:rPr>
        <w:t xml:space="preserve"> accounted for 0.5% of </w:t>
      </w:r>
      <w:r w:rsidR="008864B8" w:rsidRPr="00CA03D1">
        <w:rPr>
          <w:sz w:val="16"/>
        </w:rPr>
        <w:t>Western Australia</w:t>
      </w:r>
      <w:r w:rsidRPr="00CA03D1">
        <w:rPr>
          <w:sz w:val="16"/>
        </w:rPr>
        <w:t>’s overseas</w:t>
      </w:r>
      <w:r w:rsidRPr="00CA03D1">
        <w:rPr>
          <w:sz w:val="16"/>
        </w:rPr>
        <w:noBreakHyphen/>
        <w:t>born resident population in 2021, below the 0.6% share in 2016.</w:t>
      </w:r>
    </w:p>
    <w:p w14:paraId="247DCFEE" w14:textId="2E793B54" w:rsidR="00C27250" w:rsidRPr="00CA03D1" w:rsidRDefault="00C27250" w:rsidP="004B1766">
      <w:pPr>
        <w:pStyle w:val="BodyText"/>
        <w:numPr>
          <w:ilvl w:val="0"/>
          <w:numId w:val="9"/>
        </w:numPr>
        <w:spacing w:before="40" w:after="40"/>
        <w:jc w:val="both"/>
        <w:rPr>
          <w:sz w:val="16"/>
        </w:rPr>
      </w:pPr>
      <w:r w:rsidRPr="00CA03D1">
        <w:rPr>
          <w:sz w:val="16"/>
        </w:rPr>
        <w:t xml:space="preserve">People born in </w:t>
      </w:r>
      <w:r w:rsidR="008127A0" w:rsidRPr="00CA03D1">
        <w:rPr>
          <w:sz w:val="16"/>
        </w:rPr>
        <w:t>Taiwan</w:t>
      </w:r>
      <w:r w:rsidRPr="00CA03D1">
        <w:rPr>
          <w:sz w:val="16"/>
        </w:rPr>
        <w:t xml:space="preserve"> were the 3</w:t>
      </w:r>
      <w:r w:rsidR="00CA03D1" w:rsidRPr="00CA03D1">
        <w:rPr>
          <w:sz w:val="16"/>
        </w:rPr>
        <w:t>6th</w:t>
      </w:r>
      <w:r w:rsidRPr="00CA03D1">
        <w:rPr>
          <w:sz w:val="16"/>
        </w:rPr>
        <w:t xml:space="preserve"> largest overseas</w:t>
      </w:r>
      <w:r w:rsidRPr="00CA03D1">
        <w:rPr>
          <w:sz w:val="16"/>
        </w:rPr>
        <w:noBreakHyphen/>
        <w:t xml:space="preserve">born resident population in </w:t>
      </w:r>
      <w:r w:rsidR="008864B8" w:rsidRPr="00CA03D1">
        <w:rPr>
          <w:sz w:val="16"/>
        </w:rPr>
        <w:t>Western Australia</w:t>
      </w:r>
      <w:r w:rsidRPr="00CA03D1">
        <w:rPr>
          <w:sz w:val="16"/>
        </w:rPr>
        <w:t xml:space="preserve"> in 2021.</w:t>
      </w:r>
    </w:p>
    <w:p w14:paraId="0B5CCAA6" w14:textId="77777777" w:rsidR="00C31187" w:rsidRPr="00CA03D1" w:rsidRDefault="00C31187" w:rsidP="00C31187">
      <w:pPr>
        <w:pStyle w:val="BodyText"/>
        <w:spacing w:before="40" w:after="40"/>
        <w:jc w:val="both"/>
        <w:rPr>
          <w:sz w:val="16"/>
        </w:rPr>
      </w:pPr>
    </w:p>
    <w:p w14:paraId="095824F9" w14:textId="77777777" w:rsidR="00105712" w:rsidRDefault="00105712" w:rsidP="004B1766">
      <w:pPr>
        <w:pStyle w:val="BodyText"/>
        <w:numPr>
          <w:ilvl w:val="0"/>
          <w:numId w:val="9"/>
        </w:numPr>
        <w:spacing w:before="40" w:after="40"/>
        <w:jc w:val="both"/>
        <w:rPr>
          <w:sz w:val="16"/>
        </w:rPr>
        <w:sectPr w:rsidR="00105712" w:rsidSect="00C27250">
          <w:type w:val="continuous"/>
          <w:pgSz w:w="11907" w:h="16840" w:code="9"/>
          <w:pgMar w:top="1701" w:right="720" w:bottom="720" w:left="720" w:header="709" w:footer="709" w:gutter="0"/>
          <w:cols w:num="2" w:space="285" w:equalWidth="0">
            <w:col w:w="5647" w:space="285"/>
            <w:col w:w="4535"/>
          </w:cols>
          <w:docGrid w:linePitch="360"/>
        </w:sectPr>
      </w:pPr>
    </w:p>
    <w:p w14:paraId="7CE038B9" w14:textId="77777777" w:rsidR="0097483A" w:rsidRPr="006D0591" w:rsidRDefault="0097483A" w:rsidP="0097483A">
      <w:pPr>
        <w:pStyle w:val="Myheading1"/>
      </w:pPr>
      <w:bookmarkStart w:id="10" w:name="HongKong"/>
      <w:r>
        <w:lastRenderedPageBreak/>
        <w:t>Hong Kong (SAR of China)</w:t>
      </w:r>
    </w:p>
    <w:bookmarkEnd w:id="10"/>
    <w:p w14:paraId="4D5ECC21" w14:textId="77777777" w:rsidR="007F3B97" w:rsidRPr="000917EF" w:rsidRDefault="007F3B97" w:rsidP="007F3B97">
      <w:pPr>
        <w:pStyle w:val="BodyText"/>
        <w:rPr>
          <w:sz w:val="14"/>
          <w:szCs w:val="14"/>
        </w:rPr>
      </w:pPr>
      <w:r>
        <w:rPr>
          <w:sz w:val="14"/>
          <w:szCs w:val="14"/>
        </w:rPr>
        <w:fldChar w:fldCharType="begin"/>
      </w:r>
      <w:r>
        <w:rPr>
          <w:sz w:val="14"/>
          <w:szCs w:val="14"/>
        </w:rPr>
        <w:instrText>HYPERLINK  \l "Backtocontents"</w:instrText>
      </w:r>
      <w:r>
        <w:rPr>
          <w:sz w:val="14"/>
          <w:szCs w:val="14"/>
        </w:rPr>
      </w:r>
      <w:r>
        <w:rPr>
          <w:sz w:val="14"/>
          <w:szCs w:val="14"/>
        </w:rPr>
        <w:fldChar w:fldCharType="separate"/>
      </w:r>
      <w:r w:rsidRPr="00E60F19">
        <w:rPr>
          <w:rStyle w:val="Hyperlink"/>
          <w:sz w:val="14"/>
          <w:szCs w:val="14"/>
        </w:rPr>
        <w:t>Back to contents</w:t>
      </w:r>
      <w:r>
        <w:rPr>
          <w:sz w:val="14"/>
          <w:szCs w:val="14"/>
        </w:rPr>
        <w:fldChar w:fldCharType="end"/>
      </w:r>
    </w:p>
    <w:p w14:paraId="7AA6E765" w14:textId="44309D04" w:rsidR="00231777" w:rsidRPr="00623AC4" w:rsidRDefault="00231777" w:rsidP="00623AC4">
      <w:pPr>
        <w:pStyle w:val="BodyText"/>
        <w:jc w:val="both"/>
        <w:rPr>
          <w:rFonts w:cstheme="minorHAnsi"/>
          <w:sz w:val="16"/>
          <w:szCs w:val="16"/>
        </w:rPr>
      </w:pPr>
      <w:r w:rsidRPr="00623AC4">
        <w:rPr>
          <w:rFonts w:cstheme="minorHAnsi"/>
          <w:sz w:val="16"/>
          <w:szCs w:val="16"/>
        </w:rPr>
        <w:t>Western Australia's trade relationship with Hong Kong has evolved over time from colonial-era commercial ties into a modern, diversified economic partnership.</w:t>
      </w:r>
      <w:r w:rsidR="006922DA" w:rsidRPr="00623AC4">
        <w:rPr>
          <w:rFonts w:cstheme="minorHAnsi"/>
          <w:sz w:val="16"/>
          <w:szCs w:val="16"/>
        </w:rPr>
        <w:t xml:space="preserve"> </w:t>
      </w:r>
      <w:r w:rsidRPr="00623AC4">
        <w:rPr>
          <w:rFonts w:cstheme="minorHAnsi"/>
          <w:sz w:val="16"/>
          <w:szCs w:val="16"/>
        </w:rPr>
        <w:t xml:space="preserve">Historically, both Western Australia and Hong Kong were part of the British Empire, which laid the foundation for early trade and cultural exchanges. However, the relationship gained significant momentum in the </w:t>
      </w:r>
      <w:r w:rsidR="00A616A0" w:rsidRPr="00623AC4">
        <w:rPr>
          <w:rFonts w:cstheme="minorHAnsi"/>
          <w:sz w:val="16"/>
          <w:szCs w:val="16"/>
        </w:rPr>
        <w:t xml:space="preserve">early </w:t>
      </w:r>
      <w:r w:rsidR="00AF7FFB" w:rsidRPr="00623AC4">
        <w:rPr>
          <w:rFonts w:cstheme="minorHAnsi"/>
          <w:sz w:val="16"/>
          <w:szCs w:val="16"/>
        </w:rPr>
        <w:t>2000s</w:t>
      </w:r>
      <w:r w:rsidRPr="00623AC4">
        <w:rPr>
          <w:rFonts w:cstheme="minorHAnsi"/>
          <w:sz w:val="16"/>
          <w:szCs w:val="16"/>
        </w:rPr>
        <w:t>, with the rise of Hong Kong as a global financial and logistics hub and Western Australia’s emergence as a major exporter of minerals and energy.</w:t>
      </w:r>
    </w:p>
    <w:p w14:paraId="5084F9DA" w14:textId="18047FBE" w:rsidR="00231777" w:rsidRPr="00623AC4" w:rsidRDefault="00231777" w:rsidP="00623AC4">
      <w:pPr>
        <w:pStyle w:val="BodyText"/>
        <w:jc w:val="both"/>
        <w:rPr>
          <w:rFonts w:cstheme="minorHAnsi"/>
          <w:sz w:val="16"/>
          <w:szCs w:val="16"/>
        </w:rPr>
      </w:pPr>
      <w:r w:rsidRPr="00623AC4">
        <w:rPr>
          <w:rFonts w:cstheme="minorHAnsi"/>
          <w:sz w:val="16"/>
          <w:szCs w:val="16"/>
        </w:rPr>
        <w:t xml:space="preserve">Western Australia </w:t>
      </w:r>
      <w:r w:rsidR="00062134" w:rsidRPr="00623AC4">
        <w:rPr>
          <w:rFonts w:cstheme="minorHAnsi"/>
          <w:sz w:val="16"/>
          <w:szCs w:val="16"/>
        </w:rPr>
        <w:t>exports</w:t>
      </w:r>
      <w:r w:rsidRPr="00623AC4">
        <w:rPr>
          <w:rFonts w:cstheme="minorHAnsi"/>
          <w:sz w:val="16"/>
          <w:szCs w:val="16"/>
        </w:rPr>
        <w:t xml:space="preserve"> a range of high-value commodities to Hong Kong. </w:t>
      </w:r>
      <w:r w:rsidR="00062134" w:rsidRPr="00623AC4">
        <w:rPr>
          <w:rFonts w:cstheme="minorHAnsi"/>
          <w:sz w:val="16"/>
          <w:szCs w:val="16"/>
        </w:rPr>
        <w:t>G</w:t>
      </w:r>
      <w:r w:rsidRPr="00623AC4">
        <w:rPr>
          <w:rFonts w:cstheme="minorHAnsi"/>
          <w:sz w:val="16"/>
          <w:szCs w:val="16"/>
        </w:rPr>
        <w:t>old is the most significant export, with Hong Kong being W</w:t>
      </w:r>
      <w:r w:rsidR="00F254A9" w:rsidRPr="00623AC4">
        <w:rPr>
          <w:rFonts w:cstheme="minorHAnsi"/>
          <w:sz w:val="16"/>
          <w:szCs w:val="16"/>
        </w:rPr>
        <w:t>estern Australia’s fourth</w:t>
      </w:r>
      <w:r w:rsidRPr="00623AC4">
        <w:rPr>
          <w:rFonts w:cstheme="minorHAnsi"/>
          <w:sz w:val="16"/>
          <w:szCs w:val="16"/>
        </w:rPr>
        <w:t>-largest market for gold</w:t>
      </w:r>
      <w:r w:rsidR="00F254A9" w:rsidRPr="00623AC4">
        <w:rPr>
          <w:rFonts w:cstheme="minorHAnsi"/>
          <w:sz w:val="16"/>
          <w:szCs w:val="16"/>
        </w:rPr>
        <w:t xml:space="preserve"> in 2024-25, including </w:t>
      </w:r>
      <w:r w:rsidRPr="00623AC4">
        <w:rPr>
          <w:rFonts w:cstheme="minorHAnsi"/>
          <w:sz w:val="16"/>
          <w:szCs w:val="16"/>
        </w:rPr>
        <w:t xml:space="preserve">both </w:t>
      </w:r>
      <w:r w:rsidR="0057358A" w:rsidRPr="00623AC4">
        <w:rPr>
          <w:rFonts w:cstheme="minorHAnsi"/>
          <w:sz w:val="16"/>
          <w:szCs w:val="16"/>
        </w:rPr>
        <w:t xml:space="preserve">non-monetary gold </w:t>
      </w:r>
      <w:r w:rsidRPr="00623AC4">
        <w:rPr>
          <w:rFonts w:cstheme="minorHAnsi"/>
          <w:sz w:val="16"/>
          <w:szCs w:val="16"/>
        </w:rPr>
        <w:t xml:space="preserve">and gold coin. </w:t>
      </w:r>
      <w:r w:rsidR="00E52364" w:rsidRPr="00623AC4">
        <w:rPr>
          <w:rFonts w:cstheme="minorHAnsi"/>
          <w:sz w:val="16"/>
          <w:szCs w:val="16"/>
        </w:rPr>
        <w:t xml:space="preserve">Rock </w:t>
      </w:r>
      <w:r w:rsidRPr="00623AC4">
        <w:rPr>
          <w:rFonts w:cstheme="minorHAnsi"/>
          <w:sz w:val="16"/>
          <w:szCs w:val="16"/>
        </w:rPr>
        <w:t>lobster</w:t>
      </w:r>
      <w:r w:rsidR="00E52364" w:rsidRPr="00623AC4">
        <w:rPr>
          <w:rFonts w:cstheme="minorHAnsi"/>
          <w:sz w:val="16"/>
          <w:szCs w:val="16"/>
        </w:rPr>
        <w:t xml:space="preserve"> is </w:t>
      </w:r>
      <w:r w:rsidRPr="00623AC4">
        <w:rPr>
          <w:rFonts w:cstheme="minorHAnsi"/>
          <w:sz w:val="16"/>
          <w:szCs w:val="16"/>
        </w:rPr>
        <w:t xml:space="preserve">another </w:t>
      </w:r>
      <w:r w:rsidR="00E52364" w:rsidRPr="00623AC4">
        <w:rPr>
          <w:rFonts w:cstheme="minorHAnsi"/>
          <w:sz w:val="16"/>
          <w:szCs w:val="16"/>
        </w:rPr>
        <w:t>major</w:t>
      </w:r>
      <w:r w:rsidRPr="00623AC4">
        <w:rPr>
          <w:rFonts w:cstheme="minorHAnsi"/>
          <w:sz w:val="16"/>
          <w:szCs w:val="16"/>
        </w:rPr>
        <w:t xml:space="preserve"> export, with Hong</w:t>
      </w:r>
      <w:r w:rsidR="00214A72">
        <w:rPr>
          <w:rFonts w:cstheme="minorHAnsi"/>
          <w:sz w:val="16"/>
          <w:szCs w:val="16"/>
        </w:rPr>
        <w:t> </w:t>
      </w:r>
      <w:r w:rsidRPr="00623AC4">
        <w:rPr>
          <w:rFonts w:cstheme="minorHAnsi"/>
          <w:sz w:val="16"/>
          <w:szCs w:val="16"/>
        </w:rPr>
        <w:t>Kong being W</w:t>
      </w:r>
      <w:r w:rsidR="00E16ECA" w:rsidRPr="00623AC4">
        <w:rPr>
          <w:rFonts w:cstheme="minorHAnsi"/>
          <w:sz w:val="16"/>
          <w:szCs w:val="16"/>
        </w:rPr>
        <w:t xml:space="preserve">estern </w:t>
      </w:r>
      <w:r w:rsidR="00062134" w:rsidRPr="00623AC4">
        <w:rPr>
          <w:rFonts w:cstheme="minorHAnsi"/>
          <w:sz w:val="16"/>
          <w:szCs w:val="16"/>
        </w:rPr>
        <w:t>Australia’s</w:t>
      </w:r>
      <w:r w:rsidRPr="00623AC4">
        <w:rPr>
          <w:rFonts w:cstheme="minorHAnsi"/>
          <w:sz w:val="16"/>
          <w:szCs w:val="16"/>
        </w:rPr>
        <w:t xml:space="preserve"> </w:t>
      </w:r>
      <w:r w:rsidR="00452A92" w:rsidRPr="00623AC4">
        <w:rPr>
          <w:rFonts w:cstheme="minorHAnsi"/>
          <w:sz w:val="16"/>
          <w:szCs w:val="16"/>
        </w:rPr>
        <w:t>second-</w:t>
      </w:r>
      <w:r w:rsidRPr="00623AC4">
        <w:rPr>
          <w:rFonts w:cstheme="minorHAnsi"/>
          <w:sz w:val="16"/>
          <w:szCs w:val="16"/>
        </w:rPr>
        <w:t>largest market for this commodity.</w:t>
      </w:r>
      <w:r w:rsidR="00062134" w:rsidRPr="00623AC4">
        <w:rPr>
          <w:rFonts w:cstheme="minorHAnsi"/>
          <w:sz w:val="16"/>
          <w:szCs w:val="16"/>
        </w:rPr>
        <w:t xml:space="preserve"> </w:t>
      </w:r>
      <w:r w:rsidRPr="00623AC4">
        <w:rPr>
          <w:rFonts w:cstheme="minorHAnsi"/>
          <w:sz w:val="16"/>
          <w:szCs w:val="16"/>
        </w:rPr>
        <w:t>On the import side, Western Australia receives a variety of goods from Hong Kong, including</w:t>
      </w:r>
      <w:r w:rsidR="00612AD9" w:rsidRPr="00623AC4">
        <w:rPr>
          <w:rFonts w:cstheme="minorHAnsi"/>
          <w:sz w:val="16"/>
          <w:szCs w:val="16"/>
        </w:rPr>
        <w:t xml:space="preserve"> </w:t>
      </w:r>
      <w:r w:rsidRPr="00623AC4">
        <w:rPr>
          <w:rFonts w:cstheme="minorHAnsi"/>
          <w:sz w:val="16"/>
          <w:szCs w:val="16"/>
        </w:rPr>
        <w:t>precious metals</w:t>
      </w:r>
      <w:r w:rsidR="00FF6E72" w:rsidRPr="00623AC4">
        <w:rPr>
          <w:rFonts w:cstheme="minorHAnsi"/>
          <w:sz w:val="16"/>
          <w:szCs w:val="16"/>
        </w:rPr>
        <w:t xml:space="preserve">, </w:t>
      </w:r>
      <w:r w:rsidR="00612AD9" w:rsidRPr="00623AC4">
        <w:rPr>
          <w:rFonts w:cstheme="minorHAnsi"/>
          <w:sz w:val="16"/>
          <w:szCs w:val="16"/>
        </w:rPr>
        <w:t>jewellery, and</w:t>
      </w:r>
      <w:r w:rsidRPr="00623AC4">
        <w:rPr>
          <w:rFonts w:cstheme="minorHAnsi"/>
          <w:sz w:val="16"/>
          <w:szCs w:val="16"/>
        </w:rPr>
        <w:t xml:space="preserve"> </w:t>
      </w:r>
      <w:r w:rsidR="00612AD9" w:rsidRPr="00623AC4">
        <w:rPr>
          <w:rFonts w:cstheme="minorHAnsi"/>
          <w:sz w:val="16"/>
          <w:szCs w:val="16"/>
        </w:rPr>
        <w:t>t</w:t>
      </w:r>
      <w:r w:rsidRPr="00623AC4">
        <w:rPr>
          <w:rFonts w:cstheme="minorHAnsi"/>
          <w:sz w:val="16"/>
          <w:szCs w:val="16"/>
        </w:rPr>
        <w:t>elecommunications and electronic equipment</w:t>
      </w:r>
      <w:r w:rsidR="00612AD9" w:rsidRPr="00623AC4">
        <w:rPr>
          <w:rFonts w:cstheme="minorHAnsi"/>
          <w:sz w:val="16"/>
          <w:szCs w:val="16"/>
        </w:rPr>
        <w:t xml:space="preserve">. </w:t>
      </w:r>
      <w:r w:rsidRPr="00623AC4">
        <w:rPr>
          <w:rFonts w:cstheme="minorHAnsi"/>
          <w:sz w:val="16"/>
          <w:szCs w:val="16"/>
        </w:rPr>
        <w:t xml:space="preserve">Many of these imports are </w:t>
      </w:r>
      <w:r w:rsidR="00162B2F" w:rsidRPr="00623AC4">
        <w:rPr>
          <w:rFonts w:cstheme="minorHAnsi"/>
          <w:sz w:val="16"/>
          <w:szCs w:val="16"/>
        </w:rPr>
        <w:t>high value</w:t>
      </w:r>
      <w:r w:rsidRPr="00623AC4">
        <w:rPr>
          <w:rFonts w:cstheme="minorHAnsi"/>
          <w:sz w:val="16"/>
          <w:szCs w:val="16"/>
        </w:rPr>
        <w:t xml:space="preserve">, finished goods that support </w:t>
      </w:r>
      <w:r w:rsidR="00612AD9" w:rsidRPr="00623AC4">
        <w:rPr>
          <w:rFonts w:cstheme="minorHAnsi"/>
          <w:sz w:val="16"/>
          <w:szCs w:val="16"/>
        </w:rPr>
        <w:t xml:space="preserve">the State’s </w:t>
      </w:r>
      <w:r w:rsidRPr="00623AC4">
        <w:rPr>
          <w:rFonts w:cstheme="minorHAnsi"/>
          <w:sz w:val="16"/>
          <w:szCs w:val="16"/>
        </w:rPr>
        <w:t xml:space="preserve">retail and consumer markets. Additionally, </w:t>
      </w:r>
      <w:r w:rsidR="00162B2F" w:rsidRPr="00623AC4">
        <w:rPr>
          <w:rFonts w:cstheme="minorHAnsi"/>
          <w:sz w:val="16"/>
          <w:szCs w:val="16"/>
        </w:rPr>
        <w:t xml:space="preserve">gold imported from Hong Kong </w:t>
      </w:r>
      <w:r w:rsidRPr="00623AC4">
        <w:rPr>
          <w:rFonts w:cstheme="minorHAnsi"/>
          <w:sz w:val="16"/>
          <w:szCs w:val="16"/>
        </w:rPr>
        <w:t>is refined in W</w:t>
      </w:r>
      <w:r w:rsidR="008B57BF" w:rsidRPr="00623AC4">
        <w:rPr>
          <w:rFonts w:cstheme="minorHAnsi"/>
          <w:sz w:val="16"/>
          <w:szCs w:val="16"/>
        </w:rPr>
        <w:t xml:space="preserve">estern Australia and </w:t>
      </w:r>
      <w:r w:rsidRPr="00623AC4">
        <w:rPr>
          <w:rFonts w:cstheme="minorHAnsi"/>
          <w:sz w:val="16"/>
          <w:szCs w:val="16"/>
        </w:rPr>
        <w:t>re-exported, highlighting the integrated nature of the trade relationship.</w:t>
      </w:r>
    </w:p>
    <w:p w14:paraId="626BDF01" w14:textId="04B989BC" w:rsidR="00A36ADA" w:rsidRPr="00710BB7" w:rsidRDefault="00231777" w:rsidP="00710BB7">
      <w:pPr>
        <w:pStyle w:val="BodyText"/>
        <w:jc w:val="both"/>
        <w:rPr>
          <w:rFonts w:cstheme="minorHAnsi"/>
          <w:sz w:val="16"/>
          <w:szCs w:val="16"/>
        </w:rPr>
      </w:pPr>
      <w:r w:rsidRPr="00623AC4">
        <w:rPr>
          <w:rFonts w:cstheme="minorHAnsi"/>
          <w:sz w:val="16"/>
          <w:szCs w:val="16"/>
        </w:rPr>
        <w:t xml:space="preserve">Hong Kong also plays a strategic role as </w:t>
      </w:r>
      <w:r w:rsidR="00EA1B8A" w:rsidRPr="00623AC4">
        <w:rPr>
          <w:rFonts w:cstheme="minorHAnsi"/>
          <w:sz w:val="16"/>
          <w:szCs w:val="16"/>
        </w:rPr>
        <w:t>trading hub</w:t>
      </w:r>
      <w:r w:rsidRPr="00623AC4">
        <w:rPr>
          <w:rFonts w:cstheme="minorHAnsi"/>
          <w:sz w:val="16"/>
          <w:szCs w:val="16"/>
        </w:rPr>
        <w:t>, facilitating trade between Western Australia and mainland China. Overall, the trade relationship between Western Australia and Hong Kong is marked by mutual benefit</w:t>
      </w:r>
      <w:r w:rsidR="00DD54A8" w:rsidRPr="00623AC4">
        <w:rPr>
          <w:rFonts w:cstheme="minorHAnsi"/>
          <w:sz w:val="16"/>
          <w:szCs w:val="16"/>
        </w:rPr>
        <w:t xml:space="preserve">, with Western Australia supplying </w:t>
      </w:r>
      <w:r w:rsidRPr="00623AC4">
        <w:rPr>
          <w:rFonts w:cstheme="minorHAnsi"/>
          <w:sz w:val="16"/>
          <w:szCs w:val="16"/>
        </w:rPr>
        <w:t>high-quality raw and semi-processed materials, while Hong Kong offers access to broader Asian markets and high-end consumer goods.</w:t>
      </w:r>
    </w:p>
    <w:p w14:paraId="3DF0F3A7" w14:textId="77777777" w:rsidR="0097483A" w:rsidRDefault="0097483A" w:rsidP="0097483A">
      <w:pPr>
        <w:pStyle w:val="BodyText"/>
        <w:spacing w:after="0"/>
        <w:rPr>
          <w:rFonts w:asciiTheme="majorHAnsi" w:eastAsiaTheme="majorEastAsia" w:hAnsiTheme="majorHAnsi" w:cstheme="majorBidi"/>
          <w:b/>
          <w:bCs/>
          <w:sz w:val="28"/>
          <w:szCs w:val="28"/>
        </w:rPr>
        <w:sectPr w:rsidR="0097483A" w:rsidSect="0097483A">
          <w:pgSz w:w="11907" w:h="16840" w:code="9"/>
          <w:pgMar w:top="1701" w:right="720" w:bottom="720" w:left="720" w:header="709" w:footer="709" w:gutter="0"/>
          <w:cols w:space="284"/>
          <w:docGrid w:linePitch="360"/>
        </w:sectPr>
      </w:pPr>
    </w:p>
    <w:p w14:paraId="5FC01C0B" w14:textId="15966AB7" w:rsidR="0097483A" w:rsidRPr="004D1366" w:rsidRDefault="008864B8" w:rsidP="0097483A">
      <w:pPr>
        <w:pStyle w:val="Myheading2"/>
        <w:spacing w:before="0"/>
        <w:rPr>
          <w:b/>
          <w:bCs/>
        </w:rPr>
      </w:pPr>
      <w:r>
        <w:rPr>
          <w:b/>
          <w:bCs/>
        </w:rPr>
        <w:t>Western Australia</w:t>
      </w:r>
      <w:r w:rsidR="0097483A" w:rsidRPr="001A7923">
        <w:rPr>
          <w:b/>
          <w:bCs/>
        </w:rPr>
        <w:t xml:space="preserve">’s </w:t>
      </w:r>
      <w:r w:rsidR="0097483A">
        <w:rPr>
          <w:b/>
          <w:bCs/>
        </w:rPr>
        <w:t>trade in goods with Hong Kong</w:t>
      </w:r>
    </w:p>
    <w:p w14:paraId="056C91C4" w14:textId="38466E10" w:rsidR="005B79CE" w:rsidRDefault="005B79CE" w:rsidP="0097483A">
      <w:pPr>
        <w:spacing w:after="0"/>
        <w:rPr>
          <w:noProof/>
          <w:sz w:val="16"/>
        </w:rPr>
      </w:pPr>
      <w:r>
        <w:rPr>
          <w:noProof/>
          <w:sz w:val="16"/>
        </w:rPr>
        <w:drawing>
          <wp:inline distT="0" distB="0" distL="0" distR="0" wp14:anchorId="159D1377" wp14:editId="6B2CFF2E">
            <wp:extent cx="3429000" cy="2108200"/>
            <wp:effectExtent l="0" t="0" r="0" b="6350"/>
            <wp:docPr id="5017311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429000" cy="2108200"/>
                    </a:xfrm>
                    <a:prstGeom prst="rect">
                      <a:avLst/>
                    </a:prstGeom>
                    <a:noFill/>
                    <a:ln>
                      <a:noFill/>
                    </a:ln>
                  </pic:spPr>
                </pic:pic>
              </a:graphicData>
            </a:graphic>
          </wp:inline>
        </w:drawing>
      </w:r>
    </w:p>
    <w:p w14:paraId="6800ABAF" w14:textId="42926655" w:rsidR="0097483A" w:rsidRPr="00525993" w:rsidRDefault="0097483A" w:rsidP="0097483A">
      <w:pPr>
        <w:spacing w:after="0"/>
        <w:rPr>
          <w:sz w:val="10"/>
        </w:rPr>
      </w:pPr>
      <w:r w:rsidRPr="00525993">
        <w:rPr>
          <w:sz w:val="10"/>
        </w:rPr>
        <w:t>Imports are shown as negative values because they are an outflow of expenditure from the economy.</w:t>
      </w:r>
    </w:p>
    <w:p w14:paraId="7CC742AB" w14:textId="77777777" w:rsidR="0097483A" w:rsidRPr="00EB7354" w:rsidRDefault="0097483A" w:rsidP="0097483A">
      <w:pPr>
        <w:spacing w:after="0"/>
        <w:jc w:val="both"/>
        <w:rPr>
          <w:sz w:val="10"/>
        </w:rPr>
      </w:pPr>
      <w:r w:rsidRPr="00525993">
        <w:rPr>
          <w:sz w:val="10"/>
        </w:rPr>
        <w:t>Source: Based on data from ABS International Trade in Goods and Services, Australia</w:t>
      </w:r>
      <w:r>
        <w:rPr>
          <w:sz w:val="10"/>
        </w:rPr>
        <w:t>.</w:t>
      </w:r>
    </w:p>
    <w:p w14:paraId="0355A21F" w14:textId="77777777" w:rsidR="0097483A" w:rsidRDefault="0097483A" w:rsidP="0097483A">
      <w:pPr>
        <w:spacing w:after="0"/>
        <w:jc w:val="both"/>
        <w:rPr>
          <w:sz w:val="16"/>
        </w:rPr>
      </w:pPr>
      <w:r>
        <w:rPr>
          <w:sz w:val="16"/>
        </w:rPr>
        <w:br w:type="column"/>
      </w:r>
    </w:p>
    <w:p w14:paraId="64B06A1E" w14:textId="475CC699" w:rsidR="000D09D5" w:rsidRDefault="000A6A18" w:rsidP="006B10C1">
      <w:pPr>
        <w:pStyle w:val="BodyText"/>
        <w:numPr>
          <w:ilvl w:val="0"/>
          <w:numId w:val="9"/>
        </w:numPr>
        <w:spacing w:before="40" w:after="40"/>
        <w:jc w:val="both"/>
        <w:rPr>
          <w:sz w:val="16"/>
        </w:rPr>
      </w:pPr>
      <w:r w:rsidRPr="000A6A18">
        <w:rPr>
          <w:sz w:val="16"/>
        </w:rPr>
        <w:t xml:space="preserve">Western Australia has a trade surplus with Hong Kong primarily because </w:t>
      </w:r>
      <w:r w:rsidR="00C76E02">
        <w:rPr>
          <w:sz w:val="16"/>
        </w:rPr>
        <w:t>the value of its</w:t>
      </w:r>
      <w:r w:rsidR="00C76E02" w:rsidRPr="000A6A18">
        <w:rPr>
          <w:sz w:val="16"/>
        </w:rPr>
        <w:t xml:space="preserve"> </w:t>
      </w:r>
      <w:r w:rsidRPr="000A6A18">
        <w:rPr>
          <w:sz w:val="16"/>
        </w:rPr>
        <w:t xml:space="preserve">exports like gold and </w:t>
      </w:r>
      <w:r w:rsidR="00086366">
        <w:rPr>
          <w:sz w:val="16"/>
        </w:rPr>
        <w:t>rock lobster</w:t>
      </w:r>
      <w:r w:rsidRPr="000A6A18">
        <w:rPr>
          <w:sz w:val="16"/>
        </w:rPr>
        <w:t xml:space="preserve"> significantly </w:t>
      </w:r>
      <w:r w:rsidR="00C2324A" w:rsidRPr="000A6A18">
        <w:rPr>
          <w:sz w:val="16"/>
        </w:rPr>
        <w:t>outweighs</w:t>
      </w:r>
      <w:r w:rsidRPr="000A6A18">
        <w:rPr>
          <w:sz w:val="16"/>
        </w:rPr>
        <w:t xml:space="preserve"> the value of its imports from Hong Kong.</w:t>
      </w:r>
    </w:p>
    <w:p w14:paraId="07392674" w14:textId="609E4E42" w:rsidR="0097483A" w:rsidRPr="00A80914" w:rsidRDefault="001F76F3" w:rsidP="009537F5">
      <w:pPr>
        <w:pStyle w:val="BodyText"/>
        <w:numPr>
          <w:ilvl w:val="1"/>
          <w:numId w:val="29"/>
        </w:numPr>
        <w:spacing w:before="40" w:after="40"/>
        <w:ind w:left="709"/>
        <w:jc w:val="both"/>
        <w:rPr>
          <w:sz w:val="16"/>
        </w:rPr>
      </w:pPr>
      <w:r w:rsidRPr="00A80914">
        <w:rPr>
          <w:sz w:val="16"/>
        </w:rPr>
        <w:t>Western Australia imports gold from Hong Kong primarily for refining at the Perth Mint and then re</w:t>
      </w:r>
      <w:r w:rsidR="004310E5">
        <w:rPr>
          <w:sz w:val="16"/>
        </w:rPr>
        <w:noBreakHyphen/>
      </w:r>
      <w:r w:rsidRPr="00A80914">
        <w:rPr>
          <w:sz w:val="16"/>
        </w:rPr>
        <w:t>exports the refined product to global markets</w:t>
      </w:r>
      <w:r w:rsidR="004310E5">
        <w:rPr>
          <w:sz w:val="16"/>
        </w:rPr>
        <w:t>,</w:t>
      </w:r>
      <w:r w:rsidRPr="00A80914">
        <w:rPr>
          <w:sz w:val="16"/>
        </w:rPr>
        <w:t xml:space="preserve"> including back to Hong Kong. This process adds value to the imported gold, contributing to Western Australia’s overall trade surplus with Hong Kong</w:t>
      </w:r>
      <w:r w:rsidR="009D7D7B" w:rsidRPr="00A80914">
        <w:rPr>
          <w:sz w:val="16"/>
        </w:rPr>
        <w:t xml:space="preserve">. </w:t>
      </w:r>
    </w:p>
    <w:p w14:paraId="3684E38B" w14:textId="342D2F17" w:rsidR="0097483A" w:rsidRPr="007D66EB" w:rsidRDefault="0097483A" w:rsidP="0097483A">
      <w:pPr>
        <w:pStyle w:val="BodyText"/>
        <w:numPr>
          <w:ilvl w:val="0"/>
          <w:numId w:val="9"/>
        </w:numPr>
        <w:spacing w:before="40" w:after="40"/>
        <w:jc w:val="both"/>
        <w:rPr>
          <w:sz w:val="16"/>
        </w:rPr>
      </w:pPr>
      <w:r w:rsidRPr="007D66EB">
        <w:rPr>
          <w:sz w:val="16"/>
        </w:rPr>
        <w:t xml:space="preserve">The value of </w:t>
      </w:r>
      <w:r w:rsidR="008864B8" w:rsidRPr="007D66EB">
        <w:rPr>
          <w:sz w:val="16"/>
        </w:rPr>
        <w:t>Western Australia</w:t>
      </w:r>
      <w:r w:rsidRPr="007D66EB">
        <w:rPr>
          <w:sz w:val="16"/>
        </w:rPr>
        <w:t xml:space="preserve">’s goods exports to </w:t>
      </w:r>
      <w:r w:rsidR="007D66EB" w:rsidRPr="007D66EB">
        <w:rPr>
          <w:sz w:val="16"/>
        </w:rPr>
        <w:t>Hong Kong</w:t>
      </w:r>
      <w:r w:rsidRPr="007D66EB">
        <w:rPr>
          <w:sz w:val="16"/>
        </w:rPr>
        <w:t xml:space="preserve"> was $</w:t>
      </w:r>
      <w:r w:rsidR="007D66EB" w:rsidRPr="007D66EB">
        <w:rPr>
          <w:sz w:val="16"/>
        </w:rPr>
        <w:t>4.8</w:t>
      </w:r>
      <w:r w:rsidRPr="007D66EB">
        <w:rPr>
          <w:sz w:val="16"/>
        </w:rPr>
        <w:t> billion in 2024</w:t>
      </w:r>
      <w:r w:rsidR="007D66EB" w:rsidRPr="007D66EB">
        <w:rPr>
          <w:sz w:val="16"/>
        </w:rPr>
        <w:t>-25</w:t>
      </w:r>
      <w:r w:rsidRPr="007D66EB">
        <w:rPr>
          <w:sz w:val="16"/>
        </w:rPr>
        <w:t xml:space="preserve">, </w:t>
      </w:r>
      <w:r w:rsidR="007D66EB" w:rsidRPr="007D66EB">
        <w:rPr>
          <w:sz w:val="16"/>
        </w:rPr>
        <w:t>48</w:t>
      </w:r>
      <w:r w:rsidRPr="007D66EB">
        <w:rPr>
          <w:sz w:val="16"/>
        </w:rPr>
        <w:t>% lower than in 2023</w:t>
      </w:r>
      <w:r w:rsidR="004310E5">
        <w:rPr>
          <w:sz w:val="16"/>
        </w:rPr>
        <w:noBreakHyphen/>
      </w:r>
      <w:r w:rsidR="007D66EB" w:rsidRPr="007D66EB">
        <w:rPr>
          <w:sz w:val="16"/>
        </w:rPr>
        <w:t>24</w:t>
      </w:r>
      <w:r w:rsidRPr="007D66EB">
        <w:rPr>
          <w:sz w:val="16"/>
        </w:rPr>
        <w:t>.</w:t>
      </w:r>
    </w:p>
    <w:p w14:paraId="231A1634" w14:textId="3EE7F92C" w:rsidR="0097483A" w:rsidRPr="002E6DE8" w:rsidRDefault="00E829DE" w:rsidP="00D6062D">
      <w:pPr>
        <w:pStyle w:val="BodyText"/>
        <w:numPr>
          <w:ilvl w:val="1"/>
          <w:numId w:val="29"/>
        </w:numPr>
        <w:spacing w:before="40" w:after="40"/>
        <w:ind w:left="709"/>
        <w:jc w:val="both"/>
        <w:rPr>
          <w:sz w:val="16"/>
        </w:rPr>
      </w:pPr>
      <w:r w:rsidRPr="002E6DE8">
        <w:rPr>
          <w:sz w:val="16"/>
        </w:rPr>
        <w:t>Hong Kong imported large volumes of gold from Western Australia in 2023</w:t>
      </w:r>
      <w:r w:rsidR="00127255" w:rsidRPr="002E6DE8">
        <w:rPr>
          <w:sz w:val="16"/>
        </w:rPr>
        <w:t>-</w:t>
      </w:r>
      <w:r w:rsidRPr="002E6DE8">
        <w:rPr>
          <w:sz w:val="16"/>
        </w:rPr>
        <w:t xml:space="preserve">24 as a </w:t>
      </w:r>
      <w:r w:rsidR="00127255" w:rsidRPr="002E6DE8">
        <w:rPr>
          <w:sz w:val="16"/>
        </w:rPr>
        <w:t>gateway</w:t>
      </w:r>
      <w:r w:rsidRPr="002E6DE8">
        <w:rPr>
          <w:sz w:val="16"/>
        </w:rPr>
        <w:t xml:space="preserve"> for China’s gold purchases, but imports </w:t>
      </w:r>
      <w:r w:rsidR="00127255" w:rsidRPr="002E6DE8">
        <w:rPr>
          <w:sz w:val="16"/>
        </w:rPr>
        <w:t xml:space="preserve">to Hong Kong </w:t>
      </w:r>
      <w:r w:rsidRPr="002E6DE8">
        <w:rPr>
          <w:sz w:val="16"/>
        </w:rPr>
        <w:t>fell in 2024</w:t>
      </w:r>
      <w:r w:rsidR="00DE3F2C">
        <w:rPr>
          <w:sz w:val="16"/>
        </w:rPr>
        <w:noBreakHyphen/>
      </w:r>
      <w:r w:rsidRPr="002E6DE8">
        <w:rPr>
          <w:sz w:val="16"/>
        </w:rPr>
        <w:t>25 as China shifted its sourcing</w:t>
      </w:r>
      <w:r w:rsidR="000C62B7" w:rsidRPr="002E6DE8">
        <w:rPr>
          <w:sz w:val="16"/>
        </w:rPr>
        <w:t xml:space="preserve"> of gold </w:t>
      </w:r>
      <w:r w:rsidRPr="002E6DE8">
        <w:rPr>
          <w:sz w:val="16"/>
        </w:rPr>
        <w:t>to other ports like Shanghai and Beijing</w:t>
      </w:r>
      <w:r w:rsidR="0097483A" w:rsidRPr="002E6DE8">
        <w:rPr>
          <w:sz w:val="16"/>
        </w:rPr>
        <w:t>.</w:t>
      </w:r>
    </w:p>
    <w:p w14:paraId="3AD2800A" w14:textId="0DCFAB99" w:rsidR="0097483A" w:rsidRPr="00D83034" w:rsidRDefault="0097483A" w:rsidP="0097483A">
      <w:pPr>
        <w:pStyle w:val="BodyText"/>
        <w:numPr>
          <w:ilvl w:val="0"/>
          <w:numId w:val="9"/>
        </w:numPr>
        <w:spacing w:before="40" w:after="40"/>
        <w:jc w:val="both"/>
        <w:rPr>
          <w:sz w:val="16"/>
        </w:rPr>
        <w:sectPr w:rsidR="0097483A" w:rsidRPr="00D83034" w:rsidSect="0097483A">
          <w:type w:val="continuous"/>
          <w:pgSz w:w="11907" w:h="16840" w:code="9"/>
          <w:pgMar w:top="1701" w:right="720" w:bottom="720" w:left="720" w:header="709" w:footer="709" w:gutter="0"/>
          <w:cols w:num="2" w:space="284" w:equalWidth="0">
            <w:col w:w="5647" w:space="284"/>
            <w:col w:w="4536"/>
          </w:cols>
          <w:docGrid w:linePitch="360"/>
        </w:sectPr>
      </w:pPr>
      <w:r w:rsidRPr="00D83034">
        <w:rPr>
          <w:sz w:val="16"/>
        </w:rPr>
        <w:t xml:space="preserve">The value of </w:t>
      </w:r>
      <w:r w:rsidR="008864B8" w:rsidRPr="00D83034">
        <w:rPr>
          <w:sz w:val="16"/>
        </w:rPr>
        <w:t>Western Australia</w:t>
      </w:r>
      <w:r w:rsidRPr="00D83034">
        <w:rPr>
          <w:sz w:val="16"/>
        </w:rPr>
        <w:t xml:space="preserve">’s goods imports from </w:t>
      </w:r>
      <w:r w:rsidR="00D83034" w:rsidRPr="00D83034">
        <w:rPr>
          <w:sz w:val="16"/>
        </w:rPr>
        <w:t>Hong</w:t>
      </w:r>
      <w:r w:rsidR="007D66EB" w:rsidRPr="00D83034">
        <w:rPr>
          <w:sz w:val="16"/>
        </w:rPr>
        <w:t xml:space="preserve"> Kong</w:t>
      </w:r>
      <w:r w:rsidRPr="00D83034">
        <w:rPr>
          <w:sz w:val="16"/>
        </w:rPr>
        <w:t xml:space="preserve"> was $</w:t>
      </w:r>
      <w:r w:rsidR="00D83034" w:rsidRPr="00D83034">
        <w:rPr>
          <w:sz w:val="16"/>
        </w:rPr>
        <w:t>100 m</w:t>
      </w:r>
      <w:r w:rsidRPr="00D83034">
        <w:rPr>
          <w:sz w:val="16"/>
        </w:rPr>
        <w:t>illion in 2024</w:t>
      </w:r>
      <w:r w:rsidR="00D83034" w:rsidRPr="00D83034">
        <w:rPr>
          <w:sz w:val="16"/>
        </w:rPr>
        <w:t>-25</w:t>
      </w:r>
      <w:r w:rsidRPr="00D83034">
        <w:rPr>
          <w:sz w:val="16"/>
        </w:rPr>
        <w:t xml:space="preserve">, </w:t>
      </w:r>
      <w:r w:rsidR="00D83034" w:rsidRPr="00D83034">
        <w:rPr>
          <w:sz w:val="16"/>
        </w:rPr>
        <w:t>125</w:t>
      </w:r>
      <w:r w:rsidRPr="00D83034">
        <w:rPr>
          <w:sz w:val="16"/>
        </w:rPr>
        <w:t xml:space="preserve">% </w:t>
      </w:r>
      <w:r w:rsidR="00D83034" w:rsidRPr="00D83034">
        <w:rPr>
          <w:sz w:val="16"/>
        </w:rPr>
        <w:t>high</w:t>
      </w:r>
      <w:r w:rsidRPr="00D83034">
        <w:rPr>
          <w:sz w:val="16"/>
        </w:rPr>
        <w:t>er than in 2023</w:t>
      </w:r>
      <w:r w:rsidR="00D83034" w:rsidRPr="00D83034">
        <w:rPr>
          <w:sz w:val="16"/>
        </w:rPr>
        <w:t>-24</w:t>
      </w:r>
      <w:r w:rsidRPr="00D83034">
        <w:rPr>
          <w:sz w:val="16"/>
        </w:rPr>
        <w:t>.</w:t>
      </w:r>
    </w:p>
    <w:p w14:paraId="5E89A506" w14:textId="77777777" w:rsidR="009F04F4" w:rsidRPr="00EF046B" w:rsidRDefault="009F04F4" w:rsidP="006B1B1A">
      <w:pPr>
        <w:pStyle w:val="BodyText"/>
        <w:spacing w:after="0"/>
        <w:rPr>
          <w:sz w:val="20"/>
          <w:szCs w:val="20"/>
        </w:rPr>
      </w:pPr>
    </w:p>
    <w:p w14:paraId="3886CD7C" w14:textId="496CFBFC" w:rsidR="0097483A" w:rsidRDefault="008864B8" w:rsidP="0097483A">
      <w:pPr>
        <w:pStyle w:val="Myheading2"/>
        <w:spacing w:before="0"/>
        <w:rPr>
          <w:b/>
          <w:bCs/>
        </w:rPr>
      </w:pPr>
      <w:r>
        <w:rPr>
          <w:b/>
          <w:bCs/>
        </w:rPr>
        <w:t>Western Australia</w:t>
      </w:r>
      <w:r w:rsidR="0097483A">
        <w:rPr>
          <w:b/>
          <w:bCs/>
        </w:rPr>
        <w:t>’s major commodities trade with Hong Kong: 2024-25</w:t>
      </w:r>
    </w:p>
    <w:p w14:paraId="2685DD53" w14:textId="2D28DC4F" w:rsidR="0097483A" w:rsidRPr="00432E31" w:rsidRDefault="0097483A" w:rsidP="0097483A">
      <w:pPr>
        <w:spacing w:before="40" w:after="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9F04F4">
        <w:rPr>
          <w:rFonts w:ascii="Arial" w:hAnsi="Arial" w:cs="Arial"/>
          <w:sz w:val="16"/>
          <w:szCs w:val="16"/>
        </w:rPr>
        <w:t>Hong Kong</w:t>
      </w:r>
      <w:r w:rsidRPr="00432E31">
        <w:rPr>
          <w:rFonts w:ascii="Arial" w:hAnsi="Arial" w:cs="Arial"/>
          <w:sz w:val="16"/>
          <w:szCs w:val="16"/>
        </w:rPr>
        <w:t xml:space="preserve"> in 2024-25.</w:t>
      </w:r>
    </w:p>
    <w:tbl>
      <w:tblPr>
        <w:tblStyle w:val="ListTable3-Accent1"/>
        <w:tblW w:w="4875"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948"/>
        <w:gridCol w:w="1073"/>
        <w:gridCol w:w="940"/>
        <w:gridCol w:w="269"/>
        <w:gridCol w:w="2953"/>
        <w:gridCol w:w="1073"/>
        <w:gridCol w:w="940"/>
      </w:tblGrid>
      <w:tr w:rsidR="00DE1279" w:rsidRPr="00671A99" w14:paraId="571C08FD" w14:textId="77777777" w:rsidTr="00587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7888735E" w14:textId="77777777" w:rsidR="0097483A" w:rsidRPr="009C4D1F" w:rsidRDefault="0097483A" w:rsidP="0097674D">
            <w:pPr>
              <w:spacing w:after="0" w:line="278" w:lineRule="auto"/>
              <w:rPr>
                <w:rFonts w:cstheme="minorHAnsi"/>
                <w:sz w:val="16"/>
                <w:szCs w:val="16"/>
              </w:rPr>
            </w:pPr>
            <w:r w:rsidRPr="009C4D1F">
              <w:rPr>
                <w:rFonts w:cstheme="minorHAnsi"/>
                <w:sz w:val="16"/>
                <w:szCs w:val="16"/>
              </w:rPr>
              <w:t>Exports</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25BEE286" w14:textId="77777777" w:rsidR="0097483A" w:rsidRPr="009C4D1F" w:rsidRDefault="0097483A"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2704EE72" w14:textId="77777777" w:rsidR="0097483A" w:rsidRPr="009C4D1F" w:rsidRDefault="0097483A"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32" w:type="pct"/>
            <w:tcBorders>
              <w:top w:val="nil"/>
              <w:left w:val="single" w:sz="4" w:space="0" w:color="000000" w:themeColor="text1"/>
              <w:bottom w:val="nil"/>
              <w:right w:val="single" w:sz="4" w:space="0" w:color="000000" w:themeColor="text1"/>
            </w:tcBorders>
          </w:tcPr>
          <w:p w14:paraId="033C54FF" w14:textId="77777777" w:rsidR="0097483A" w:rsidRPr="009C4D1F" w:rsidRDefault="0097483A"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p>
        </w:tc>
        <w:tc>
          <w:tcPr>
            <w:tcW w:w="1448"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3C957C59" w14:textId="742503DB" w:rsidR="0097483A" w:rsidRPr="009C4D1F" w:rsidRDefault="007C27C9"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C050EC">
              <w:rPr>
                <w:rFonts w:cstheme="minorHAnsi"/>
                <w:sz w:val="16"/>
                <w:szCs w:val="16"/>
                <w:vertAlign w:val="superscript"/>
              </w:rPr>
              <w:t>2</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4DD047A3" w14:textId="77777777" w:rsidR="0097483A" w:rsidRPr="009C4D1F" w:rsidRDefault="0097483A"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4A5918DF" w14:textId="77777777" w:rsidR="0097483A" w:rsidRPr="009C4D1F" w:rsidRDefault="0097483A"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00A4533B" w:rsidRPr="00671A99" w14:paraId="0C9024C7"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991B3EA" w14:textId="710B36DA" w:rsidR="00A4533B" w:rsidRPr="00E560C2" w:rsidRDefault="00A4533B" w:rsidP="00A4533B">
            <w:pPr>
              <w:spacing w:after="0" w:line="278" w:lineRule="auto"/>
              <w:rPr>
                <w:rFonts w:cstheme="minorHAnsi"/>
                <w:b w:val="0"/>
                <w:bCs w:val="0"/>
                <w:color w:val="000000" w:themeColor="text1"/>
                <w:sz w:val="16"/>
                <w:szCs w:val="16"/>
              </w:rPr>
            </w:pPr>
            <w:r w:rsidRPr="00E560C2">
              <w:rPr>
                <w:b w:val="0"/>
                <w:bCs w:val="0"/>
                <w:color w:val="000000" w:themeColor="text1"/>
                <w:sz w:val="16"/>
                <w:szCs w:val="16"/>
              </w:rPr>
              <w:t>Non-monetary gold</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B00854" w14:textId="4DE6F9E5"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4,453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D3C3CB5" w14:textId="782C2A03" w:rsidR="00A4533B" w:rsidRPr="00733AB1"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33AB1">
              <w:rPr>
                <w:rFonts w:cstheme="minorHAnsi"/>
                <w:bCs/>
                <w:color w:val="000000" w:themeColor="text1"/>
                <w:sz w:val="16"/>
                <w:szCs w:val="16"/>
              </w:rPr>
              <w:t>92.3</w:t>
            </w:r>
          </w:p>
        </w:tc>
        <w:tc>
          <w:tcPr>
            <w:tcW w:w="132" w:type="pct"/>
            <w:tcBorders>
              <w:top w:val="nil"/>
              <w:left w:val="single" w:sz="4" w:space="0" w:color="000000" w:themeColor="text1"/>
              <w:bottom w:val="nil"/>
              <w:right w:val="single" w:sz="4" w:space="0" w:color="000000" w:themeColor="text1"/>
            </w:tcBorders>
          </w:tcPr>
          <w:p w14:paraId="2AF1BC74" w14:textId="77777777"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6D779AC" w14:textId="07C2621C"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Non-monetary gold</w:t>
            </w:r>
            <w:r w:rsidRPr="00E560C2">
              <w:rPr>
                <w:color w:val="000000" w:themeColor="text1"/>
                <w:sz w:val="16"/>
                <w:szCs w:val="16"/>
                <w:vertAlign w:val="superscript"/>
              </w:rPr>
              <w:t>3</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63728E" w14:textId="36D02A9E"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51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92E9ED4" w14:textId="4437B823" w:rsidR="00A4533B" w:rsidRPr="00A4533B"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A4533B">
              <w:rPr>
                <w:rFonts w:cstheme="minorHAnsi"/>
                <w:bCs/>
                <w:color w:val="000000" w:themeColor="text1"/>
                <w:sz w:val="16"/>
                <w:szCs w:val="16"/>
              </w:rPr>
              <w:t>51.4</w:t>
            </w:r>
          </w:p>
        </w:tc>
      </w:tr>
      <w:tr w:rsidR="00A4533B" w:rsidRPr="00671A99" w14:paraId="46AD5841"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0DFA037" w14:textId="3349009E" w:rsidR="00A4533B" w:rsidRPr="00E560C2" w:rsidRDefault="00A4533B" w:rsidP="00A4533B">
            <w:pPr>
              <w:spacing w:after="0" w:line="278" w:lineRule="auto"/>
              <w:rPr>
                <w:rFonts w:cstheme="minorHAnsi"/>
                <w:b w:val="0"/>
                <w:bCs w:val="0"/>
                <w:color w:val="000000" w:themeColor="text1"/>
                <w:sz w:val="16"/>
                <w:szCs w:val="16"/>
              </w:rPr>
            </w:pPr>
            <w:r w:rsidRPr="00E560C2">
              <w:rPr>
                <w:b w:val="0"/>
                <w:bCs w:val="0"/>
                <w:color w:val="000000" w:themeColor="text1"/>
                <w:sz w:val="16"/>
                <w:szCs w:val="16"/>
              </w:rPr>
              <w:t>Rock lobster</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12211D" w14:textId="01D5609C"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113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88D4C25" w14:textId="5154B824" w:rsidR="00A4533B" w:rsidRPr="00733AB1"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33AB1">
              <w:rPr>
                <w:rFonts w:cstheme="minorHAnsi"/>
                <w:bCs/>
                <w:color w:val="000000" w:themeColor="text1"/>
                <w:sz w:val="16"/>
                <w:szCs w:val="16"/>
              </w:rPr>
              <w:t>2.3</w:t>
            </w:r>
          </w:p>
        </w:tc>
        <w:tc>
          <w:tcPr>
            <w:tcW w:w="132" w:type="pct"/>
            <w:tcBorders>
              <w:top w:val="nil"/>
              <w:left w:val="single" w:sz="4" w:space="0" w:color="000000" w:themeColor="text1"/>
              <w:bottom w:val="nil"/>
              <w:right w:val="single" w:sz="4" w:space="0" w:color="000000" w:themeColor="text1"/>
            </w:tcBorders>
          </w:tcPr>
          <w:p w14:paraId="6FAF15F5" w14:textId="77777777"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AEA5523" w14:textId="1CEAD883"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Silver and platinum</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D0E060" w14:textId="7D4718EC"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A3CB9B6" w14:textId="289FF19B" w:rsidR="00A4533B" w:rsidRPr="00A4533B"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A4533B">
              <w:rPr>
                <w:rFonts w:cstheme="minorHAnsi"/>
                <w:bCs/>
                <w:color w:val="000000" w:themeColor="text1"/>
                <w:sz w:val="16"/>
                <w:szCs w:val="16"/>
              </w:rPr>
              <w:t>18.0</w:t>
            </w:r>
          </w:p>
        </w:tc>
      </w:tr>
      <w:tr w:rsidR="00A4533B" w:rsidRPr="00671A99" w14:paraId="7E666721"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31F86FD" w14:textId="77F0444D" w:rsidR="00A4533B" w:rsidRPr="00E560C2" w:rsidRDefault="00A4533B" w:rsidP="00A4533B">
            <w:pPr>
              <w:spacing w:after="0" w:line="278" w:lineRule="auto"/>
              <w:rPr>
                <w:rFonts w:cstheme="minorHAnsi"/>
                <w:b w:val="0"/>
                <w:bCs w:val="0"/>
                <w:color w:val="000000" w:themeColor="text1"/>
                <w:sz w:val="16"/>
                <w:szCs w:val="16"/>
              </w:rPr>
            </w:pPr>
            <w:r w:rsidRPr="00E560C2">
              <w:rPr>
                <w:b w:val="0"/>
                <w:bCs w:val="0"/>
                <w:color w:val="000000" w:themeColor="text1"/>
                <w:sz w:val="16"/>
                <w:szCs w:val="16"/>
              </w:rPr>
              <w:t>Gold coin</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A556D" w14:textId="11F4040A"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107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4FC154F" w14:textId="3A290B14" w:rsidR="00A4533B" w:rsidRPr="00733AB1"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33AB1">
              <w:rPr>
                <w:rFonts w:cstheme="minorHAnsi"/>
                <w:bCs/>
                <w:color w:val="000000" w:themeColor="text1"/>
                <w:sz w:val="16"/>
                <w:szCs w:val="16"/>
              </w:rPr>
              <w:t>2.2</w:t>
            </w:r>
          </w:p>
        </w:tc>
        <w:tc>
          <w:tcPr>
            <w:tcW w:w="132" w:type="pct"/>
            <w:tcBorders>
              <w:top w:val="nil"/>
              <w:left w:val="single" w:sz="4" w:space="0" w:color="000000" w:themeColor="text1"/>
              <w:bottom w:val="nil"/>
              <w:right w:val="single" w:sz="4" w:space="0" w:color="000000" w:themeColor="text1"/>
            </w:tcBorders>
          </w:tcPr>
          <w:p w14:paraId="45CA5908" w14:textId="77777777"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EC65FDE" w14:textId="3CB1D447"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Monitors and projectors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58D14B" w14:textId="13B84DF7"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961F7A6" w14:textId="1B048773" w:rsidR="00A4533B" w:rsidRPr="00A4533B"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A4533B">
              <w:rPr>
                <w:rFonts w:cstheme="minorHAnsi"/>
                <w:bCs/>
                <w:color w:val="000000" w:themeColor="text1"/>
                <w:sz w:val="16"/>
                <w:szCs w:val="16"/>
              </w:rPr>
              <w:t>5.9</w:t>
            </w:r>
          </w:p>
        </w:tc>
      </w:tr>
      <w:tr w:rsidR="00A4533B" w:rsidRPr="00671A99" w14:paraId="43678CA8"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98F564C" w14:textId="564447AC" w:rsidR="00A4533B" w:rsidRPr="00E560C2" w:rsidRDefault="00A4533B" w:rsidP="00A4533B">
            <w:pPr>
              <w:spacing w:after="0" w:line="278" w:lineRule="auto"/>
              <w:rPr>
                <w:rFonts w:cstheme="minorHAnsi"/>
                <w:b w:val="0"/>
                <w:bCs w:val="0"/>
                <w:color w:val="000000" w:themeColor="text1"/>
                <w:sz w:val="16"/>
                <w:szCs w:val="16"/>
              </w:rPr>
            </w:pPr>
            <w:r w:rsidRPr="00E560C2">
              <w:rPr>
                <w:b w:val="0"/>
                <w:bCs w:val="0"/>
                <w:color w:val="000000" w:themeColor="text1"/>
                <w:sz w:val="16"/>
                <w:szCs w:val="16"/>
              </w:rPr>
              <w:t>Petroleum</w:t>
            </w:r>
            <w:r w:rsidRPr="00E560C2">
              <w:rPr>
                <w:b w:val="0"/>
                <w:bCs w:val="0"/>
                <w:color w:val="000000" w:themeColor="text1"/>
                <w:sz w:val="16"/>
                <w:szCs w:val="16"/>
                <w:vertAlign w:val="superscript"/>
              </w:rPr>
              <w:t>1</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EE7E72" w14:textId="7E6C82C6"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5</w:t>
            </w:r>
            <w:r>
              <w:rPr>
                <w:color w:val="000000" w:themeColor="text1"/>
                <w:sz w:val="16"/>
                <w:szCs w:val="16"/>
              </w:rPr>
              <w:t>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A75B747" w14:textId="539ADB7A" w:rsidR="00A4533B" w:rsidRPr="00733AB1"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33AB1">
              <w:rPr>
                <w:rFonts w:cstheme="minorHAnsi"/>
                <w:bCs/>
                <w:color w:val="000000" w:themeColor="text1"/>
                <w:sz w:val="16"/>
                <w:szCs w:val="16"/>
              </w:rPr>
              <w:t>1.1</w:t>
            </w:r>
          </w:p>
        </w:tc>
        <w:tc>
          <w:tcPr>
            <w:tcW w:w="132" w:type="pct"/>
            <w:tcBorders>
              <w:top w:val="nil"/>
              <w:left w:val="single" w:sz="4" w:space="0" w:color="000000" w:themeColor="text1"/>
              <w:bottom w:val="nil"/>
              <w:right w:val="single" w:sz="4" w:space="0" w:color="000000" w:themeColor="text1"/>
            </w:tcBorders>
          </w:tcPr>
          <w:p w14:paraId="5104ECCB" w14:textId="77777777"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4FD04F5" w14:textId="0D0E11EC"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Jewellery</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40358" w14:textId="45976149"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9F126BA" w14:textId="17CD0CD7" w:rsidR="00A4533B" w:rsidRPr="00A4533B"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A4533B">
              <w:rPr>
                <w:rFonts w:cstheme="minorHAnsi"/>
                <w:bCs/>
                <w:color w:val="000000" w:themeColor="text1"/>
                <w:sz w:val="16"/>
                <w:szCs w:val="16"/>
              </w:rPr>
              <w:t>2.5</w:t>
            </w:r>
          </w:p>
        </w:tc>
      </w:tr>
      <w:tr w:rsidR="00A4533B" w:rsidRPr="00671A99" w14:paraId="72A2C5DC"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68BCFC3" w14:textId="5833C19B" w:rsidR="00A4533B" w:rsidRPr="00E560C2" w:rsidRDefault="00A4533B" w:rsidP="00A4533B">
            <w:pPr>
              <w:spacing w:after="0" w:line="278" w:lineRule="auto"/>
              <w:rPr>
                <w:rFonts w:cstheme="minorHAnsi"/>
                <w:b w:val="0"/>
                <w:bCs w:val="0"/>
                <w:color w:val="000000" w:themeColor="text1"/>
                <w:sz w:val="16"/>
                <w:szCs w:val="16"/>
              </w:rPr>
            </w:pPr>
            <w:r w:rsidRPr="00E560C2">
              <w:rPr>
                <w:b w:val="0"/>
                <w:bCs w:val="0"/>
                <w:color w:val="000000" w:themeColor="text1"/>
                <w:sz w:val="16"/>
                <w:szCs w:val="16"/>
              </w:rPr>
              <w:t>Iron ore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AE57A9" w14:textId="1C1F2382"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27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765D6EB" w14:textId="76E2AFA8" w:rsidR="00A4533B" w:rsidRPr="00733AB1"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33AB1">
              <w:rPr>
                <w:rFonts w:cstheme="minorHAnsi"/>
                <w:bCs/>
                <w:color w:val="000000" w:themeColor="text1"/>
                <w:sz w:val="16"/>
                <w:szCs w:val="16"/>
              </w:rPr>
              <w:t>0.6</w:t>
            </w:r>
          </w:p>
        </w:tc>
        <w:tc>
          <w:tcPr>
            <w:tcW w:w="132" w:type="pct"/>
            <w:tcBorders>
              <w:top w:val="nil"/>
              <w:left w:val="single" w:sz="4" w:space="0" w:color="000000" w:themeColor="text1"/>
              <w:bottom w:val="nil"/>
              <w:right w:val="single" w:sz="4" w:space="0" w:color="000000" w:themeColor="text1"/>
            </w:tcBorders>
          </w:tcPr>
          <w:p w14:paraId="18F2DE33" w14:textId="77777777"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8430280" w14:textId="6388E41E"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Motor cars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C3B646" w14:textId="0CB6AF57"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8348A19" w14:textId="30724137" w:rsidR="00A4533B" w:rsidRPr="00A4533B"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A4533B">
              <w:rPr>
                <w:rFonts w:cstheme="minorHAnsi"/>
                <w:bCs/>
                <w:color w:val="000000" w:themeColor="text1"/>
                <w:sz w:val="16"/>
                <w:szCs w:val="16"/>
              </w:rPr>
              <w:t>2.0</w:t>
            </w:r>
          </w:p>
        </w:tc>
      </w:tr>
      <w:tr w:rsidR="00A4533B" w:rsidRPr="00671A99" w14:paraId="32EF03D9"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98D6E86" w14:textId="304F7798" w:rsidR="00A4533B" w:rsidRPr="00E560C2" w:rsidRDefault="00A4533B" w:rsidP="00A4533B">
            <w:pPr>
              <w:spacing w:after="0" w:line="278" w:lineRule="auto"/>
              <w:rPr>
                <w:rFonts w:cstheme="minorHAnsi"/>
                <w:b w:val="0"/>
                <w:bCs w:val="0"/>
                <w:color w:val="000000" w:themeColor="text1"/>
                <w:sz w:val="16"/>
                <w:szCs w:val="16"/>
              </w:rPr>
            </w:pPr>
            <w:r w:rsidRPr="00E560C2">
              <w:rPr>
                <w:b w:val="0"/>
                <w:bCs w:val="0"/>
                <w:color w:val="000000" w:themeColor="text1"/>
                <w:sz w:val="16"/>
                <w:szCs w:val="16"/>
              </w:rPr>
              <w:t>Base metal waste and scrap</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D5F034" w14:textId="6DFE04BE"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23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76CFFD0" w14:textId="7179C626" w:rsidR="00A4533B" w:rsidRPr="00733AB1"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33AB1">
              <w:rPr>
                <w:rFonts w:cstheme="minorHAnsi"/>
                <w:bCs/>
                <w:color w:val="000000" w:themeColor="text1"/>
                <w:sz w:val="16"/>
                <w:szCs w:val="16"/>
              </w:rPr>
              <w:t>0.5</w:t>
            </w:r>
          </w:p>
        </w:tc>
        <w:tc>
          <w:tcPr>
            <w:tcW w:w="132" w:type="pct"/>
            <w:tcBorders>
              <w:top w:val="nil"/>
              <w:left w:val="single" w:sz="4" w:space="0" w:color="000000" w:themeColor="text1"/>
              <w:bottom w:val="nil"/>
              <w:right w:val="single" w:sz="4" w:space="0" w:color="000000" w:themeColor="text1"/>
            </w:tcBorders>
          </w:tcPr>
          <w:p w14:paraId="6B9EB164" w14:textId="77777777"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2083992" w14:textId="6FB5BFF3"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Edible products and preparations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9573C6" w14:textId="36401381"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08755B0" w14:textId="2A3C9BCC" w:rsidR="00A4533B" w:rsidRPr="00A4533B"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A4533B">
              <w:rPr>
                <w:rFonts w:cstheme="minorHAnsi"/>
                <w:bCs/>
                <w:color w:val="000000" w:themeColor="text1"/>
                <w:sz w:val="16"/>
                <w:szCs w:val="16"/>
              </w:rPr>
              <w:t>1.9</w:t>
            </w:r>
          </w:p>
        </w:tc>
      </w:tr>
      <w:tr w:rsidR="00A4533B" w:rsidRPr="00671A99" w14:paraId="7E26D570"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6737D8B" w14:textId="647FDA4A" w:rsidR="00A4533B" w:rsidRPr="00E560C2" w:rsidRDefault="00A4533B" w:rsidP="00A4533B">
            <w:pPr>
              <w:spacing w:after="0" w:line="278" w:lineRule="auto"/>
              <w:rPr>
                <w:rFonts w:cstheme="minorHAnsi"/>
                <w:b w:val="0"/>
                <w:bCs w:val="0"/>
                <w:color w:val="000000" w:themeColor="text1"/>
                <w:sz w:val="16"/>
                <w:szCs w:val="16"/>
              </w:rPr>
            </w:pPr>
            <w:r w:rsidRPr="00E560C2">
              <w:rPr>
                <w:b w:val="0"/>
                <w:bCs w:val="0"/>
                <w:color w:val="000000" w:themeColor="text1"/>
                <w:sz w:val="16"/>
                <w:szCs w:val="16"/>
              </w:rPr>
              <w:t>Fruit and nuts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A3EB93" w14:textId="34DECE10"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6915B71" w14:textId="67B3A566" w:rsidR="00A4533B" w:rsidRPr="00733AB1"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33AB1">
              <w:rPr>
                <w:rFonts w:cstheme="minorHAnsi"/>
                <w:bCs/>
                <w:color w:val="000000" w:themeColor="text1"/>
                <w:sz w:val="16"/>
                <w:szCs w:val="16"/>
              </w:rPr>
              <w:t>0.2</w:t>
            </w:r>
          </w:p>
        </w:tc>
        <w:tc>
          <w:tcPr>
            <w:tcW w:w="132" w:type="pct"/>
            <w:tcBorders>
              <w:top w:val="nil"/>
              <w:left w:val="single" w:sz="4" w:space="0" w:color="000000" w:themeColor="text1"/>
              <w:bottom w:val="nil"/>
              <w:right w:val="single" w:sz="4" w:space="0" w:color="000000" w:themeColor="text1"/>
            </w:tcBorders>
          </w:tcPr>
          <w:p w14:paraId="616DCD40" w14:textId="77777777"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C67E9DD" w14:textId="3090E8CE"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Refined petroleum oils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3A66A" w14:textId="005B1728"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A941642" w14:textId="72319927" w:rsidR="00A4533B" w:rsidRPr="00A4533B"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A4533B">
              <w:rPr>
                <w:rFonts w:cstheme="minorHAnsi"/>
                <w:bCs/>
                <w:color w:val="000000" w:themeColor="text1"/>
                <w:sz w:val="16"/>
                <w:szCs w:val="16"/>
              </w:rPr>
              <w:t>1.6</w:t>
            </w:r>
          </w:p>
        </w:tc>
      </w:tr>
      <w:tr w:rsidR="00A4533B" w:rsidRPr="00671A99" w14:paraId="0E2767FA"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2D7265F" w14:textId="5468F879" w:rsidR="00A4533B" w:rsidRPr="00E560C2" w:rsidRDefault="00A4533B" w:rsidP="00A4533B">
            <w:pPr>
              <w:spacing w:after="0" w:line="278" w:lineRule="auto"/>
              <w:rPr>
                <w:rFonts w:cstheme="minorHAnsi"/>
                <w:b w:val="0"/>
                <w:bCs w:val="0"/>
                <w:color w:val="000000" w:themeColor="text1"/>
                <w:sz w:val="16"/>
                <w:szCs w:val="16"/>
              </w:rPr>
            </w:pPr>
            <w:r w:rsidRPr="00E560C2">
              <w:rPr>
                <w:b w:val="0"/>
                <w:bCs w:val="0"/>
                <w:color w:val="000000" w:themeColor="text1"/>
                <w:sz w:val="16"/>
                <w:szCs w:val="16"/>
              </w:rPr>
              <w:t>Meat (lamb and poultry)</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E7C795" w14:textId="062913A4"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0E05408" w14:textId="71DD3529" w:rsidR="00A4533B" w:rsidRPr="00733AB1"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33AB1">
              <w:rPr>
                <w:rFonts w:cstheme="minorHAnsi"/>
                <w:bCs/>
                <w:color w:val="000000" w:themeColor="text1"/>
                <w:sz w:val="16"/>
                <w:szCs w:val="16"/>
              </w:rPr>
              <w:t>0.1</w:t>
            </w:r>
          </w:p>
        </w:tc>
        <w:tc>
          <w:tcPr>
            <w:tcW w:w="132" w:type="pct"/>
            <w:tcBorders>
              <w:top w:val="nil"/>
              <w:left w:val="single" w:sz="4" w:space="0" w:color="000000" w:themeColor="text1"/>
              <w:bottom w:val="nil"/>
              <w:right w:val="single" w:sz="4" w:space="0" w:color="000000" w:themeColor="text1"/>
            </w:tcBorders>
          </w:tcPr>
          <w:p w14:paraId="09047387" w14:textId="77777777"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AD0CA81" w14:textId="03E0B4AD"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Motor vehicle parts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F55CC8" w14:textId="5BEB6746"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DF514B0" w14:textId="73CD6846" w:rsidR="00A4533B" w:rsidRPr="00A4533B"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A4533B">
              <w:rPr>
                <w:rFonts w:cstheme="minorHAnsi"/>
                <w:bCs/>
                <w:color w:val="000000" w:themeColor="text1"/>
                <w:sz w:val="16"/>
                <w:szCs w:val="16"/>
              </w:rPr>
              <w:t>0.9</w:t>
            </w:r>
          </w:p>
        </w:tc>
      </w:tr>
      <w:tr w:rsidR="00A4533B" w:rsidRPr="00671A99" w14:paraId="4F3766C7"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8CC929A" w14:textId="51ABA1FC" w:rsidR="00A4533B" w:rsidRPr="00E560C2" w:rsidRDefault="00A4533B" w:rsidP="00A4533B">
            <w:pPr>
              <w:spacing w:after="0" w:line="278" w:lineRule="auto"/>
              <w:rPr>
                <w:rFonts w:cstheme="minorHAnsi"/>
                <w:b w:val="0"/>
                <w:bCs w:val="0"/>
                <w:color w:val="000000" w:themeColor="text1"/>
                <w:sz w:val="16"/>
                <w:szCs w:val="16"/>
              </w:rPr>
            </w:pPr>
            <w:r w:rsidRPr="00E560C2">
              <w:rPr>
                <w:b w:val="0"/>
                <w:bCs w:val="0"/>
                <w:color w:val="000000" w:themeColor="text1"/>
                <w:sz w:val="16"/>
                <w:szCs w:val="16"/>
              </w:rPr>
              <w:t>Pearls and precious stones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20DAEF" w14:textId="14543A27"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67BFD7C" w14:textId="4E4D5071" w:rsidR="00A4533B" w:rsidRPr="00733AB1"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33AB1">
              <w:rPr>
                <w:rFonts w:cstheme="minorHAnsi"/>
                <w:bCs/>
                <w:color w:val="000000" w:themeColor="text1"/>
                <w:sz w:val="16"/>
                <w:szCs w:val="16"/>
              </w:rPr>
              <w:t>0.1</w:t>
            </w:r>
          </w:p>
        </w:tc>
        <w:tc>
          <w:tcPr>
            <w:tcW w:w="132" w:type="pct"/>
            <w:tcBorders>
              <w:top w:val="nil"/>
              <w:left w:val="single" w:sz="4" w:space="0" w:color="000000" w:themeColor="text1"/>
              <w:bottom w:val="nil"/>
              <w:right w:val="single" w:sz="4" w:space="0" w:color="000000" w:themeColor="text1"/>
            </w:tcBorders>
          </w:tcPr>
          <w:p w14:paraId="4DB83EDC" w14:textId="77777777"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0505C55" w14:textId="7A45C6A2"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Glassware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F2FDA0" w14:textId="78540DFD"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5F8A750" w14:textId="2A26300E" w:rsidR="00A4533B" w:rsidRPr="00A4533B"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A4533B">
              <w:rPr>
                <w:rFonts w:cstheme="minorHAnsi"/>
                <w:bCs/>
                <w:color w:val="000000" w:themeColor="text1"/>
                <w:sz w:val="16"/>
                <w:szCs w:val="16"/>
              </w:rPr>
              <w:t>0.8</w:t>
            </w:r>
          </w:p>
        </w:tc>
      </w:tr>
      <w:tr w:rsidR="00A4533B" w:rsidRPr="00671A99" w14:paraId="39049A23"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B6EBB69" w14:textId="45A97469" w:rsidR="00A4533B" w:rsidRPr="00E560C2" w:rsidRDefault="00A4533B" w:rsidP="00A4533B">
            <w:pPr>
              <w:spacing w:after="0" w:line="278" w:lineRule="auto"/>
              <w:rPr>
                <w:rFonts w:cstheme="minorHAnsi"/>
                <w:b w:val="0"/>
                <w:bCs w:val="0"/>
                <w:color w:val="000000" w:themeColor="text1"/>
                <w:sz w:val="16"/>
                <w:szCs w:val="16"/>
              </w:rPr>
            </w:pPr>
            <w:r w:rsidRPr="00E560C2">
              <w:rPr>
                <w:b w:val="0"/>
                <w:bCs w:val="0"/>
                <w:color w:val="000000" w:themeColor="text1"/>
                <w:sz w:val="16"/>
                <w:szCs w:val="16"/>
              </w:rPr>
              <w:t>Vegetables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1859D4" w14:textId="057526F6"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B3AD3B5" w14:textId="0713E448" w:rsidR="00A4533B" w:rsidRPr="00733AB1"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33AB1">
              <w:rPr>
                <w:rFonts w:cstheme="minorHAnsi"/>
                <w:bCs/>
                <w:color w:val="000000" w:themeColor="text1"/>
                <w:sz w:val="16"/>
                <w:szCs w:val="16"/>
              </w:rPr>
              <w:t>0.1</w:t>
            </w:r>
          </w:p>
        </w:tc>
        <w:tc>
          <w:tcPr>
            <w:tcW w:w="132" w:type="pct"/>
            <w:tcBorders>
              <w:top w:val="nil"/>
              <w:left w:val="single" w:sz="4" w:space="0" w:color="000000" w:themeColor="text1"/>
              <w:bottom w:val="nil"/>
              <w:right w:val="single" w:sz="4" w:space="0" w:color="000000" w:themeColor="text1"/>
            </w:tcBorders>
          </w:tcPr>
          <w:p w14:paraId="1AD8C1B7" w14:textId="77777777"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88C56BC" w14:textId="0155D87B" w:rsidR="00A4533B" w:rsidRPr="00E560C2" w:rsidRDefault="00A4533B" w:rsidP="00A4533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Electrical apparatus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E82831" w14:textId="1B4AEB7D" w:rsidR="00A4533B" w:rsidRPr="00E560C2"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75A94A1" w14:textId="160E4ED9" w:rsidR="00A4533B" w:rsidRPr="00A4533B" w:rsidRDefault="00A4533B" w:rsidP="00A453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A4533B">
              <w:rPr>
                <w:rFonts w:cstheme="minorHAnsi"/>
                <w:bCs/>
                <w:color w:val="000000" w:themeColor="text1"/>
                <w:sz w:val="16"/>
                <w:szCs w:val="16"/>
              </w:rPr>
              <w:t>0.7</w:t>
            </w:r>
          </w:p>
        </w:tc>
      </w:tr>
      <w:tr w:rsidR="005A70F1" w:rsidRPr="00671A99" w14:paraId="6256C1F0"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09A0CA8" w14:textId="22752317" w:rsidR="005A70F1" w:rsidRPr="00B85756" w:rsidRDefault="005A70F1" w:rsidP="005A70F1">
            <w:pPr>
              <w:spacing w:after="0" w:line="278" w:lineRule="auto"/>
              <w:rPr>
                <w:rFonts w:cstheme="minorHAnsi"/>
                <w:b w:val="0"/>
                <w:bCs w:val="0"/>
                <w:color w:val="000000" w:themeColor="text1"/>
                <w:sz w:val="16"/>
                <w:szCs w:val="16"/>
              </w:rPr>
            </w:pPr>
            <w:r w:rsidRPr="00B85756">
              <w:rPr>
                <w:rFonts w:cstheme="minorHAnsi"/>
                <w:b w:val="0"/>
                <w:bCs w:val="0"/>
                <w:color w:val="000000" w:themeColor="text1"/>
                <w:sz w:val="16"/>
                <w:szCs w:val="16"/>
              </w:rPr>
              <w:t>All other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E437A3" w14:textId="3250FBC4" w:rsidR="005A70F1" w:rsidRPr="00E560C2" w:rsidRDefault="00961C33" w:rsidP="005A70F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rFonts w:cstheme="minorHAnsi"/>
                <w:bCs/>
                <w:color w:val="000000" w:themeColor="text1"/>
                <w:sz w:val="16"/>
                <w:szCs w:val="16"/>
              </w:rPr>
              <w:t>3</w:t>
            </w:r>
            <w:r w:rsidR="00E51840">
              <w:rPr>
                <w:rFonts w:cstheme="minorHAnsi"/>
                <w:bCs/>
                <w:color w:val="000000" w:themeColor="text1"/>
                <w:sz w:val="16"/>
                <w:szCs w:val="16"/>
              </w:rPr>
              <w:t>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E37414E" w14:textId="1C4345B2" w:rsidR="005A70F1" w:rsidRPr="00E560C2" w:rsidRDefault="00733AB1" w:rsidP="005A70F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Pr>
                <w:rFonts w:cstheme="minorHAnsi"/>
                <w:bCs/>
                <w:color w:val="000000" w:themeColor="text1"/>
                <w:sz w:val="16"/>
                <w:szCs w:val="16"/>
              </w:rPr>
              <w:t>0.7</w:t>
            </w:r>
          </w:p>
        </w:tc>
        <w:tc>
          <w:tcPr>
            <w:tcW w:w="132" w:type="pct"/>
            <w:tcBorders>
              <w:top w:val="nil"/>
              <w:left w:val="single" w:sz="4" w:space="0" w:color="000000" w:themeColor="text1"/>
              <w:bottom w:val="nil"/>
              <w:right w:val="single" w:sz="4" w:space="0" w:color="000000" w:themeColor="text1"/>
            </w:tcBorders>
          </w:tcPr>
          <w:p w14:paraId="68D1318D" w14:textId="77777777" w:rsidR="005A70F1" w:rsidRPr="00E560C2" w:rsidRDefault="005A70F1" w:rsidP="005A70F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C66D912" w14:textId="77777777" w:rsidR="005A70F1" w:rsidRPr="00E560C2" w:rsidRDefault="005A70F1" w:rsidP="005A70F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rFonts w:cstheme="minorHAnsi"/>
                <w:color w:val="000000" w:themeColor="text1"/>
                <w:sz w:val="16"/>
                <w:szCs w:val="16"/>
              </w:rPr>
              <w:t>All other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A26220" w14:textId="78AD3161" w:rsidR="005A70F1" w:rsidRPr="00E560C2" w:rsidRDefault="00961C33" w:rsidP="005A70F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E560C2">
              <w:rPr>
                <w:rFonts w:cstheme="minorHAnsi"/>
                <w:bCs/>
                <w:color w:val="000000" w:themeColor="text1"/>
                <w:sz w:val="16"/>
                <w:szCs w:val="16"/>
              </w:rPr>
              <w:t>14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09B569F" w14:textId="2905C55C" w:rsidR="005A70F1" w:rsidRPr="00E560C2" w:rsidRDefault="00961C33" w:rsidP="005A70F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E560C2">
              <w:rPr>
                <w:rFonts w:cstheme="minorHAnsi"/>
                <w:bCs/>
                <w:color w:val="000000" w:themeColor="text1"/>
                <w:sz w:val="16"/>
                <w:szCs w:val="16"/>
              </w:rPr>
              <w:t>14</w:t>
            </w:r>
            <w:r w:rsidR="00733AB1">
              <w:rPr>
                <w:rFonts w:cstheme="minorHAnsi"/>
                <w:bCs/>
                <w:color w:val="000000" w:themeColor="text1"/>
                <w:sz w:val="16"/>
                <w:szCs w:val="16"/>
              </w:rPr>
              <w:t>.3</w:t>
            </w:r>
          </w:p>
        </w:tc>
      </w:tr>
      <w:tr w:rsidR="0097483A" w:rsidRPr="00671A99" w14:paraId="4A488F57"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355B0C86" w14:textId="77777777" w:rsidR="0097483A" w:rsidRPr="00E560C2" w:rsidRDefault="0097483A" w:rsidP="0097674D">
            <w:pPr>
              <w:spacing w:after="0" w:line="278" w:lineRule="auto"/>
              <w:rPr>
                <w:rFonts w:cstheme="minorHAnsi"/>
                <w:color w:val="000000" w:themeColor="text1"/>
                <w:sz w:val="16"/>
                <w:szCs w:val="16"/>
              </w:rPr>
            </w:pPr>
            <w:r w:rsidRPr="00E560C2">
              <w:rPr>
                <w:rFonts w:cstheme="minorHAnsi"/>
                <w:color w:val="000000" w:themeColor="text1"/>
                <w:sz w:val="16"/>
                <w:szCs w:val="16"/>
              </w:rPr>
              <w:t>Total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FC4B0C" w14:textId="10D1AF43" w:rsidR="0097483A" w:rsidRPr="00E560C2" w:rsidRDefault="00544F2E"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E560C2">
              <w:rPr>
                <w:rFonts w:cstheme="minorHAnsi"/>
                <w:b/>
                <w:bCs/>
                <w:color w:val="000000" w:themeColor="text1"/>
                <w:sz w:val="16"/>
                <w:szCs w:val="16"/>
              </w:rPr>
              <w:t>4,826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69D7C115" w14:textId="701FA873" w:rsidR="0097483A" w:rsidRPr="00E560C2" w:rsidRDefault="0097483A"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E560C2">
              <w:rPr>
                <w:rFonts w:cstheme="minorHAnsi"/>
                <w:b/>
                <w:bCs/>
                <w:color w:val="000000" w:themeColor="text1"/>
                <w:sz w:val="16"/>
                <w:szCs w:val="16"/>
              </w:rPr>
              <w:t>100</w:t>
            </w:r>
            <w:r w:rsidR="000D52AC">
              <w:rPr>
                <w:rFonts w:cstheme="minorHAnsi"/>
                <w:b/>
                <w:bCs/>
                <w:color w:val="000000" w:themeColor="text1"/>
                <w:sz w:val="16"/>
                <w:szCs w:val="16"/>
              </w:rPr>
              <w:t>.0</w:t>
            </w:r>
          </w:p>
        </w:tc>
        <w:tc>
          <w:tcPr>
            <w:tcW w:w="132" w:type="pct"/>
            <w:tcBorders>
              <w:top w:val="nil"/>
              <w:left w:val="single" w:sz="4" w:space="0" w:color="000000" w:themeColor="text1"/>
              <w:bottom w:val="nil"/>
              <w:right w:val="single" w:sz="4" w:space="0" w:color="000000" w:themeColor="text1"/>
            </w:tcBorders>
          </w:tcPr>
          <w:p w14:paraId="1517258A" w14:textId="77777777" w:rsidR="0097483A" w:rsidRPr="00E560C2" w:rsidRDefault="0097483A"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407D515" w14:textId="77777777" w:rsidR="0097483A" w:rsidRPr="00E560C2" w:rsidRDefault="0097483A"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E560C2">
              <w:rPr>
                <w:rFonts w:cstheme="minorHAnsi"/>
                <w:b/>
                <w:bCs/>
                <w:color w:val="000000" w:themeColor="text1"/>
                <w:sz w:val="16"/>
                <w:szCs w:val="16"/>
              </w:rPr>
              <w:t>Total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865814" w14:textId="416F7672" w:rsidR="0097483A" w:rsidRPr="00E560C2" w:rsidRDefault="00544F2E"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E560C2">
              <w:rPr>
                <w:rFonts w:cstheme="minorHAnsi"/>
                <w:b/>
                <w:bCs/>
                <w:color w:val="000000" w:themeColor="text1"/>
                <w:sz w:val="16"/>
                <w:szCs w:val="16"/>
              </w:rPr>
              <w:t>100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BEDBBC0" w14:textId="2F5A6262" w:rsidR="0097483A" w:rsidRPr="00E560C2" w:rsidRDefault="0097483A"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E560C2">
              <w:rPr>
                <w:rFonts w:cstheme="minorHAnsi"/>
                <w:b/>
                <w:bCs/>
                <w:color w:val="000000" w:themeColor="text1"/>
                <w:sz w:val="16"/>
                <w:szCs w:val="16"/>
              </w:rPr>
              <w:t>100</w:t>
            </w:r>
            <w:r w:rsidR="000D52AC">
              <w:rPr>
                <w:rFonts w:cstheme="minorHAnsi"/>
                <w:b/>
                <w:bCs/>
                <w:color w:val="000000" w:themeColor="text1"/>
                <w:sz w:val="16"/>
                <w:szCs w:val="16"/>
              </w:rPr>
              <w:t>.0</w:t>
            </w:r>
          </w:p>
        </w:tc>
      </w:tr>
      <w:tr w:rsidR="0097483A" w:rsidRPr="00671A99" w14:paraId="131137D1"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3F013A06" w14:textId="750BE0B8" w:rsidR="0097483A" w:rsidRPr="00E560C2" w:rsidRDefault="0097483A" w:rsidP="0097674D">
            <w:pPr>
              <w:spacing w:after="0"/>
              <w:rPr>
                <w:rFonts w:cstheme="minorHAnsi"/>
                <w:b w:val="0"/>
                <w:bCs w:val="0"/>
                <w:i/>
                <w:iCs/>
                <w:color w:val="000000" w:themeColor="text1"/>
                <w:sz w:val="16"/>
                <w:szCs w:val="16"/>
              </w:rPr>
            </w:pPr>
            <w:r w:rsidRPr="00E560C2">
              <w:rPr>
                <w:rFonts w:cstheme="minorHAnsi"/>
                <w:b w:val="0"/>
                <w:bCs w:val="0"/>
                <w:i/>
                <w:iCs/>
                <w:color w:val="000000" w:themeColor="text1"/>
                <w:sz w:val="16"/>
                <w:szCs w:val="16"/>
              </w:rPr>
              <w:t xml:space="preserve">Share of </w:t>
            </w:r>
            <w:r w:rsidR="008864B8" w:rsidRPr="00E560C2">
              <w:rPr>
                <w:rFonts w:cstheme="minorHAnsi"/>
                <w:b w:val="0"/>
                <w:bCs w:val="0"/>
                <w:i/>
                <w:iCs/>
                <w:color w:val="000000" w:themeColor="text1"/>
                <w:sz w:val="16"/>
                <w:szCs w:val="16"/>
              </w:rPr>
              <w:t>Western Australia</w:t>
            </w:r>
            <w:r w:rsidRPr="00E560C2">
              <w:rPr>
                <w:rFonts w:cstheme="minorHAnsi"/>
                <w:b w:val="0"/>
                <w:bCs w:val="0"/>
                <w:i/>
                <w:iCs/>
                <w:color w:val="000000" w:themeColor="text1"/>
                <w:sz w:val="16"/>
                <w:szCs w:val="16"/>
              </w:rPr>
              <w:t>’s exports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2D1BDEDF" w14:textId="6D1102C1" w:rsidR="0097483A" w:rsidRPr="00E560C2" w:rsidRDefault="009F04F4"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2</w:t>
            </w:r>
            <w:r w:rsidR="0097483A" w:rsidRPr="00E560C2">
              <w:rPr>
                <w:rFonts w:cstheme="minorHAnsi"/>
                <w:i/>
                <w:iCs/>
                <w:color w:val="000000" w:themeColor="text1"/>
                <w:sz w:val="16"/>
                <w:szCs w:val="16"/>
              </w:rPr>
              <w:t>%</w:t>
            </w:r>
          </w:p>
        </w:tc>
        <w:tc>
          <w:tcPr>
            <w:tcW w:w="132" w:type="pct"/>
            <w:tcBorders>
              <w:top w:val="nil"/>
              <w:left w:val="single" w:sz="4" w:space="0" w:color="000000" w:themeColor="text1"/>
              <w:bottom w:val="nil"/>
              <w:right w:val="single" w:sz="4" w:space="0" w:color="000000" w:themeColor="text1"/>
            </w:tcBorders>
          </w:tcPr>
          <w:p w14:paraId="2141D559" w14:textId="77777777" w:rsidR="0097483A" w:rsidRPr="00E560C2" w:rsidRDefault="0097483A"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5A283FB" w14:textId="496AC3DE" w:rsidR="0097483A" w:rsidRPr="00E560C2" w:rsidRDefault="0097483A"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 xml:space="preserve">Share of </w:t>
            </w:r>
            <w:r w:rsidR="008864B8" w:rsidRPr="00E560C2">
              <w:rPr>
                <w:rFonts w:cstheme="minorHAnsi"/>
                <w:i/>
                <w:iCs/>
                <w:color w:val="000000" w:themeColor="text1"/>
                <w:sz w:val="16"/>
                <w:szCs w:val="16"/>
              </w:rPr>
              <w:t>Western Australia</w:t>
            </w:r>
            <w:r w:rsidRPr="00E560C2">
              <w:rPr>
                <w:rFonts w:cstheme="minorHAnsi"/>
                <w:i/>
                <w:iCs/>
                <w:color w:val="000000" w:themeColor="text1"/>
                <w:sz w:val="16"/>
                <w:szCs w:val="16"/>
              </w:rPr>
              <w:t>’s imports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6AE2D6A" w14:textId="71DE0B4F" w:rsidR="0097483A" w:rsidRPr="00E560C2" w:rsidRDefault="0009382E"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0.2</w:t>
            </w:r>
            <w:r w:rsidR="0097483A" w:rsidRPr="00E560C2">
              <w:rPr>
                <w:rFonts w:cstheme="minorHAnsi"/>
                <w:i/>
                <w:iCs/>
                <w:color w:val="000000" w:themeColor="text1"/>
                <w:sz w:val="16"/>
                <w:szCs w:val="16"/>
              </w:rPr>
              <w:t>%</w:t>
            </w:r>
          </w:p>
        </w:tc>
      </w:tr>
      <w:tr w:rsidR="0097483A" w:rsidRPr="00671A99" w14:paraId="5EC2F7E4"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4" w:space="0" w:color="000000" w:themeColor="text1"/>
              <w:right w:val="single" w:sz="6" w:space="0" w:color="000000" w:themeColor="text1"/>
            </w:tcBorders>
            <w:vAlign w:val="center"/>
          </w:tcPr>
          <w:p w14:paraId="16970D97" w14:textId="77777777" w:rsidR="0097483A" w:rsidRPr="00E560C2" w:rsidRDefault="0097483A" w:rsidP="0097674D">
            <w:pPr>
              <w:spacing w:after="0"/>
              <w:rPr>
                <w:rFonts w:cstheme="minorHAnsi"/>
                <w:b w:val="0"/>
                <w:bCs w:val="0"/>
                <w:i/>
                <w:iCs/>
                <w:color w:val="000000" w:themeColor="text1"/>
                <w:sz w:val="16"/>
                <w:szCs w:val="16"/>
              </w:rPr>
            </w:pPr>
            <w:r w:rsidRPr="00E560C2">
              <w:rPr>
                <w:rFonts w:cstheme="minorHAnsi"/>
                <w:b w:val="0"/>
                <w:bCs w:val="0"/>
                <w:i/>
                <w:iCs/>
                <w:color w:val="000000" w:themeColor="text1"/>
                <w:sz w:val="16"/>
                <w:szCs w:val="16"/>
              </w:rPr>
              <w:t>Ranking as an export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tcPr>
          <w:p w14:paraId="3BF12A54" w14:textId="5E814201" w:rsidR="0097483A" w:rsidRPr="00E560C2" w:rsidRDefault="009F04F4"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9</w:t>
            </w:r>
          </w:p>
        </w:tc>
        <w:tc>
          <w:tcPr>
            <w:tcW w:w="132" w:type="pct"/>
            <w:tcBorders>
              <w:top w:val="nil"/>
              <w:left w:val="single" w:sz="4" w:space="0" w:color="000000" w:themeColor="text1"/>
              <w:bottom w:val="nil"/>
              <w:right w:val="single" w:sz="4" w:space="0" w:color="000000" w:themeColor="text1"/>
            </w:tcBorders>
          </w:tcPr>
          <w:p w14:paraId="2DF1B581" w14:textId="77777777" w:rsidR="0097483A" w:rsidRPr="00E560C2" w:rsidRDefault="0097483A"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2CCCD94D" w14:textId="77777777" w:rsidR="0097483A" w:rsidRPr="00E560C2" w:rsidRDefault="0097483A"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Ranking as an import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49B924BB" w14:textId="03636FA6" w:rsidR="0097483A" w:rsidRPr="00E560C2" w:rsidRDefault="0097483A"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4</w:t>
            </w:r>
            <w:r w:rsidR="0009382E" w:rsidRPr="00E560C2">
              <w:rPr>
                <w:rFonts w:cstheme="minorHAnsi"/>
                <w:i/>
                <w:iCs/>
                <w:color w:val="000000" w:themeColor="text1"/>
                <w:sz w:val="16"/>
                <w:szCs w:val="16"/>
              </w:rPr>
              <w:t>0</w:t>
            </w:r>
          </w:p>
        </w:tc>
      </w:tr>
    </w:tbl>
    <w:p w14:paraId="0E9A8DA4" w14:textId="6B7850CC" w:rsidR="00E63700" w:rsidRPr="00D53E70" w:rsidRDefault="00125415" w:rsidP="00E63700">
      <w:pPr>
        <w:spacing w:before="40" w:after="0"/>
        <w:rPr>
          <w:rFonts w:ascii="Arial" w:hAnsi="Arial" w:cs="Arial"/>
          <w:b/>
          <w:bCs/>
          <w:sz w:val="10"/>
          <w:szCs w:val="10"/>
        </w:rPr>
      </w:pPr>
      <w:r w:rsidRPr="00796472">
        <w:rPr>
          <w:sz w:val="10"/>
          <w:szCs w:val="10"/>
          <w:vertAlign w:val="superscript"/>
        </w:rPr>
        <w:t>1</w:t>
      </w:r>
      <w:r>
        <w:rPr>
          <w:sz w:val="10"/>
          <w:szCs w:val="10"/>
        </w:rPr>
        <w:t xml:space="preserve"> Liquefied natural gas, condensate, crude oil and liquefied petroleum gas. </w:t>
      </w:r>
      <w:r w:rsidRPr="00A019DD">
        <w:rPr>
          <w:sz w:val="10"/>
          <w:szCs w:val="10"/>
          <w:vertAlign w:val="superscript"/>
        </w:rPr>
        <w:t>2</w:t>
      </w:r>
      <w:r>
        <w:rPr>
          <w:sz w:val="10"/>
          <w:szCs w:val="10"/>
        </w:rPr>
        <w:t xml:space="preserve"> </w:t>
      </w:r>
      <w:r w:rsidR="00C318BF">
        <w:rPr>
          <w:rFonts w:ascii="Arial" w:hAnsi="Arial" w:cs="Arial"/>
          <w:sz w:val="10"/>
          <w:szCs w:val="10"/>
        </w:rPr>
        <w:t xml:space="preserve">Excludes confidential import items </w:t>
      </w:r>
      <w:r w:rsidR="00B35953">
        <w:rPr>
          <w:rFonts w:ascii="Arial" w:hAnsi="Arial" w:cs="Arial"/>
          <w:sz w:val="10"/>
          <w:szCs w:val="10"/>
        </w:rPr>
        <w:t xml:space="preserve">of mainly articles of iron and steel, and electrical machinery and equipment, </w:t>
      </w:r>
      <w:r w:rsidR="00C318BF">
        <w:rPr>
          <w:rFonts w:ascii="Arial" w:hAnsi="Arial" w:cs="Arial"/>
          <w:sz w:val="10"/>
          <w:szCs w:val="10"/>
        </w:rPr>
        <w:t>although the value of these items is included in the total</w:t>
      </w:r>
      <w:r>
        <w:rPr>
          <w:rFonts w:ascii="Arial" w:hAnsi="Arial" w:cs="Arial"/>
          <w:sz w:val="10"/>
          <w:szCs w:val="10"/>
        </w:rPr>
        <w:t xml:space="preserve">. </w:t>
      </w:r>
      <w:r w:rsidR="00E63700">
        <w:rPr>
          <w:rFonts w:ascii="Arial" w:hAnsi="Arial" w:cs="Arial"/>
          <w:sz w:val="10"/>
          <w:szCs w:val="10"/>
          <w:vertAlign w:val="superscript"/>
        </w:rPr>
        <w:t>3</w:t>
      </w:r>
      <w:r w:rsidR="00E63700">
        <w:rPr>
          <w:rFonts w:ascii="Arial" w:hAnsi="Arial" w:cs="Arial"/>
          <w:sz w:val="10"/>
          <w:szCs w:val="10"/>
        </w:rPr>
        <w:t xml:space="preserve"> </w:t>
      </w:r>
      <w:r w:rsidR="00E63700" w:rsidRPr="00DA0451">
        <w:rPr>
          <w:rFonts w:ascii="Arial" w:hAnsi="Arial" w:cs="Arial"/>
          <w:sz w:val="10"/>
          <w:szCs w:val="10"/>
        </w:rPr>
        <w:t xml:space="preserve">Western Australia imports </w:t>
      </w:r>
      <w:r w:rsidR="00E63700" w:rsidRPr="00D53E70">
        <w:rPr>
          <w:rFonts w:ascii="Arial" w:hAnsi="Arial" w:cs="Arial"/>
          <w:sz w:val="10"/>
          <w:szCs w:val="10"/>
        </w:rPr>
        <w:t>non-monetary gold</w:t>
      </w:r>
      <w:r w:rsidR="00E63700" w:rsidRPr="00DA0451">
        <w:rPr>
          <w:rFonts w:ascii="Arial" w:hAnsi="Arial" w:cs="Arial"/>
          <w:sz w:val="10"/>
          <w:szCs w:val="10"/>
        </w:rPr>
        <w:t xml:space="preserve"> </w:t>
      </w:r>
      <w:r w:rsidR="00E63700">
        <w:rPr>
          <w:rFonts w:ascii="Arial" w:hAnsi="Arial" w:cs="Arial"/>
          <w:sz w:val="10"/>
          <w:szCs w:val="10"/>
        </w:rPr>
        <w:t xml:space="preserve">from other counties </w:t>
      </w:r>
      <w:r w:rsidR="00E63700" w:rsidRPr="00DA0451">
        <w:rPr>
          <w:rFonts w:ascii="Arial" w:hAnsi="Arial" w:cs="Arial"/>
          <w:sz w:val="10"/>
          <w:szCs w:val="10"/>
        </w:rPr>
        <w:t xml:space="preserve">primarily for </w:t>
      </w:r>
      <w:r w:rsidR="00E63700" w:rsidRPr="00D53E70">
        <w:rPr>
          <w:rFonts w:ascii="Arial" w:hAnsi="Arial" w:cs="Arial"/>
          <w:sz w:val="10"/>
          <w:szCs w:val="10"/>
        </w:rPr>
        <w:t>refining into high-purity products such as</w:t>
      </w:r>
      <w:r w:rsidR="00E63700">
        <w:rPr>
          <w:rFonts w:ascii="Arial" w:hAnsi="Arial" w:cs="Arial"/>
          <w:sz w:val="10"/>
          <w:szCs w:val="10"/>
        </w:rPr>
        <w:t xml:space="preserve"> gold </w:t>
      </w:r>
      <w:r w:rsidR="00E63700" w:rsidRPr="00D53E70">
        <w:rPr>
          <w:rFonts w:ascii="Arial" w:hAnsi="Arial" w:cs="Arial"/>
          <w:sz w:val="10"/>
          <w:szCs w:val="10"/>
        </w:rPr>
        <w:t xml:space="preserve">bars and coins at the Perth Mint, which are then </w:t>
      </w:r>
      <w:r w:rsidR="00E63700">
        <w:rPr>
          <w:rFonts w:ascii="Arial" w:hAnsi="Arial" w:cs="Arial"/>
          <w:sz w:val="10"/>
          <w:szCs w:val="10"/>
        </w:rPr>
        <w:t>re-</w:t>
      </w:r>
      <w:r w:rsidR="00E63700" w:rsidRPr="00D53E70">
        <w:rPr>
          <w:rFonts w:ascii="Arial" w:hAnsi="Arial" w:cs="Arial"/>
          <w:sz w:val="10"/>
          <w:szCs w:val="10"/>
        </w:rPr>
        <w:t>exported globally</w:t>
      </w:r>
      <w:r w:rsidR="00E63700">
        <w:rPr>
          <w:rFonts w:ascii="Arial" w:hAnsi="Arial" w:cs="Arial"/>
          <w:sz w:val="10"/>
          <w:szCs w:val="10"/>
        </w:rPr>
        <w:t>.</w:t>
      </w:r>
    </w:p>
    <w:p w14:paraId="4DB4055F" w14:textId="5A388693" w:rsidR="00125415" w:rsidRDefault="00125415" w:rsidP="00125415">
      <w:pPr>
        <w:spacing w:before="40" w:after="0"/>
        <w:rPr>
          <w:rFonts w:ascii="Arial" w:hAnsi="Arial" w:cs="Arial"/>
          <w:sz w:val="10"/>
          <w:szCs w:val="10"/>
        </w:rPr>
        <w:sectPr w:rsidR="00125415" w:rsidSect="00125415">
          <w:type w:val="continuous"/>
          <w:pgSz w:w="11907" w:h="16840"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14:paraId="6DC403AD" w14:textId="473E2CA9" w:rsidR="000C7C45" w:rsidRPr="00432E31" w:rsidRDefault="008864B8" w:rsidP="000C7C45">
      <w:pPr>
        <w:pStyle w:val="Myheading2"/>
        <w:spacing w:before="0"/>
        <w:rPr>
          <w:b/>
          <w:bCs/>
        </w:rPr>
      </w:pPr>
      <w:r>
        <w:rPr>
          <w:b/>
          <w:bCs/>
        </w:rPr>
        <w:lastRenderedPageBreak/>
        <w:t>Western Australia</w:t>
      </w:r>
      <w:r w:rsidR="000C7C45" w:rsidRPr="00432E31">
        <w:rPr>
          <w:b/>
          <w:bCs/>
        </w:rPr>
        <w:t xml:space="preserve">’s </w:t>
      </w:r>
      <w:r w:rsidR="000C7C45">
        <w:rPr>
          <w:b/>
          <w:bCs/>
        </w:rPr>
        <w:t>international visitors from Hong Kong</w:t>
      </w:r>
    </w:p>
    <w:p w14:paraId="13CE0866" w14:textId="63E29BC3" w:rsidR="000C7C45" w:rsidRDefault="00A3060D" w:rsidP="000C7C45">
      <w:pPr>
        <w:spacing w:after="0"/>
        <w:jc w:val="both"/>
        <w:rPr>
          <w:sz w:val="16"/>
        </w:rPr>
      </w:pPr>
      <w:r>
        <w:rPr>
          <w:noProof/>
          <w:sz w:val="16"/>
        </w:rPr>
        <w:drawing>
          <wp:inline distT="0" distB="0" distL="0" distR="0" wp14:anchorId="5ACD1CBF" wp14:editId="494668F9">
            <wp:extent cx="3490158" cy="2176818"/>
            <wp:effectExtent l="0" t="0" r="0" b="0"/>
            <wp:docPr id="12383056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04685" cy="2185878"/>
                    </a:xfrm>
                    <a:prstGeom prst="rect">
                      <a:avLst/>
                    </a:prstGeom>
                    <a:noFill/>
                    <a:ln>
                      <a:noFill/>
                    </a:ln>
                  </pic:spPr>
                </pic:pic>
              </a:graphicData>
            </a:graphic>
          </wp:inline>
        </w:drawing>
      </w:r>
    </w:p>
    <w:p w14:paraId="6224F0F7" w14:textId="77777777" w:rsidR="000C7C45" w:rsidRPr="00903A23" w:rsidRDefault="000C7C45" w:rsidP="000C7C45">
      <w:pPr>
        <w:spacing w:after="0"/>
        <w:jc w:val="both"/>
        <w:rPr>
          <w:sz w:val="10"/>
        </w:rPr>
      </w:pPr>
      <w:r w:rsidRPr="00EC1A33">
        <w:rPr>
          <w:sz w:val="10"/>
        </w:rPr>
        <w:t>Source: Tourism Research Australia, International Visitor Survey</w:t>
      </w:r>
      <w:r w:rsidRPr="00903A23">
        <w:rPr>
          <w:sz w:val="10"/>
        </w:rPr>
        <w:t>.</w:t>
      </w:r>
    </w:p>
    <w:p w14:paraId="3E3D319C" w14:textId="77777777" w:rsidR="000C7C45" w:rsidRDefault="000C7C45" w:rsidP="000C7C45">
      <w:pPr>
        <w:spacing w:after="0"/>
        <w:jc w:val="both"/>
        <w:rPr>
          <w:sz w:val="16"/>
        </w:rPr>
      </w:pPr>
      <w:r>
        <w:rPr>
          <w:sz w:val="16"/>
        </w:rPr>
        <w:br w:type="column"/>
      </w:r>
    </w:p>
    <w:p w14:paraId="4A542252" w14:textId="436CCDA4" w:rsidR="0078287A" w:rsidRDefault="0078287A" w:rsidP="0078287A">
      <w:pPr>
        <w:pStyle w:val="BodyText"/>
        <w:numPr>
          <w:ilvl w:val="0"/>
          <w:numId w:val="9"/>
        </w:numPr>
        <w:spacing w:before="40" w:after="40"/>
        <w:jc w:val="both"/>
        <w:rPr>
          <w:sz w:val="16"/>
        </w:rPr>
      </w:pPr>
      <w:r w:rsidRPr="002939D9">
        <w:rPr>
          <w:sz w:val="16"/>
        </w:rPr>
        <w:t xml:space="preserve">International visitors to Western Australia declined sharply from early 2020 due to COVID-19 </w:t>
      </w:r>
      <w:r w:rsidR="00DE3F2C">
        <w:rPr>
          <w:sz w:val="16"/>
        </w:rPr>
        <w:t>travel restrictions</w:t>
      </w:r>
      <w:r w:rsidRPr="002939D9">
        <w:rPr>
          <w:sz w:val="16"/>
        </w:rPr>
        <w:t>, with the recovery beginning in 2022 at varying rates across markets.</w:t>
      </w:r>
    </w:p>
    <w:p w14:paraId="18B57145" w14:textId="79737A4F" w:rsidR="0078287A" w:rsidRPr="00D6062D" w:rsidRDefault="0078287A" w:rsidP="0078287A">
      <w:pPr>
        <w:pStyle w:val="BodyText"/>
        <w:numPr>
          <w:ilvl w:val="1"/>
          <w:numId w:val="29"/>
        </w:numPr>
        <w:spacing w:before="40" w:after="40"/>
        <w:ind w:left="709"/>
        <w:jc w:val="both"/>
        <w:rPr>
          <w:sz w:val="16"/>
        </w:rPr>
      </w:pPr>
      <w:r>
        <w:rPr>
          <w:sz w:val="16"/>
        </w:rPr>
        <w:t xml:space="preserve">In </w:t>
      </w:r>
      <w:r w:rsidR="006A45EE">
        <w:rPr>
          <w:sz w:val="16"/>
        </w:rPr>
        <w:t>2024-25</w:t>
      </w:r>
      <w:r>
        <w:rPr>
          <w:sz w:val="16"/>
        </w:rPr>
        <w:t xml:space="preserve">, visitor numbers from </w:t>
      </w:r>
      <w:r w:rsidR="007D78B9">
        <w:rPr>
          <w:sz w:val="16"/>
        </w:rPr>
        <w:t>Hong Kong</w:t>
      </w:r>
      <w:r>
        <w:rPr>
          <w:sz w:val="16"/>
        </w:rPr>
        <w:t xml:space="preserve"> were </w:t>
      </w:r>
      <w:r w:rsidR="00A3060D">
        <w:rPr>
          <w:sz w:val="16"/>
        </w:rPr>
        <w:t>43</w:t>
      </w:r>
      <w:r>
        <w:rPr>
          <w:sz w:val="16"/>
        </w:rPr>
        <w:t>% below pre-pandemic levels in 20</w:t>
      </w:r>
      <w:r w:rsidR="006A45EE">
        <w:rPr>
          <w:sz w:val="16"/>
        </w:rPr>
        <w:t>18-</w:t>
      </w:r>
      <w:r>
        <w:rPr>
          <w:sz w:val="16"/>
        </w:rPr>
        <w:t>19</w:t>
      </w:r>
      <w:r w:rsidRPr="00D6062D">
        <w:rPr>
          <w:sz w:val="16"/>
        </w:rPr>
        <w:t>.</w:t>
      </w:r>
    </w:p>
    <w:p w14:paraId="03C71081" w14:textId="268A2C90" w:rsidR="0078287A" w:rsidRPr="008412B8" w:rsidRDefault="007D78B9" w:rsidP="0078287A">
      <w:pPr>
        <w:pStyle w:val="BodyText"/>
        <w:numPr>
          <w:ilvl w:val="0"/>
          <w:numId w:val="9"/>
        </w:numPr>
        <w:spacing w:before="40" w:after="40"/>
        <w:jc w:val="both"/>
        <w:rPr>
          <w:sz w:val="16"/>
        </w:rPr>
      </w:pPr>
      <w:r>
        <w:rPr>
          <w:sz w:val="16"/>
        </w:rPr>
        <w:t>Hong Kong</w:t>
      </w:r>
      <w:r w:rsidR="0078287A" w:rsidRPr="008412B8">
        <w:rPr>
          <w:sz w:val="16"/>
        </w:rPr>
        <w:t xml:space="preserve"> </w:t>
      </w:r>
      <w:r w:rsidR="00202AFC">
        <w:rPr>
          <w:sz w:val="16"/>
        </w:rPr>
        <w:t>was</w:t>
      </w:r>
      <w:r w:rsidR="00202AFC" w:rsidRPr="008412B8">
        <w:rPr>
          <w:sz w:val="16"/>
        </w:rPr>
        <w:t xml:space="preserve"> </w:t>
      </w:r>
      <w:r w:rsidR="0078287A" w:rsidRPr="008412B8">
        <w:rPr>
          <w:sz w:val="16"/>
        </w:rPr>
        <w:t xml:space="preserve">Western Australia’s </w:t>
      </w:r>
      <w:r w:rsidR="000A7863">
        <w:rPr>
          <w:sz w:val="16"/>
        </w:rPr>
        <w:t>14th</w:t>
      </w:r>
      <w:r w:rsidR="0078287A" w:rsidRPr="008412B8">
        <w:rPr>
          <w:sz w:val="16"/>
        </w:rPr>
        <w:t xml:space="preserve"> largest market for international visitors</w:t>
      </w:r>
      <w:r w:rsidR="00202AFC">
        <w:rPr>
          <w:sz w:val="16"/>
        </w:rPr>
        <w:t xml:space="preserve"> in 2024</w:t>
      </w:r>
      <w:r w:rsidR="00202AFC">
        <w:rPr>
          <w:sz w:val="16"/>
        </w:rPr>
        <w:noBreakHyphen/>
        <w:t>25</w:t>
      </w:r>
      <w:r w:rsidR="0078287A" w:rsidRPr="008412B8">
        <w:rPr>
          <w:sz w:val="16"/>
        </w:rPr>
        <w:t xml:space="preserve">, with </w:t>
      </w:r>
      <w:r w:rsidR="000A7863">
        <w:rPr>
          <w:sz w:val="16"/>
        </w:rPr>
        <w:t>16</w:t>
      </w:r>
      <w:r w:rsidR="00D100BA">
        <w:rPr>
          <w:sz w:val="16"/>
        </w:rPr>
        <w:t>,</w:t>
      </w:r>
      <w:r w:rsidR="000A7863">
        <w:rPr>
          <w:sz w:val="16"/>
        </w:rPr>
        <w:t>736</w:t>
      </w:r>
      <w:r w:rsidR="0078287A" w:rsidRPr="008412B8">
        <w:rPr>
          <w:sz w:val="16"/>
        </w:rPr>
        <w:t xml:space="preserve"> visits (</w:t>
      </w:r>
      <w:r w:rsidR="000A7863">
        <w:rPr>
          <w:sz w:val="16"/>
        </w:rPr>
        <w:t>2</w:t>
      </w:r>
      <w:r w:rsidR="0078287A" w:rsidRPr="008412B8">
        <w:rPr>
          <w:sz w:val="16"/>
        </w:rPr>
        <w:t>% of the State’s total international visits).</w:t>
      </w:r>
    </w:p>
    <w:p w14:paraId="06D0CD54" w14:textId="1DDC5147" w:rsidR="0078287A" w:rsidRPr="00D6062D" w:rsidRDefault="0078287A" w:rsidP="0078287A">
      <w:pPr>
        <w:pStyle w:val="BodyText"/>
        <w:numPr>
          <w:ilvl w:val="1"/>
          <w:numId w:val="29"/>
        </w:numPr>
        <w:spacing w:before="40" w:after="40"/>
        <w:ind w:left="709"/>
        <w:jc w:val="both"/>
        <w:rPr>
          <w:sz w:val="16"/>
        </w:rPr>
      </w:pPr>
      <w:r w:rsidRPr="00D6062D">
        <w:rPr>
          <w:sz w:val="16"/>
        </w:rPr>
        <w:t xml:space="preserve">Visitor numbers from </w:t>
      </w:r>
      <w:r w:rsidR="007D78B9">
        <w:rPr>
          <w:sz w:val="16"/>
        </w:rPr>
        <w:t>Hong Kong</w:t>
      </w:r>
      <w:r w:rsidRPr="00D6062D">
        <w:rPr>
          <w:sz w:val="16"/>
        </w:rPr>
        <w:t xml:space="preserve"> </w:t>
      </w:r>
      <w:r>
        <w:rPr>
          <w:sz w:val="16"/>
        </w:rPr>
        <w:t xml:space="preserve">rose </w:t>
      </w:r>
      <w:r w:rsidR="003E763B">
        <w:rPr>
          <w:sz w:val="16"/>
        </w:rPr>
        <w:t>159</w:t>
      </w:r>
      <w:r>
        <w:rPr>
          <w:sz w:val="16"/>
        </w:rPr>
        <w:t xml:space="preserve">% </w:t>
      </w:r>
      <w:r w:rsidRPr="00D6062D">
        <w:rPr>
          <w:sz w:val="16"/>
        </w:rPr>
        <w:t xml:space="preserve">in </w:t>
      </w:r>
      <w:r w:rsidR="006A45EE">
        <w:rPr>
          <w:sz w:val="16"/>
        </w:rPr>
        <w:t>2024</w:t>
      </w:r>
      <w:r w:rsidR="00202AFC">
        <w:rPr>
          <w:sz w:val="16"/>
        </w:rPr>
        <w:noBreakHyphen/>
      </w:r>
      <w:r w:rsidR="006A45EE">
        <w:rPr>
          <w:sz w:val="16"/>
        </w:rPr>
        <w:t>25</w:t>
      </w:r>
      <w:r w:rsidRPr="00D6062D">
        <w:rPr>
          <w:sz w:val="16"/>
        </w:rPr>
        <w:t>.</w:t>
      </w:r>
    </w:p>
    <w:p w14:paraId="1361C64B" w14:textId="7C97F496" w:rsidR="0078287A" w:rsidRPr="00BB0832" w:rsidRDefault="0078287A" w:rsidP="0078287A">
      <w:pPr>
        <w:pStyle w:val="BodyText"/>
        <w:numPr>
          <w:ilvl w:val="0"/>
          <w:numId w:val="9"/>
        </w:numPr>
        <w:spacing w:before="40" w:after="40"/>
        <w:jc w:val="both"/>
        <w:rPr>
          <w:sz w:val="16"/>
        </w:rPr>
      </w:pPr>
      <w:r w:rsidRPr="00BB0832">
        <w:rPr>
          <w:sz w:val="16"/>
        </w:rPr>
        <w:t xml:space="preserve">Visitors from </w:t>
      </w:r>
      <w:r w:rsidR="007D78B9">
        <w:rPr>
          <w:sz w:val="16"/>
        </w:rPr>
        <w:t>Hong Kong</w:t>
      </w:r>
      <w:r w:rsidRPr="00BB0832">
        <w:rPr>
          <w:sz w:val="16"/>
        </w:rPr>
        <w:t xml:space="preserve"> spent a total of $</w:t>
      </w:r>
      <w:r w:rsidR="00425448">
        <w:rPr>
          <w:sz w:val="16"/>
        </w:rPr>
        <w:t>8</w:t>
      </w:r>
      <w:r w:rsidR="003E763B">
        <w:rPr>
          <w:sz w:val="16"/>
        </w:rPr>
        <w:t>3</w:t>
      </w:r>
      <w:r w:rsidRPr="00BB0832">
        <w:rPr>
          <w:sz w:val="16"/>
        </w:rPr>
        <w:t xml:space="preserve"> million in Western Australia in </w:t>
      </w:r>
      <w:r w:rsidR="006A45EE">
        <w:rPr>
          <w:sz w:val="16"/>
        </w:rPr>
        <w:t>2024-25</w:t>
      </w:r>
      <w:r w:rsidRPr="00BB0832">
        <w:rPr>
          <w:sz w:val="16"/>
        </w:rPr>
        <w:t xml:space="preserve">, </w:t>
      </w:r>
      <w:r w:rsidR="006D7667">
        <w:rPr>
          <w:sz w:val="16"/>
        </w:rPr>
        <w:t xml:space="preserve">63% </w:t>
      </w:r>
      <w:r w:rsidR="00634D58">
        <w:rPr>
          <w:sz w:val="16"/>
        </w:rPr>
        <w:t xml:space="preserve">higher than </w:t>
      </w:r>
      <w:r w:rsidRPr="00BB0832">
        <w:rPr>
          <w:sz w:val="16"/>
        </w:rPr>
        <w:t>in 2023</w:t>
      </w:r>
      <w:r w:rsidR="006A45EE">
        <w:rPr>
          <w:sz w:val="16"/>
        </w:rPr>
        <w:t>-24</w:t>
      </w:r>
      <w:r w:rsidRPr="00BB0832">
        <w:rPr>
          <w:sz w:val="16"/>
        </w:rPr>
        <w:t>.</w:t>
      </w:r>
    </w:p>
    <w:p w14:paraId="2900D642" w14:textId="346EE4B3" w:rsidR="0078287A" w:rsidRPr="00A22637" w:rsidRDefault="0078287A" w:rsidP="0078287A">
      <w:pPr>
        <w:pStyle w:val="BodyText"/>
        <w:numPr>
          <w:ilvl w:val="0"/>
          <w:numId w:val="9"/>
        </w:numPr>
        <w:spacing w:before="40" w:after="40"/>
        <w:jc w:val="both"/>
        <w:rPr>
          <w:sz w:val="16"/>
        </w:rPr>
      </w:pPr>
      <w:r w:rsidRPr="00A22637">
        <w:rPr>
          <w:sz w:val="16"/>
        </w:rPr>
        <w:t xml:space="preserve">On average, visitors from </w:t>
      </w:r>
      <w:r w:rsidR="007D78B9">
        <w:rPr>
          <w:sz w:val="16"/>
        </w:rPr>
        <w:t>Hong Kong</w:t>
      </w:r>
      <w:r w:rsidRPr="00A22637">
        <w:rPr>
          <w:sz w:val="16"/>
        </w:rPr>
        <w:t xml:space="preserve"> spent $</w:t>
      </w:r>
      <w:r w:rsidR="006D7667">
        <w:rPr>
          <w:sz w:val="16"/>
        </w:rPr>
        <w:t>4,939</w:t>
      </w:r>
      <w:r w:rsidRPr="00A22637">
        <w:rPr>
          <w:sz w:val="16"/>
        </w:rPr>
        <w:t xml:space="preserve"> </w:t>
      </w:r>
      <w:r w:rsidR="00CA3401" w:rsidRPr="00A22637">
        <w:rPr>
          <w:sz w:val="16"/>
        </w:rPr>
        <w:t>per visit in Western Australia</w:t>
      </w:r>
      <w:r w:rsidR="00CA3401">
        <w:rPr>
          <w:sz w:val="16"/>
        </w:rPr>
        <w:t xml:space="preserve"> in 2024-25</w:t>
      </w:r>
      <w:r w:rsidR="00CA3401" w:rsidRPr="00A22637">
        <w:rPr>
          <w:sz w:val="16"/>
        </w:rPr>
        <w:t>, above the average of $3,</w:t>
      </w:r>
      <w:r w:rsidR="00CA3401">
        <w:rPr>
          <w:sz w:val="16"/>
        </w:rPr>
        <w:t>677</w:t>
      </w:r>
      <w:r w:rsidR="00CA3401" w:rsidRPr="00A22637">
        <w:rPr>
          <w:sz w:val="16"/>
        </w:rPr>
        <w:t xml:space="preserve"> per visit from all markets</w:t>
      </w:r>
      <w:r w:rsidRPr="00A22637">
        <w:rPr>
          <w:sz w:val="16"/>
        </w:rPr>
        <w:t>.</w:t>
      </w:r>
    </w:p>
    <w:p w14:paraId="6FF04F8E" w14:textId="77777777" w:rsidR="000C7C45" w:rsidRDefault="000C7C45" w:rsidP="000C7C45">
      <w:pPr>
        <w:spacing w:after="0"/>
        <w:jc w:val="both"/>
        <w:rPr>
          <w:sz w:val="16"/>
        </w:rPr>
        <w:sectPr w:rsidR="000C7C45" w:rsidSect="000C7C45">
          <w:pgSz w:w="11907" w:h="16840" w:code="9"/>
          <w:pgMar w:top="1701" w:right="720" w:bottom="720" w:left="720" w:header="709" w:footer="709" w:gutter="0"/>
          <w:cols w:num="2" w:space="285" w:equalWidth="0">
            <w:col w:w="5647" w:space="285"/>
            <w:col w:w="4535"/>
          </w:cols>
          <w:docGrid w:linePitch="360"/>
        </w:sectPr>
      </w:pPr>
    </w:p>
    <w:p w14:paraId="7128FA7C" w14:textId="77777777" w:rsidR="000C7C45" w:rsidRPr="00DB561F" w:rsidRDefault="000C7C45" w:rsidP="000C7C45">
      <w:pPr>
        <w:spacing w:after="0"/>
        <w:rPr>
          <w:sz w:val="16"/>
          <w:szCs w:val="16"/>
        </w:rPr>
      </w:pPr>
    </w:p>
    <w:p w14:paraId="4C1E69A5" w14:textId="68FA0211" w:rsidR="000C7C45" w:rsidRPr="00432E31" w:rsidRDefault="008864B8" w:rsidP="000C7C45">
      <w:pPr>
        <w:pStyle w:val="Myheading2"/>
        <w:spacing w:before="0"/>
        <w:rPr>
          <w:b/>
          <w:bCs/>
        </w:rPr>
      </w:pPr>
      <w:r>
        <w:rPr>
          <w:b/>
          <w:bCs/>
        </w:rPr>
        <w:t>Western Australia</w:t>
      </w:r>
      <w:r w:rsidR="000C7C45" w:rsidRPr="00432E31">
        <w:rPr>
          <w:b/>
          <w:bCs/>
        </w:rPr>
        <w:t xml:space="preserve">’s </w:t>
      </w:r>
      <w:r w:rsidR="000C7C45">
        <w:rPr>
          <w:b/>
          <w:bCs/>
        </w:rPr>
        <w:t>international students from Hong Kong</w:t>
      </w:r>
    </w:p>
    <w:p w14:paraId="45C7CFDC" w14:textId="11BEFC63" w:rsidR="000C7C45" w:rsidRPr="006B5876" w:rsidRDefault="002438FF" w:rsidP="000C7C45">
      <w:pPr>
        <w:pStyle w:val="BodyText"/>
        <w:spacing w:after="0"/>
        <w:rPr>
          <w:sz w:val="16"/>
        </w:rPr>
      </w:pPr>
      <w:r>
        <w:rPr>
          <w:noProof/>
          <w:sz w:val="16"/>
        </w:rPr>
        <w:drawing>
          <wp:inline distT="0" distB="0" distL="0" distR="0" wp14:anchorId="690AA034" wp14:editId="2AEAB7B3">
            <wp:extent cx="3371215" cy="2075788"/>
            <wp:effectExtent l="0" t="0" r="635" b="1270"/>
            <wp:docPr id="12396532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384419" cy="2083918"/>
                    </a:xfrm>
                    <a:prstGeom prst="rect">
                      <a:avLst/>
                    </a:prstGeom>
                    <a:noFill/>
                    <a:ln>
                      <a:noFill/>
                    </a:ln>
                  </pic:spPr>
                </pic:pic>
              </a:graphicData>
            </a:graphic>
          </wp:inline>
        </w:drawing>
      </w:r>
    </w:p>
    <w:p w14:paraId="1D7DFA80" w14:textId="77777777" w:rsidR="000C7C45" w:rsidRPr="00EC1A33" w:rsidRDefault="000C7C45" w:rsidP="000C7C45">
      <w:pPr>
        <w:spacing w:after="0"/>
        <w:rPr>
          <w:rFonts w:eastAsia="Aptos" w:cstheme="minorHAnsi"/>
          <w:kern w:val="2"/>
          <w:sz w:val="10"/>
          <w:szCs w:val="10"/>
          <w14:ligatures w14:val="standardContextual"/>
        </w:rPr>
      </w:pPr>
      <w:r w:rsidRPr="00EC1A33">
        <w:rPr>
          <w:rFonts w:eastAsia="Aptos" w:cstheme="minorHAnsi"/>
          <w:kern w:val="2"/>
          <w:sz w:val="10"/>
          <w:szCs w:val="10"/>
          <w14:ligatures w14:val="standardContextual"/>
        </w:rPr>
        <w:t>Year to date in December. VET = Vocational education and training. ELICOS = English language intensive courses for overseas students. Non-ward = Foundation courses or study abroad and exchange programs.</w:t>
      </w:r>
    </w:p>
    <w:p w14:paraId="04FFB03C" w14:textId="77777777" w:rsidR="000C7C45" w:rsidRPr="00EC1A33" w:rsidRDefault="000C7C45" w:rsidP="000C7C45">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14:paraId="601895F5" w14:textId="77777777" w:rsidR="000C7C45" w:rsidRDefault="000C7C45" w:rsidP="000C7C45">
      <w:pPr>
        <w:spacing w:after="0"/>
        <w:jc w:val="both"/>
        <w:rPr>
          <w:sz w:val="16"/>
        </w:rPr>
      </w:pPr>
      <w:r>
        <w:rPr>
          <w:sz w:val="16"/>
        </w:rPr>
        <w:br w:type="column"/>
      </w:r>
    </w:p>
    <w:p w14:paraId="2A2C60F6" w14:textId="77777777" w:rsidR="00202AFC" w:rsidRDefault="00202AFC" w:rsidP="000C7C45">
      <w:pPr>
        <w:spacing w:after="0"/>
        <w:jc w:val="both"/>
        <w:rPr>
          <w:sz w:val="16"/>
        </w:rPr>
      </w:pPr>
    </w:p>
    <w:p w14:paraId="4D0767D4" w14:textId="77777777" w:rsidR="00437D2B" w:rsidRDefault="00437D2B" w:rsidP="00437D2B">
      <w:pPr>
        <w:pStyle w:val="BodyText"/>
        <w:numPr>
          <w:ilvl w:val="0"/>
          <w:numId w:val="29"/>
        </w:numPr>
        <w:spacing w:before="40" w:after="40"/>
        <w:jc w:val="both"/>
        <w:rPr>
          <w:sz w:val="16"/>
        </w:rPr>
      </w:pPr>
      <w:r w:rsidRPr="0027704A">
        <w:rPr>
          <w:sz w:val="16"/>
        </w:rPr>
        <w:t xml:space="preserve">International student enrolments in Western Australia dropped sharply in 2020 and 2021 due to COVID-19 travel restrictions but began recovering in 2022 and </w:t>
      </w:r>
      <w:r>
        <w:rPr>
          <w:sz w:val="16"/>
        </w:rPr>
        <w:t>climbed to record highs in 2023 and 2024</w:t>
      </w:r>
      <w:r w:rsidRPr="0027704A">
        <w:rPr>
          <w:sz w:val="16"/>
        </w:rPr>
        <w:t>, with growth varying across markets.</w:t>
      </w:r>
    </w:p>
    <w:p w14:paraId="5AA793FB" w14:textId="34138D22" w:rsidR="00C86881" w:rsidRPr="009C716E" w:rsidRDefault="00C86881" w:rsidP="00C86881">
      <w:pPr>
        <w:pStyle w:val="BodyText"/>
        <w:numPr>
          <w:ilvl w:val="1"/>
          <w:numId w:val="29"/>
        </w:numPr>
        <w:spacing w:before="40" w:after="40"/>
        <w:ind w:left="709"/>
        <w:jc w:val="both"/>
        <w:rPr>
          <w:sz w:val="16"/>
        </w:rPr>
      </w:pPr>
      <w:r w:rsidRPr="009C716E">
        <w:rPr>
          <w:sz w:val="16"/>
        </w:rPr>
        <w:t xml:space="preserve">In 2024, student enrolments from </w:t>
      </w:r>
      <w:r w:rsidR="00862F75" w:rsidRPr="009C716E">
        <w:rPr>
          <w:sz w:val="16"/>
        </w:rPr>
        <w:t>Hong Kong</w:t>
      </w:r>
      <w:r w:rsidRPr="009C716E">
        <w:rPr>
          <w:sz w:val="16"/>
        </w:rPr>
        <w:t xml:space="preserve"> were </w:t>
      </w:r>
      <w:r w:rsidR="002571A8" w:rsidRPr="009C716E">
        <w:rPr>
          <w:sz w:val="16"/>
        </w:rPr>
        <w:t>6</w:t>
      </w:r>
      <w:r w:rsidRPr="009C716E">
        <w:rPr>
          <w:sz w:val="16"/>
        </w:rPr>
        <w:t>% above pre-pandemic levels in 2019.</w:t>
      </w:r>
    </w:p>
    <w:p w14:paraId="69E4EA9C" w14:textId="750A5CCB" w:rsidR="00C86881" w:rsidRPr="009C716E" w:rsidRDefault="00862F75" w:rsidP="00C86881">
      <w:pPr>
        <w:pStyle w:val="BodyText"/>
        <w:numPr>
          <w:ilvl w:val="0"/>
          <w:numId w:val="9"/>
        </w:numPr>
        <w:spacing w:before="40" w:after="40"/>
        <w:jc w:val="both"/>
        <w:rPr>
          <w:sz w:val="16"/>
        </w:rPr>
      </w:pPr>
      <w:r w:rsidRPr="009C716E">
        <w:rPr>
          <w:sz w:val="16"/>
        </w:rPr>
        <w:t>Hong Kong</w:t>
      </w:r>
      <w:r w:rsidR="00C86881" w:rsidRPr="009C716E">
        <w:rPr>
          <w:sz w:val="16"/>
        </w:rPr>
        <w:t xml:space="preserve"> </w:t>
      </w:r>
      <w:r w:rsidR="00DD0F65">
        <w:rPr>
          <w:sz w:val="16"/>
        </w:rPr>
        <w:t>was</w:t>
      </w:r>
      <w:r w:rsidR="00DD0F65" w:rsidRPr="009C716E">
        <w:rPr>
          <w:sz w:val="16"/>
        </w:rPr>
        <w:t xml:space="preserve"> </w:t>
      </w:r>
      <w:r w:rsidR="00C86881" w:rsidRPr="009C716E">
        <w:rPr>
          <w:sz w:val="16"/>
        </w:rPr>
        <w:t xml:space="preserve">Western Australia’s </w:t>
      </w:r>
      <w:r w:rsidR="002571A8" w:rsidRPr="009C716E">
        <w:rPr>
          <w:sz w:val="16"/>
        </w:rPr>
        <w:t>16th</w:t>
      </w:r>
      <w:r w:rsidR="00C86881" w:rsidRPr="009C716E">
        <w:rPr>
          <w:sz w:val="16"/>
        </w:rPr>
        <w:t xml:space="preserve"> largest market for international students</w:t>
      </w:r>
      <w:r w:rsidR="00DD0F65">
        <w:rPr>
          <w:sz w:val="16"/>
        </w:rPr>
        <w:t xml:space="preserve"> in 2024</w:t>
      </w:r>
      <w:r w:rsidR="00C86881" w:rsidRPr="009C716E">
        <w:rPr>
          <w:sz w:val="16"/>
        </w:rPr>
        <w:t xml:space="preserve">, with </w:t>
      </w:r>
      <w:r w:rsidR="002571A8" w:rsidRPr="009C716E">
        <w:rPr>
          <w:sz w:val="16"/>
        </w:rPr>
        <w:t>1,469</w:t>
      </w:r>
      <w:r w:rsidR="00C86881" w:rsidRPr="009C716E">
        <w:rPr>
          <w:sz w:val="16"/>
        </w:rPr>
        <w:t xml:space="preserve"> enrolments (</w:t>
      </w:r>
      <w:r w:rsidR="001D35BE" w:rsidRPr="009C716E">
        <w:rPr>
          <w:sz w:val="16"/>
        </w:rPr>
        <w:t>2</w:t>
      </w:r>
      <w:r w:rsidR="00C86881" w:rsidRPr="009C716E">
        <w:rPr>
          <w:sz w:val="16"/>
        </w:rPr>
        <w:t>% of the State’s total international student enrolments).</w:t>
      </w:r>
    </w:p>
    <w:p w14:paraId="0E094821" w14:textId="7A0E7A99" w:rsidR="00C86881" w:rsidRPr="009C716E" w:rsidRDefault="00C86881" w:rsidP="00C86881">
      <w:pPr>
        <w:pStyle w:val="BodyText"/>
        <w:numPr>
          <w:ilvl w:val="1"/>
          <w:numId w:val="29"/>
        </w:numPr>
        <w:spacing w:before="40" w:after="40"/>
        <w:ind w:left="709"/>
        <w:jc w:val="both"/>
        <w:rPr>
          <w:sz w:val="16"/>
        </w:rPr>
      </w:pPr>
      <w:r w:rsidRPr="009C716E">
        <w:rPr>
          <w:sz w:val="16"/>
        </w:rPr>
        <w:t xml:space="preserve">Student enrolments from </w:t>
      </w:r>
      <w:r w:rsidR="00862F75" w:rsidRPr="009C716E">
        <w:rPr>
          <w:sz w:val="16"/>
        </w:rPr>
        <w:t>Hong Kong</w:t>
      </w:r>
      <w:r w:rsidRPr="009C716E">
        <w:rPr>
          <w:sz w:val="16"/>
        </w:rPr>
        <w:t xml:space="preserve"> </w:t>
      </w:r>
      <w:r w:rsidR="001D35BE" w:rsidRPr="009C716E">
        <w:rPr>
          <w:sz w:val="16"/>
        </w:rPr>
        <w:t>fell 5</w:t>
      </w:r>
      <w:r w:rsidRPr="009C716E">
        <w:rPr>
          <w:sz w:val="16"/>
        </w:rPr>
        <w:t>% in 2024.</w:t>
      </w:r>
    </w:p>
    <w:p w14:paraId="1520CB38" w14:textId="5BF8E9DA" w:rsidR="00C86881" w:rsidRPr="009C716E" w:rsidRDefault="00C86881" w:rsidP="00C86881">
      <w:pPr>
        <w:pStyle w:val="BodyText"/>
        <w:numPr>
          <w:ilvl w:val="0"/>
          <w:numId w:val="9"/>
        </w:numPr>
        <w:spacing w:before="40" w:after="40"/>
        <w:jc w:val="both"/>
        <w:rPr>
          <w:sz w:val="16"/>
        </w:rPr>
      </w:pPr>
      <w:r w:rsidRPr="009C716E">
        <w:rPr>
          <w:sz w:val="16"/>
        </w:rPr>
        <w:t xml:space="preserve">Most of Western Australia’s international students from </w:t>
      </w:r>
      <w:r w:rsidR="00862F75" w:rsidRPr="009C716E">
        <w:rPr>
          <w:sz w:val="16"/>
        </w:rPr>
        <w:t>Hong Kong</w:t>
      </w:r>
      <w:r w:rsidRPr="009C716E">
        <w:rPr>
          <w:sz w:val="16"/>
        </w:rPr>
        <w:t xml:space="preserve"> </w:t>
      </w:r>
      <w:r w:rsidR="00392A31">
        <w:rPr>
          <w:sz w:val="16"/>
        </w:rPr>
        <w:t xml:space="preserve">in 2024 </w:t>
      </w:r>
      <w:r w:rsidRPr="009C716E">
        <w:rPr>
          <w:sz w:val="16"/>
        </w:rPr>
        <w:t>were enrolled in higher education (</w:t>
      </w:r>
      <w:r w:rsidR="001D35BE" w:rsidRPr="009C716E">
        <w:rPr>
          <w:sz w:val="16"/>
        </w:rPr>
        <w:t>59</w:t>
      </w:r>
      <w:r w:rsidRPr="009C716E">
        <w:rPr>
          <w:sz w:val="16"/>
        </w:rPr>
        <w:t xml:space="preserve">%), followed by </w:t>
      </w:r>
      <w:r w:rsidR="009C716E" w:rsidRPr="009C716E">
        <w:rPr>
          <w:sz w:val="16"/>
        </w:rPr>
        <w:t>vocational education and training</w:t>
      </w:r>
      <w:r w:rsidRPr="009C716E">
        <w:rPr>
          <w:sz w:val="16"/>
        </w:rPr>
        <w:t xml:space="preserve"> (</w:t>
      </w:r>
      <w:r w:rsidR="009C716E" w:rsidRPr="009C716E">
        <w:rPr>
          <w:sz w:val="16"/>
        </w:rPr>
        <w:t>28</w:t>
      </w:r>
      <w:r w:rsidRPr="009C716E">
        <w:rPr>
          <w:sz w:val="16"/>
        </w:rPr>
        <w:t>%).</w:t>
      </w:r>
    </w:p>
    <w:p w14:paraId="096450D6" w14:textId="77777777" w:rsidR="000C7C45" w:rsidRDefault="000C7C45" w:rsidP="000C7C45">
      <w:pPr>
        <w:jc w:val="both"/>
        <w:rPr>
          <w:sz w:val="16"/>
        </w:rPr>
        <w:sectPr w:rsidR="000C7C45" w:rsidSect="000C7C45">
          <w:type w:val="continuous"/>
          <w:pgSz w:w="11907" w:h="16840" w:code="9"/>
          <w:pgMar w:top="1701" w:right="720" w:bottom="720" w:left="720" w:header="709" w:footer="709" w:gutter="0"/>
          <w:cols w:num="2" w:space="284" w:equalWidth="0">
            <w:col w:w="5647" w:space="284"/>
            <w:col w:w="4536"/>
          </w:cols>
          <w:docGrid w:linePitch="360"/>
        </w:sectPr>
      </w:pPr>
    </w:p>
    <w:p w14:paraId="687DE2A1" w14:textId="77777777" w:rsidR="000C7C45" w:rsidRPr="00DB561F" w:rsidRDefault="000C7C45" w:rsidP="000C7C45">
      <w:pPr>
        <w:pStyle w:val="BodyText"/>
        <w:spacing w:after="0"/>
        <w:rPr>
          <w:sz w:val="16"/>
          <w:szCs w:val="16"/>
        </w:rPr>
      </w:pPr>
    </w:p>
    <w:p w14:paraId="406C1FDE" w14:textId="62D333FA" w:rsidR="000C7C45" w:rsidRPr="001A7923" w:rsidRDefault="008864B8" w:rsidP="000C7C45">
      <w:pPr>
        <w:pStyle w:val="Myheading2"/>
        <w:spacing w:before="0"/>
        <w:rPr>
          <w:b/>
          <w:bCs/>
        </w:rPr>
      </w:pPr>
      <w:r>
        <w:rPr>
          <w:b/>
          <w:bCs/>
        </w:rPr>
        <w:t>Western Australia</w:t>
      </w:r>
      <w:r w:rsidR="000C7C45" w:rsidRPr="001A7923">
        <w:rPr>
          <w:b/>
          <w:bCs/>
        </w:rPr>
        <w:t xml:space="preserve">’s </w:t>
      </w:r>
      <w:r w:rsidR="000C7C45">
        <w:rPr>
          <w:b/>
          <w:bCs/>
        </w:rPr>
        <w:t>residents born in Hong Kong</w:t>
      </w:r>
    </w:p>
    <w:p w14:paraId="0F0F5846" w14:textId="492D1E90" w:rsidR="000C7C45" w:rsidRDefault="0045143F" w:rsidP="000C7C45">
      <w:pPr>
        <w:pStyle w:val="BodyText"/>
        <w:spacing w:after="0"/>
        <w:jc w:val="both"/>
        <w:rPr>
          <w:sz w:val="16"/>
        </w:rPr>
      </w:pPr>
      <w:r>
        <w:rPr>
          <w:noProof/>
          <w:sz w:val="16"/>
        </w:rPr>
        <w:drawing>
          <wp:inline distT="0" distB="0" distL="0" distR="0" wp14:anchorId="2D91B563" wp14:editId="40BB5A7F">
            <wp:extent cx="3332205" cy="2053988"/>
            <wp:effectExtent l="0" t="0" r="1905" b="3810"/>
            <wp:docPr id="15339947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332851" cy="2054386"/>
                    </a:xfrm>
                    <a:prstGeom prst="rect">
                      <a:avLst/>
                    </a:prstGeom>
                    <a:noFill/>
                    <a:ln>
                      <a:noFill/>
                    </a:ln>
                  </pic:spPr>
                </pic:pic>
              </a:graphicData>
            </a:graphic>
          </wp:inline>
        </w:drawing>
      </w:r>
    </w:p>
    <w:p w14:paraId="5ABA39FD" w14:textId="77777777" w:rsidR="000C7C45" w:rsidRPr="007825FA" w:rsidRDefault="000C7C45" w:rsidP="000C7C45">
      <w:pPr>
        <w:spacing w:after="0"/>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Population counts as of June.</w:t>
      </w:r>
    </w:p>
    <w:p w14:paraId="354F8078" w14:textId="77777777" w:rsidR="000C7C45" w:rsidRDefault="000C7C45" w:rsidP="000C7C45">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14:paraId="4600421A" w14:textId="77777777" w:rsidR="000C7C45" w:rsidRDefault="000C7C45" w:rsidP="000C7C45">
      <w:pPr>
        <w:spacing w:after="0"/>
        <w:ind w:right="402"/>
        <w:jc w:val="both"/>
        <w:rPr>
          <w:rFonts w:eastAsia="Aptos"/>
          <w:sz w:val="16"/>
        </w:rPr>
      </w:pPr>
      <w:r w:rsidRPr="00BA6040">
        <w:rPr>
          <w:sz w:val="16"/>
        </w:rPr>
        <w:br w:type="column"/>
      </w:r>
    </w:p>
    <w:p w14:paraId="11947E97" w14:textId="77777777" w:rsidR="00DD0F65" w:rsidRPr="007825FA" w:rsidRDefault="00DD0F65" w:rsidP="000C7C45">
      <w:pPr>
        <w:spacing w:after="0"/>
        <w:ind w:right="402"/>
        <w:jc w:val="both"/>
        <w:rPr>
          <w:rFonts w:eastAsia="Aptos" w:cstheme="minorHAnsi"/>
          <w:kern w:val="2"/>
          <w:sz w:val="16"/>
          <w:szCs w:val="16"/>
          <w14:ligatures w14:val="standardContextual"/>
        </w:rPr>
      </w:pPr>
    </w:p>
    <w:p w14:paraId="12F4B65D" w14:textId="539BDCE8" w:rsidR="000C7C45" w:rsidRPr="00975674" w:rsidRDefault="008864B8" w:rsidP="000C7C45">
      <w:pPr>
        <w:pStyle w:val="BodyText"/>
        <w:numPr>
          <w:ilvl w:val="0"/>
          <w:numId w:val="9"/>
        </w:numPr>
        <w:spacing w:before="40" w:after="40"/>
        <w:jc w:val="both"/>
        <w:rPr>
          <w:sz w:val="16"/>
        </w:rPr>
      </w:pPr>
      <w:r w:rsidRPr="00975674">
        <w:rPr>
          <w:sz w:val="16"/>
        </w:rPr>
        <w:t>Western Australia</w:t>
      </w:r>
      <w:r w:rsidR="000C7C45" w:rsidRPr="00975674">
        <w:rPr>
          <w:sz w:val="16"/>
        </w:rPr>
        <w:t xml:space="preserve"> had </w:t>
      </w:r>
      <w:r w:rsidR="005232C2" w:rsidRPr="00975674">
        <w:rPr>
          <w:sz w:val="16"/>
        </w:rPr>
        <w:t>7,</w:t>
      </w:r>
      <w:r w:rsidR="004B5BF9" w:rsidRPr="00975674">
        <w:rPr>
          <w:sz w:val="16"/>
        </w:rPr>
        <w:t>0</w:t>
      </w:r>
      <w:r w:rsidR="005232C2" w:rsidRPr="00975674">
        <w:rPr>
          <w:sz w:val="16"/>
        </w:rPr>
        <w:t>80</w:t>
      </w:r>
      <w:r w:rsidR="000C7C45" w:rsidRPr="00975674">
        <w:rPr>
          <w:sz w:val="16"/>
        </w:rPr>
        <w:t xml:space="preserve"> residents in 2021 who were born in </w:t>
      </w:r>
      <w:r w:rsidR="00862F75" w:rsidRPr="00975674">
        <w:rPr>
          <w:sz w:val="16"/>
        </w:rPr>
        <w:t>Hong Kong</w:t>
      </w:r>
      <w:r w:rsidR="000C7C45" w:rsidRPr="00975674">
        <w:rPr>
          <w:sz w:val="16"/>
        </w:rPr>
        <w:t xml:space="preserve">, </w:t>
      </w:r>
      <w:r w:rsidR="00975674" w:rsidRPr="00975674">
        <w:rPr>
          <w:sz w:val="16"/>
        </w:rPr>
        <w:t>1</w:t>
      </w:r>
      <w:r w:rsidR="000C7C45" w:rsidRPr="00975674">
        <w:rPr>
          <w:sz w:val="16"/>
        </w:rPr>
        <w:t>% more than in 2016.</w:t>
      </w:r>
    </w:p>
    <w:p w14:paraId="5104DC3C" w14:textId="47D1AF40" w:rsidR="000C7C45" w:rsidRPr="00975674" w:rsidRDefault="000C7C45" w:rsidP="000C7C45">
      <w:pPr>
        <w:pStyle w:val="BodyText"/>
        <w:numPr>
          <w:ilvl w:val="0"/>
          <w:numId w:val="9"/>
        </w:numPr>
        <w:spacing w:before="40" w:after="40"/>
        <w:jc w:val="both"/>
        <w:rPr>
          <w:sz w:val="16"/>
        </w:rPr>
      </w:pPr>
      <w:r w:rsidRPr="00975674">
        <w:rPr>
          <w:sz w:val="16"/>
        </w:rPr>
        <w:t xml:space="preserve">People born in </w:t>
      </w:r>
      <w:r w:rsidR="00862F75" w:rsidRPr="00975674">
        <w:rPr>
          <w:sz w:val="16"/>
        </w:rPr>
        <w:t>Hong Kong</w:t>
      </w:r>
      <w:r w:rsidRPr="00975674">
        <w:rPr>
          <w:sz w:val="16"/>
        </w:rPr>
        <w:t xml:space="preserve"> accounted for 0.</w:t>
      </w:r>
      <w:r w:rsidR="00975674" w:rsidRPr="00975674">
        <w:rPr>
          <w:sz w:val="16"/>
        </w:rPr>
        <w:t>8</w:t>
      </w:r>
      <w:r w:rsidRPr="00975674">
        <w:rPr>
          <w:sz w:val="16"/>
        </w:rPr>
        <w:t xml:space="preserve">% of </w:t>
      </w:r>
      <w:r w:rsidR="008864B8" w:rsidRPr="00975674">
        <w:rPr>
          <w:sz w:val="16"/>
        </w:rPr>
        <w:t>Western Australia</w:t>
      </w:r>
      <w:r w:rsidRPr="00975674">
        <w:rPr>
          <w:sz w:val="16"/>
        </w:rPr>
        <w:t>’s overseas</w:t>
      </w:r>
      <w:r w:rsidRPr="00975674">
        <w:rPr>
          <w:sz w:val="16"/>
        </w:rPr>
        <w:noBreakHyphen/>
        <w:t xml:space="preserve">born resident population in 2021, </w:t>
      </w:r>
      <w:r w:rsidR="00975674" w:rsidRPr="00975674">
        <w:rPr>
          <w:sz w:val="16"/>
        </w:rPr>
        <w:t xml:space="preserve">in line with </w:t>
      </w:r>
      <w:r w:rsidRPr="00975674">
        <w:rPr>
          <w:sz w:val="16"/>
        </w:rPr>
        <w:t>the 0.</w:t>
      </w:r>
      <w:r w:rsidR="00975674" w:rsidRPr="00975674">
        <w:rPr>
          <w:sz w:val="16"/>
        </w:rPr>
        <w:t>8</w:t>
      </w:r>
      <w:r w:rsidRPr="00975674">
        <w:rPr>
          <w:sz w:val="16"/>
        </w:rPr>
        <w:t>% share in 2016.</w:t>
      </w:r>
    </w:p>
    <w:p w14:paraId="2D7A9885" w14:textId="77777777" w:rsidR="000C7C45" w:rsidRDefault="000C7C45" w:rsidP="000C7C45">
      <w:pPr>
        <w:pStyle w:val="BodyText"/>
        <w:numPr>
          <w:ilvl w:val="0"/>
          <w:numId w:val="9"/>
        </w:numPr>
        <w:spacing w:before="40" w:after="40"/>
        <w:jc w:val="both"/>
        <w:rPr>
          <w:sz w:val="16"/>
        </w:rPr>
      </w:pPr>
      <w:r w:rsidRPr="00975674">
        <w:rPr>
          <w:sz w:val="16"/>
        </w:rPr>
        <w:t xml:space="preserve">People born in </w:t>
      </w:r>
      <w:r w:rsidR="00862F75" w:rsidRPr="00975674">
        <w:rPr>
          <w:sz w:val="16"/>
        </w:rPr>
        <w:t>Hong Kong</w:t>
      </w:r>
      <w:r w:rsidRPr="00975674">
        <w:rPr>
          <w:sz w:val="16"/>
        </w:rPr>
        <w:t xml:space="preserve"> were the </w:t>
      </w:r>
      <w:r w:rsidR="00975674" w:rsidRPr="00975674">
        <w:rPr>
          <w:sz w:val="16"/>
        </w:rPr>
        <w:t>24th</w:t>
      </w:r>
      <w:r w:rsidRPr="00975674">
        <w:rPr>
          <w:sz w:val="16"/>
        </w:rPr>
        <w:t xml:space="preserve"> largest overseas</w:t>
      </w:r>
      <w:r w:rsidRPr="00975674">
        <w:rPr>
          <w:sz w:val="16"/>
        </w:rPr>
        <w:noBreakHyphen/>
        <w:t xml:space="preserve">born resident population in </w:t>
      </w:r>
      <w:r w:rsidR="008864B8" w:rsidRPr="00975674">
        <w:rPr>
          <w:sz w:val="16"/>
        </w:rPr>
        <w:t>Western Australia</w:t>
      </w:r>
      <w:r w:rsidRPr="00975674">
        <w:rPr>
          <w:sz w:val="16"/>
        </w:rPr>
        <w:t xml:space="preserve"> in 2021.</w:t>
      </w:r>
    </w:p>
    <w:p w14:paraId="72D46AD3" w14:textId="77777777" w:rsidR="00C31187" w:rsidRDefault="00C31187" w:rsidP="00C31187">
      <w:pPr>
        <w:pStyle w:val="BodyText"/>
        <w:spacing w:before="40" w:after="40"/>
        <w:jc w:val="both"/>
        <w:rPr>
          <w:sz w:val="16"/>
        </w:rPr>
      </w:pPr>
    </w:p>
    <w:p w14:paraId="4281CA74" w14:textId="5981A4AD" w:rsidR="000C7C45" w:rsidRPr="00975674" w:rsidRDefault="000C7C45" w:rsidP="00C31187">
      <w:pPr>
        <w:pStyle w:val="BodyText"/>
        <w:spacing w:before="40" w:after="40"/>
        <w:jc w:val="both"/>
        <w:rPr>
          <w:sz w:val="16"/>
        </w:rPr>
        <w:sectPr w:rsidR="000C7C45" w:rsidRPr="00975674" w:rsidSect="000C7C45">
          <w:type w:val="continuous"/>
          <w:pgSz w:w="11907" w:h="16840" w:code="9"/>
          <w:pgMar w:top="1701" w:right="720" w:bottom="720" w:left="720" w:header="709" w:footer="709" w:gutter="0"/>
          <w:cols w:num="2" w:space="284" w:equalWidth="0">
            <w:col w:w="5647" w:space="284"/>
            <w:col w:w="4536"/>
          </w:cols>
          <w:docGrid w:linePitch="360"/>
        </w:sectPr>
      </w:pPr>
    </w:p>
    <w:p w14:paraId="158F1AA2" w14:textId="219FA4A2" w:rsidR="00C27250" w:rsidRPr="006D0591" w:rsidRDefault="007E234A" w:rsidP="006D0591">
      <w:pPr>
        <w:pStyle w:val="Myheading1"/>
      </w:pPr>
      <w:bookmarkStart w:id="11" w:name="Indonesia"/>
      <w:bookmarkEnd w:id="11"/>
      <w:r>
        <w:lastRenderedPageBreak/>
        <w:t>Indonesia</w:t>
      </w:r>
    </w:p>
    <w:p w14:paraId="48C9E3A2" w14:textId="77777777" w:rsidR="007F3B97" w:rsidRPr="000917EF" w:rsidRDefault="007F3B97" w:rsidP="007F3B97">
      <w:pPr>
        <w:pStyle w:val="BodyText"/>
        <w:rPr>
          <w:sz w:val="14"/>
          <w:szCs w:val="14"/>
        </w:rPr>
      </w:pPr>
      <w:hyperlink w:anchor="Backtocontents" w:history="1">
        <w:r w:rsidRPr="00E60F19">
          <w:rPr>
            <w:rStyle w:val="Hyperlink"/>
            <w:sz w:val="14"/>
            <w:szCs w:val="14"/>
          </w:rPr>
          <w:t>Back to contents</w:t>
        </w:r>
      </w:hyperlink>
    </w:p>
    <w:p w14:paraId="354E3ED7" w14:textId="09421A2D" w:rsidR="00573DD3" w:rsidRPr="00623AC4" w:rsidRDefault="00573DD3" w:rsidP="00623AC4">
      <w:pPr>
        <w:pStyle w:val="BodyText"/>
        <w:jc w:val="both"/>
        <w:rPr>
          <w:rFonts w:cstheme="minorHAnsi"/>
          <w:sz w:val="16"/>
          <w:szCs w:val="16"/>
        </w:rPr>
      </w:pPr>
      <w:r w:rsidRPr="00623AC4">
        <w:rPr>
          <w:rFonts w:cstheme="minorHAnsi"/>
          <w:sz w:val="16"/>
          <w:szCs w:val="16"/>
        </w:rPr>
        <w:t xml:space="preserve">Western Australia’s trade relationship with Indonesia has deep historical roots and has evolved into a strategic economic partnership shaped by geography and complementary industries. </w:t>
      </w:r>
      <w:r w:rsidR="00846619">
        <w:rPr>
          <w:rFonts w:cstheme="minorHAnsi"/>
          <w:sz w:val="16"/>
          <w:szCs w:val="16"/>
        </w:rPr>
        <w:t>While t</w:t>
      </w:r>
      <w:r w:rsidRPr="00623AC4">
        <w:rPr>
          <w:rFonts w:cstheme="minorHAnsi"/>
          <w:sz w:val="16"/>
          <w:szCs w:val="16"/>
        </w:rPr>
        <w:t xml:space="preserve">rade </w:t>
      </w:r>
      <w:r w:rsidR="00846619">
        <w:rPr>
          <w:rFonts w:cstheme="minorHAnsi"/>
          <w:sz w:val="16"/>
          <w:szCs w:val="16"/>
        </w:rPr>
        <w:t xml:space="preserve">between Western Australia and Indonesia </w:t>
      </w:r>
      <w:r w:rsidRPr="00623AC4">
        <w:rPr>
          <w:rFonts w:cstheme="minorHAnsi"/>
          <w:sz w:val="16"/>
          <w:szCs w:val="16"/>
        </w:rPr>
        <w:t>began in the 1700s</w:t>
      </w:r>
      <w:r w:rsidR="002D35A8">
        <w:rPr>
          <w:rFonts w:cstheme="minorHAnsi"/>
          <w:sz w:val="16"/>
          <w:szCs w:val="16"/>
        </w:rPr>
        <w:t>, i</w:t>
      </w:r>
      <w:r w:rsidRPr="00623AC4">
        <w:rPr>
          <w:rFonts w:cstheme="minorHAnsi"/>
          <w:sz w:val="16"/>
          <w:szCs w:val="16"/>
        </w:rPr>
        <w:t>n the modern era, trade formalised in the 1970s, with Indonesia emerging as a major buyer of Western Australian wheat.</w:t>
      </w:r>
    </w:p>
    <w:p w14:paraId="09705A20" w14:textId="47F2E2C6" w:rsidR="0099147F" w:rsidRDefault="00573DD3" w:rsidP="00710BB7">
      <w:pPr>
        <w:pStyle w:val="BodyText"/>
        <w:jc w:val="both"/>
        <w:rPr>
          <w:rFonts w:cstheme="minorHAnsi"/>
          <w:sz w:val="16"/>
          <w:szCs w:val="16"/>
        </w:rPr>
      </w:pPr>
      <w:r w:rsidRPr="00623AC4">
        <w:rPr>
          <w:rFonts w:cstheme="minorHAnsi"/>
          <w:sz w:val="16"/>
          <w:szCs w:val="16"/>
        </w:rPr>
        <w:t xml:space="preserve">Western Australia </w:t>
      </w:r>
      <w:r w:rsidR="002D35A8">
        <w:rPr>
          <w:rFonts w:cstheme="minorHAnsi"/>
          <w:sz w:val="16"/>
          <w:szCs w:val="16"/>
        </w:rPr>
        <w:t>now</w:t>
      </w:r>
      <w:r w:rsidRPr="00623AC4">
        <w:rPr>
          <w:rFonts w:cstheme="minorHAnsi"/>
          <w:sz w:val="16"/>
          <w:szCs w:val="16"/>
        </w:rPr>
        <w:t xml:space="preserve"> exports a diverse range of commodities to Indonesia, including energy, minerals and agri-food products. Crude oil and LNG are key exports, supporting Indonesia’s growing energy demand and enhancing its energy security by reducing reliance on Middle Eastern and Southeast Asian suppliers. W</w:t>
      </w:r>
      <w:r w:rsidR="00915743" w:rsidRPr="00623AC4">
        <w:rPr>
          <w:rFonts w:cstheme="minorHAnsi"/>
          <w:sz w:val="16"/>
          <w:szCs w:val="16"/>
        </w:rPr>
        <w:t>est</w:t>
      </w:r>
      <w:r w:rsidR="00597B47" w:rsidRPr="00623AC4">
        <w:rPr>
          <w:rFonts w:cstheme="minorHAnsi"/>
          <w:sz w:val="16"/>
          <w:szCs w:val="16"/>
        </w:rPr>
        <w:t>ern</w:t>
      </w:r>
      <w:r w:rsidR="00915743" w:rsidRPr="00623AC4">
        <w:rPr>
          <w:rFonts w:cstheme="minorHAnsi"/>
          <w:sz w:val="16"/>
          <w:szCs w:val="16"/>
        </w:rPr>
        <w:t xml:space="preserve"> Australia i</w:t>
      </w:r>
      <w:r w:rsidRPr="00623AC4">
        <w:rPr>
          <w:rFonts w:cstheme="minorHAnsi"/>
          <w:sz w:val="16"/>
          <w:szCs w:val="16"/>
        </w:rPr>
        <w:t>s also a major supplier of wheat, live cattle, and beef</w:t>
      </w:r>
      <w:r w:rsidR="00695353" w:rsidRPr="00623AC4">
        <w:rPr>
          <w:rFonts w:cstheme="minorHAnsi"/>
          <w:sz w:val="16"/>
          <w:szCs w:val="16"/>
        </w:rPr>
        <w:t xml:space="preserve">, </w:t>
      </w:r>
      <w:r w:rsidRPr="00623AC4">
        <w:rPr>
          <w:rFonts w:cstheme="minorHAnsi"/>
          <w:sz w:val="16"/>
          <w:szCs w:val="16"/>
        </w:rPr>
        <w:t>critical to Indonesia’s food security and agribusiness sector. Mineral exports such as iron ore, alumina, lithium, copper, and mineral sands support Indonesia’s infrastructure development and emerging battery manufacturing industry.</w:t>
      </w:r>
    </w:p>
    <w:p w14:paraId="703BB494" w14:textId="4BF2A922" w:rsidR="00DE1AC2" w:rsidRPr="00710BB7" w:rsidRDefault="00573DD3" w:rsidP="00710BB7">
      <w:pPr>
        <w:pStyle w:val="BodyText"/>
        <w:jc w:val="both"/>
        <w:rPr>
          <w:rFonts w:cstheme="minorHAnsi"/>
          <w:sz w:val="16"/>
          <w:szCs w:val="16"/>
        </w:rPr>
      </w:pPr>
      <w:r w:rsidRPr="00623AC4">
        <w:rPr>
          <w:rFonts w:cstheme="minorHAnsi"/>
          <w:sz w:val="16"/>
          <w:szCs w:val="16"/>
        </w:rPr>
        <w:t xml:space="preserve">Western Australia imports a variety of goods from Indonesia, including machinery and electrical equipment for industrial and consumer use, as well as fertilisers that support </w:t>
      </w:r>
      <w:r w:rsidR="00915743" w:rsidRPr="00623AC4">
        <w:rPr>
          <w:rFonts w:cstheme="minorHAnsi"/>
          <w:sz w:val="16"/>
          <w:szCs w:val="16"/>
        </w:rPr>
        <w:t>the State</w:t>
      </w:r>
      <w:r w:rsidR="00DE2149" w:rsidRPr="00623AC4">
        <w:rPr>
          <w:rFonts w:cstheme="minorHAnsi"/>
          <w:sz w:val="16"/>
          <w:szCs w:val="16"/>
        </w:rPr>
        <w:t>’</w:t>
      </w:r>
      <w:r w:rsidRPr="00623AC4">
        <w:rPr>
          <w:rFonts w:cstheme="minorHAnsi"/>
          <w:sz w:val="16"/>
          <w:szCs w:val="16"/>
        </w:rPr>
        <w:t>s agricultural production. The trade relationship is increasingly</w:t>
      </w:r>
      <w:r w:rsidR="008117D8" w:rsidRPr="00623AC4">
        <w:rPr>
          <w:rFonts w:cstheme="minorHAnsi"/>
          <w:sz w:val="16"/>
          <w:szCs w:val="16"/>
        </w:rPr>
        <w:t xml:space="preserve"> </w:t>
      </w:r>
      <w:r w:rsidRPr="00623AC4">
        <w:rPr>
          <w:rFonts w:cstheme="minorHAnsi"/>
          <w:sz w:val="16"/>
          <w:szCs w:val="16"/>
        </w:rPr>
        <w:t>strategic due to geographic proximity, complementary economic strengths and shared interests in critical minerals and clean energy technologies. People-to-people links</w:t>
      </w:r>
      <w:r w:rsidR="00613A33" w:rsidRPr="00623AC4">
        <w:rPr>
          <w:rFonts w:cstheme="minorHAnsi"/>
          <w:sz w:val="16"/>
          <w:szCs w:val="16"/>
        </w:rPr>
        <w:t xml:space="preserve"> – </w:t>
      </w:r>
      <w:r w:rsidRPr="00623AC4">
        <w:rPr>
          <w:rFonts w:cstheme="minorHAnsi"/>
          <w:sz w:val="16"/>
          <w:szCs w:val="16"/>
        </w:rPr>
        <w:t>through education, tourism and cultural exchange</w:t>
      </w:r>
      <w:r w:rsidR="00613A33" w:rsidRPr="00623AC4">
        <w:rPr>
          <w:rFonts w:cstheme="minorHAnsi"/>
          <w:sz w:val="16"/>
          <w:szCs w:val="16"/>
        </w:rPr>
        <w:t xml:space="preserve"> – </w:t>
      </w:r>
      <w:r w:rsidRPr="00623AC4">
        <w:rPr>
          <w:rFonts w:cstheme="minorHAnsi"/>
          <w:sz w:val="16"/>
          <w:szCs w:val="16"/>
        </w:rPr>
        <w:t>further strengthen ties.</w:t>
      </w:r>
    </w:p>
    <w:p w14:paraId="6E4184DC" w14:textId="77777777" w:rsidR="00C27250" w:rsidRDefault="00C27250" w:rsidP="00C27250">
      <w:pPr>
        <w:pStyle w:val="BodyText"/>
        <w:spacing w:after="0"/>
        <w:rPr>
          <w:rFonts w:asciiTheme="majorHAnsi" w:eastAsiaTheme="majorEastAsia" w:hAnsiTheme="majorHAnsi" w:cstheme="majorBidi"/>
          <w:b/>
          <w:bCs/>
          <w:sz w:val="28"/>
          <w:szCs w:val="28"/>
        </w:rPr>
        <w:sectPr w:rsidR="00C27250" w:rsidSect="00C27250">
          <w:pgSz w:w="11907" w:h="16840" w:code="9"/>
          <w:pgMar w:top="1701" w:right="720" w:bottom="720" w:left="720" w:header="709" w:footer="709" w:gutter="0"/>
          <w:cols w:space="284"/>
          <w:docGrid w:linePitch="360"/>
        </w:sectPr>
      </w:pPr>
    </w:p>
    <w:p w14:paraId="6292D6FE" w14:textId="723CF77D" w:rsidR="00C27250" w:rsidRPr="004D1366" w:rsidRDefault="008864B8" w:rsidP="00092C2C">
      <w:pPr>
        <w:pStyle w:val="Myheading2"/>
        <w:spacing w:before="0"/>
        <w:rPr>
          <w:b/>
          <w:bCs/>
        </w:rPr>
      </w:pPr>
      <w:r>
        <w:rPr>
          <w:b/>
          <w:bCs/>
        </w:rPr>
        <w:t>Western Australia</w:t>
      </w:r>
      <w:r w:rsidR="00C27250" w:rsidRPr="001A7923">
        <w:rPr>
          <w:b/>
          <w:bCs/>
        </w:rPr>
        <w:t xml:space="preserve">’s </w:t>
      </w:r>
      <w:r w:rsidR="00C27250">
        <w:rPr>
          <w:b/>
          <w:bCs/>
        </w:rPr>
        <w:t xml:space="preserve">trade in goods with </w:t>
      </w:r>
      <w:r w:rsidR="007E234A">
        <w:rPr>
          <w:b/>
          <w:bCs/>
        </w:rPr>
        <w:t>Indonesia</w:t>
      </w:r>
    </w:p>
    <w:p w14:paraId="2321BA73" w14:textId="213C9CE7" w:rsidR="00981029" w:rsidRDefault="00981029" w:rsidP="00C27250">
      <w:pPr>
        <w:spacing w:after="0"/>
        <w:rPr>
          <w:sz w:val="16"/>
        </w:rPr>
      </w:pPr>
      <w:r>
        <w:rPr>
          <w:noProof/>
          <w:sz w:val="16"/>
        </w:rPr>
        <w:drawing>
          <wp:inline distT="0" distB="0" distL="0" distR="0" wp14:anchorId="4C8A320E" wp14:editId="70EF23C8">
            <wp:extent cx="3378200" cy="2076450"/>
            <wp:effectExtent l="0" t="0" r="0" b="0"/>
            <wp:docPr id="12786145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78200" cy="2076450"/>
                    </a:xfrm>
                    <a:prstGeom prst="rect">
                      <a:avLst/>
                    </a:prstGeom>
                    <a:noFill/>
                    <a:ln>
                      <a:noFill/>
                    </a:ln>
                  </pic:spPr>
                </pic:pic>
              </a:graphicData>
            </a:graphic>
          </wp:inline>
        </w:drawing>
      </w:r>
    </w:p>
    <w:p w14:paraId="364EBDD8" w14:textId="730F0AE4" w:rsidR="00C27250" w:rsidRPr="00525993" w:rsidRDefault="00C27250" w:rsidP="00C27250">
      <w:pPr>
        <w:spacing w:after="0"/>
        <w:rPr>
          <w:sz w:val="10"/>
        </w:rPr>
      </w:pPr>
      <w:r w:rsidRPr="00525993">
        <w:rPr>
          <w:sz w:val="10"/>
        </w:rPr>
        <w:t>Imports are shown as negative values because they are an outflow of expenditure from the economy.</w:t>
      </w:r>
    </w:p>
    <w:p w14:paraId="05D5CCB5" w14:textId="77777777" w:rsidR="00C27250" w:rsidRPr="00EB7354" w:rsidRDefault="00C27250" w:rsidP="00C27250">
      <w:pPr>
        <w:spacing w:after="0"/>
        <w:jc w:val="both"/>
        <w:rPr>
          <w:sz w:val="10"/>
        </w:rPr>
      </w:pPr>
      <w:r w:rsidRPr="00525993">
        <w:rPr>
          <w:sz w:val="10"/>
        </w:rPr>
        <w:t>Source: Based on data from ABS International Trade in Goods and Services, Australia</w:t>
      </w:r>
      <w:r>
        <w:rPr>
          <w:sz w:val="10"/>
        </w:rPr>
        <w:t>.</w:t>
      </w:r>
    </w:p>
    <w:p w14:paraId="761AE8EF" w14:textId="77777777" w:rsidR="00C27250" w:rsidRDefault="00C27250" w:rsidP="00C27250">
      <w:pPr>
        <w:spacing w:after="0"/>
        <w:jc w:val="both"/>
        <w:rPr>
          <w:sz w:val="16"/>
        </w:rPr>
      </w:pPr>
      <w:r>
        <w:rPr>
          <w:sz w:val="16"/>
        </w:rPr>
        <w:br w:type="column"/>
      </w:r>
    </w:p>
    <w:p w14:paraId="1F56AFE5" w14:textId="3AE9836B" w:rsidR="00EB7BEA" w:rsidRDefault="00C2228B" w:rsidP="00C27250">
      <w:pPr>
        <w:pStyle w:val="BodyText"/>
        <w:numPr>
          <w:ilvl w:val="0"/>
          <w:numId w:val="9"/>
        </w:numPr>
        <w:spacing w:before="40" w:after="40"/>
        <w:jc w:val="both"/>
        <w:rPr>
          <w:sz w:val="16"/>
        </w:rPr>
      </w:pPr>
      <w:r w:rsidRPr="00BC1F43">
        <w:rPr>
          <w:sz w:val="16"/>
        </w:rPr>
        <w:t xml:space="preserve">Western Australia has a trade surplus with Indonesia </w:t>
      </w:r>
      <w:r w:rsidR="009E43AF">
        <w:rPr>
          <w:sz w:val="16"/>
        </w:rPr>
        <w:t>as</w:t>
      </w:r>
      <w:r w:rsidR="009E43AF" w:rsidRPr="00BC1F43">
        <w:rPr>
          <w:sz w:val="16"/>
        </w:rPr>
        <w:t xml:space="preserve"> </w:t>
      </w:r>
      <w:r w:rsidR="009E43AF">
        <w:rPr>
          <w:sz w:val="16"/>
        </w:rPr>
        <w:t xml:space="preserve">the value of </w:t>
      </w:r>
      <w:r w:rsidRPr="00BC1F43">
        <w:rPr>
          <w:sz w:val="16"/>
        </w:rPr>
        <w:t>it</w:t>
      </w:r>
      <w:r w:rsidR="009E43AF">
        <w:rPr>
          <w:sz w:val="16"/>
        </w:rPr>
        <w:t>s</w:t>
      </w:r>
      <w:r w:rsidRPr="00BC1F43">
        <w:rPr>
          <w:sz w:val="16"/>
        </w:rPr>
        <w:t xml:space="preserve"> exports </w:t>
      </w:r>
      <w:r w:rsidR="009E43AF">
        <w:rPr>
          <w:sz w:val="16"/>
        </w:rPr>
        <w:t>of</w:t>
      </w:r>
      <w:r w:rsidRPr="00BC1F43">
        <w:rPr>
          <w:sz w:val="16"/>
        </w:rPr>
        <w:t xml:space="preserve"> commodities like petroleum, iron ore</w:t>
      </w:r>
      <w:r w:rsidR="00624F84" w:rsidRPr="00BC1F43">
        <w:rPr>
          <w:sz w:val="16"/>
        </w:rPr>
        <w:t xml:space="preserve"> and </w:t>
      </w:r>
      <w:r w:rsidR="00EA6A17" w:rsidRPr="00BC1F43">
        <w:rPr>
          <w:sz w:val="16"/>
        </w:rPr>
        <w:t>wheat</w:t>
      </w:r>
      <w:r w:rsidR="009E43AF">
        <w:rPr>
          <w:sz w:val="16"/>
        </w:rPr>
        <w:t xml:space="preserve"> exceed the value of its</w:t>
      </w:r>
      <w:r w:rsidRPr="00BC1F43">
        <w:rPr>
          <w:sz w:val="16"/>
        </w:rPr>
        <w:t xml:space="preserve"> imports from Indonesia</w:t>
      </w:r>
      <w:r w:rsidR="00661AC6" w:rsidRPr="00BC1F43">
        <w:rPr>
          <w:sz w:val="16"/>
        </w:rPr>
        <w:t xml:space="preserve"> </w:t>
      </w:r>
      <w:r w:rsidR="00661AC6" w:rsidRPr="00BC1F43">
        <w:rPr>
          <w:sz w:val="16"/>
          <w:szCs w:val="16"/>
        </w:rPr>
        <w:t xml:space="preserve">– </w:t>
      </w:r>
      <w:r w:rsidRPr="00BC1F43">
        <w:rPr>
          <w:sz w:val="16"/>
        </w:rPr>
        <w:t xml:space="preserve">such as </w:t>
      </w:r>
      <w:r w:rsidR="00400E63" w:rsidRPr="00BC1F43">
        <w:rPr>
          <w:sz w:val="16"/>
        </w:rPr>
        <w:t>machinery</w:t>
      </w:r>
      <w:r w:rsidR="00FA25A7">
        <w:rPr>
          <w:sz w:val="16"/>
        </w:rPr>
        <w:t>, equipment</w:t>
      </w:r>
      <w:r w:rsidR="006C41E2">
        <w:rPr>
          <w:sz w:val="16"/>
        </w:rPr>
        <w:t xml:space="preserve"> </w:t>
      </w:r>
      <w:r w:rsidR="00413C4A">
        <w:rPr>
          <w:sz w:val="16"/>
        </w:rPr>
        <w:t>and refined petroleum products</w:t>
      </w:r>
      <w:r w:rsidRPr="00BC1F43">
        <w:rPr>
          <w:sz w:val="16"/>
        </w:rPr>
        <w:t>.</w:t>
      </w:r>
    </w:p>
    <w:p w14:paraId="68833288" w14:textId="14ABD6A8" w:rsidR="00C27250" w:rsidRPr="003B30C5" w:rsidRDefault="00C27250" w:rsidP="00C27250">
      <w:pPr>
        <w:pStyle w:val="BodyText"/>
        <w:numPr>
          <w:ilvl w:val="0"/>
          <w:numId w:val="9"/>
        </w:numPr>
        <w:spacing w:before="40" w:after="40"/>
        <w:jc w:val="both"/>
        <w:rPr>
          <w:sz w:val="16"/>
        </w:rPr>
      </w:pPr>
      <w:r w:rsidRPr="003B30C5">
        <w:rPr>
          <w:sz w:val="16"/>
        </w:rPr>
        <w:t xml:space="preserve">The value of </w:t>
      </w:r>
      <w:r w:rsidR="008864B8" w:rsidRPr="003B30C5">
        <w:rPr>
          <w:sz w:val="16"/>
        </w:rPr>
        <w:t>Western Australia</w:t>
      </w:r>
      <w:r w:rsidRPr="003B30C5">
        <w:rPr>
          <w:sz w:val="16"/>
        </w:rPr>
        <w:t xml:space="preserve">’s goods exports to </w:t>
      </w:r>
      <w:r w:rsidR="003B30C5" w:rsidRPr="003B30C5">
        <w:rPr>
          <w:sz w:val="16"/>
        </w:rPr>
        <w:t>Indonesia</w:t>
      </w:r>
      <w:r w:rsidRPr="003B30C5">
        <w:rPr>
          <w:sz w:val="16"/>
        </w:rPr>
        <w:t xml:space="preserve"> was $</w:t>
      </w:r>
      <w:r w:rsidR="003B30C5" w:rsidRPr="003B30C5">
        <w:rPr>
          <w:sz w:val="16"/>
        </w:rPr>
        <w:t>3.8</w:t>
      </w:r>
      <w:r w:rsidRPr="003B30C5">
        <w:rPr>
          <w:sz w:val="16"/>
        </w:rPr>
        <w:t> billion in 2024</w:t>
      </w:r>
      <w:r w:rsidR="003B30C5" w:rsidRPr="003B30C5">
        <w:rPr>
          <w:sz w:val="16"/>
        </w:rPr>
        <w:t>-25</w:t>
      </w:r>
      <w:r w:rsidRPr="003B30C5">
        <w:rPr>
          <w:sz w:val="16"/>
        </w:rPr>
        <w:t xml:space="preserve">, </w:t>
      </w:r>
      <w:r w:rsidR="003B30C5" w:rsidRPr="003B30C5">
        <w:rPr>
          <w:sz w:val="16"/>
        </w:rPr>
        <w:t>4</w:t>
      </w:r>
      <w:r w:rsidRPr="003B30C5">
        <w:rPr>
          <w:sz w:val="16"/>
        </w:rPr>
        <w:t>% lower than in 2023</w:t>
      </w:r>
      <w:r w:rsidR="003B30C5" w:rsidRPr="003B30C5">
        <w:rPr>
          <w:sz w:val="16"/>
        </w:rPr>
        <w:t>-24</w:t>
      </w:r>
      <w:r w:rsidRPr="003B30C5">
        <w:rPr>
          <w:sz w:val="16"/>
        </w:rPr>
        <w:t>.</w:t>
      </w:r>
    </w:p>
    <w:p w14:paraId="0C366E77" w14:textId="2B636A34" w:rsidR="00C27250" w:rsidRPr="00C03A87" w:rsidRDefault="000927B7" w:rsidP="00D6062D">
      <w:pPr>
        <w:pStyle w:val="BodyText"/>
        <w:numPr>
          <w:ilvl w:val="1"/>
          <w:numId w:val="29"/>
        </w:numPr>
        <w:spacing w:before="40" w:after="40"/>
        <w:ind w:left="709"/>
        <w:jc w:val="both"/>
        <w:rPr>
          <w:sz w:val="16"/>
        </w:rPr>
      </w:pPr>
      <w:r w:rsidRPr="00C03A87">
        <w:rPr>
          <w:sz w:val="16"/>
        </w:rPr>
        <w:t xml:space="preserve">Western Australia’s exports of crude oil, LNG, and iron ore to Indonesia have </w:t>
      </w:r>
      <w:r w:rsidR="00265B2D" w:rsidRPr="00C03A87">
        <w:rPr>
          <w:sz w:val="16"/>
        </w:rPr>
        <w:t>risen</w:t>
      </w:r>
      <w:r w:rsidRPr="00C03A87">
        <w:rPr>
          <w:sz w:val="16"/>
        </w:rPr>
        <w:t xml:space="preserve"> over the past five years, driven by Indonesia’s rising </w:t>
      </w:r>
      <w:r w:rsidR="00265B2D" w:rsidRPr="00C03A87">
        <w:rPr>
          <w:sz w:val="16"/>
        </w:rPr>
        <w:t>fuel</w:t>
      </w:r>
      <w:r w:rsidRPr="00C03A87">
        <w:rPr>
          <w:sz w:val="16"/>
        </w:rPr>
        <w:t xml:space="preserve"> demand, a shift to LNG for power generation and growth in steel production </w:t>
      </w:r>
      <w:r w:rsidR="00C03A87" w:rsidRPr="00C03A87">
        <w:rPr>
          <w:sz w:val="16"/>
        </w:rPr>
        <w:t xml:space="preserve">to support </w:t>
      </w:r>
      <w:r w:rsidR="00881CB3" w:rsidRPr="00C03A87">
        <w:rPr>
          <w:sz w:val="16"/>
        </w:rPr>
        <w:t>infrastructure development</w:t>
      </w:r>
      <w:r w:rsidR="00C27250" w:rsidRPr="00C03A87">
        <w:rPr>
          <w:sz w:val="16"/>
        </w:rPr>
        <w:t>.</w:t>
      </w:r>
    </w:p>
    <w:p w14:paraId="5CE75D62" w14:textId="77777777" w:rsidR="002034F8" w:rsidRDefault="00C27250" w:rsidP="00C27250">
      <w:pPr>
        <w:pStyle w:val="BodyText"/>
        <w:numPr>
          <w:ilvl w:val="0"/>
          <w:numId w:val="9"/>
        </w:numPr>
        <w:spacing w:before="40" w:after="40"/>
        <w:jc w:val="both"/>
        <w:rPr>
          <w:sz w:val="16"/>
        </w:rPr>
      </w:pPr>
      <w:r w:rsidRPr="00BF7C05">
        <w:rPr>
          <w:sz w:val="16"/>
        </w:rPr>
        <w:t xml:space="preserve">The value of </w:t>
      </w:r>
      <w:r w:rsidR="008864B8" w:rsidRPr="00BF7C05">
        <w:rPr>
          <w:sz w:val="16"/>
        </w:rPr>
        <w:t>Western Australia</w:t>
      </w:r>
      <w:r w:rsidRPr="00BF7C05">
        <w:rPr>
          <w:sz w:val="16"/>
        </w:rPr>
        <w:t xml:space="preserve">’s goods imports from </w:t>
      </w:r>
      <w:r w:rsidR="003B30C5" w:rsidRPr="00BF7C05">
        <w:rPr>
          <w:sz w:val="16"/>
        </w:rPr>
        <w:t>Indonesia</w:t>
      </w:r>
      <w:r w:rsidRPr="00BF7C05">
        <w:rPr>
          <w:sz w:val="16"/>
        </w:rPr>
        <w:t xml:space="preserve"> was $</w:t>
      </w:r>
      <w:r w:rsidR="003B30C5" w:rsidRPr="00BF7C05">
        <w:rPr>
          <w:sz w:val="16"/>
        </w:rPr>
        <w:t>2.2</w:t>
      </w:r>
      <w:r w:rsidRPr="00BF7C05">
        <w:rPr>
          <w:sz w:val="16"/>
        </w:rPr>
        <w:t> billion in 2024</w:t>
      </w:r>
      <w:r w:rsidR="003B30C5" w:rsidRPr="00BF7C05">
        <w:rPr>
          <w:sz w:val="16"/>
        </w:rPr>
        <w:t>-25</w:t>
      </w:r>
      <w:r w:rsidRPr="00BF7C05">
        <w:rPr>
          <w:sz w:val="16"/>
        </w:rPr>
        <w:t xml:space="preserve">, </w:t>
      </w:r>
      <w:r w:rsidR="00BF7C05" w:rsidRPr="00BF7C05">
        <w:rPr>
          <w:sz w:val="16"/>
        </w:rPr>
        <w:t>12</w:t>
      </w:r>
      <w:r w:rsidRPr="00BF7C05">
        <w:rPr>
          <w:sz w:val="16"/>
        </w:rPr>
        <w:t xml:space="preserve">% </w:t>
      </w:r>
      <w:r w:rsidR="00BF7C05" w:rsidRPr="00BF7C05">
        <w:rPr>
          <w:sz w:val="16"/>
        </w:rPr>
        <w:t>high</w:t>
      </w:r>
      <w:r w:rsidRPr="00BF7C05">
        <w:rPr>
          <w:sz w:val="16"/>
        </w:rPr>
        <w:t>er than in 2023</w:t>
      </w:r>
      <w:r w:rsidR="00BF7C05" w:rsidRPr="00BF7C05">
        <w:rPr>
          <w:sz w:val="16"/>
        </w:rPr>
        <w:t>-24</w:t>
      </w:r>
      <w:r w:rsidR="002034F8">
        <w:rPr>
          <w:sz w:val="16"/>
        </w:rPr>
        <w:t>.</w:t>
      </w:r>
    </w:p>
    <w:p w14:paraId="1F388F1E" w14:textId="1FEE0790" w:rsidR="00C27250" w:rsidRPr="00E76448" w:rsidRDefault="002034F8" w:rsidP="00E76448">
      <w:pPr>
        <w:pStyle w:val="BodyText"/>
        <w:numPr>
          <w:ilvl w:val="1"/>
          <w:numId w:val="29"/>
        </w:numPr>
        <w:spacing w:before="40" w:after="40"/>
        <w:ind w:left="709"/>
        <w:jc w:val="both"/>
        <w:rPr>
          <w:sz w:val="16"/>
        </w:rPr>
        <w:sectPr w:rsidR="00C27250" w:rsidRPr="00E76448" w:rsidSect="00C27250">
          <w:type w:val="continuous"/>
          <w:pgSz w:w="11907" w:h="16840" w:code="9"/>
          <w:pgMar w:top="1701" w:right="720" w:bottom="720" w:left="720" w:header="709" w:footer="709" w:gutter="0"/>
          <w:cols w:num="2" w:space="284" w:equalWidth="0">
            <w:col w:w="5647" w:space="284"/>
            <w:col w:w="4536"/>
          </w:cols>
          <w:docGrid w:linePitch="360"/>
        </w:sectPr>
      </w:pPr>
      <w:r w:rsidRPr="00E76448">
        <w:rPr>
          <w:sz w:val="16"/>
        </w:rPr>
        <w:t xml:space="preserve">The large rise in Western Australia’s imports from Indonesia over the past two years is partly due to the Pluto LNG Train 2 project, which in 2024 </w:t>
      </w:r>
      <w:r w:rsidR="00036247">
        <w:rPr>
          <w:sz w:val="16"/>
        </w:rPr>
        <w:t>imported</w:t>
      </w:r>
      <w:r w:rsidRPr="00E76448">
        <w:rPr>
          <w:sz w:val="16"/>
        </w:rPr>
        <w:t xml:space="preserve"> large industrial modules – including refrigeration compressor units and other LNG infrastructure – from Indonesia to Karratha</w:t>
      </w:r>
      <w:r w:rsidR="00C27250" w:rsidRPr="00E76448">
        <w:rPr>
          <w:sz w:val="16"/>
        </w:rPr>
        <w:t>.</w:t>
      </w:r>
    </w:p>
    <w:p w14:paraId="0C1FD85B" w14:textId="77777777" w:rsidR="00DE7336" w:rsidRPr="00EF046B" w:rsidRDefault="00DE7336" w:rsidP="006B1B1A">
      <w:pPr>
        <w:pStyle w:val="BodyText"/>
        <w:spacing w:after="0"/>
        <w:rPr>
          <w:sz w:val="20"/>
          <w:szCs w:val="20"/>
        </w:rPr>
      </w:pPr>
    </w:p>
    <w:p w14:paraId="57D73B1A" w14:textId="67AF4167" w:rsidR="00C27250" w:rsidRDefault="008864B8" w:rsidP="00092C2C">
      <w:pPr>
        <w:pStyle w:val="Myheading2"/>
        <w:spacing w:before="0"/>
        <w:rPr>
          <w:b/>
          <w:bCs/>
        </w:rPr>
      </w:pPr>
      <w:r>
        <w:rPr>
          <w:b/>
          <w:bCs/>
        </w:rPr>
        <w:t>Western Australia</w:t>
      </w:r>
      <w:r w:rsidR="00C27250">
        <w:rPr>
          <w:b/>
          <w:bCs/>
        </w:rPr>
        <w:t xml:space="preserve">’s major commodities trade with </w:t>
      </w:r>
      <w:r w:rsidR="007E234A">
        <w:rPr>
          <w:b/>
          <w:bCs/>
        </w:rPr>
        <w:t>Indonesia</w:t>
      </w:r>
      <w:r w:rsidR="00C27250">
        <w:rPr>
          <w:b/>
          <w:bCs/>
        </w:rPr>
        <w:t>: 2024-25</w:t>
      </w:r>
    </w:p>
    <w:p w14:paraId="7703400A" w14:textId="6BDD976C" w:rsidR="00C27250" w:rsidRPr="00432E31" w:rsidRDefault="00C27250" w:rsidP="00C27250">
      <w:pPr>
        <w:spacing w:before="40" w:after="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DE7336">
        <w:rPr>
          <w:rFonts w:ascii="Arial" w:hAnsi="Arial" w:cs="Arial"/>
          <w:sz w:val="16"/>
          <w:szCs w:val="16"/>
        </w:rPr>
        <w:t>Indonesia</w:t>
      </w:r>
      <w:r w:rsidRPr="00432E31">
        <w:rPr>
          <w:rFonts w:ascii="Arial" w:hAnsi="Arial" w:cs="Arial"/>
          <w:sz w:val="16"/>
          <w:szCs w:val="16"/>
        </w:rPr>
        <w:t xml:space="preserve"> in 2024-25.</w:t>
      </w:r>
    </w:p>
    <w:tbl>
      <w:tblPr>
        <w:tblStyle w:val="ListTable3-Accent1"/>
        <w:tblW w:w="4875"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948"/>
        <w:gridCol w:w="1073"/>
        <w:gridCol w:w="940"/>
        <w:gridCol w:w="269"/>
        <w:gridCol w:w="2953"/>
        <w:gridCol w:w="1073"/>
        <w:gridCol w:w="940"/>
      </w:tblGrid>
      <w:tr w:rsidR="00DE1279" w:rsidRPr="00671A99" w14:paraId="6D8EF692" w14:textId="77777777" w:rsidTr="00587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52BCB98A" w14:textId="77777777" w:rsidR="00C27250" w:rsidRPr="009C4D1F" w:rsidRDefault="00C27250" w:rsidP="0097674D">
            <w:pPr>
              <w:spacing w:after="0" w:line="278" w:lineRule="auto"/>
              <w:rPr>
                <w:rFonts w:cstheme="minorHAnsi"/>
                <w:sz w:val="16"/>
                <w:szCs w:val="16"/>
              </w:rPr>
            </w:pPr>
            <w:r w:rsidRPr="009C4D1F">
              <w:rPr>
                <w:rFonts w:cstheme="minorHAnsi"/>
                <w:sz w:val="16"/>
                <w:szCs w:val="16"/>
              </w:rPr>
              <w:t>Exports</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2D26D15B"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453A4AF4"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32" w:type="pct"/>
            <w:tcBorders>
              <w:top w:val="nil"/>
              <w:left w:val="single" w:sz="4" w:space="0" w:color="000000" w:themeColor="text1"/>
              <w:bottom w:val="nil"/>
              <w:right w:val="single" w:sz="4" w:space="0" w:color="000000" w:themeColor="text1"/>
            </w:tcBorders>
          </w:tcPr>
          <w:p w14:paraId="685A43A3" w14:textId="77777777" w:rsidR="00C27250" w:rsidRPr="009C4D1F" w:rsidRDefault="00C27250"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p>
        </w:tc>
        <w:tc>
          <w:tcPr>
            <w:tcW w:w="1448"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69E1AB9D" w14:textId="5F807EB2" w:rsidR="00C27250" w:rsidRPr="009C4D1F" w:rsidRDefault="007C27C9"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A86A26">
              <w:rPr>
                <w:rFonts w:cstheme="minorHAnsi"/>
                <w:sz w:val="16"/>
                <w:szCs w:val="16"/>
                <w:vertAlign w:val="superscript"/>
              </w:rPr>
              <w:t>3</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1181995A"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33E4DA14"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00583708" w:rsidRPr="00671A99" w14:paraId="167C7AF9"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0963FEB" w14:textId="0E8BA162" w:rsidR="00583708" w:rsidRPr="00E560C2" w:rsidRDefault="00583708" w:rsidP="00583708">
            <w:pPr>
              <w:spacing w:after="0" w:line="278" w:lineRule="auto"/>
              <w:rPr>
                <w:rFonts w:cstheme="minorHAnsi"/>
                <w:b w:val="0"/>
                <w:bCs w:val="0"/>
                <w:color w:val="000000" w:themeColor="text1"/>
                <w:sz w:val="16"/>
                <w:szCs w:val="16"/>
              </w:rPr>
            </w:pPr>
            <w:r w:rsidRPr="00E560C2">
              <w:rPr>
                <w:b w:val="0"/>
                <w:bCs w:val="0"/>
                <w:color w:val="000000" w:themeColor="text1"/>
                <w:sz w:val="16"/>
                <w:szCs w:val="16"/>
              </w:rPr>
              <w:t>Petroleum</w:t>
            </w:r>
            <w:r w:rsidRPr="00E560C2">
              <w:rPr>
                <w:b w:val="0"/>
                <w:bCs w:val="0"/>
                <w:color w:val="000000" w:themeColor="text1"/>
                <w:sz w:val="16"/>
                <w:szCs w:val="16"/>
                <w:vertAlign w:val="superscript"/>
              </w:rPr>
              <w:t>1</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EDE08" w14:textId="7324DCFE"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1,27</w:t>
            </w:r>
            <w:r>
              <w:rPr>
                <w:color w:val="000000" w:themeColor="text1"/>
                <w:sz w:val="16"/>
                <w:szCs w:val="16"/>
              </w:rPr>
              <w:t>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E38B392" w14:textId="59FF9735" w:rsidR="00583708" w:rsidRPr="004A1729"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A1729">
              <w:rPr>
                <w:rFonts w:cstheme="minorHAnsi"/>
                <w:bCs/>
                <w:color w:val="000000" w:themeColor="text1"/>
                <w:sz w:val="16"/>
                <w:szCs w:val="16"/>
              </w:rPr>
              <w:t>33.7</w:t>
            </w:r>
          </w:p>
        </w:tc>
        <w:tc>
          <w:tcPr>
            <w:tcW w:w="132" w:type="pct"/>
            <w:tcBorders>
              <w:top w:val="nil"/>
              <w:left w:val="single" w:sz="4" w:space="0" w:color="000000" w:themeColor="text1"/>
              <w:bottom w:val="nil"/>
              <w:right w:val="single" w:sz="4" w:space="0" w:color="000000" w:themeColor="text1"/>
            </w:tcBorders>
          </w:tcPr>
          <w:p w14:paraId="004DB9A4" w14:textId="77777777"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0D774A3" w14:textId="74E39D4E"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Heating and cooling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A26391" w14:textId="56A0A088"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1,024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4D26515" w14:textId="3570A8FC" w:rsidR="00583708" w:rsidRPr="00583708"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83708">
              <w:rPr>
                <w:rFonts w:cstheme="minorHAnsi"/>
                <w:bCs/>
                <w:color w:val="000000" w:themeColor="text1"/>
                <w:sz w:val="16"/>
                <w:szCs w:val="16"/>
              </w:rPr>
              <w:t>46.0</w:t>
            </w:r>
          </w:p>
        </w:tc>
      </w:tr>
      <w:tr w:rsidR="00583708" w:rsidRPr="00671A99" w14:paraId="433BC2FB"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086599B" w14:textId="0C39D4A3" w:rsidR="00583708" w:rsidRPr="00E560C2" w:rsidRDefault="00583708" w:rsidP="00583708">
            <w:pPr>
              <w:spacing w:after="0" w:line="278" w:lineRule="auto"/>
              <w:rPr>
                <w:rFonts w:cstheme="minorHAnsi"/>
                <w:b w:val="0"/>
                <w:bCs w:val="0"/>
                <w:color w:val="000000" w:themeColor="text1"/>
                <w:sz w:val="16"/>
                <w:szCs w:val="16"/>
              </w:rPr>
            </w:pPr>
            <w:r w:rsidRPr="00E560C2">
              <w:rPr>
                <w:b w:val="0"/>
                <w:bCs w:val="0"/>
                <w:color w:val="000000" w:themeColor="text1"/>
                <w:sz w:val="16"/>
                <w:szCs w:val="16"/>
              </w:rPr>
              <w:t>Iron ore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285D28" w14:textId="3BF0298B"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784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08ABD2C" w14:textId="3D58C15E" w:rsidR="00583708" w:rsidRPr="004A1729"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A1729">
              <w:rPr>
                <w:rFonts w:cstheme="minorHAnsi"/>
                <w:bCs/>
                <w:color w:val="000000" w:themeColor="text1"/>
                <w:sz w:val="16"/>
                <w:szCs w:val="16"/>
              </w:rPr>
              <w:t>20.7</w:t>
            </w:r>
          </w:p>
        </w:tc>
        <w:tc>
          <w:tcPr>
            <w:tcW w:w="132" w:type="pct"/>
            <w:tcBorders>
              <w:top w:val="nil"/>
              <w:left w:val="single" w:sz="4" w:space="0" w:color="000000" w:themeColor="text1"/>
              <w:bottom w:val="nil"/>
              <w:right w:val="single" w:sz="4" w:space="0" w:color="000000" w:themeColor="text1"/>
            </w:tcBorders>
          </w:tcPr>
          <w:p w14:paraId="3587FB5B" w14:textId="77777777"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CC298A4" w14:textId="28CCCB3C"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Pumps for air or gas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6A977" w14:textId="7279332E"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106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D80048F" w14:textId="3E0F9487" w:rsidR="00583708" w:rsidRPr="00583708"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83708">
              <w:rPr>
                <w:rFonts w:cstheme="minorHAnsi"/>
                <w:bCs/>
                <w:color w:val="000000" w:themeColor="text1"/>
                <w:sz w:val="16"/>
                <w:szCs w:val="16"/>
              </w:rPr>
              <w:t>4.8</w:t>
            </w:r>
          </w:p>
        </w:tc>
      </w:tr>
      <w:tr w:rsidR="00583708" w:rsidRPr="00671A99" w14:paraId="7F1E7B0D"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6B3F9A3" w14:textId="60D82807" w:rsidR="00583708" w:rsidRPr="00E560C2" w:rsidRDefault="00583708" w:rsidP="00583708">
            <w:pPr>
              <w:spacing w:after="0" w:line="278" w:lineRule="auto"/>
              <w:rPr>
                <w:rFonts w:cstheme="minorHAnsi"/>
                <w:b w:val="0"/>
                <w:bCs w:val="0"/>
                <w:color w:val="000000" w:themeColor="text1"/>
                <w:sz w:val="16"/>
                <w:szCs w:val="16"/>
              </w:rPr>
            </w:pPr>
            <w:r w:rsidRPr="00E560C2">
              <w:rPr>
                <w:b w:val="0"/>
                <w:bCs w:val="0"/>
                <w:color w:val="000000" w:themeColor="text1"/>
                <w:sz w:val="16"/>
                <w:szCs w:val="16"/>
              </w:rPr>
              <w:t>Wheat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7CD5FB" w14:textId="04E0D45C"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664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D29CA03" w14:textId="10FF0952" w:rsidR="00583708" w:rsidRPr="004A1729"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A1729">
              <w:rPr>
                <w:rFonts w:cstheme="minorHAnsi"/>
                <w:bCs/>
                <w:color w:val="000000" w:themeColor="text1"/>
                <w:sz w:val="16"/>
                <w:szCs w:val="16"/>
              </w:rPr>
              <w:t>17.5</w:t>
            </w:r>
          </w:p>
        </w:tc>
        <w:tc>
          <w:tcPr>
            <w:tcW w:w="132" w:type="pct"/>
            <w:tcBorders>
              <w:top w:val="nil"/>
              <w:left w:val="single" w:sz="4" w:space="0" w:color="000000" w:themeColor="text1"/>
              <w:bottom w:val="nil"/>
              <w:right w:val="single" w:sz="4" w:space="0" w:color="000000" w:themeColor="text1"/>
            </w:tcBorders>
          </w:tcPr>
          <w:p w14:paraId="5737A809" w14:textId="77777777"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D363E09" w14:textId="26D54820"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Taps, cocks and valves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F68DCC" w14:textId="51AA636F"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69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1AAC398" w14:textId="76C1D5BB" w:rsidR="00583708" w:rsidRPr="00583708"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83708">
              <w:rPr>
                <w:rFonts w:cstheme="minorHAnsi"/>
                <w:bCs/>
                <w:color w:val="000000" w:themeColor="text1"/>
                <w:sz w:val="16"/>
                <w:szCs w:val="16"/>
              </w:rPr>
              <w:t>3.1</w:t>
            </w:r>
          </w:p>
        </w:tc>
      </w:tr>
      <w:tr w:rsidR="00583708" w:rsidRPr="00671A99" w14:paraId="6A1E9243"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F63A3F3" w14:textId="3E83E6F9" w:rsidR="00583708" w:rsidRPr="00E560C2" w:rsidRDefault="00583708" w:rsidP="00583708">
            <w:pPr>
              <w:spacing w:after="0" w:line="278" w:lineRule="auto"/>
              <w:rPr>
                <w:rFonts w:cstheme="minorHAnsi"/>
                <w:b w:val="0"/>
                <w:bCs w:val="0"/>
                <w:color w:val="000000" w:themeColor="text1"/>
                <w:sz w:val="16"/>
                <w:szCs w:val="16"/>
              </w:rPr>
            </w:pPr>
            <w:r w:rsidRPr="00E560C2">
              <w:rPr>
                <w:b w:val="0"/>
                <w:bCs w:val="0"/>
                <w:color w:val="000000" w:themeColor="text1"/>
                <w:sz w:val="16"/>
                <w:szCs w:val="16"/>
              </w:rPr>
              <w:t>Alumina</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956F6E" w14:textId="5E5E4C6A"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187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BE093BF" w14:textId="23153DEC" w:rsidR="00583708" w:rsidRPr="004A1729"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A1729">
              <w:rPr>
                <w:rFonts w:cstheme="minorHAnsi"/>
                <w:bCs/>
                <w:color w:val="000000" w:themeColor="text1"/>
                <w:sz w:val="16"/>
                <w:szCs w:val="16"/>
              </w:rPr>
              <w:t>4.9</w:t>
            </w:r>
          </w:p>
        </w:tc>
        <w:tc>
          <w:tcPr>
            <w:tcW w:w="132" w:type="pct"/>
            <w:tcBorders>
              <w:top w:val="nil"/>
              <w:left w:val="single" w:sz="4" w:space="0" w:color="000000" w:themeColor="text1"/>
              <w:bottom w:val="nil"/>
              <w:right w:val="single" w:sz="4" w:space="0" w:color="000000" w:themeColor="text1"/>
            </w:tcBorders>
          </w:tcPr>
          <w:p w14:paraId="0190D67D" w14:textId="77777777"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C81338E" w14:textId="090DD4D4"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Motor vehicle parts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A3A6A0" w14:textId="288396C7"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62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83C3DDF" w14:textId="05316D36" w:rsidR="00583708" w:rsidRPr="00583708"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83708">
              <w:rPr>
                <w:rFonts w:cstheme="minorHAnsi"/>
                <w:bCs/>
                <w:color w:val="000000" w:themeColor="text1"/>
                <w:sz w:val="16"/>
                <w:szCs w:val="16"/>
              </w:rPr>
              <w:t>2.8</w:t>
            </w:r>
          </w:p>
        </w:tc>
      </w:tr>
      <w:tr w:rsidR="00583708" w:rsidRPr="00671A99" w14:paraId="2F040C46"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1DE1704" w14:textId="7ED84A5E" w:rsidR="00583708" w:rsidRPr="00E560C2" w:rsidRDefault="00583708" w:rsidP="00583708">
            <w:pPr>
              <w:spacing w:after="0" w:line="278" w:lineRule="auto"/>
              <w:rPr>
                <w:rFonts w:cstheme="minorHAnsi"/>
                <w:b w:val="0"/>
                <w:bCs w:val="0"/>
                <w:color w:val="000000" w:themeColor="text1"/>
                <w:sz w:val="16"/>
                <w:szCs w:val="16"/>
              </w:rPr>
            </w:pPr>
            <w:r w:rsidRPr="00E560C2">
              <w:rPr>
                <w:b w:val="0"/>
                <w:bCs w:val="0"/>
                <w:color w:val="000000" w:themeColor="text1"/>
                <w:sz w:val="16"/>
                <w:szCs w:val="16"/>
              </w:rPr>
              <w:t>Live animals (cattle)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25C5E7" w14:textId="13EB4BD2"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152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425F367" w14:textId="00F543E1" w:rsidR="00583708" w:rsidRPr="004A1729"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A1729">
              <w:rPr>
                <w:rFonts w:cstheme="minorHAnsi"/>
                <w:bCs/>
                <w:color w:val="000000" w:themeColor="text1"/>
                <w:sz w:val="16"/>
                <w:szCs w:val="16"/>
              </w:rPr>
              <w:t>4.0</w:t>
            </w:r>
          </w:p>
        </w:tc>
        <w:tc>
          <w:tcPr>
            <w:tcW w:w="132" w:type="pct"/>
            <w:tcBorders>
              <w:top w:val="nil"/>
              <w:left w:val="single" w:sz="4" w:space="0" w:color="000000" w:themeColor="text1"/>
              <w:bottom w:val="nil"/>
              <w:right w:val="single" w:sz="4" w:space="0" w:color="000000" w:themeColor="text1"/>
            </w:tcBorders>
          </w:tcPr>
          <w:p w14:paraId="2EF79102" w14:textId="77777777"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A82C45A" w14:textId="6592537A"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Fertilisers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B3AD9A" w14:textId="6309096E"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62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917BEEB" w14:textId="543750E9" w:rsidR="00583708" w:rsidRPr="00583708"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83708">
              <w:rPr>
                <w:rFonts w:cstheme="minorHAnsi"/>
                <w:bCs/>
                <w:color w:val="000000" w:themeColor="text1"/>
                <w:sz w:val="16"/>
                <w:szCs w:val="16"/>
              </w:rPr>
              <w:t>2.8</w:t>
            </w:r>
          </w:p>
        </w:tc>
      </w:tr>
      <w:tr w:rsidR="00583708" w:rsidRPr="00671A99" w14:paraId="29FDDF0E"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957972C" w14:textId="524839CE" w:rsidR="00583708" w:rsidRPr="00E560C2" w:rsidRDefault="00583708" w:rsidP="00583708">
            <w:pPr>
              <w:spacing w:after="0" w:line="278" w:lineRule="auto"/>
              <w:rPr>
                <w:rFonts w:cstheme="minorHAnsi"/>
                <w:b w:val="0"/>
                <w:bCs w:val="0"/>
                <w:color w:val="000000" w:themeColor="text1"/>
                <w:sz w:val="16"/>
                <w:szCs w:val="16"/>
              </w:rPr>
            </w:pPr>
            <w:r w:rsidRPr="00E560C2">
              <w:rPr>
                <w:b w:val="0"/>
                <w:bCs w:val="0"/>
                <w:color w:val="000000" w:themeColor="text1"/>
                <w:sz w:val="16"/>
                <w:szCs w:val="16"/>
              </w:rPr>
              <w:t>Lithium concentrate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4F403C" w14:textId="6ED99643"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111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B60220D" w14:textId="5C39CA9B" w:rsidR="00583708" w:rsidRPr="004A1729"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A1729">
              <w:rPr>
                <w:rFonts w:cstheme="minorHAnsi"/>
                <w:bCs/>
                <w:color w:val="000000" w:themeColor="text1"/>
                <w:sz w:val="16"/>
                <w:szCs w:val="16"/>
              </w:rPr>
              <w:t>2.9</w:t>
            </w:r>
          </w:p>
        </w:tc>
        <w:tc>
          <w:tcPr>
            <w:tcW w:w="132" w:type="pct"/>
            <w:tcBorders>
              <w:top w:val="nil"/>
              <w:left w:val="single" w:sz="4" w:space="0" w:color="000000" w:themeColor="text1"/>
              <w:bottom w:val="nil"/>
              <w:right w:val="single" w:sz="4" w:space="0" w:color="000000" w:themeColor="text1"/>
            </w:tcBorders>
          </w:tcPr>
          <w:p w14:paraId="720727E8" w14:textId="77777777"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792F1A9" w14:textId="05D6938D"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Manufactures of base metal</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D95F7" w14:textId="1D6247BF"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57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A7F200F" w14:textId="6927DF7F" w:rsidR="00583708" w:rsidRPr="00583708"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83708">
              <w:rPr>
                <w:rFonts w:cstheme="minorHAnsi"/>
                <w:bCs/>
                <w:color w:val="000000" w:themeColor="text1"/>
                <w:sz w:val="16"/>
                <w:szCs w:val="16"/>
              </w:rPr>
              <w:t>2.5</w:t>
            </w:r>
          </w:p>
        </w:tc>
      </w:tr>
      <w:tr w:rsidR="00583708" w:rsidRPr="00671A99" w14:paraId="42912612"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B62DC61" w14:textId="0B306DEE" w:rsidR="00583708" w:rsidRPr="00E560C2" w:rsidRDefault="00583708" w:rsidP="00583708">
            <w:pPr>
              <w:spacing w:after="0" w:line="278" w:lineRule="auto"/>
              <w:rPr>
                <w:rFonts w:cstheme="minorHAnsi"/>
                <w:b w:val="0"/>
                <w:bCs w:val="0"/>
                <w:color w:val="000000" w:themeColor="text1"/>
                <w:sz w:val="16"/>
                <w:szCs w:val="16"/>
              </w:rPr>
            </w:pPr>
            <w:r w:rsidRPr="00E560C2">
              <w:rPr>
                <w:b w:val="0"/>
                <w:bCs w:val="0"/>
                <w:color w:val="000000" w:themeColor="text1"/>
                <w:sz w:val="16"/>
                <w:szCs w:val="16"/>
              </w:rPr>
              <w:t>Copper</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AD22DE" w14:textId="2DD219EF"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60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F1F903E" w14:textId="301E7B2C" w:rsidR="00583708" w:rsidRPr="004A1729"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A1729">
              <w:rPr>
                <w:rFonts w:cstheme="minorHAnsi"/>
                <w:bCs/>
                <w:color w:val="000000" w:themeColor="text1"/>
                <w:sz w:val="16"/>
                <w:szCs w:val="16"/>
              </w:rPr>
              <w:t>1.6</w:t>
            </w:r>
          </w:p>
        </w:tc>
        <w:tc>
          <w:tcPr>
            <w:tcW w:w="132" w:type="pct"/>
            <w:tcBorders>
              <w:top w:val="nil"/>
              <w:left w:val="single" w:sz="4" w:space="0" w:color="000000" w:themeColor="text1"/>
              <w:bottom w:val="nil"/>
              <w:right w:val="single" w:sz="4" w:space="0" w:color="000000" w:themeColor="text1"/>
            </w:tcBorders>
          </w:tcPr>
          <w:p w14:paraId="48ED5C16" w14:textId="77777777"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4F28F5C" w14:textId="530EC07F"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Civil engineering plant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728E51" w14:textId="0577AEDC"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55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DCAA7B8" w14:textId="39B5F7B5" w:rsidR="00583708" w:rsidRPr="00583708"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83708">
              <w:rPr>
                <w:rFonts w:cstheme="minorHAnsi"/>
                <w:bCs/>
                <w:color w:val="000000" w:themeColor="text1"/>
                <w:sz w:val="16"/>
                <w:szCs w:val="16"/>
              </w:rPr>
              <w:t>2.5</w:t>
            </w:r>
          </w:p>
        </w:tc>
      </w:tr>
      <w:tr w:rsidR="00583708" w:rsidRPr="00671A99" w14:paraId="69C9AAAA"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56E4D6A" w14:textId="26236D62" w:rsidR="00583708" w:rsidRPr="00E560C2" w:rsidRDefault="00583708" w:rsidP="00583708">
            <w:pPr>
              <w:spacing w:after="0" w:line="278" w:lineRule="auto"/>
              <w:rPr>
                <w:rFonts w:cstheme="minorHAnsi"/>
                <w:b w:val="0"/>
                <w:bCs w:val="0"/>
                <w:color w:val="000000" w:themeColor="text1"/>
                <w:sz w:val="16"/>
                <w:szCs w:val="16"/>
              </w:rPr>
            </w:pPr>
            <w:r w:rsidRPr="00E560C2">
              <w:rPr>
                <w:b w:val="0"/>
                <w:bCs w:val="0"/>
                <w:color w:val="000000" w:themeColor="text1"/>
                <w:sz w:val="16"/>
                <w:szCs w:val="16"/>
              </w:rPr>
              <w:t>Meat (beef)</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9CC34A" w14:textId="58A438F3"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57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FFC90F3" w14:textId="1C680447" w:rsidR="00583708" w:rsidRPr="004A1729"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A1729">
              <w:rPr>
                <w:rFonts w:cstheme="minorHAnsi"/>
                <w:bCs/>
                <w:color w:val="000000" w:themeColor="text1"/>
                <w:sz w:val="16"/>
                <w:szCs w:val="16"/>
              </w:rPr>
              <w:t>1.5</w:t>
            </w:r>
          </w:p>
        </w:tc>
        <w:tc>
          <w:tcPr>
            <w:tcW w:w="132" w:type="pct"/>
            <w:tcBorders>
              <w:top w:val="nil"/>
              <w:left w:val="single" w:sz="4" w:space="0" w:color="000000" w:themeColor="text1"/>
              <w:bottom w:val="nil"/>
              <w:right w:val="single" w:sz="4" w:space="0" w:color="000000" w:themeColor="text1"/>
            </w:tcBorders>
          </w:tcPr>
          <w:p w14:paraId="0751946B" w14:textId="77777777"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FB7940D" w14:textId="6BC4629A"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Tubes and pipes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7A5FE" w14:textId="1A553708"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54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067D0FF" w14:textId="14ECBC2A" w:rsidR="00583708" w:rsidRPr="00583708"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83708">
              <w:rPr>
                <w:rFonts w:cstheme="minorHAnsi"/>
                <w:bCs/>
                <w:color w:val="000000" w:themeColor="text1"/>
                <w:sz w:val="16"/>
                <w:szCs w:val="16"/>
              </w:rPr>
              <w:t>2.4</w:t>
            </w:r>
          </w:p>
        </w:tc>
      </w:tr>
      <w:tr w:rsidR="00583708" w:rsidRPr="00671A99" w14:paraId="660ACFEE"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8A52867" w14:textId="0ED7F982" w:rsidR="00583708" w:rsidRPr="00E560C2" w:rsidRDefault="00583708" w:rsidP="00583708">
            <w:pPr>
              <w:spacing w:after="0" w:line="278" w:lineRule="auto"/>
              <w:rPr>
                <w:rFonts w:cstheme="minorHAnsi"/>
                <w:b w:val="0"/>
                <w:bCs w:val="0"/>
                <w:color w:val="000000" w:themeColor="text1"/>
                <w:sz w:val="16"/>
                <w:szCs w:val="16"/>
              </w:rPr>
            </w:pPr>
            <w:r w:rsidRPr="00E560C2">
              <w:rPr>
                <w:b w:val="0"/>
                <w:bCs w:val="0"/>
                <w:color w:val="000000" w:themeColor="text1"/>
                <w:sz w:val="16"/>
                <w:szCs w:val="16"/>
              </w:rPr>
              <w:t>Ferrous waste and scrap</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0BDFCA" w14:textId="1B3A925B"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53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99549A3" w14:textId="5D78E199" w:rsidR="00583708" w:rsidRPr="004A1729"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A1729">
              <w:rPr>
                <w:rFonts w:cstheme="minorHAnsi"/>
                <w:bCs/>
                <w:color w:val="000000" w:themeColor="text1"/>
                <w:sz w:val="16"/>
                <w:szCs w:val="16"/>
              </w:rPr>
              <w:t>1.4</w:t>
            </w:r>
          </w:p>
        </w:tc>
        <w:tc>
          <w:tcPr>
            <w:tcW w:w="132" w:type="pct"/>
            <w:tcBorders>
              <w:top w:val="nil"/>
              <w:left w:val="single" w:sz="4" w:space="0" w:color="000000" w:themeColor="text1"/>
              <w:bottom w:val="nil"/>
              <w:right w:val="single" w:sz="4" w:space="0" w:color="000000" w:themeColor="text1"/>
            </w:tcBorders>
          </w:tcPr>
          <w:p w14:paraId="5F36B26D" w14:textId="77777777"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067F2FD" w14:textId="1473774F"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Lime and cement clinkers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E1A342" w14:textId="2955E2CC"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44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1410286" w14:textId="58FB4FD4" w:rsidR="00583708" w:rsidRPr="00583708"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83708">
              <w:rPr>
                <w:rFonts w:cstheme="minorHAnsi"/>
                <w:bCs/>
                <w:color w:val="000000" w:themeColor="text1"/>
                <w:sz w:val="16"/>
                <w:szCs w:val="16"/>
              </w:rPr>
              <w:t>2.0</w:t>
            </w:r>
          </w:p>
        </w:tc>
      </w:tr>
      <w:tr w:rsidR="00583708" w:rsidRPr="00671A99" w14:paraId="2AB46F0F"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7D7C40A" w14:textId="1DBAE613" w:rsidR="00583708" w:rsidRPr="00E560C2" w:rsidRDefault="00583708" w:rsidP="00583708">
            <w:pPr>
              <w:spacing w:after="0" w:line="278" w:lineRule="auto"/>
              <w:rPr>
                <w:rFonts w:cstheme="minorHAnsi"/>
                <w:b w:val="0"/>
                <w:bCs w:val="0"/>
                <w:color w:val="000000" w:themeColor="text1"/>
                <w:sz w:val="16"/>
                <w:szCs w:val="16"/>
              </w:rPr>
            </w:pPr>
            <w:r w:rsidRPr="00E560C2">
              <w:rPr>
                <w:b w:val="0"/>
                <w:bCs w:val="0"/>
                <w:color w:val="000000" w:themeColor="text1"/>
                <w:sz w:val="16"/>
                <w:szCs w:val="16"/>
              </w:rPr>
              <w:t>Mineral sands</w:t>
            </w:r>
            <w:r w:rsidRPr="00E560C2">
              <w:rPr>
                <w:b w:val="0"/>
                <w:bCs w:val="0"/>
                <w:color w:val="000000" w:themeColor="text1"/>
                <w:sz w:val="16"/>
                <w:szCs w:val="16"/>
                <w:vertAlign w:val="superscript"/>
              </w:rPr>
              <w:t>2</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8880A9" w14:textId="68358FBD"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44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EBCA2BD" w14:textId="01738134" w:rsidR="00583708" w:rsidRPr="004A1729"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4A1729">
              <w:rPr>
                <w:rFonts w:cstheme="minorHAnsi"/>
                <w:bCs/>
                <w:color w:val="000000" w:themeColor="text1"/>
                <w:sz w:val="16"/>
                <w:szCs w:val="16"/>
              </w:rPr>
              <w:t>1.2</w:t>
            </w:r>
          </w:p>
        </w:tc>
        <w:tc>
          <w:tcPr>
            <w:tcW w:w="132" w:type="pct"/>
            <w:tcBorders>
              <w:top w:val="nil"/>
              <w:left w:val="single" w:sz="4" w:space="0" w:color="000000" w:themeColor="text1"/>
              <w:bottom w:val="nil"/>
              <w:right w:val="single" w:sz="4" w:space="0" w:color="000000" w:themeColor="text1"/>
            </w:tcBorders>
          </w:tcPr>
          <w:p w14:paraId="25BC3A94" w14:textId="77777777"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11FF471" w14:textId="0F5158C7" w:rsidR="00583708" w:rsidRPr="00E560C2" w:rsidRDefault="00583708" w:rsidP="0058370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Industrial machinery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16121" w14:textId="444F50F7" w:rsidR="00583708" w:rsidRPr="00E560C2"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38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427ECCE" w14:textId="3C32572D" w:rsidR="00583708" w:rsidRPr="00583708" w:rsidRDefault="00583708" w:rsidP="005837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583708">
              <w:rPr>
                <w:rFonts w:cstheme="minorHAnsi"/>
                <w:bCs/>
                <w:color w:val="000000" w:themeColor="text1"/>
                <w:sz w:val="16"/>
                <w:szCs w:val="16"/>
              </w:rPr>
              <w:t>1.7</w:t>
            </w:r>
          </w:p>
        </w:tc>
      </w:tr>
      <w:tr w:rsidR="00C27250" w:rsidRPr="00671A99" w14:paraId="6FB429C7"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67156338" w14:textId="77777777" w:rsidR="00C27250" w:rsidRPr="00E560C2" w:rsidRDefault="00C27250" w:rsidP="0097674D">
            <w:pPr>
              <w:spacing w:after="0" w:line="278" w:lineRule="auto"/>
              <w:rPr>
                <w:rFonts w:cstheme="minorHAnsi"/>
                <w:b w:val="0"/>
                <w:bCs w:val="0"/>
                <w:color w:val="000000" w:themeColor="text1"/>
                <w:sz w:val="16"/>
                <w:szCs w:val="16"/>
              </w:rPr>
            </w:pPr>
            <w:r w:rsidRPr="00E560C2">
              <w:rPr>
                <w:rFonts w:cstheme="minorHAnsi"/>
                <w:b w:val="0"/>
                <w:bCs w:val="0"/>
                <w:color w:val="000000" w:themeColor="text1"/>
                <w:sz w:val="16"/>
                <w:szCs w:val="16"/>
              </w:rPr>
              <w:t>All other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8C5434" w14:textId="50498A05" w:rsidR="00C27250" w:rsidRPr="00E560C2" w:rsidRDefault="00C27250"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E560C2">
              <w:rPr>
                <w:rFonts w:cstheme="minorHAnsi"/>
                <w:bCs/>
                <w:color w:val="000000" w:themeColor="text1"/>
                <w:sz w:val="16"/>
                <w:szCs w:val="16"/>
              </w:rPr>
              <w:t>4</w:t>
            </w:r>
            <w:r w:rsidR="006563E8" w:rsidRPr="00E560C2">
              <w:rPr>
                <w:rFonts w:cstheme="minorHAnsi"/>
                <w:bCs/>
                <w:color w:val="000000" w:themeColor="text1"/>
                <w:sz w:val="16"/>
                <w:szCs w:val="16"/>
              </w:rPr>
              <w:t>0</w:t>
            </w:r>
            <w:r w:rsidR="00CA6922">
              <w:rPr>
                <w:rFonts w:cstheme="minorHAnsi"/>
                <w:bCs/>
                <w:color w:val="000000" w:themeColor="text1"/>
                <w:sz w:val="16"/>
                <w:szCs w:val="16"/>
              </w:rPr>
              <w:t>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34872835" w14:textId="7CEA6224" w:rsidR="00C27250" w:rsidRPr="00E560C2" w:rsidRDefault="00C27250"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E560C2">
              <w:rPr>
                <w:rFonts w:cstheme="minorHAnsi"/>
                <w:bCs/>
                <w:color w:val="000000" w:themeColor="text1"/>
                <w:sz w:val="16"/>
                <w:szCs w:val="16"/>
              </w:rPr>
              <w:t>1</w:t>
            </w:r>
            <w:r w:rsidR="004A1729">
              <w:rPr>
                <w:rFonts w:cstheme="minorHAnsi"/>
                <w:bCs/>
                <w:color w:val="000000" w:themeColor="text1"/>
                <w:sz w:val="16"/>
                <w:szCs w:val="16"/>
              </w:rPr>
              <w:t>0.7</w:t>
            </w:r>
          </w:p>
        </w:tc>
        <w:tc>
          <w:tcPr>
            <w:tcW w:w="132" w:type="pct"/>
            <w:tcBorders>
              <w:top w:val="nil"/>
              <w:left w:val="single" w:sz="4" w:space="0" w:color="000000" w:themeColor="text1"/>
              <w:bottom w:val="nil"/>
              <w:right w:val="single" w:sz="4" w:space="0" w:color="000000" w:themeColor="text1"/>
            </w:tcBorders>
          </w:tcPr>
          <w:p w14:paraId="401E4083" w14:textId="77777777" w:rsidR="00C27250" w:rsidRPr="00E560C2"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39DB176" w14:textId="77777777" w:rsidR="00C27250" w:rsidRPr="00E560C2"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rFonts w:cstheme="minorHAnsi"/>
                <w:color w:val="000000" w:themeColor="text1"/>
                <w:sz w:val="16"/>
                <w:szCs w:val="16"/>
              </w:rPr>
              <w:t>All other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ADEDD6" w14:textId="1072C03B" w:rsidR="00C27250" w:rsidRPr="00E560C2" w:rsidRDefault="00DF3A3D"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E560C2">
              <w:rPr>
                <w:rFonts w:cstheme="minorHAnsi"/>
                <w:bCs/>
                <w:color w:val="000000" w:themeColor="text1"/>
                <w:sz w:val="16"/>
                <w:szCs w:val="16"/>
              </w:rPr>
              <w:t>653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289E8C9" w14:textId="689DF978" w:rsidR="00C27250" w:rsidRPr="00E560C2" w:rsidRDefault="0044577E"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E560C2">
              <w:rPr>
                <w:rFonts w:cstheme="minorHAnsi"/>
                <w:bCs/>
                <w:color w:val="000000" w:themeColor="text1"/>
                <w:sz w:val="16"/>
                <w:szCs w:val="16"/>
              </w:rPr>
              <w:t>29</w:t>
            </w:r>
            <w:r w:rsidR="004A1729">
              <w:rPr>
                <w:rFonts w:cstheme="minorHAnsi"/>
                <w:bCs/>
                <w:color w:val="000000" w:themeColor="text1"/>
                <w:sz w:val="16"/>
                <w:szCs w:val="16"/>
              </w:rPr>
              <w:t>.4</w:t>
            </w:r>
          </w:p>
        </w:tc>
      </w:tr>
      <w:tr w:rsidR="00C27250" w:rsidRPr="00671A99" w14:paraId="64687844"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6DB3B16C" w14:textId="77777777" w:rsidR="00C27250" w:rsidRPr="00E560C2" w:rsidRDefault="00C27250" w:rsidP="0097674D">
            <w:pPr>
              <w:spacing w:after="0" w:line="278" w:lineRule="auto"/>
              <w:rPr>
                <w:rFonts w:cstheme="minorHAnsi"/>
                <w:color w:val="000000" w:themeColor="text1"/>
                <w:sz w:val="16"/>
                <w:szCs w:val="16"/>
              </w:rPr>
            </w:pPr>
            <w:r w:rsidRPr="00E560C2">
              <w:rPr>
                <w:rFonts w:cstheme="minorHAnsi"/>
                <w:color w:val="000000" w:themeColor="text1"/>
                <w:sz w:val="16"/>
                <w:szCs w:val="16"/>
              </w:rPr>
              <w:t>Total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AA7F70" w14:textId="6D49C3F4" w:rsidR="00C27250" w:rsidRPr="00E560C2" w:rsidRDefault="00C41874"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E560C2">
              <w:rPr>
                <w:rFonts w:cstheme="minorHAnsi"/>
                <w:b/>
                <w:bCs/>
                <w:color w:val="000000" w:themeColor="text1"/>
                <w:sz w:val="16"/>
                <w:szCs w:val="16"/>
              </w:rPr>
              <w:t>3,794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24E7A143" w14:textId="44455742" w:rsidR="00C27250" w:rsidRPr="00E560C2" w:rsidRDefault="00C27250"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E560C2">
              <w:rPr>
                <w:rFonts w:cstheme="minorHAnsi"/>
                <w:b/>
                <w:bCs/>
                <w:color w:val="000000" w:themeColor="text1"/>
                <w:sz w:val="16"/>
                <w:szCs w:val="16"/>
              </w:rPr>
              <w:t>100</w:t>
            </w:r>
            <w:r w:rsidR="00A4533B">
              <w:rPr>
                <w:rFonts w:cstheme="minorHAnsi"/>
                <w:b/>
                <w:bCs/>
                <w:color w:val="000000" w:themeColor="text1"/>
                <w:sz w:val="16"/>
                <w:szCs w:val="16"/>
              </w:rPr>
              <w:t>.0</w:t>
            </w:r>
          </w:p>
        </w:tc>
        <w:tc>
          <w:tcPr>
            <w:tcW w:w="132" w:type="pct"/>
            <w:tcBorders>
              <w:top w:val="nil"/>
              <w:left w:val="single" w:sz="4" w:space="0" w:color="000000" w:themeColor="text1"/>
              <w:bottom w:val="nil"/>
              <w:right w:val="single" w:sz="4" w:space="0" w:color="000000" w:themeColor="text1"/>
            </w:tcBorders>
          </w:tcPr>
          <w:p w14:paraId="65225C4E" w14:textId="77777777" w:rsidR="00C27250" w:rsidRPr="00E560C2"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23C1BC9" w14:textId="77777777" w:rsidR="00C27250" w:rsidRPr="00E560C2"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E560C2">
              <w:rPr>
                <w:rFonts w:cstheme="minorHAnsi"/>
                <w:b/>
                <w:bCs/>
                <w:color w:val="000000" w:themeColor="text1"/>
                <w:sz w:val="16"/>
                <w:szCs w:val="16"/>
              </w:rPr>
              <w:t>Total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2ED1A" w14:textId="678F8E37" w:rsidR="00C27250" w:rsidRPr="00E560C2" w:rsidRDefault="00C41874"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E560C2">
              <w:rPr>
                <w:rFonts w:cstheme="minorHAnsi"/>
                <w:b/>
                <w:bCs/>
                <w:color w:val="000000" w:themeColor="text1"/>
                <w:sz w:val="16"/>
                <w:szCs w:val="16"/>
              </w:rPr>
              <w:t>2,225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64EB452" w14:textId="079EF64D" w:rsidR="00C27250" w:rsidRPr="00E560C2" w:rsidRDefault="00C27250"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E560C2">
              <w:rPr>
                <w:rFonts w:cstheme="minorHAnsi"/>
                <w:b/>
                <w:bCs/>
                <w:color w:val="000000" w:themeColor="text1"/>
                <w:sz w:val="16"/>
                <w:szCs w:val="16"/>
              </w:rPr>
              <w:t>100</w:t>
            </w:r>
            <w:r w:rsidR="00A4533B">
              <w:rPr>
                <w:rFonts w:cstheme="minorHAnsi"/>
                <w:b/>
                <w:bCs/>
                <w:color w:val="000000" w:themeColor="text1"/>
                <w:sz w:val="16"/>
                <w:szCs w:val="16"/>
              </w:rPr>
              <w:t>.0</w:t>
            </w:r>
          </w:p>
        </w:tc>
      </w:tr>
      <w:tr w:rsidR="00C27250" w:rsidRPr="00671A99" w14:paraId="0FB405FD"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56508360" w14:textId="217CBE53" w:rsidR="00C27250" w:rsidRPr="00E560C2" w:rsidRDefault="00C27250" w:rsidP="0097674D">
            <w:pPr>
              <w:spacing w:after="0"/>
              <w:rPr>
                <w:rFonts w:cstheme="minorHAnsi"/>
                <w:b w:val="0"/>
                <w:bCs w:val="0"/>
                <w:i/>
                <w:iCs/>
                <w:color w:val="000000" w:themeColor="text1"/>
                <w:sz w:val="16"/>
                <w:szCs w:val="16"/>
              </w:rPr>
            </w:pPr>
            <w:r w:rsidRPr="00E560C2">
              <w:rPr>
                <w:rFonts w:cstheme="minorHAnsi"/>
                <w:b w:val="0"/>
                <w:bCs w:val="0"/>
                <w:i/>
                <w:iCs/>
                <w:color w:val="000000" w:themeColor="text1"/>
                <w:sz w:val="16"/>
                <w:szCs w:val="16"/>
              </w:rPr>
              <w:t xml:space="preserve">Share of </w:t>
            </w:r>
            <w:r w:rsidR="008864B8" w:rsidRPr="00E560C2">
              <w:rPr>
                <w:rFonts w:cstheme="minorHAnsi"/>
                <w:b w:val="0"/>
                <w:bCs w:val="0"/>
                <w:i/>
                <w:iCs/>
                <w:color w:val="000000" w:themeColor="text1"/>
                <w:sz w:val="16"/>
                <w:szCs w:val="16"/>
              </w:rPr>
              <w:t>Western Australia</w:t>
            </w:r>
            <w:r w:rsidRPr="00E560C2">
              <w:rPr>
                <w:rFonts w:cstheme="minorHAnsi"/>
                <w:b w:val="0"/>
                <w:bCs w:val="0"/>
                <w:i/>
                <w:iCs/>
                <w:color w:val="000000" w:themeColor="text1"/>
                <w:sz w:val="16"/>
                <w:szCs w:val="16"/>
              </w:rPr>
              <w:t>’s exports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69CCE41F" w14:textId="0CC76E92" w:rsidR="00C27250" w:rsidRPr="00E560C2" w:rsidRDefault="004F569A"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2</w:t>
            </w:r>
            <w:r w:rsidR="00C27250" w:rsidRPr="00E560C2">
              <w:rPr>
                <w:rFonts w:cstheme="minorHAnsi"/>
                <w:i/>
                <w:iCs/>
                <w:color w:val="000000" w:themeColor="text1"/>
                <w:sz w:val="16"/>
                <w:szCs w:val="16"/>
              </w:rPr>
              <w:t>%</w:t>
            </w:r>
          </w:p>
        </w:tc>
        <w:tc>
          <w:tcPr>
            <w:tcW w:w="132" w:type="pct"/>
            <w:tcBorders>
              <w:top w:val="nil"/>
              <w:left w:val="single" w:sz="4" w:space="0" w:color="000000" w:themeColor="text1"/>
              <w:bottom w:val="nil"/>
              <w:right w:val="single" w:sz="4" w:space="0" w:color="000000" w:themeColor="text1"/>
            </w:tcBorders>
          </w:tcPr>
          <w:p w14:paraId="745868D4" w14:textId="77777777" w:rsidR="00C27250" w:rsidRPr="00E560C2"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EBA789C" w14:textId="560B7C00" w:rsidR="00C27250" w:rsidRPr="00E560C2"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 xml:space="preserve">Share of </w:t>
            </w:r>
            <w:r w:rsidR="008864B8" w:rsidRPr="00E560C2">
              <w:rPr>
                <w:rFonts w:cstheme="minorHAnsi"/>
                <w:i/>
                <w:iCs/>
                <w:color w:val="000000" w:themeColor="text1"/>
                <w:sz w:val="16"/>
                <w:szCs w:val="16"/>
              </w:rPr>
              <w:t>Western Australia</w:t>
            </w:r>
            <w:r w:rsidRPr="00E560C2">
              <w:rPr>
                <w:rFonts w:cstheme="minorHAnsi"/>
                <w:i/>
                <w:iCs/>
                <w:color w:val="000000" w:themeColor="text1"/>
                <w:sz w:val="16"/>
                <w:szCs w:val="16"/>
              </w:rPr>
              <w:t>’s imports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2B1F294" w14:textId="6159AB71" w:rsidR="00C27250" w:rsidRPr="00E560C2" w:rsidRDefault="00DE7336"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4</w:t>
            </w:r>
            <w:r w:rsidR="00C27250" w:rsidRPr="00E560C2">
              <w:rPr>
                <w:rFonts w:cstheme="minorHAnsi"/>
                <w:i/>
                <w:iCs/>
                <w:color w:val="000000" w:themeColor="text1"/>
                <w:sz w:val="16"/>
                <w:szCs w:val="16"/>
              </w:rPr>
              <w:t>%</w:t>
            </w:r>
          </w:p>
        </w:tc>
      </w:tr>
      <w:tr w:rsidR="00C27250" w:rsidRPr="00671A99" w14:paraId="3846BA8C"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4" w:space="0" w:color="000000" w:themeColor="text1"/>
              <w:right w:val="single" w:sz="6" w:space="0" w:color="000000" w:themeColor="text1"/>
            </w:tcBorders>
            <w:vAlign w:val="center"/>
          </w:tcPr>
          <w:p w14:paraId="085675CF" w14:textId="77777777" w:rsidR="00C27250" w:rsidRPr="00E560C2" w:rsidRDefault="00C27250" w:rsidP="0097674D">
            <w:pPr>
              <w:spacing w:after="0"/>
              <w:rPr>
                <w:rFonts w:cstheme="minorHAnsi"/>
                <w:b w:val="0"/>
                <w:bCs w:val="0"/>
                <w:i/>
                <w:iCs/>
                <w:color w:val="000000" w:themeColor="text1"/>
                <w:sz w:val="16"/>
                <w:szCs w:val="16"/>
              </w:rPr>
            </w:pPr>
            <w:r w:rsidRPr="00E560C2">
              <w:rPr>
                <w:rFonts w:cstheme="minorHAnsi"/>
                <w:b w:val="0"/>
                <w:bCs w:val="0"/>
                <w:i/>
                <w:iCs/>
                <w:color w:val="000000" w:themeColor="text1"/>
                <w:sz w:val="16"/>
                <w:szCs w:val="16"/>
              </w:rPr>
              <w:t>Ranking as an export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tcPr>
          <w:p w14:paraId="77F230D5" w14:textId="5F09314D" w:rsidR="00C27250" w:rsidRPr="00E560C2" w:rsidRDefault="004F569A"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10</w:t>
            </w:r>
          </w:p>
        </w:tc>
        <w:tc>
          <w:tcPr>
            <w:tcW w:w="132" w:type="pct"/>
            <w:tcBorders>
              <w:top w:val="nil"/>
              <w:left w:val="single" w:sz="4" w:space="0" w:color="000000" w:themeColor="text1"/>
              <w:bottom w:val="nil"/>
              <w:right w:val="single" w:sz="4" w:space="0" w:color="000000" w:themeColor="text1"/>
            </w:tcBorders>
          </w:tcPr>
          <w:p w14:paraId="214842C8" w14:textId="77777777" w:rsidR="00C27250" w:rsidRPr="00E560C2"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6C36BF9B" w14:textId="77777777" w:rsidR="00C27250" w:rsidRPr="00E560C2"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Ranking as an import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0B618C0E" w14:textId="37B30FDA" w:rsidR="00C27250" w:rsidRPr="00E560C2" w:rsidRDefault="00DE7336"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7</w:t>
            </w:r>
          </w:p>
        </w:tc>
      </w:tr>
    </w:tbl>
    <w:p w14:paraId="7A60FFDE" w14:textId="374B7D99" w:rsidR="00125415" w:rsidRPr="00290CD5" w:rsidRDefault="00125415" w:rsidP="00125415">
      <w:pPr>
        <w:spacing w:before="40" w:after="0"/>
        <w:rPr>
          <w:rFonts w:ascii="Arial" w:hAnsi="Arial" w:cs="Arial"/>
          <w:sz w:val="10"/>
          <w:szCs w:val="10"/>
        </w:rPr>
      </w:pPr>
      <w:r w:rsidRPr="00796472">
        <w:rPr>
          <w:sz w:val="10"/>
          <w:szCs w:val="10"/>
          <w:vertAlign w:val="superscript"/>
        </w:rPr>
        <w:t>1</w:t>
      </w:r>
      <w:r>
        <w:rPr>
          <w:sz w:val="10"/>
          <w:szCs w:val="10"/>
        </w:rPr>
        <w:t xml:space="preserve"> Liquefied natural gas, condensate, crude oil and liquefied petroleum gas. </w:t>
      </w:r>
      <w:r w:rsidRPr="00A019DD">
        <w:rPr>
          <w:sz w:val="10"/>
          <w:szCs w:val="10"/>
          <w:vertAlign w:val="superscript"/>
        </w:rPr>
        <w:t>2</w:t>
      </w:r>
      <w:r>
        <w:rPr>
          <w:sz w:val="10"/>
          <w:szCs w:val="10"/>
        </w:rPr>
        <w:t xml:space="preserve"> Titanium and zirconium ores and pigments and preparations based on </w:t>
      </w:r>
      <w:r w:rsidRPr="008C550C">
        <w:rPr>
          <w:sz w:val="10"/>
          <w:szCs w:val="10"/>
        </w:rPr>
        <w:t>titanium dioxide</w:t>
      </w:r>
      <w:r>
        <w:rPr>
          <w:sz w:val="10"/>
          <w:szCs w:val="10"/>
        </w:rPr>
        <w:t xml:space="preserve">. </w:t>
      </w:r>
      <w:r w:rsidRPr="00A019DD">
        <w:rPr>
          <w:rFonts w:ascii="Arial" w:hAnsi="Arial" w:cs="Arial"/>
          <w:sz w:val="10"/>
          <w:szCs w:val="10"/>
          <w:vertAlign w:val="superscript"/>
        </w:rPr>
        <w:t>3</w:t>
      </w:r>
      <w:r>
        <w:rPr>
          <w:rFonts w:ascii="Arial" w:hAnsi="Arial" w:cs="Arial"/>
          <w:sz w:val="10"/>
          <w:szCs w:val="10"/>
        </w:rPr>
        <w:t xml:space="preserve"> </w:t>
      </w:r>
      <w:r w:rsidR="00C318BF">
        <w:rPr>
          <w:rFonts w:ascii="Arial" w:hAnsi="Arial" w:cs="Arial"/>
          <w:sz w:val="10"/>
          <w:szCs w:val="10"/>
        </w:rPr>
        <w:t xml:space="preserve">Excludes confidential import items </w:t>
      </w:r>
      <w:r w:rsidR="00B11D7E">
        <w:rPr>
          <w:rFonts w:ascii="Arial" w:hAnsi="Arial" w:cs="Arial"/>
          <w:sz w:val="10"/>
          <w:szCs w:val="10"/>
        </w:rPr>
        <w:t xml:space="preserve">of mainly articles of iron and steel, and machinery and </w:t>
      </w:r>
      <w:r w:rsidR="00823610">
        <w:rPr>
          <w:rFonts w:ascii="Arial" w:hAnsi="Arial" w:cs="Arial"/>
          <w:sz w:val="10"/>
          <w:szCs w:val="10"/>
        </w:rPr>
        <w:t xml:space="preserve">mechanical parts, </w:t>
      </w:r>
      <w:r w:rsidR="00C318BF">
        <w:rPr>
          <w:rFonts w:ascii="Arial" w:hAnsi="Arial" w:cs="Arial"/>
          <w:sz w:val="10"/>
          <w:szCs w:val="10"/>
        </w:rPr>
        <w:t>although the value of these items is included in the total</w:t>
      </w:r>
      <w:r>
        <w:rPr>
          <w:rFonts w:ascii="Arial" w:hAnsi="Arial" w:cs="Arial"/>
          <w:sz w:val="10"/>
          <w:szCs w:val="10"/>
        </w:rPr>
        <w:t>.</w:t>
      </w:r>
    </w:p>
    <w:p w14:paraId="7644DDE2" w14:textId="77777777" w:rsidR="00125415" w:rsidRDefault="00125415" w:rsidP="00125415">
      <w:pPr>
        <w:spacing w:before="40" w:after="0"/>
        <w:rPr>
          <w:rFonts w:ascii="Arial" w:hAnsi="Arial" w:cs="Arial"/>
          <w:sz w:val="10"/>
          <w:szCs w:val="10"/>
        </w:rPr>
        <w:sectPr w:rsidR="00125415" w:rsidSect="00125415">
          <w:type w:val="continuous"/>
          <w:pgSz w:w="11907" w:h="16840"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14:paraId="697A3713" w14:textId="67169E53" w:rsidR="00C27250" w:rsidRPr="00432E31" w:rsidRDefault="008864B8" w:rsidP="00092C2C">
      <w:pPr>
        <w:pStyle w:val="Myheading2"/>
        <w:spacing w:before="0"/>
        <w:rPr>
          <w:b/>
          <w:bCs/>
        </w:rPr>
      </w:pPr>
      <w:r>
        <w:rPr>
          <w:b/>
          <w:bCs/>
        </w:rPr>
        <w:lastRenderedPageBreak/>
        <w:t>Western Australia</w:t>
      </w:r>
      <w:r w:rsidR="00C27250" w:rsidRPr="00432E31">
        <w:rPr>
          <w:b/>
          <w:bCs/>
        </w:rPr>
        <w:t xml:space="preserve">’s </w:t>
      </w:r>
      <w:r w:rsidR="00C27250">
        <w:rPr>
          <w:b/>
          <w:bCs/>
        </w:rPr>
        <w:t xml:space="preserve">international visitors from </w:t>
      </w:r>
      <w:r w:rsidR="004B1766">
        <w:rPr>
          <w:b/>
          <w:bCs/>
        </w:rPr>
        <w:t>Indonesia</w:t>
      </w:r>
    </w:p>
    <w:p w14:paraId="109FC4D3" w14:textId="47E8672A" w:rsidR="00C27250" w:rsidRDefault="00CB7CDA" w:rsidP="00C27250">
      <w:pPr>
        <w:spacing w:after="0"/>
        <w:jc w:val="both"/>
        <w:rPr>
          <w:sz w:val="16"/>
        </w:rPr>
      </w:pPr>
      <w:r>
        <w:rPr>
          <w:noProof/>
          <w:sz w:val="16"/>
        </w:rPr>
        <w:drawing>
          <wp:inline distT="0" distB="0" distL="0" distR="0" wp14:anchorId="17A19219" wp14:editId="1B6F5C88">
            <wp:extent cx="3425825" cy="2136694"/>
            <wp:effectExtent l="0" t="0" r="3175" b="0"/>
            <wp:docPr id="12963988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46127" cy="2149356"/>
                    </a:xfrm>
                    <a:prstGeom prst="rect">
                      <a:avLst/>
                    </a:prstGeom>
                    <a:noFill/>
                    <a:ln>
                      <a:noFill/>
                    </a:ln>
                  </pic:spPr>
                </pic:pic>
              </a:graphicData>
            </a:graphic>
          </wp:inline>
        </w:drawing>
      </w:r>
    </w:p>
    <w:p w14:paraId="5C4E7BDD" w14:textId="77777777" w:rsidR="00C27250" w:rsidRPr="00903A23" w:rsidRDefault="00C27250" w:rsidP="00C27250">
      <w:pPr>
        <w:spacing w:after="0"/>
        <w:jc w:val="both"/>
        <w:rPr>
          <w:sz w:val="10"/>
        </w:rPr>
      </w:pPr>
      <w:r w:rsidRPr="00EC1A33">
        <w:rPr>
          <w:sz w:val="10"/>
        </w:rPr>
        <w:t>Source: Tourism Research Australia, International Visitor Survey</w:t>
      </w:r>
      <w:r w:rsidRPr="00903A23">
        <w:rPr>
          <w:sz w:val="10"/>
        </w:rPr>
        <w:t>.</w:t>
      </w:r>
    </w:p>
    <w:p w14:paraId="49F2A361" w14:textId="77777777" w:rsidR="00C27250" w:rsidRDefault="00C27250" w:rsidP="00C27250">
      <w:pPr>
        <w:spacing w:after="0"/>
        <w:jc w:val="both"/>
        <w:rPr>
          <w:sz w:val="16"/>
        </w:rPr>
      </w:pPr>
      <w:r>
        <w:rPr>
          <w:sz w:val="16"/>
        </w:rPr>
        <w:br w:type="column"/>
      </w:r>
    </w:p>
    <w:p w14:paraId="040C0A3E" w14:textId="1481F22F" w:rsidR="0078287A" w:rsidRDefault="0078287A" w:rsidP="0078287A">
      <w:pPr>
        <w:pStyle w:val="BodyText"/>
        <w:numPr>
          <w:ilvl w:val="0"/>
          <w:numId w:val="9"/>
        </w:numPr>
        <w:spacing w:before="40" w:after="40"/>
        <w:jc w:val="both"/>
        <w:rPr>
          <w:sz w:val="16"/>
        </w:rPr>
      </w:pPr>
      <w:r w:rsidRPr="002939D9">
        <w:rPr>
          <w:sz w:val="16"/>
        </w:rPr>
        <w:t xml:space="preserve">International visitors to Western Australia declined sharply from early 2020 due to COVID-19 </w:t>
      </w:r>
      <w:r w:rsidR="00DF18D4">
        <w:rPr>
          <w:sz w:val="16"/>
        </w:rPr>
        <w:t>travel restrictions</w:t>
      </w:r>
      <w:r w:rsidRPr="002939D9">
        <w:rPr>
          <w:sz w:val="16"/>
        </w:rPr>
        <w:t>, with the recovery beginning in 2022 at varying rates across markets.</w:t>
      </w:r>
    </w:p>
    <w:p w14:paraId="5CF199A1" w14:textId="58CFEE04" w:rsidR="0078287A" w:rsidRPr="00D6062D" w:rsidRDefault="0078287A" w:rsidP="0078287A">
      <w:pPr>
        <w:pStyle w:val="BodyText"/>
        <w:numPr>
          <w:ilvl w:val="1"/>
          <w:numId w:val="29"/>
        </w:numPr>
        <w:spacing w:before="40" w:after="40"/>
        <w:ind w:left="709"/>
        <w:jc w:val="both"/>
        <w:rPr>
          <w:sz w:val="16"/>
        </w:rPr>
      </w:pPr>
      <w:r>
        <w:rPr>
          <w:sz w:val="16"/>
        </w:rPr>
        <w:t xml:space="preserve">In </w:t>
      </w:r>
      <w:r w:rsidR="006A45EE">
        <w:rPr>
          <w:sz w:val="16"/>
        </w:rPr>
        <w:t>2024-25</w:t>
      </w:r>
      <w:r>
        <w:rPr>
          <w:sz w:val="16"/>
        </w:rPr>
        <w:t xml:space="preserve">, visitor numbers from </w:t>
      </w:r>
      <w:r w:rsidR="00E352FA">
        <w:rPr>
          <w:sz w:val="16"/>
        </w:rPr>
        <w:t>Indonesia</w:t>
      </w:r>
      <w:r>
        <w:rPr>
          <w:sz w:val="16"/>
        </w:rPr>
        <w:t xml:space="preserve"> were </w:t>
      </w:r>
      <w:r w:rsidR="00457BEC">
        <w:rPr>
          <w:sz w:val="16"/>
        </w:rPr>
        <w:t>23</w:t>
      </w:r>
      <w:r>
        <w:rPr>
          <w:sz w:val="16"/>
        </w:rPr>
        <w:t xml:space="preserve">% </w:t>
      </w:r>
      <w:r w:rsidR="00E352FA">
        <w:rPr>
          <w:sz w:val="16"/>
        </w:rPr>
        <w:t>above</w:t>
      </w:r>
      <w:r>
        <w:rPr>
          <w:sz w:val="16"/>
        </w:rPr>
        <w:t xml:space="preserve"> pre-pandemic levels in 20</w:t>
      </w:r>
      <w:r w:rsidR="006A45EE">
        <w:rPr>
          <w:sz w:val="16"/>
        </w:rPr>
        <w:t>18-</w:t>
      </w:r>
      <w:r>
        <w:rPr>
          <w:sz w:val="16"/>
        </w:rPr>
        <w:t>19</w:t>
      </w:r>
      <w:r w:rsidRPr="00D6062D">
        <w:rPr>
          <w:sz w:val="16"/>
        </w:rPr>
        <w:t>.</w:t>
      </w:r>
    </w:p>
    <w:p w14:paraId="3B9F9CAA" w14:textId="6AFB8067" w:rsidR="0078287A" w:rsidRPr="008412B8" w:rsidRDefault="00E352FA" w:rsidP="0078287A">
      <w:pPr>
        <w:pStyle w:val="BodyText"/>
        <w:numPr>
          <w:ilvl w:val="0"/>
          <w:numId w:val="9"/>
        </w:numPr>
        <w:spacing w:before="40" w:after="40"/>
        <w:jc w:val="both"/>
        <w:rPr>
          <w:sz w:val="16"/>
        </w:rPr>
      </w:pPr>
      <w:r>
        <w:rPr>
          <w:sz w:val="16"/>
        </w:rPr>
        <w:t>Indonesia</w:t>
      </w:r>
      <w:r w:rsidR="0078287A" w:rsidRPr="008412B8">
        <w:rPr>
          <w:sz w:val="16"/>
        </w:rPr>
        <w:t xml:space="preserve"> </w:t>
      </w:r>
      <w:r w:rsidR="00DF18D4">
        <w:rPr>
          <w:sz w:val="16"/>
        </w:rPr>
        <w:t>wa</w:t>
      </w:r>
      <w:r w:rsidR="0078287A" w:rsidRPr="008412B8">
        <w:rPr>
          <w:sz w:val="16"/>
        </w:rPr>
        <w:t xml:space="preserve">s Western Australia’s </w:t>
      </w:r>
      <w:r w:rsidR="000E3F65">
        <w:rPr>
          <w:sz w:val="16"/>
        </w:rPr>
        <w:t>7</w:t>
      </w:r>
      <w:r w:rsidR="0078287A" w:rsidRPr="008412B8">
        <w:rPr>
          <w:sz w:val="16"/>
        </w:rPr>
        <w:t>th largest market for international visitors</w:t>
      </w:r>
      <w:r w:rsidR="00DF18D4">
        <w:rPr>
          <w:sz w:val="16"/>
        </w:rPr>
        <w:t xml:space="preserve"> in 2024</w:t>
      </w:r>
      <w:r w:rsidR="00DF18D4">
        <w:rPr>
          <w:sz w:val="16"/>
        </w:rPr>
        <w:noBreakHyphen/>
        <w:t>25</w:t>
      </w:r>
      <w:r w:rsidR="0078287A" w:rsidRPr="008412B8">
        <w:rPr>
          <w:sz w:val="16"/>
        </w:rPr>
        <w:t xml:space="preserve">, with </w:t>
      </w:r>
      <w:r w:rsidR="000E3F65">
        <w:rPr>
          <w:sz w:val="16"/>
        </w:rPr>
        <w:t>4</w:t>
      </w:r>
      <w:r w:rsidR="00457BEC">
        <w:rPr>
          <w:sz w:val="16"/>
        </w:rPr>
        <w:t>1</w:t>
      </w:r>
      <w:r w:rsidR="000E3F65">
        <w:rPr>
          <w:sz w:val="16"/>
        </w:rPr>
        <w:t>,</w:t>
      </w:r>
      <w:r w:rsidR="00457BEC">
        <w:rPr>
          <w:sz w:val="16"/>
        </w:rPr>
        <w:t>641</w:t>
      </w:r>
      <w:r w:rsidR="0078287A" w:rsidRPr="008412B8">
        <w:rPr>
          <w:sz w:val="16"/>
        </w:rPr>
        <w:t xml:space="preserve"> visits (</w:t>
      </w:r>
      <w:r w:rsidR="00457BEC">
        <w:rPr>
          <w:sz w:val="16"/>
        </w:rPr>
        <w:t>4</w:t>
      </w:r>
      <w:r w:rsidR="0078287A" w:rsidRPr="008412B8">
        <w:rPr>
          <w:sz w:val="16"/>
        </w:rPr>
        <w:t>% of the State’s total international visits).</w:t>
      </w:r>
    </w:p>
    <w:p w14:paraId="754A042A" w14:textId="74011764" w:rsidR="0078287A" w:rsidRPr="00D6062D" w:rsidRDefault="0078287A" w:rsidP="0078287A">
      <w:pPr>
        <w:pStyle w:val="BodyText"/>
        <w:numPr>
          <w:ilvl w:val="1"/>
          <w:numId w:val="29"/>
        </w:numPr>
        <w:spacing w:before="40" w:after="40"/>
        <w:ind w:left="709"/>
        <w:jc w:val="both"/>
        <w:rPr>
          <w:sz w:val="16"/>
        </w:rPr>
      </w:pPr>
      <w:r w:rsidRPr="00D6062D">
        <w:rPr>
          <w:sz w:val="16"/>
        </w:rPr>
        <w:t xml:space="preserve">Visitor numbers from </w:t>
      </w:r>
      <w:r w:rsidR="00E352FA">
        <w:rPr>
          <w:sz w:val="16"/>
        </w:rPr>
        <w:t>Indonesia</w:t>
      </w:r>
      <w:r w:rsidRPr="00D6062D">
        <w:rPr>
          <w:sz w:val="16"/>
        </w:rPr>
        <w:t xml:space="preserve"> </w:t>
      </w:r>
      <w:r>
        <w:rPr>
          <w:sz w:val="16"/>
        </w:rPr>
        <w:t xml:space="preserve">rose </w:t>
      </w:r>
      <w:r w:rsidR="00074E23">
        <w:rPr>
          <w:sz w:val="16"/>
        </w:rPr>
        <w:t>16</w:t>
      </w:r>
      <w:r>
        <w:rPr>
          <w:sz w:val="16"/>
        </w:rPr>
        <w:t xml:space="preserve">% </w:t>
      </w:r>
      <w:r w:rsidRPr="00D6062D">
        <w:rPr>
          <w:sz w:val="16"/>
        </w:rPr>
        <w:t xml:space="preserve">in </w:t>
      </w:r>
      <w:r w:rsidR="006A45EE">
        <w:rPr>
          <w:sz w:val="16"/>
        </w:rPr>
        <w:t>2024-25</w:t>
      </w:r>
      <w:r w:rsidRPr="00D6062D">
        <w:rPr>
          <w:sz w:val="16"/>
        </w:rPr>
        <w:t>.</w:t>
      </w:r>
    </w:p>
    <w:p w14:paraId="338EBA5E" w14:textId="25BB5D8D" w:rsidR="0078287A" w:rsidRPr="00BB0832" w:rsidRDefault="0078287A" w:rsidP="0078287A">
      <w:pPr>
        <w:pStyle w:val="BodyText"/>
        <w:numPr>
          <w:ilvl w:val="0"/>
          <w:numId w:val="9"/>
        </w:numPr>
        <w:spacing w:before="40" w:after="40"/>
        <w:jc w:val="both"/>
        <w:rPr>
          <w:sz w:val="16"/>
        </w:rPr>
      </w:pPr>
      <w:r w:rsidRPr="00BB0832">
        <w:rPr>
          <w:sz w:val="16"/>
        </w:rPr>
        <w:t xml:space="preserve">Visitors from </w:t>
      </w:r>
      <w:r w:rsidR="00E352FA">
        <w:rPr>
          <w:sz w:val="16"/>
        </w:rPr>
        <w:t>Indonesia</w:t>
      </w:r>
      <w:r w:rsidRPr="00BB0832">
        <w:rPr>
          <w:sz w:val="16"/>
        </w:rPr>
        <w:t xml:space="preserve"> spent a total of $</w:t>
      </w:r>
      <w:r w:rsidR="00074E23">
        <w:rPr>
          <w:sz w:val="16"/>
        </w:rPr>
        <w:t>124</w:t>
      </w:r>
      <w:r w:rsidRPr="00BB0832">
        <w:rPr>
          <w:sz w:val="16"/>
        </w:rPr>
        <w:t xml:space="preserve"> million in Western Australia in </w:t>
      </w:r>
      <w:r w:rsidR="006A45EE">
        <w:rPr>
          <w:sz w:val="16"/>
        </w:rPr>
        <w:t>2024-25</w:t>
      </w:r>
      <w:r w:rsidRPr="00BB0832">
        <w:rPr>
          <w:sz w:val="16"/>
        </w:rPr>
        <w:t xml:space="preserve">, </w:t>
      </w:r>
      <w:r w:rsidR="00534FED">
        <w:rPr>
          <w:sz w:val="16"/>
        </w:rPr>
        <w:t>89</w:t>
      </w:r>
      <w:r w:rsidRPr="00BB0832">
        <w:rPr>
          <w:sz w:val="16"/>
        </w:rPr>
        <w:t>% higher than in 2023</w:t>
      </w:r>
      <w:r w:rsidR="006A45EE">
        <w:rPr>
          <w:sz w:val="16"/>
        </w:rPr>
        <w:t>-24</w:t>
      </w:r>
      <w:r w:rsidRPr="00BB0832">
        <w:rPr>
          <w:sz w:val="16"/>
        </w:rPr>
        <w:t>.</w:t>
      </w:r>
    </w:p>
    <w:p w14:paraId="05906C69" w14:textId="4D79CF8D" w:rsidR="0078287A" w:rsidRPr="00A22637" w:rsidRDefault="0078287A" w:rsidP="0078287A">
      <w:pPr>
        <w:pStyle w:val="BodyText"/>
        <w:numPr>
          <w:ilvl w:val="0"/>
          <w:numId w:val="9"/>
        </w:numPr>
        <w:spacing w:before="40" w:after="40"/>
        <w:jc w:val="both"/>
        <w:rPr>
          <w:sz w:val="16"/>
        </w:rPr>
      </w:pPr>
      <w:r w:rsidRPr="00A22637">
        <w:rPr>
          <w:sz w:val="16"/>
        </w:rPr>
        <w:t xml:space="preserve">On average, visitors from </w:t>
      </w:r>
      <w:r w:rsidR="00E352FA">
        <w:rPr>
          <w:sz w:val="16"/>
        </w:rPr>
        <w:t>Indonesia</w:t>
      </w:r>
      <w:r w:rsidRPr="00A22637">
        <w:rPr>
          <w:sz w:val="16"/>
        </w:rPr>
        <w:t xml:space="preserve"> spent $</w:t>
      </w:r>
      <w:r w:rsidR="00B36377">
        <w:rPr>
          <w:sz w:val="16"/>
        </w:rPr>
        <w:t>2,</w:t>
      </w:r>
      <w:r w:rsidR="00534FED">
        <w:rPr>
          <w:sz w:val="16"/>
        </w:rPr>
        <w:t>973</w:t>
      </w:r>
      <w:r w:rsidRPr="00A22637">
        <w:rPr>
          <w:sz w:val="16"/>
        </w:rPr>
        <w:t xml:space="preserve"> </w:t>
      </w:r>
      <w:r w:rsidR="00CA3401" w:rsidRPr="00A22637">
        <w:rPr>
          <w:sz w:val="16"/>
        </w:rPr>
        <w:t>per visit in Western Australia</w:t>
      </w:r>
      <w:r w:rsidR="00CA3401">
        <w:rPr>
          <w:sz w:val="16"/>
        </w:rPr>
        <w:t xml:space="preserve"> in 2024-25</w:t>
      </w:r>
      <w:r w:rsidR="00CA3401" w:rsidRPr="00A22637">
        <w:rPr>
          <w:sz w:val="16"/>
        </w:rPr>
        <w:t xml:space="preserve">, </w:t>
      </w:r>
      <w:r w:rsidR="00534FED">
        <w:rPr>
          <w:sz w:val="16"/>
        </w:rPr>
        <w:t>below</w:t>
      </w:r>
      <w:r w:rsidR="00CA3401" w:rsidRPr="00A22637">
        <w:rPr>
          <w:sz w:val="16"/>
        </w:rPr>
        <w:t xml:space="preserve"> the average of $3,</w:t>
      </w:r>
      <w:r w:rsidR="00CA3401">
        <w:rPr>
          <w:sz w:val="16"/>
        </w:rPr>
        <w:t>677</w:t>
      </w:r>
      <w:r w:rsidR="00864F9F">
        <w:rPr>
          <w:sz w:val="16"/>
        </w:rPr>
        <w:t> </w:t>
      </w:r>
      <w:r w:rsidR="00CA3401" w:rsidRPr="00A22637">
        <w:rPr>
          <w:sz w:val="16"/>
        </w:rPr>
        <w:t>per visit from all markets</w:t>
      </w:r>
      <w:r w:rsidRPr="00A22637">
        <w:rPr>
          <w:sz w:val="16"/>
        </w:rPr>
        <w:t>.</w:t>
      </w:r>
    </w:p>
    <w:p w14:paraId="5933E297" w14:textId="77777777" w:rsidR="00C27250" w:rsidRDefault="00C27250" w:rsidP="00C27250">
      <w:pPr>
        <w:spacing w:after="0"/>
        <w:jc w:val="both"/>
        <w:rPr>
          <w:sz w:val="16"/>
        </w:rPr>
        <w:sectPr w:rsidR="00C27250" w:rsidSect="00C27250">
          <w:pgSz w:w="11907" w:h="16840" w:code="9"/>
          <w:pgMar w:top="1701" w:right="720" w:bottom="720" w:left="720" w:header="709" w:footer="709" w:gutter="0"/>
          <w:cols w:num="2" w:space="285" w:equalWidth="0">
            <w:col w:w="5647" w:space="285"/>
            <w:col w:w="4535"/>
          </w:cols>
          <w:docGrid w:linePitch="360"/>
        </w:sectPr>
      </w:pPr>
    </w:p>
    <w:p w14:paraId="3688A807" w14:textId="77777777" w:rsidR="00C27250" w:rsidRPr="00DB561F" w:rsidRDefault="00C27250" w:rsidP="00C27250">
      <w:pPr>
        <w:spacing w:after="0"/>
        <w:rPr>
          <w:sz w:val="16"/>
          <w:szCs w:val="16"/>
        </w:rPr>
      </w:pPr>
    </w:p>
    <w:p w14:paraId="33A2E0F9" w14:textId="2F198CCE" w:rsidR="00C27250" w:rsidRPr="00432E31" w:rsidRDefault="008864B8" w:rsidP="00092C2C">
      <w:pPr>
        <w:pStyle w:val="Myheading2"/>
        <w:spacing w:before="0"/>
        <w:rPr>
          <w:b/>
          <w:bCs/>
        </w:rPr>
      </w:pPr>
      <w:r>
        <w:rPr>
          <w:b/>
          <w:bCs/>
        </w:rPr>
        <w:t>Western Australia</w:t>
      </w:r>
      <w:r w:rsidR="00C27250" w:rsidRPr="00432E31">
        <w:rPr>
          <w:b/>
          <w:bCs/>
        </w:rPr>
        <w:t xml:space="preserve">’s </w:t>
      </w:r>
      <w:r w:rsidR="00C27250">
        <w:rPr>
          <w:b/>
          <w:bCs/>
        </w:rPr>
        <w:t xml:space="preserve">international students from </w:t>
      </w:r>
      <w:r w:rsidR="004B1766">
        <w:rPr>
          <w:b/>
          <w:bCs/>
        </w:rPr>
        <w:t>Indonesia</w:t>
      </w:r>
    </w:p>
    <w:p w14:paraId="0A9D6E6D" w14:textId="6537972C" w:rsidR="00C27250" w:rsidRPr="006B5876" w:rsidRDefault="00B4306F" w:rsidP="00C27250">
      <w:pPr>
        <w:pStyle w:val="BodyText"/>
        <w:spacing w:after="0"/>
        <w:rPr>
          <w:sz w:val="16"/>
        </w:rPr>
      </w:pPr>
      <w:r>
        <w:rPr>
          <w:noProof/>
          <w:sz w:val="16"/>
        </w:rPr>
        <w:drawing>
          <wp:inline distT="0" distB="0" distL="0" distR="0" wp14:anchorId="12B423C7" wp14:editId="0A46EF61">
            <wp:extent cx="3425825" cy="2109414"/>
            <wp:effectExtent l="0" t="0" r="3175" b="5715"/>
            <wp:docPr id="196346064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41258" cy="2118917"/>
                    </a:xfrm>
                    <a:prstGeom prst="rect">
                      <a:avLst/>
                    </a:prstGeom>
                    <a:noFill/>
                    <a:ln>
                      <a:noFill/>
                    </a:ln>
                  </pic:spPr>
                </pic:pic>
              </a:graphicData>
            </a:graphic>
          </wp:inline>
        </w:drawing>
      </w:r>
    </w:p>
    <w:p w14:paraId="54A20764" w14:textId="77777777" w:rsidR="00C27250" w:rsidRPr="00EC1A33" w:rsidRDefault="00C27250" w:rsidP="00C27250">
      <w:pPr>
        <w:spacing w:after="0"/>
        <w:rPr>
          <w:rFonts w:eastAsia="Aptos" w:cstheme="minorHAnsi"/>
          <w:kern w:val="2"/>
          <w:sz w:val="10"/>
          <w:szCs w:val="10"/>
          <w14:ligatures w14:val="standardContextual"/>
        </w:rPr>
      </w:pPr>
      <w:r w:rsidRPr="00EC1A33">
        <w:rPr>
          <w:rFonts w:eastAsia="Aptos" w:cstheme="minorHAnsi"/>
          <w:kern w:val="2"/>
          <w:sz w:val="10"/>
          <w:szCs w:val="10"/>
          <w14:ligatures w14:val="standardContextual"/>
        </w:rPr>
        <w:t>Year to date in December. VET = Vocational education and training. ELICOS = English language intensive courses for overseas students. Non-ward = Foundation courses or study abroad and exchange programs.</w:t>
      </w:r>
    </w:p>
    <w:p w14:paraId="67025F38" w14:textId="77777777" w:rsidR="00C27250" w:rsidRPr="00EC1A33" w:rsidRDefault="00C27250" w:rsidP="00C27250">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14:paraId="610BC3A7" w14:textId="77777777" w:rsidR="00C27250" w:rsidRDefault="00C27250" w:rsidP="00C27250">
      <w:pPr>
        <w:spacing w:after="0"/>
        <w:jc w:val="both"/>
        <w:rPr>
          <w:sz w:val="16"/>
        </w:rPr>
      </w:pPr>
      <w:r>
        <w:rPr>
          <w:sz w:val="16"/>
        </w:rPr>
        <w:br w:type="column"/>
      </w:r>
    </w:p>
    <w:p w14:paraId="678F9C0A" w14:textId="77777777" w:rsidR="00864F9F" w:rsidRDefault="00864F9F" w:rsidP="00C27250">
      <w:pPr>
        <w:spacing w:after="0"/>
        <w:jc w:val="both"/>
        <w:rPr>
          <w:sz w:val="16"/>
        </w:rPr>
      </w:pPr>
    </w:p>
    <w:p w14:paraId="20B49384" w14:textId="77777777" w:rsidR="00437D2B" w:rsidRDefault="00437D2B" w:rsidP="00437D2B">
      <w:pPr>
        <w:pStyle w:val="BodyText"/>
        <w:numPr>
          <w:ilvl w:val="0"/>
          <w:numId w:val="29"/>
        </w:numPr>
        <w:spacing w:before="40" w:after="40"/>
        <w:jc w:val="both"/>
        <w:rPr>
          <w:sz w:val="16"/>
        </w:rPr>
      </w:pPr>
      <w:r w:rsidRPr="0027704A">
        <w:rPr>
          <w:sz w:val="16"/>
        </w:rPr>
        <w:t xml:space="preserve">International student enrolments in Western Australia dropped sharply in 2020 and 2021 due to COVID-19 travel restrictions but began recovering in 2022 and </w:t>
      </w:r>
      <w:r>
        <w:rPr>
          <w:sz w:val="16"/>
        </w:rPr>
        <w:t>climbed to record highs in 2023 and 2024</w:t>
      </w:r>
      <w:r w:rsidRPr="0027704A">
        <w:rPr>
          <w:sz w:val="16"/>
        </w:rPr>
        <w:t>, with growth varying across markets.</w:t>
      </w:r>
    </w:p>
    <w:p w14:paraId="6FD2E802" w14:textId="7F9365A1" w:rsidR="0014498F" w:rsidRPr="00FD1127" w:rsidRDefault="0014498F" w:rsidP="0014498F">
      <w:pPr>
        <w:pStyle w:val="BodyText"/>
        <w:numPr>
          <w:ilvl w:val="1"/>
          <w:numId w:val="29"/>
        </w:numPr>
        <w:spacing w:before="40" w:after="40"/>
        <w:ind w:left="709"/>
        <w:jc w:val="both"/>
        <w:rPr>
          <w:sz w:val="16"/>
        </w:rPr>
      </w:pPr>
      <w:r w:rsidRPr="00FD1127">
        <w:rPr>
          <w:sz w:val="16"/>
        </w:rPr>
        <w:t xml:space="preserve">In 2024, student enrolments from </w:t>
      </w:r>
      <w:r w:rsidR="009B30A9" w:rsidRPr="00FD1127">
        <w:rPr>
          <w:sz w:val="16"/>
        </w:rPr>
        <w:t>Indonesia</w:t>
      </w:r>
      <w:r w:rsidRPr="00FD1127">
        <w:rPr>
          <w:sz w:val="16"/>
        </w:rPr>
        <w:t xml:space="preserve"> were </w:t>
      </w:r>
      <w:r w:rsidR="00AE21A7" w:rsidRPr="00FD1127">
        <w:rPr>
          <w:sz w:val="16"/>
        </w:rPr>
        <w:t>7</w:t>
      </w:r>
      <w:r w:rsidRPr="00FD1127">
        <w:rPr>
          <w:sz w:val="16"/>
        </w:rPr>
        <w:t>2% above pre-pandemic levels in 2019.</w:t>
      </w:r>
    </w:p>
    <w:p w14:paraId="091B996E" w14:textId="3564EA62" w:rsidR="0014498F" w:rsidRPr="00FD1127" w:rsidRDefault="009B30A9" w:rsidP="0014498F">
      <w:pPr>
        <w:pStyle w:val="BodyText"/>
        <w:numPr>
          <w:ilvl w:val="0"/>
          <w:numId w:val="9"/>
        </w:numPr>
        <w:spacing w:before="40" w:after="40"/>
        <w:jc w:val="both"/>
        <w:rPr>
          <w:sz w:val="16"/>
        </w:rPr>
      </w:pPr>
      <w:r w:rsidRPr="00FD1127">
        <w:rPr>
          <w:sz w:val="16"/>
        </w:rPr>
        <w:t>Indonesia</w:t>
      </w:r>
      <w:r w:rsidR="0014498F" w:rsidRPr="00FD1127">
        <w:rPr>
          <w:sz w:val="16"/>
        </w:rPr>
        <w:t xml:space="preserve"> </w:t>
      </w:r>
      <w:r w:rsidR="00864F9F">
        <w:rPr>
          <w:sz w:val="16"/>
        </w:rPr>
        <w:t>was</w:t>
      </w:r>
      <w:r w:rsidR="0014498F" w:rsidRPr="00FD1127">
        <w:rPr>
          <w:sz w:val="16"/>
        </w:rPr>
        <w:t xml:space="preserve"> Western Australia’s </w:t>
      </w:r>
      <w:r w:rsidR="00692B5A" w:rsidRPr="00FD1127">
        <w:rPr>
          <w:sz w:val="16"/>
        </w:rPr>
        <w:t>1</w:t>
      </w:r>
      <w:r w:rsidR="0014498F" w:rsidRPr="00FD1127">
        <w:rPr>
          <w:sz w:val="16"/>
        </w:rPr>
        <w:t>3</w:t>
      </w:r>
      <w:r w:rsidR="00692B5A" w:rsidRPr="00FD1127">
        <w:rPr>
          <w:sz w:val="16"/>
        </w:rPr>
        <w:t>th</w:t>
      </w:r>
      <w:r w:rsidR="0014498F" w:rsidRPr="00FD1127">
        <w:rPr>
          <w:sz w:val="16"/>
        </w:rPr>
        <w:t xml:space="preserve"> largest market for international students</w:t>
      </w:r>
      <w:r w:rsidR="00864F9F">
        <w:rPr>
          <w:sz w:val="16"/>
        </w:rPr>
        <w:t xml:space="preserve"> in 2024</w:t>
      </w:r>
      <w:r w:rsidR="0014498F" w:rsidRPr="00FD1127">
        <w:rPr>
          <w:sz w:val="16"/>
        </w:rPr>
        <w:t xml:space="preserve">, with </w:t>
      </w:r>
      <w:r w:rsidR="00692B5A" w:rsidRPr="00FD1127">
        <w:rPr>
          <w:sz w:val="16"/>
        </w:rPr>
        <w:t>2,058</w:t>
      </w:r>
      <w:r w:rsidR="0014498F" w:rsidRPr="00FD1127">
        <w:rPr>
          <w:sz w:val="16"/>
        </w:rPr>
        <w:t xml:space="preserve"> enrolments (</w:t>
      </w:r>
      <w:r w:rsidR="00692B5A" w:rsidRPr="00FD1127">
        <w:rPr>
          <w:sz w:val="16"/>
        </w:rPr>
        <w:t>2</w:t>
      </w:r>
      <w:r w:rsidR="0014498F" w:rsidRPr="00FD1127">
        <w:rPr>
          <w:sz w:val="16"/>
        </w:rPr>
        <w:t>% of the State’s total international student enrolments).</w:t>
      </w:r>
    </w:p>
    <w:p w14:paraId="02D9B874" w14:textId="5BB2D457" w:rsidR="0014498F" w:rsidRPr="00FD1127" w:rsidRDefault="0014498F" w:rsidP="0014498F">
      <w:pPr>
        <w:pStyle w:val="BodyText"/>
        <w:numPr>
          <w:ilvl w:val="1"/>
          <w:numId w:val="29"/>
        </w:numPr>
        <w:spacing w:before="40" w:after="40"/>
        <w:ind w:left="709"/>
        <w:jc w:val="both"/>
        <w:rPr>
          <w:sz w:val="16"/>
        </w:rPr>
      </w:pPr>
      <w:r w:rsidRPr="00FD1127">
        <w:rPr>
          <w:sz w:val="16"/>
        </w:rPr>
        <w:t xml:space="preserve">Student enrolments from </w:t>
      </w:r>
      <w:r w:rsidR="009B30A9" w:rsidRPr="00FD1127">
        <w:rPr>
          <w:sz w:val="16"/>
        </w:rPr>
        <w:t>Indonesia</w:t>
      </w:r>
      <w:r w:rsidRPr="00FD1127">
        <w:rPr>
          <w:sz w:val="16"/>
        </w:rPr>
        <w:t xml:space="preserve"> rose 3</w:t>
      </w:r>
      <w:r w:rsidR="00692B5A" w:rsidRPr="00FD1127">
        <w:rPr>
          <w:sz w:val="16"/>
        </w:rPr>
        <w:t>3</w:t>
      </w:r>
      <w:r w:rsidRPr="00FD1127">
        <w:rPr>
          <w:sz w:val="16"/>
        </w:rPr>
        <w:t>% in 2024.</w:t>
      </w:r>
    </w:p>
    <w:p w14:paraId="7585E30C" w14:textId="67CD2A0A" w:rsidR="0014498F" w:rsidRPr="00FD1127" w:rsidRDefault="0014498F" w:rsidP="0014498F">
      <w:pPr>
        <w:pStyle w:val="BodyText"/>
        <w:numPr>
          <w:ilvl w:val="0"/>
          <w:numId w:val="9"/>
        </w:numPr>
        <w:spacing w:before="40" w:after="40"/>
        <w:jc w:val="both"/>
        <w:rPr>
          <w:sz w:val="16"/>
        </w:rPr>
      </w:pPr>
      <w:r w:rsidRPr="00FD1127">
        <w:rPr>
          <w:sz w:val="16"/>
        </w:rPr>
        <w:t xml:space="preserve">Most of Western Australia’s international students from </w:t>
      </w:r>
      <w:r w:rsidR="009B30A9" w:rsidRPr="00FD1127">
        <w:rPr>
          <w:sz w:val="16"/>
        </w:rPr>
        <w:t>Indonesia</w:t>
      </w:r>
      <w:r w:rsidRPr="00FD1127">
        <w:rPr>
          <w:sz w:val="16"/>
        </w:rPr>
        <w:t xml:space="preserve"> </w:t>
      </w:r>
      <w:r w:rsidR="000663A9">
        <w:rPr>
          <w:sz w:val="16"/>
        </w:rPr>
        <w:t xml:space="preserve">in 2024 </w:t>
      </w:r>
      <w:r w:rsidRPr="00FD1127">
        <w:rPr>
          <w:sz w:val="16"/>
        </w:rPr>
        <w:t>were enrolled in higher education (</w:t>
      </w:r>
      <w:r w:rsidR="007B2228" w:rsidRPr="00FD1127">
        <w:rPr>
          <w:sz w:val="16"/>
        </w:rPr>
        <w:t>52</w:t>
      </w:r>
      <w:r w:rsidRPr="00FD1127">
        <w:rPr>
          <w:sz w:val="16"/>
        </w:rPr>
        <w:t xml:space="preserve">%), followed by </w:t>
      </w:r>
      <w:r w:rsidR="007B2228" w:rsidRPr="00FD1127">
        <w:rPr>
          <w:sz w:val="16"/>
        </w:rPr>
        <w:t>vocational education and training</w:t>
      </w:r>
      <w:r w:rsidRPr="00FD1127">
        <w:rPr>
          <w:sz w:val="16"/>
        </w:rPr>
        <w:t xml:space="preserve"> (</w:t>
      </w:r>
      <w:r w:rsidR="007B2228" w:rsidRPr="00FD1127">
        <w:rPr>
          <w:sz w:val="16"/>
        </w:rPr>
        <w:t>3</w:t>
      </w:r>
      <w:r w:rsidRPr="00FD1127">
        <w:rPr>
          <w:sz w:val="16"/>
        </w:rPr>
        <w:t>9%).</w:t>
      </w:r>
    </w:p>
    <w:p w14:paraId="504D44D3" w14:textId="77777777" w:rsidR="00C27250" w:rsidRDefault="00C27250" w:rsidP="00C27250">
      <w:pPr>
        <w:jc w:val="both"/>
        <w:rPr>
          <w:sz w:val="16"/>
        </w:rPr>
        <w:sectPr w:rsidR="00C27250" w:rsidSect="00C27250">
          <w:type w:val="continuous"/>
          <w:pgSz w:w="11907" w:h="16840" w:code="9"/>
          <w:pgMar w:top="1701" w:right="720" w:bottom="720" w:left="720" w:header="709" w:footer="709" w:gutter="0"/>
          <w:cols w:num="2" w:space="284" w:equalWidth="0">
            <w:col w:w="5647" w:space="284"/>
            <w:col w:w="4536"/>
          </w:cols>
          <w:docGrid w:linePitch="360"/>
        </w:sectPr>
      </w:pPr>
    </w:p>
    <w:p w14:paraId="3F5621ED" w14:textId="77777777" w:rsidR="00C27250" w:rsidRPr="00DB561F" w:rsidRDefault="00C27250" w:rsidP="00C27250">
      <w:pPr>
        <w:pStyle w:val="BodyText"/>
        <w:spacing w:after="0"/>
        <w:rPr>
          <w:sz w:val="16"/>
          <w:szCs w:val="16"/>
        </w:rPr>
      </w:pPr>
    </w:p>
    <w:p w14:paraId="666061AE" w14:textId="2C78CB1A" w:rsidR="00C27250" w:rsidRPr="001A7923" w:rsidRDefault="008864B8" w:rsidP="00092C2C">
      <w:pPr>
        <w:pStyle w:val="Myheading2"/>
        <w:spacing w:before="0"/>
        <w:rPr>
          <w:b/>
          <w:bCs/>
        </w:rPr>
      </w:pPr>
      <w:r>
        <w:rPr>
          <w:b/>
          <w:bCs/>
        </w:rPr>
        <w:t>Western Australia</w:t>
      </w:r>
      <w:r w:rsidR="00C27250" w:rsidRPr="001A7923">
        <w:rPr>
          <w:b/>
          <w:bCs/>
        </w:rPr>
        <w:t xml:space="preserve">’s </w:t>
      </w:r>
      <w:r w:rsidR="00C27250">
        <w:rPr>
          <w:b/>
          <w:bCs/>
        </w:rPr>
        <w:t xml:space="preserve">residents born in </w:t>
      </w:r>
      <w:r w:rsidR="004B1766">
        <w:rPr>
          <w:b/>
          <w:bCs/>
        </w:rPr>
        <w:t>Indonesia</w:t>
      </w:r>
    </w:p>
    <w:p w14:paraId="1A902F39" w14:textId="7A29222D" w:rsidR="00C27250" w:rsidRDefault="00381684" w:rsidP="00C27250">
      <w:pPr>
        <w:pStyle w:val="BodyText"/>
        <w:spacing w:after="0"/>
        <w:jc w:val="both"/>
        <w:rPr>
          <w:sz w:val="16"/>
        </w:rPr>
      </w:pPr>
      <w:r>
        <w:rPr>
          <w:noProof/>
          <w:sz w:val="16"/>
        </w:rPr>
        <w:drawing>
          <wp:inline distT="0" distB="0" distL="0" distR="0" wp14:anchorId="1102B61E" wp14:editId="4C28169C">
            <wp:extent cx="3280399" cy="2019869"/>
            <wp:effectExtent l="0" t="0" r="0" b="0"/>
            <wp:docPr id="128978597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93993" cy="2028239"/>
                    </a:xfrm>
                    <a:prstGeom prst="rect">
                      <a:avLst/>
                    </a:prstGeom>
                    <a:noFill/>
                    <a:ln>
                      <a:noFill/>
                    </a:ln>
                  </pic:spPr>
                </pic:pic>
              </a:graphicData>
            </a:graphic>
          </wp:inline>
        </w:drawing>
      </w:r>
    </w:p>
    <w:p w14:paraId="28705D79" w14:textId="77777777" w:rsidR="00C27250" w:rsidRPr="007825FA" w:rsidRDefault="00C27250" w:rsidP="00C27250">
      <w:pPr>
        <w:spacing w:after="0"/>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Population counts as of June.</w:t>
      </w:r>
    </w:p>
    <w:p w14:paraId="79BEB489" w14:textId="77777777" w:rsidR="00C27250" w:rsidRDefault="00C27250" w:rsidP="00C27250">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14:paraId="2420D3D9" w14:textId="77777777" w:rsidR="00C27250" w:rsidRDefault="00C27250" w:rsidP="00C27250">
      <w:pPr>
        <w:spacing w:after="0"/>
        <w:ind w:right="402"/>
        <w:jc w:val="both"/>
        <w:rPr>
          <w:rFonts w:eastAsia="Aptos"/>
          <w:sz w:val="16"/>
        </w:rPr>
      </w:pPr>
      <w:r w:rsidRPr="00BA6040">
        <w:rPr>
          <w:sz w:val="16"/>
        </w:rPr>
        <w:br w:type="column"/>
      </w:r>
    </w:p>
    <w:p w14:paraId="01B3C9E9" w14:textId="77777777" w:rsidR="0076182E" w:rsidRPr="007825FA" w:rsidRDefault="0076182E" w:rsidP="00C27250">
      <w:pPr>
        <w:spacing w:after="0"/>
        <w:ind w:right="402"/>
        <w:jc w:val="both"/>
        <w:rPr>
          <w:rFonts w:eastAsia="Aptos" w:cstheme="minorHAnsi"/>
          <w:kern w:val="2"/>
          <w:sz w:val="16"/>
          <w:szCs w:val="16"/>
          <w14:ligatures w14:val="standardContextual"/>
        </w:rPr>
      </w:pPr>
    </w:p>
    <w:p w14:paraId="1A6BEAD9" w14:textId="620A283E" w:rsidR="00C27250" w:rsidRPr="00AE21A7" w:rsidRDefault="008864B8" w:rsidP="004B1766">
      <w:pPr>
        <w:pStyle w:val="BodyText"/>
        <w:numPr>
          <w:ilvl w:val="0"/>
          <w:numId w:val="9"/>
        </w:numPr>
        <w:spacing w:before="40" w:after="40"/>
        <w:jc w:val="both"/>
        <w:rPr>
          <w:sz w:val="16"/>
        </w:rPr>
      </w:pPr>
      <w:r w:rsidRPr="00AE21A7">
        <w:rPr>
          <w:sz w:val="16"/>
        </w:rPr>
        <w:t>Western Australia</w:t>
      </w:r>
      <w:r w:rsidR="00C27250" w:rsidRPr="00AE21A7">
        <w:rPr>
          <w:sz w:val="16"/>
        </w:rPr>
        <w:t xml:space="preserve"> had </w:t>
      </w:r>
      <w:r w:rsidR="00AE21A7" w:rsidRPr="00AE21A7">
        <w:rPr>
          <w:sz w:val="16"/>
        </w:rPr>
        <w:t>1</w:t>
      </w:r>
      <w:r w:rsidR="00C27250" w:rsidRPr="00AE21A7">
        <w:rPr>
          <w:sz w:val="16"/>
        </w:rPr>
        <w:t>5,</w:t>
      </w:r>
      <w:r w:rsidR="00AE21A7" w:rsidRPr="00AE21A7">
        <w:rPr>
          <w:sz w:val="16"/>
        </w:rPr>
        <w:t>35</w:t>
      </w:r>
      <w:r w:rsidR="00C27250" w:rsidRPr="00AE21A7">
        <w:rPr>
          <w:sz w:val="16"/>
        </w:rPr>
        <w:t xml:space="preserve">0 residents in 2021 who were born in </w:t>
      </w:r>
      <w:r w:rsidR="009B30A9" w:rsidRPr="00AE21A7">
        <w:rPr>
          <w:sz w:val="16"/>
        </w:rPr>
        <w:t>Indonesia</w:t>
      </w:r>
      <w:r w:rsidR="00C27250" w:rsidRPr="00AE21A7">
        <w:rPr>
          <w:sz w:val="16"/>
        </w:rPr>
        <w:t>, 2</w:t>
      </w:r>
      <w:r w:rsidR="00AE21A7" w:rsidRPr="00AE21A7">
        <w:rPr>
          <w:sz w:val="16"/>
        </w:rPr>
        <w:t>3</w:t>
      </w:r>
      <w:r w:rsidR="00C27250" w:rsidRPr="00AE21A7">
        <w:rPr>
          <w:sz w:val="16"/>
        </w:rPr>
        <w:t>% more than in 2016.</w:t>
      </w:r>
    </w:p>
    <w:p w14:paraId="391D5775" w14:textId="5971040B" w:rsidR="00C27250" w:rsidRPr="00AE21A7" w:rsidRDefault="00C27250" w:rsidP="004B1766">
      <w:pPr>
        <w:pStyle w:val="BodyText"/>
        <w:numPr>
          <w:ilvl w:val="0"/>
          <w:numId w:val="9"/>
        </w:numPr>
        <w:spacing w:before="40" w:after="40"/>
        <w:jc w:val="both"/>
        <w:rPr>
          <w:sz w:val="16"/>
        </w:rPr>
      </w:pPr>
      <w:r w:rsidRPr="00AE21A7">
        <w:rPr>
          <w:sz w:val="16"/>
        </w:rPr>
        <w:t xml:space="preserve">People born in </w:t>
      </w:r>
      <w:r w:rsidR="009B30A9" w:rsidRPr="00AE21A7">
        <w:rPr>
          <w:sz w:val="16"/>
        </w:rPr>
        <w:t>Indonesia</w:t>
      </w:r>
      <w:r w:rsidRPr="00AE21A7">
        <w:rPr>
          <w:sz w:val="16"/>
        </w:rPr>
        <w:t xml:space="preserve"> accounted for </w:t>
      </w:r>
      <w:r w:rsidR="00AE21A7" w:rsidRPr="00AE21A7">
        <w:rPr>
          <w:sz w:val="16"/>
        </w:rPr>
        <w:t>1.6</w:t>
      </w:r>
      <w:r w:rsidRPr="00AE21A7">
        <w:rPr>
          <w:sz w:val="16"/>
        </w:rPr>
        <w:t xml:space="preserve">% of </w:t>
      </w:r>
      <w:r w:rsidR="008864B8" w:rsidRPr="00AE21A7">
        <w:rPr>
          <w:sz w:val="16"/>
        </w:rPr>
        <w:t>Western Australia</w:t>
      </w:r>
      <w:r w:rsidRPr="00AE21A7">
        <w:rPr>
          <w:sz w:val="16"/>
        </w:rPr>
        <w:t>’s overseas</w:t>
      </w:r>
      <w:r w:rsidRPr="00AE21A7">
        <w:rPr>
          <w:sz w:val="16"/>
        </w:rPr>
        <w:noBreakHyphen/>
        <w:t xml:space="preserve">born resident population in 2021, </w:t>
      </w:r>
      <w:r w:rsidR="00AE21A7" w:rsidRPr="00AE21A7">
        <w:rPr>
          <w:sz w:val="16"/>
        </w:rPr>
        <w:t>above</w:t>
      </w:r>
      <w:r w:rsidRPr="00AE21A7">
        <w:rPr>
          <w:sz w:val="16"/>
        </w:rPr>
        <w:t xml:space="preserve"> the </w:t>
      </w:r>
      <w:r w:rsidR="00AE21A7" w:rsidRPr="00AE21A7">
        <w:rPr>
          <w:sz w:val="16"/>
        </w:rPr>
        <w:t>1.4</w:t>
      </w:r>
      <w:r w:rsidRPr="00AE21A7">
        <w:rPr>
          <w:sz w:val="16"/>
        </w:rPr>
        <w:t>% share in 2016.</w:t>
      </w:r>
    </w:p>
    <w:p w14:paraId="53E1CF44" w14:textId="77777777" w:rsidR="00C27250" w:rsidRPr="001D137E" w:rsidRDefault="00C27250" w:rsidP="001D137E">
      <w:pPr>
        <w:pStyle w:val="BodyText"/>
        <w:numPr>
          <w:ilvl w:val="0"/>
          <w:numId w:val="9"/>
        </w:numPr>
        <w:spacing w:before="40" w:after="40"/>
        <w:jc w:val="both"/>
        <w:rPr>
          <w:sz w:val="16"/>
        </w:rPr>
      </w:pPr>
      <w:r w:rsidRPr="001D137E">
        <w:rPr>
          <w:sz w:val="16"/>
        </w:rPr>
        <w:t xml:space="preserve">People born in </w:t>
      </w:r>
      <w:r w:rsidR="009B30A9" w:rsidRPr="001D137E">
        <w:rPr>
          <w:sz w:val="16"/>
        </w:rPr>
        <w:t>Indonesia</w:t>
      </w:r>
      <w:r w:rsidRPr="001D137E">
        <w:rPr>
          <w:sz w:val="16"/>
        </w:rPr>
        <w:t xml:space="preserve"> were the </w:t>
      </w:r>
      <w:r w:rsidR="00AE21A7" w:rsidRPr="001D137E">
        <w:rPr>
          <w:sz w:val="16"/>
        </w:rPr>
        <w:t>12th</w:t>
      </w:r>
      <w:r w:rsidRPr="001D137E">
        <w:rPr>
          <w:sz w:val="16"/>
        </w:rPr>
        <w:t xml:space="preserve"> largest overseas</w:t>
      </w:r>
      <w:r w:rsidRPr="001D137E">
        <w:rPr>
          <w:sz w:val="16"/>
        </w:rPr>
        <w:noBreakHyphen/>
        <w:t xml:space="preserve">born resident population in </w:t>
      </w:r>
      <w:r w:rsidR="008864B8" w:rsidRPr="001D137E">
        <w:rPr>
          <w:sz w:val="16"/>
        </w:rPr>
        <w:t>Western Australia</w:t>
      </w:r>
      <w:r w:rsidRPr="001D137E">
        <w:rPr>
          <w:sz w:val="16"/>
        </w:rPr>
        <w:t xml:space="preserve"> in 2021.</w:t>
      </w:r>
    </w:p>
    <w:p w14:paraId="64B3BB33" w14:textId="77777777" w:rsidR="001D137E" w:rsidRPr="008D036D" w:rsidRDefault="001D137E" w:rsidP="008D036D">
      <w:pPr>
        <w:pStyle w:val="BodyText"/>
        <w:rPr>
          <w:sz w:val="16"/>
          <w:szCs w:val="16"/>
        </w:rPr>
      </w:pPr>
    </w:p>
    <w:p w14:paraId="2A5EDCE0" w14:textId="6BDEEC0A" w:rsidR="00C27250" w:rsidRDefault="00C27250" w:rsidP="000F22E2">
      <w:pPr>
        <w:pStyle w:val="BodyText"/>
        <w:numPr>
          <w:ilvl w:val="0"/>
          <w:numId w:val="9"/>
        </w:numPr>
        <w:spacing w:before="40" w:after="0"/>
        <w:jc w:val="both"/>
        <w:rPr>
          <w:rFonts w:asciiTheme="majorHAnsi" w:eastAsiaTheme="majorEastAsia" w:hAnsiTheme="majorHAnsi" w:cstheme="majorBidi"/>
          <w:b/>
          <w:bCs/>
          <w:sz w:val="28"/>
          <w:szCs w:val="28"/>
        </w:rPr>
        <w:sectPr w:rsidR="00C27250" w:rsidSect="00C27250">
          <w:type w:val="continuous"/>
          <w:pgSz w:w="11907" w:h="16840" w:code="9"/>
          <w:pgMar w:top="1701" w:right="720" w:bottom="720" w:left="720" w:header="709" w:footer="709" w:gutter="0"/>
          <w:cols w:num="2" w:space="285" w:equalWidth="0">
            <w:col w:w="5647" w:space="285"/>
            <w:col w:w="4535"/>
          </w:cols>
          <w:docGrid w:linePitch="360"/>
        </w:sectPr>
      </w:pPr>
    </w:p>
    <w:p w14:paraId="144C3E31" w14:textId="5901F254" w:rsidR="00C27250" w:rsidRPr="006D0591" w:rsidRDefault="00487C03" w:rsidP="006D0591">
      <w:pPr>
        <w:pStyle w:val="Myheading1"/>
      </w:pPr>
      <w:bookmarkStart w:id="12" w:name="ASEAN"/>
      <w:r>
        <w:lastRenderedPageBreak/>
        <w:t>Association of Southeast Asian Nations (ASEAN)</w:t>
      </w:r>
    </w:p>
    <w:bookmarkEnd w:id="12"/>
    <w:p w14:paraId="042E88EF" w14:textId="77777777" w:rsidR="007F3B97" w:rsidRPr="000917EF" w:rsidRDefault="007F3B97" w:rsidP="007F3B97">
      <w:pPr>
        <w:pStyle w:val="BodyText"/>
        <w:rPr>
          <w:sz w:val="14"/>
          <w:szCs w:val="14"/>
        </w:rPr>
      </w:pPr>
      <w:r>
        <w:rPr>
          <w:sz w:val="14"/>
          <w:szCs w:val="14"/>
        </w:rPr>
        <w:fldChar w:fldCharType="begin"/>
      </w:r>
      <w:r>
        <w:rPr>
          <w:sz w:val="14"/>
          <w:szCs w:val="14"/>
        </w:rPr>
        <w:instrText>HYPERLINK  \l "Backtocontents"</w:instrText>
      </w:r>
      <w:r>
        <w:rPr>
          <w:sz w:val="14"/>
          <w:szCs w:val="14"/>
        </w:rPr>
      </w:r>
      <w:r>
        <w:rPr>
          <w:sz w:val="14"/>
          <w:szCs w:val="14"/>
        </w:rPr>
        <w:fldChar w:fldCharType="separate"/>
      </w:r>
      <w:r w:rsidRPr="00E60F19">
        <w:rPr>
          <w:rStyle w:val="Hyperlink"/>
          <w:sz w:val="14"/>
          <w:szCs w:val="14"/>
        </w:rPr>
        <w:t>Back to contents</w:t>
      </w:r>
      <w:r>
        <w:rPr>
          <w:sz w:val="14"/>
          <w:szCs w:val="14"/>
        </w:rPr>
        <w:fldChar w:fldCharType="end"/>
      </w:r>
    </w:p>
    <w:p w14:paraId="2E8E4EC2" w14:textId="5BF28A9D" w:rsidR="00F72C6E" w:rsidRDefault="00730B47" w:rsidP="00204566">
      <w:pPr>
        <w:pStyle w:val="BodyText"/>
        <w:jc w:val="both"/>
        <w:rPr>
          <w:rFonts w:cstheme="minorHAnsi"/>
          <w:sz w:val="16"/>
          <w:szCs w:val="16"/>
        </w:rPr>
      </w:pPr>
      <w:r>
        <w:rPr>
          <w:rFonts w:cstheme="minorHAnsi"/>
          <w:sz w:val="16"/>
          <w:szCs w:val="16"/>
        </w:rPr>
        <w:t>T</w:t>
      </w:r>
      <w:r w:rsidRPr="00204566">
        <w:rPr>
          <w:rFonts w:cstheme="minorHAnsi"/>
          <w:sz w:val="16"/>
          <w:szCs w:val="16"/>
        </w:rPr>
        <w:t xml:space="preserve">he foundation for long-term economic cooperation </w:t>
      </w:r>
      <w:r w:rsidR="003607CC">
        <w:rPr>
          <w:rFonts w:cstheme="minorHAnsi"/>
          <w:sz w:val="16"/>
          <w:szCs w:val="16"/>
        </w:rPr>
        <w:t xml:space="preserve">between Australia and ASEAN was set </w:t>
      </w:r>
      <w:r w:rsidR="00204566" w:rsidRPr="00204566">
        <w:rPr>
          <w:rFonts w:cstheme="minorHAnsi"/>
          <w:sz w:val="16"/>
          <w:szCs w:val="16"/>
        </w:rPr>
        <w:t xml:space="preserve">in 1974 when Australia became ASEAN’s first dialogue partner. Initially focused on bilateral facilitation, the relationship evolved in the 1990s toward regional integration, culminating in the ASEAN-Australia-New Zealand Free Trade Agreement, which came into force in 2010 and significantly reduced tariffs and enhanced trade flows. </w:t>
      </w:r>
    </w:p>
    <w:p w14:paraId="0098FB84" w14:textId="6EF7F631" w:rsidR="00F72C6E" w:rsidRDefault="00204566" w:rsidP="00204566">
      <w:pPr>
        <w:pStyle w:val="BodyText"/>
        <w:jc w:val="both"/>
        <w:rPr>
          <w:rFonts w:cstheme="minorHAnsi"/>
          <w:sz w:val="16"/>
          <w:szCs w:val="16"/>
        </w:rPr>
      </w:pPr>
      <w:r w:rsidRPr="00204566">
        <w:rPr>
          <w:rFonts w:cstheme="minorHAnsi"/>
          <w:sz w:val="16"/>
          <w:szCs w:val="16"/>
        </w:rPr>
        <w:t xml:space="preserve">ASEAN has since become a </w:t>
      </w:r>
      <w:r w:rsidR="00AB3CE2">
        <w:rPr>
          <w:rFonts w:cstheme="minorHAnsi"/>
          <w:sz w:val="16"/>
          <w:szCs w:val="16"/>
        </w:rPr>
        <w:t>major</w:t>
      </w:r>
      <w:r w:rsidRPr="00204566">
        <w:rPr>
          <w:rFonts w:cstheme="minorHAnsi"/>
          <w:sz w:val="16"/>
          <w:szCs w:val="16"/>
        </w:rPr>
        <w:t xml:space="preserve"> trading partner for Western Australia, offering a diversified export market for goods such as petroleum, iron ore, gold and wheat</w:t>
      </w:r>
      <w:r w:rsidR="00834115">
        <w:rPr>
          <w:rFonts w:cstheme="minorHAnsi"/>
          <w:sz w:val="16"/>
          <w:szCs w:val="16"/>
        </w:rPr>
        <w:t>,</w:t>
      </w:r>
      <w:r w:rsidR="00CF6E33">
        <w:rPr>
          <w:rFonts w:cstheme="minorHAnsi"/>
          <w:sz w:val="16"/>
          <w:szCs w:val="16"/>
        </w:rPr>
        <w:t xml:space="preserve"> </w:t>
      </w:r>
      <w:r w:rsidRPr="00204566">
        <w:rPr>
          <w:rFonts w:cstheme="minorHAnsi"/>
          <w:sz w:val="16"/>
          <w:szCs w:val="16"/>
        </w:rPr>
        <w:t>reflecting ASEAN’s energy, industrial and food security needs. Services including tourism, education, training and technical expertise also contribute to mutual economic development. ASEAN is particularly important as a source of refined petroleum products, supplying diesel and aviation fuel critical to W</w:t>
      </w:r>
      <w:r w:rsidR="00681588">
        <w:rPr>
          <w:rFonts w:cstheme="minorHAnsi"/>
          <w:sz w:val="16"/>
          <w:szCs w:val="16"/>
        </w:rPr>
        <w:t>estern Australia</w:t>
      </w:r>
      <w:r w:rsidRPr="00204566">
        <w:rPr>
          <w:rFonts w:cstheme="minorHAnsi"/>
          <w:sz w:val="16"/>
          <w:szCs w:val="16"/>
        </w:rPr>
        <w:t xml:space="preserve">’s transport, mining and agricultural sectors. </w:t>
      </w:r>
      <w:r w:rsidR="00BE7A85">
        <w:rPr>
          <w:rFonts w:cstheme="minorHAnsi"/>
          <w:sz w:val="16"/>
          <w:szCs w:val="16"/>
        </w:rPr>
        <w:t>The</w:t>
      </w:r>
      <w:r w:rsidRPr="00204566">
        <w:rPr>
          <w:rFonts w:cstheme="minorHAnsi"/>
          <w:sz w:val="16"/>
          <w:szCs w:val="16"/>
        </w:rPr>
        <w:t xml:space="preserve"> proximity </w:t>
      </w:r>
      <w:r w:rsidR="005D5A53">
        <w:rPr>
          <w:rFonts w:cstheme="minorHAnsi"/>
          <w:sz w:val="16"/>
          <w:szCs w:val="16"/>
        </w:rPr>
        <w:t xml:space="preserve">of Southeast Asia to Western Australia </w:t>
      </w:r>
      <w:r w:rsidRPr="00204566">
        <w:rPr>
          <w:rFonts w:cstheme="minorHAnsi"/>
          <w:sz w:val="16"/>
          <w:szCs w:val="16"/>
        </w:rPr>
        <w:t xml:space="preserve">and refining capacity </w:t>
      </w:r>
      <w:r w:rsidR="005D5A53">
        <w:rPr>
          <w:rFonts w:cstheme="minorHAnsi"/>
          <w:sz w:val="16"/>
          <w:szCs w:val="16"/>
        </w:rPr>
        <w:t xml:space="preserve">in ASEAN countries </w:t>
      </w:r>
      <w:r w:rsidRPr="00204566">
        <w:rPr>
          <w:rFonts w:cstheme="minorHAnsi"/>
          <w:sz w:val="16"/>
          <w:szCs w:val="16"/>
        </w:rPr>
        <w:t>make imports cost-effective and reliable, with ASEAN’s role expected to grow as its energy infrastructure expands.</w:t>
      </w:r>
    </w:p>
    <w:p w14:paraId="30C7E4EF" w14:textId="4A3E5DBE" w:rsidR="001436A9" w:rsidRPr="001436A9" w:rsidRDefault="00204566" w:rsidP="001436A9">
      <w:pPr>
        <w:pStyle w:val="BodyText"/>
        <w:jc w:val="both"/>
        <w:rPr>
          <w:rFonts w:cstheme="minorHAnsi"/>
          <w:sz w:val="16"/>
          <w:szCs w:val="16"/>
        </w:rPr>
      </w:pPr>
      <w:r w:rsidRPr="00204566">
        <w:rPr>
          <w:rFonts w:cstheme="minorHAnsi"/>
          <w:sz w:val="16"/>
          <w:szCs w:val="16"/>
        </w:rPr>
        <w:t xml:space="preserve">Meanwhile, </w:t>
      </w:r>
      <w:r w:rsidR="001436A9">
        <w:rPr>
          <w:rFonts w:cstheme="minorHAnsi"/>
          <w:sz w:val="16"/>
          <w:szCs w:val="16"/>
        </w:rPr>
        <w:t>t</w:t>
      </w:r>
      <w:r w:rsidR="001436A9" w:rsidRPr="001436A9">
        <w:rPr>
          <w:rFonts w:cstheme="minorHAnsi"/>
          <w:sz w:val="16"/>
          <w:szCs w:val="16"/>
        </w:rPr>
        <w:t xml:space="preserve">rade patterns within ASEAN have undergone significant transformation </w:t>
      </w:r>
      <w:r w:rsidR="00FC4C39">
        <w:rPr>
          <w:rFonts w:cstheme="minorHAnsi"/>
          <w:sz w:val="16"/>
          <w:szCs w:val="16"/>
        </w:rPr>
        <w:t xml:space="preserve">with </w:t>
      </w:r>
      <w:r w:rsidR="001436A9" w:rsidRPr="001436A9">
        <w:rPr>
          <w:rFonts w:cstheme="minorHAnsi"/>
          <w:sz w:val="16"/>
          <w:szCs w:val="16"/>
        </w:rPr>
        <w:t>Singapore, Malaysia and Indonesia emerg</w:t>
      </w:r>
      <w:r w:rsidR="00866A37">
        <w:rPr>
          <w:rFonts w:cstheme="minorHAnsi"/>
          <w:sz w:val="16"/>
          <w:szCs w:val="16"/>
        </w:rPr>
        <w:t xml:space="preserve">ing </w:t>
      </w:r>
      <w:r w:rsidR="001436A9" w:rsidRPr="001436A9">
        <w:rPr>
          <w:rFonts w:cstheme="minorHAnsi"/>
          <w:sz w:val="16"/>
          <w:szCs w:val="16"/>
        </w:rPr>
        <w:t xml:space="preserve">as </w:t>
      </w:r>
      <w:r w:rsidR="002D78A5">
        <w:rPr>
          <w:rFonts w:cstheme="minorHAnsi"/>
          <w:sz w:val="16"/>
          <w:szCs w:val="16"/>
        </w:rPr>
        <w:t>major</w:t>
      </w:r>
      <w:r w:rsidR="001436A9" w:rsidRPr="001436A9">
        <w:rPr>
          <w:rFonts w:cstheme="minorHAnsi"/>
          <w:sz w:val="16"/>
          <w:szCs w:val="16"/>
        </w:rPr>
        <w:t xml:space="preserve"> </w:t>
      </w:r>
      <w:r w:rsidR="00727301">
        <w:rPr>
          <w:rFonts w:cstheme="minorHAnsi"/>
          <w:sz w:val="16"/>
          <w:szCs w:val="16"/>
        </w:rPr>
        <w:t>trad</w:t>
      </w:r>
      <w:r w:rsidR="00477103">
        <w:rPr>
          <w:rFonts w:cstheme="minorHAnsi"/>
          <w:sz w:val="16"/>
          <w:szCs w:val="16"/>
        </w:rPr>
        <w:t>ing hubs</w:t>
      </w:r>
      <w:r w:rsidR="001436A9" w:rsidRPr="001436A9">
        <w:rPr>
          <w:rFonts w:cstheme="minorHAnsi"/>
          <w:sz w:val="16"/>
          <w:szCs w:val="16"/>
        </w:rPr>
        <w:t xml:space="preserve">. Singapore leads in intra-regional trade, particularly in electrical machinery and equipment, while Malaysia also plays a major role in exporting similar goods. </w:t>
      </w:r>
      <w:r w:rsidR="00A812F1" w:rsidRPr="00A812F1">
        <w:rPr>
          <w:rFonts w:cstheme="minorHAnsi"/>
          <w:sz w:val="16"/>
          <w:szCs w:val="16"/>
        </w:rPr>
        <w:t>Indonesia offer</w:t>
      </w:r>
      <w:r w:rsidR="001060BF">
        <w:rPr>
          <w:rFonts w:cstheme="minorHAnsi"/>
          <w:sz w:val="16"/>
          <w:szCs w:val="16"/>
        </w:rPr>
        <w:t>s</w:t>
      </w:r>
      <w:r w:rsidR="00A812F1" w:rsidRPr="00A812F1">
        <w:rPr>
          <w:rFonts w:cstheme="minorHAnsi"/>
          <w:sz w:val="16"/>
          <w:szCs w:val="16"/>
        </w:rPr>
        <w:t xml:space="preserve"> goods such as palm oil, coal, rubber and manufactured products, along with services in tourism, logistics and digital technology.</w:t>
      </w:r>
      <w:r w:rsidR="00FB7DDE">
        <w:rPr>
          <w:rFonts w:cstheme="minorHAnsi"/>
          <w:sz w:val="16"/>
          <w:szCs w:val="16"/>
        </w:rPr>
        <w:t xml:space="preserve"> </w:t>
      </w:r>
      <w:r w:rsidR="001436A9" w:rsidRPr="001436A9">
        <w:rPr>
          <w:rFonts w:cstheme="minorHAnsi"/>
          <w:sz w:val="16"/>
          <w:szCs w:val="16"/>
        </w:rPr>
        <w:t>Vietnam has become ASEAN’s largest exporter overall</w:t>
      </w:r>
      <w:r w:rsidR="004010FD">
        <w:rPr>
          <w:rFonts w:cstheme="minorHAnsi"/>
          <w:sz w:val="16"/>
          <w:szCs w:val="16"/>
        </w:rPr>
        <w:t>,</w:t>
      </w:r>
      <w:r w:rsidR="00AE42BF">
        <w:rPr>
          <w:rFonts w:cstheme="minorHAnsi"/>
          <w:sz w:val="16"/>
          <w:szCs w:val="16"/>
        </w:rPr>
        <w:t xml:space="preserve"> </w:t>
      </w:r>
      <w:r w:rsidR="001436A9" w:rsidRPr="001436A9">
        <w:rPr>
          <w:rFonts w:cstheme="minorHAnsi"/>
          <w:sz w:val="16"/>
          <w:szCs w:val="16"/>
        </w:rPr>
        <w:t>while Singapore is the top importer</w:t>
      </w:r>
      <w:r w:rsidR="00AE42BF">
        <w:rPr>
          <w:rFonts w:cstheme="minorHAnsi"/>
          <w:sz w:val="16"/>
          <w:szCs w:val="16"/>
        </w:rPr>
        <w:t>.</w:t>
      </w:r>
    </w:p>
    <w:p w14:paraId="6E45A65A" w14:textId="6AC17376" w:rsidR="00C27250" w:rsidRPr="00204566" w:rsidRDefault="001436A9" w:rsidP="001436A9">
      <w:pPr>
        <w:pStyle w:val="BodyText"/>
        <w:jc w:val="both"/>
        <w:rPr>
          <w:rFonts w:cstheme="minorHAnsi"/>
          <w:sz w:val="16"/>
          <w:szCs w:val="16"/>
        </w:rPr>
      </w:pPr>
      <w:r w:rsidRPr="001436A9">
        <w:rPr>
          <w:rFonts w:cstheme="minorHAnsi"/>
          <w:sz w:val="16"/>
          <w:szCs w:val="16"/>
        </w:rPr>
        <w:t xml:space="preserve">Alongside traditional trade, ASEAN is increasingly focusing on regional value chains and digital integration. As </w:t>
      </w:r>
      <w:r w:rsidR="00C74DC9">
        <w:rPr>
          <w:rFonts w:cstheme="minorHAnsi"/>
          <w:sz w:val="16"/>
          <w:szCs w:val="16"/>
        </w:rPr>
        <w:t xml:space="preserve">value chains and </w:t>
      </w:r>
      <w:r w:rsidRPr="001436A9">
        <w:rPr>
          <w:rFonts w:cstheme="minorHAnsi"/>
          <w:sz w:val="16"/>
          <w:szCs w:val="16"/>
        </w:rPr>
        <w:t xml:space="preserve">digitalisation accelerates, ASEAN’s trade is expected to become more interconnected, resilient and </w:t>
      </w:r>
      <w:r w:rsidR="0050697F" w:rsidRPr="001436A9">
        <w:rPr>
          <w:rFonts w:cstheme="minorHAnsi"/>
          <w:sz w:val="16"/>
          <w:szCs w:val="16"/>
        </w:rPr>
        <w:t>innovation driven</w:t>
      </w:r>
      <w:r w:rsidR="00204566" w:rsidRPr="00204566">
        <w:rPr>
          <w:rFonts w:cstheme="minorHAnsi"/>
          <w:sz w:val="16"/>
          <w:szCs w:val="16"/>
        </w:rPr>
        <w:t xml:space="preserve">. Western Australia is adapting to these changes by focusing on </w:t>
      </w:r>
      <w:r w:rsidR="004901CD">
        <w:rPr>
          <w:rFonts w:cstheme="minorHAnsi"/>
          <w:sz w:val="16"/>
          <w:szCs w:val="16"/>
        </w:rPr>
        <w:t xml:space="preserve">opportunities in </w:t>
      </w:r>
      <w:r w:rsidR="00204566" w:rsidRPr="00204566">
        <w:rPr>
          <w:rFonts w:cstheme="minorHAnsi"/>
          <w:sz w:val="16"/>
          <w:szCs w:val="16"/>
        </w:rPr>
        <w:t>emerging sectors such as low-carbon energy and battery minerals.</w:t>
      </w:r>
    </w:p>
    <w:p w14:paraId="010BCC2D" w14:textId="77777777" w:rsidR="00C27250" w:rsidRDefault="00C27250" w:rsidP="00C27250">
      <w:pPr>
        <w:pStyle w:val="BodyText"/>
        <w:spacing w:after="0"/>
        <w:rPr>
          <w:rFonts w:asciiTheme="majorHAnsi" w:eastAsiaTheme="majorEastAsia" w:hAnsiTheme="majorHAnsi" w:cstheme="majorBidi"/>
          <w:b/>
          <w:bCs/>
          <w:sz w:val="28"/>
          <w:szCs w:val="28"/>
        </w:rPr>
        <w:sectPr w:rsidR="00C27250" w:rsidSect="00C27250">
          <w:pgSz w:w="11907" w:h="16840" w:code="9"/>
          <w:pgMar w:top="1701" w:right="720" w:bottom="720" w:left="720" w:header="709" w:footer="709" w:gutter="0"/>
          <w:cols w:space="284"/>
          <w:docGrid w:linePitch="360"/>
        </w:sectPr>
      </w:pPr>
    </w:p>
    <w:p w14:paraId="3CA48907" w14:textId="166197BE" w:rsidR="00C27250" w:rsidRPr="004D1366" w:rsidRDefault="008864B8" w:rsidP="00092C2C">
      <w:pPr>
        <w:pStyle w:val="Myheading2"/>
        <w:spacing w:before="0"/>
        <w:rPr>
          <w:b/>
          <w:bCs/>
        </w:rPr>
      </w:pPr>
      <w:r>
        <w:rPr>
          <w:b/>
          <w:bCs/>
        </w:rPr>
        <w:t>Western Australia</w:t>
      </w:r>
      <w:r w:rsidR="00C27250" w:rsidRPr="001A7923">
        <w:rPr>
          <w:b/>
          <w:bCs/>
        </w:rPr>
        <w:t xml:space="preserve">’s </w:t>
      </w:r>
      <w:r w:rsidR="00C27250">
        <w:rPr>
          <w:b/>
          <w:bCs/>
        </w:rPr>
        <w:t xml:space="preserve">trade in goods with </w:t>
      </w:r>
      <w:r w:rsidR="0072792D">
        <w:rPr>
          <w:b/>
          <w:bCs/>
        </w:rPr>
        <w:t>ASEAN</w:t>
      </w:r>
    </w:p>
    <w:p w14:paraId="12BB0A7D" w14:textId="21438F03" w:rsidR="00E9065A" w:rsidRDefault="00E9065A" w:rsidP="00C27250">
      <w:pPr>
        <w:spacing w:after="0"/>
        <w:rPr>
          <w:sz w:val="16"/>
        </w:rPr>
      </w:pPr>
      <w:r>
        <w:rPr>
          <w:noProof/>
          <w:sz w:val="16"/>
        </w:rPr>
        <w:drawing>
          <wp:inline distT="0" distB="0" distL="0" distR="0" wp14:anchorId="59971EB8" wp14:editId="6BE3E7E1">
            <wp:extent cx="3454400" cy="2120900"/>
            <wp:effectExtent l="0" t="0" r="0" b="0"/>
            <wp:docPr id="373843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454400" cy="2120900"/>
                    </a:xfrm>
                    <a:prstGeom prst="rect">
                      <a:avLst/>
                    </a:prstGeom>
                    <a:noFill/>
                    <a:ln>
                      <a:noFill/>
                    </a:ln>
                  </pic:spPr>
                </pic:pic>
              </a:graphicData>
            </a:graphic>
          </wp:inline>
        </w:drawing>
      </w:r>
    </w:p>
    <w:p w14:paraId="0F29B19B" w14:textId="05045845" w:rsidR="00C27250" w:rsidRPr="00525993" w:rsidRDefault="00C27250" w:rsidP="00C27250">
      <w:pPr>
        <w:spacing w:after="0"/>
        <w:rPr>
          <w:sz w:val="10"/>
        </w:rPr>
      </w:pPr>
      <w:r w:rsidRPr="00525993">
        <w:rPr>
          <w:sz w:val="10"/>
        </w:rPr>
        <w:t>Imports are shown as negative values because they are an outflow of expenditure from the economy.</w:t>
      </w:r>
    </w:p>
    <w:p w14:paraId="4D8F4101" w14:textId="77777777" w:rsidR="00C27250" w:rsidRPr="00EB7354" w:rsidRDefault="00C27250" w:rsidP="00C27250">
      <w:pPr>
        <w:spacing w:after="0"/>
        <w:jc w:val="both"/>
        <w:rPr>
          <w:sz w:val="10"/>
        </w:rPr>
      </w:pPr>
      <w:r w:rsidRPr="00525993">
        <w:rPr>
          <w:sz w:val="10"/>
        </w:rPr>
        <w:t>Source: Based on data from ABS International Trade in Goods and Services, Australia</w:t>
      </w:r>
      <w:r>
        <w:rPr>
          <w:sz w:val="10"/>
        </w:rPr>
        <w:t>.</w:t>
      </w:r>
    </w:p>
    <w:p w14:paraId="0BBD97F6" w14:textId="77777777" w:rsidR="00C27250" w:rsidRDefault="00C27250" w:rsidP="00C27250">
      <w:pPr>
        <w:spacing w:after="0"/>
        <w:jc w:val="both"/>
        <w:rPr>
          <w:sz w:val="16"/>
        </w:rPr>
      </w:pPr>
      <w:r>
        <w:rPr>
          <w:sz w:val="16"/>
        </w:rPr>
        <w:br w:type="column"/>
      </w:r>
    </w:p>
    <w:p w14:paraId="037B6E9F" w14:textId="3D694F5F" w:rsidR="00C27250" w:rsidRPr="0077088E" w:rsidRDefault="00FB16FA" w:rsidP="00C27250">
      <w:pPr>
        <w:pStyle w:val="BodyText"/>
        <w:numPr>
          <w:ilvl w:val="0"/>
          <w:numId w:val="9"/>
        </w:numPr>
        <w:spacing w:before="40" w:after="40"/>
        <w:jc w:val="both"/>
        <w:rPr>
          <w:sz w:val="16"/>
        </w:rPr>
      </w:pPr>
      <w:r w:rsidRPr="0077088E">
        <w:rPr>
          <w:sz w:val="16"/>
        </w:rPr>
        <w:t xml:space="preserve">Western Australia's trade surplus with ASEAN is maintained by </w:t>
      </w:r>
      <w:r w:rsidR="007F676F">
        <w:rPr>
          <w:sz w:val="16"/>
        </w:rPr>
        <w:t xml:space="preserve">the value of its </w:t>
      </w:r>
      <w:r w:rsidRPr="0077088E">
        <w:rPr>
          <w:sz w:val="16"/>
        </w:rPr>
        <w:t>exports of</w:t>
      </w:r>
      <w:r w:rsidR="00171C6B" w:rsidRPr="0077088E">
        <w:rPr>
          <w:sz w:val="16"/>
        </w:rPr>
        <w:t xml:space="preserve"> </w:t>
      </w:r>
      <w:r w:rsidR="009D57B2" w:rsidRPr="0077088E">
        <w:rPr>
          <w:sz w:val="16"/>
        </w:rPr>
        <w:t xml:space="preserve">mainly </w:t>
      </w:r>
      <w:r w:rsidRPr="0077088E">
        <w:rPr>
          <w:sz w:val="16"/>
        </w:rPr>
        <w:t>LNG</w:t>
      </w:r>
      <w:r w:rsidR="00171C6B" w:rsidRPr="0077088E">
        <w:rPr>
          <w:sz w:val="16"/>
        </w:rPr>
        <w:t>, iron ore</w:t>
      </w:r>
      <w:r w:rsidRPr="0077088E">
        <w:rPr>
          <w:sz w:val="16"/>
        </w:rPr>
        <w:t>, gold</w:t>
      </w:r>
      <w:r w:rsidR="00EE5FA5" w:rsidRPr="0077088E">
        <w:rPr>
          <w:sz w:val="16"/>
        </w:rPr>
        <w:t xml:space="preserve"> and wheat </w:t>
      </w:r>
      <w:r w:rsidR="009D57B2" w:rsidRPr="0077088E">
        <w:rPr>
          <w:sz w:val="16"/>
        </w:rPr>
        <w:t>exceed</w:t>
      </w:r>
      <w:r w:rsidR="0077088E" w:rsidRPr="0077088E">
        <w:rPr>
          <w:sz w:val="16"/>
        </w:rPr>
        <w:t xml:space="preserve">ing </w:t>
      </w:r>
      <w:r w:rsidR="007F676F">
        <w:rPr>
          <w:sz w:val="16"/>
        </w:rPr>
        <w:t>the value of its</w:t>
      </w:r>
      <w:r w:rsidR="007F676F" w:rsidRPr="0077088E">
        <w:rPr>
          <w:sz w:val="16"/>
        </w:rPr>
        <w:t xml:space="preserve"> </w:t>
      </w:r>
      <w:r w:rsidRPr="0077088E">
        <w:rPr>
          <w:sz w:val="16"/>
        </w:rPr>
        <w:t>imports from ASEAN</w:t>
      </w:r>
      <w:r w:rsidR="007F676F">
        <w:rPr>
          <w:sz w:val="16"/>
        </w:rPr>
        <w:t>, including</w:t>
      </w:r>
      <w:r w:rsidRPr="0077088E">
        <w:rPr>
          <w:sz w:val="16"/>
        </w:rPr>
        <w:t xml:space="preserve"> refined petroleum</w:t>
      </w:r>
      <w:r w:rsidR="00EB06DB" w:rsidRPr="0077088E">
        <w:rPr>
          <w:sz w:val="16"/>
        </w:rPr>
        <w:t xml:space="preserve"> oils and </w:t>
      </w:r>
      <w:r w:rsidRPr="0077088E">
        <w:rPr>
          <w:sz w:val="16"/>
        </w:rPr>
        <w:t>motor vehicles</w:t>
      </w:r>
      <w:r w:rsidR="00C27250" w:rsidRPr="0077088E">
        <w:rPr>
          <w:sz w:val="16"/>
        </w:rPr>
        <w:t>.</w:t>
      </w:r>
    </w:p>
    <w:p w14:paraId="314F6A5B" w14:textId="7C291CC7" w:rsidR="00C27250" w:rsidRPr="000D6E56" w:rsidRDefault="00C27250" w:rsidP="00C27250">
      <w:pPr>
        <w:pStyle w:val="BodyText"/>
        <w:numPr>
          <w:ilvl w:val="0"/>
          <w:numId w:val="9"/>
        </w:numPr>
        <w:spacing w:before="40" w:after="40"/>
        <w:jc w:val="both"/>
        <w:rPr>
          <w:sz w:val="16"/>
        </w:rPr>
      </w:pPr>
      <w:r w:rsidRPr="000D6E56">
        <w:rPr>
          <w:sz w:val="16"/>
        </w:rPr>
        <w:t xml:space="preserve">The value of </w:t>
      </w:r>
      <w:r w:rsidR="008864B8" w:rsidRPr="000D6E56">
        <w:rPr>
          <w:sz w:val="16"/>
        </w:rPr>
        <w:t>Western Australia</w:t>
      </w:r>
      <w:r w:rsidRPr="000D6E56">
        <w:rPr>
          <w:sz w:val="16"/>
        </w:rPr>
        <w:t xml:space="preserve">’s goods exports to </w:t>
      </w:r>
      <w:r w:rsidR="0044779B" w:rsidRPr="000D6E56">
        <w:rPr>
          <w:sz w:val="16"/>
        </w:rPr>
        <w:t>ASEAN</w:t>
      </w:r>
      <w:r w:rsidRPr="000D6E56">
        <w:rPr>
          <w:sz w:val="16"/>
        </w:rPr>
        <w:t xml:space="preserve"> was $2</w:t>
      </w:r>
      <w:r w:rsidR="0044779B" w:rsidRPr="000D6E56">
        <w:rPr>
          <w:sz w:val="16"/>
        </w:rPr>
        <w:t>2.6</w:t>
      </w:r>
      <w:r w:rsidRPr="000D6E56">
        <w:rPr>
          <w:sz w:val="16"/>
        </w:rPr>
        <w:t> billion in 2024</w:t>
      </w:r>
      <w:r w:rsidR="0044779B" w:rsidRPr="000D6E56">
        <w:rPr>
          <w:sz w:val="16"/>
        </w:rPr>
        <w:t>-25</w:t>
      </w:r>
      <w:r w:rsidRPr="000D6E56">
        <w:rPr>
          <w:sz w:val="16"/>
        </w:rPr>
        <w:t>, 3% lower than in 2023</w:t>
      </w:r>
      <w:r w:rsidR="000D6E56" w:rsidRPr="000D6E56">
        <w:rPr>
          <w:sz w:val="16"/>
        </w:rPr>
        <w:t>-24</w:t>
      </w:r>
      <w:r w:rsidRPr="000D6E56">
        <w:rPr>
          <w:sz w:val="16"/>
        </w:rPr>
        <w:t>.</w:t>
      </w:r>
    </w:p>
    <w:p w14:paraId="4EAFFF6C" w14:textId="39D53BBC" w:rsidR="00C27250" w:rsidRPr="00C8680E" w:rsidRDefault="00E31D62" w:rsidP="00D6062D">
      <w:pPr>
        <w:pStyle w:val="BodyText"/>
        <w:numPr>
          <w:ilvl w:val="1"/>
          <w:numId w:val="29"/>
        </w:numPr>
        <w:spacing w:before="40" w:after="40"/>
        <w:ind w:left="709"/>
        <w:jc w:val="both"/>
        <w:rPr>
          <w:sz w:val="16"/>
        </w:rPr>
      </w:pPr>
      <w:r w:rsidRPr="00C8680E">
        <w:rPr>
          <w:sz w:val="16"/>
        </w:rPr>
        <w:t xml:space="preserve">The value of </w:t>
      </w:r>
      <w:r w:rsidR="00AF1781" w:rsidRPr="00C8680E">
        <w:rPr>
          <w:sz w:val="16"/>
        </w:rPr>
        <w:t>Western Australia’s export</w:t>
      </w:r>
      <w:r w:rsidRPr="00C8680E">
        <w:rPr>
          <w:sz w:val="16"/>
        </w:rPr>
        <w:t xml:space="preserve">s </w:t>
      </w:r>
      <w:r w:rsidR="00AF1781" w:rsidRPr="00C8680E">
        <w:rPr>
          <w:sz w:val="16"/>
        </w:rPr>
        <w:t xml:space="preserve">to ASEAN has fluctuated significantly over the past five years, primarily due to price volatility in </w:t>
      </w:r>
      <w:r w:rsidRPr="00C8680E">
        <w:rPr>
          <w:sz w:val="16"/>
        </w:rPr>
        <w:t>major</w:t>
      </w:r>
      <w:r w:rsidR="00AF1781" w:rsidRPr="00C8680E">
        <w:rPr>
          <w:sz w:val="16"/>
        </w:rPr>
        <w:t xml:space="preserve"> commodities such as LNG and iron ore, which </w:t>
      </w:r>
      <w:r w:rsidR="004C7F47">
        <w:rPr>
          <w:sz w:val="16"/>
        </w:rPr>
        <w:t>account for a large share of</w:t>
      </w:r>
      <w:r w:rsidR="004C7F47" w:rsidRPr="00C8680E">
        <w:rPr>
          <w:sz w:val="16"/>
        </w:rPr>
        <w:t xml:space="preserve"> </w:t>
      </w:r>
      <w:r w:rsidR="00AF1781" w:rsidRPr="00C8680E">
        <w:rPr>
          <w:sz w:val="16"/>
        </w:rPr>
        <w:t xml:space="preserve">the State’s </w:t>
      </w:r>
      <w:r w:rsidR="00532F8C">
        <w:rPr>
          <w:sz w:val="16"/>
        </w:rPr>
        <w:t>exports</w:t>
      </w:r>
      <w:r w:rsidR="00AF1781" w:rsidRPr="00C8680E">
        <w:rPr>
          <w:sz w:val="16"/>
        </w:rPr>
        <w:t xml:space="preserve"> </w:t>
      </w:r>
      <w:r w:rsidR="00532F8C">
        <w:rPr>
          <w:sz w:val="16"/>
        </w:rPr>
        <w:t>to</w:t>
      </w:r>
      <w:r w:rsidR="00532F8C" w:rsidRPr="00C8680E">
        <w:rPr>
          <w:sz w:val="16"/>
        </w:rPr>
        <w:t xml:space="preserve"> </w:t>
      </w:r>
      <w:r w:rsidR="00AF1781" w:rsidRPr="00C8680E">
        <w:rPr>
          <w:sz w:val="16"/>
        </w:rPr>
        <w:t>the region</w:t>
      </w:r>
      <w:r w:rsidR="00C27250" w:rsidRPr="00C8680E">
        <w:rPr>
          <w:sz w:val="16"/>
        </w:rPr>
        <w:t>.</w:t>
      </w:r>
    </w:p>
    <w:p w14:paraId="50E6AE52" w14:textId="18C15024" w:rsidR="00C27250" w:rsidRPr="000D6E56" w:rsidRDefault="00C27250" w:rsidP="00C27250">
      <w:pPr>
        <w:pStyle w:val="BodyText"/>
        <w:numPr>
          <w:ilvl w:val="0"/>
          <w:numId w:val="9"/>
        </w:numPr>
        <w:spacing w:before="40" w:after="40"/>
        <w:jc w:val="both"/>
        <w:rPr>
          <w:sz w:val="16"/>
        </w:rPr>
        <w:sectPr w:rsidR="00C27250" w:rsidRPr="000D6E56" w:rsidSect="00C27250">
          <w:type w:val="continuous"/>
          <w:pgSz w:w="11907" w:h="16840" w:code="9"/>
          <w:pgMar w:top="1701" w:right="720" w:bottom="720" w:left="720" w:header="709" w:footer="709" w:gutter="0"/>
          <w:cols w:num="2" w:space="284" w:equalWidth="0">
            <w:col w:w="5647" w:space="284"/>
            <w:col w:w="4536"/>
          </w:cols>
          <w:docGrid w:linePitch="360"/>
        </w:sectPr>
      </w:pPr>
      <w:r w:rsidRPr="000D6E56">
        <w:rPr>
          <w:sz w:val="16"/>
        </w:rPr>
        <w:t xml:space="preserve">The value of </w:t>
      </w:r>
      <w:r w:rsidR="008864B8" w:rsidRPr="000D6E56">
        <w:rPr>
          <w:sz w:val="16"/>
        </w:rPr>
        <w:t>Western Australia</w:t>
      </w:r>
      <w:r w:rsidRPr="000D6E56">
        <w:rPr>
          <w:sz w:val="16"/>
        </w:rPr>
        <w:t xml:space="preserve">’s goods imports from </w:t>
      </w:r>
      <w:r w:rsidR="000D6E56" w:rsidRPr="000D6E56">
        <w:rPr>
          <w:sz w:val="16"/>
        </w:rPr>
        <w:t>ASEAN</w:t>
      </w:r>
      <w:r w:rsidRPr="000D6E56">
        <w:rPr>
          <w:sz w:val="16"/>
        </w:rPr>
        <w:t xml:space="preserve"> was $</w:t>
      </w:r>
      <w:r w:rsidR="000D6E56" w:rsidRPr="000D6E56">
        <w:rPr>
          <w:sz w:val="16"/>
        </w:rPr>
        <w:t>12.8</w:t>
      </w:r>
      <w:r w:rsidRPr="000D6E56">
        <w:rPr>
          <w:sz w:val="16"/>
        </w:rPr>
        <w:t> billion in 2024</w:t>
      </w:r>
      <w:r w:rsidR="000D6E56" w:rsidRPr="000D6E56">
        <w:rPr>
          <w:sz w:val="16"/>
        </w:rPr>
        <w:t>-25</w:t>
      </w:r>
      <w:r w:rsidRPr="000D6E56">
        <w:rPr>
          <w:sz w:val="16"/>
        </w:rPr>
        <w:t>, 1% lower than in 2023</w:t>
      </w:r>
      <w:r w:rsidR="000D6E56" w:rsidRPr="000D6E56">
        <w:rPr>
          <w:sz w:val="16"/>
        </w:rPr>
        <w:t>-24</w:t>
      </w:r>
      <w:r w:rsidRPr="000D6E56">
        <w:rPr>
          <w:sz w:val="16"/>
        </w:rPr>
        <w:t>.</w:t>
      </w:r>
    </w:p>
    <w:p w14:paraId="53951876" w14:textId="77777777" w:rsidR="00A900BF" w:rsidRPr="00EF046B" w:rsidRDefault="00A900BF" w:rsidP="006B1B1A">
      <w:pPr>
        <w:pStyle w:val="BodyText"/>
        <w:spacing w:after="0"/>
        <w:rPr>
          <w:sz w:val="20"/>
          <w:szCs w:val="20"/>
        </w:rPr>
      </w:pPr>
    </w:p>
    <w:p w14:paraId="3CBA62B2" w14:textId="6B990059" w:rsidR="00C27250" w:rsidRDefault="008864B8" w:rsidP="00092C2C">
      <w:pPr>
        <w:pStyle w:val="Myheading2"/>
        <w:spacing w:before="0"/>
        <w:rPr>
          <w:b/>
          <w:bCs/>
        </w:rPr>
      </w:pPr>
      <w:r>
        <w:rPr>
          <w:b/>
          <w:bCs/>
        </w:rPr>
        <w:t>Western Australia</w:t>
      </w:r>
      <w:r w:rsidR="00C27250">
        <w:rPr>
          <w:b/>
          <w:bCs/>
        </w:rPr>
        <w:t xml:space="preserve">’s major commodities trade with </w:t>
      </w:r>
      <w:r w:rsidR="0072792D">
        <w:rPr>
          <w:b/>
          <w:bCs/>
        </w:rPr>
        <w:t>ASEAN</w:t>
      </w:r>
      <w:r w:rsidR="00C27250">
        <w:rPr>
          <w:b/>
          <w:bCs/>
        </w:rPr>
        <w:t>: 2024-25</w:t>
      </w:r>
    </w:p>
    <w:p w14:paraId="55691783" w14:textId="176F8ADE" w:rsidR="00C27250" w:rsidRPr="00432E31" w:rsidRDefault="00C27250" w:rsidP="00C27250">
      <w:pPr>
        <w:spacing w:before="40" w:after="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4F569A">
        <w:rPr>
          <w:rFonts w:ascii="Arial" w:hAnsi="Arial" w:cs="Arial"/>
          <w:sz w:val="16"/>
          <w:szCs w:val="16"/>
        </w:rPr>
        <w:t>ASEAN</w:t>
      </w:r>
      <w:r w:rsidRPr="00432E31">
        <w:rPr>
          <w:rFonts w:ascii="Arial" w:hAnsi="Arial" w:cs="Arial"/>
          <w:sz w:val="16"/>
          <w:szCs w:val="16"/>
        </w:rPr>
        <w:t xml:space="preserve"> in 2024-25.</w:t>
      </w:r>
    </w:p>
    <w:tbl>
      <w:tblPr>
        <w:tblStyle w:val="ListTable3-Accent1"/>
        <w:tblW w:w="4875"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948"/>
        <w:gridCol w:w="1073"/>
        <w:gridCol w:w="940"/>
        <w:gridCol w:w="269"/>
        <w:gridCol w:w="2953"/>
        <w:gridCol w:w="1073"/>
        <w:gridCol w:w="940"/>
      </w:tblGrid>
      <w:tr w:rsidR="00DE1279" w:rsidRPr="00671A99" w14:paraId="4A75100F" w14:textId="77777777" w:rsidTr="00587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3BB7D60E" w14:textId="77777777" w:rsidR="00C27250" w:rsidRPr="009C4D1F" w:rsidRDefault="00C27250" w:rsidP="0097674D">
            <w:pPr>
              <w:spacing w:after="0" w:line="278" w:lineRule="auto"/>
              <w:rPr>
                <w:rFonts w:cstheme="minorHAnsi"/>
                <w:sz w:val="16"/>
                <w:szCs w:val="16"/>
              </w:rPr>
            </w:pPr>
            <w:r w:rsidRPr="009C4D1F">
              <w:rPr>
                <w:rFonts w:cstheme="minorHAnsi"/>
                <w:sz w:val="16"/>
                <w:szCs w:val="16"/>
              </w:rPr>
              <w:t>Exports</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169BAC48"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6D2D0DC9"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32" w:type="pct"/>
            <w:tcBorders>
              <w:top w:val="nil"/>
              <w:left w:val="single" w:sz="4" w:space="0" w:color="000000" w:themeColor="text1"/>
              <w:bottom w:val="nil"/>
              <w:right w:val="single" w:sz="4" w:space="0" w:color="000000" w:themeColor="text1"/>
            </w:tcBorders>
          </w:tcPr>
          <w:p w14:paraId="7476CABB" w14:textId="77777777" w:rsidR="00C27250" w:rsidRPr="009C4D1F" w:rsidRDefault="00C27250"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p>
        </w:tc>
        <w:tc>
          <w:tcPr>
            <w:tcW w:w="1448"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0C4C6BBC" w14:textId="54F0E881" w:rsidR="00C27250" w:rsidRPr="009C4D1F" w:rsidRDefault="007C27C9"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Pr="009C4D1F">
              <w:rPr>
                <w:rFonts w:cstheme="minorHAnsi"/>
                <w:sz w:val="16"/>
                <w:szCs w:val="16"/>
                <w:vertAlign w:val="superscript"/>
              </w:rPr>
              <w:t>4</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6ACDD240"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7507E1F9"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00235EF8" w:rsidRPr="00671A99" w14:paraId="193D3189"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7F5DA02" w14:textId="7E5BD500" w:rsidR="00235EF8" w:rsidRPr="0074112D" w:rsidRDefault="00235EF8" w:rsidP="00235EF8">
            <w:pPr>
              <w:spacing w:after="0" w:line="278" w:lineRule="auto"/>
              <w:rPr>
                <w:rFonts w:cstheme="minorHAnsi"/>
                <w:b w:val="0"/>
                <w:bCs w:val="0"/>
                <w:color w:val="000000" w:themeColor="text1"/>
                <w:sz w:val="16"/>
                <w:szCs w:val="16"/>
              </w:rPr>
            </w:pPr>
            <w:r w:rsidRPr="0074112D">
              <w:rPr>
                <w:b w:val="0"/>
                <w:bCs w:val="0"/>
                <w:color w:val="000000" w:themeColor="text1"/>
                <w:sz w:val="16"/>
                <w:szCs w:val="16"/>
              </w:rPr>
              <w:t>Petroleum</w:t>
            </w:r>
            <w:r w:rsidRPr="0074112D">
              <w:rPr>
                <w:b w:val="0"/>
                <w:bCs w:val="0"/>
                <w:color w:val="000000" w:themeColor="text1"/>
                <w:sz w:val="16"/>
                <w:szCs w:val="16"/>
                <w:vertAlign w:val="superscript"/>
              </w:rPr>
              <w:t>1</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B927EF" w14:textId="01D76502"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10,751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33DF848" w14:textId="54130D34"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47.7</w:t>
            </w:r>
          </w:p>
        </w:tc>
        <w:tc>
          <w:tcPr>
            <w:tcW w:w="132" w:type="pct"/>
            <w:tcBorders>
              <w:top w:val="nil"/>
              <w:left w:val="single" w:sz="4" w:space="0" w:color="000000" w:themeColor="text1"/>
              <w:bottom w:val="nil"/>
              <w:right w:val="single" w:sz="4" w:space="0" w:color="000000" w:themeColor="text1"/>
            </w:tcBorders>
          </w:tcPr>
          <w:p w14:paraId="3B6AB0C2" w14:textId="77777777"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70BCAB6" w14:textId="35DD68F8"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Refined petroleum oils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6C5F7D" w14:textId="19FD793D"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6,310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A98212A" w14:textId="735C858C"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49.2</w:t>
            </w:r>
          </w:p>
        </w:tc>
      </w:tr>
      <w:tr w:rsidR="00235EF8" w:rsidRPr="00671A99" w14:paraId="6BF5E73C"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BA2101D" w14:textId="04F1225E" w:rsidR="00235EF8" w:rsidRPr="0074112D" w:rsidRDefault="00235EF8" w:rsidP="00235EF8">
            <w:pPr>
              <w:spacing w:after="0" w:line="278" w:lineRule="auto"/>
              <w:rPr>
                <w:rFonts w:cstheme="minorHAnsi"/>
                <w:b w:val="0"/>
                <w:bCs w:val="0"/>
                <w:color w:val="000000" w:themeColor="text1"/>
                <w:sz w:val="16"/>
                <w:szCs w:val="16"/>
              </w:rPr>
            </w:pPr>
            <w:r w:rsidRPr="0074112D">
              <w:rPr>
                <w:b w:val="0"/>
                <w:bCs w:val="0"/>
                <w:color w:val="000000" w:themeColor="text1"/>
                <w:sz w:val="16"/>
                <w:szCs w:val="16"/>
              </w:rPr>
              <w:t>Iron ore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50FCFA" w14:textId="52C98C28"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2,387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505F7DD" w14:textId="79EE7148"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10.6</w:t>
            </w:r>
          </w:p>
        </w:tc>
        <w:tc>
          <w:tcPr>
            <w:tcW w:w="132" w:type="pct"/>
            <w:tcBorders>
              <w:top w:val="nil"/>
              <w:left w:val="single" w:sz="4" w:space="0" w:color="000000" w:themeColor="text1"/>
              <w:bottom w:val="nil"/>
              <w:right w:val="single" w:sz="4" w:space="0" w:color="000000" w:themeColor="text1"/>
            </w:tcBorders>
          </w:tcPr>
          <w:p w14:paraId="51028245" w14:textId="77777777"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84C789D" w14:textId="0F1319EE"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Heating and cooling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BC2049" w14:textId="15929C6C"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1,180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42F7706" w14:textId="3F7C53C8"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9.2</w:t>
            </w:r>
          </w:p>
        </w:tc>
      </w:tr>
      <w:tr w:rsidR="00235EF8" w:rsidRPr="00671A99" w14:paraId="15A36041"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3B4E2A1" w14:textId="4E264108" w:rsidR="00235EF8" w:rsidRPr="0074112D" w:rsidRDefault="00235EF8" w:rsidP="00235EF8">
            <w:pPr>
              <w:spacing w:after="0" w:line="278" w:lineRule="auto"/>
              <w:rPr>
                <w:rFonts w:cstheme="minorHAnsi"/>
                <w:b w:val="0"/>
                <w:bCs w:val="0"/>
                <w:color w:val="000000" w:themeColor="text1"/>
                <w:sz w:val="16"/>
                <w:szCs w:val="16"/>
              </w:rPr>
            </w:pPr>
            <w:r w:rsidRPr="0074112D">
              <w:rPr>
                <w:b w:val="0"/>
                <w:bCs w:val="0"/>
                <w:color w:val="000000" w:themeColor="text1"/>
                <w:sz w:val="16"/>
                <w:szCs w:val="16"/>
              </w:rPr>
              <w:t>Wheat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6721D0" w14:textId="1408F1B3"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1,973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88914E8" w14:textId="4B7CDEDA"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8.7</w:t>
            </w:r>
          </w:p>
        </w:tc>
        <w:tc>
          <w:tcPr>
            <w:tcW w:w="132" w:type="pct"/>
            <w:tcBorders>
              <w:top w:val="nil"/>
              <w:left w:val="single" w:sz="4" w:space="0" w:color="000000" w:themeColor="text1"/>
              <w:bottom w:val="nil"/>
              <w:right w:val="single" w:sz="4" w:space="0" w:color="000000" w:themeColor="text1"/>
            </w:tcBorders>
          </w:tcPr>
          <w:p w14:paraId="1DF3FB26" w14:textId="77777777"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3F6A5BD" w14:textId="739AE770"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Motor vehicles for transporting goods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4121B3" w14:textId="15CF78D4"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818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5B681EF" w14:textId="1FA6E651"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6.4</w:t>
            </w:r>
          </w:p>
        </w:tc>
      </w:tr>
      <w:tr w:rsidR="00235EF8" w:rsidRPr="00671A99" w14:paraId="35945CAE"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7B05A75" w14:textId="5AF1E213" w:rsidR="00235EF8" w:rsidRPr="0074112D" w:rsidRDefault="00235EF8" w:rsidP="00235EF8">
            <w:pPr>
              <w:spacing w:after="0" w:line="278" w:lineRule="auto"/>
              <w:rPr>
                <w:rFonts w:cstheme="minorHAnsi"/>
                <w:b w:val="0"/>
                <w:bCs w:val="0"/>
                <w:color w:val="000000" w:themeColor="text1"/>
                <w:sz w:val="16"/>
                <w:szCs w:val="16"/>
              </w:rPr>
            </w:pPr>
            <w:r w:rsidRPr="0074112D">
              <w:rPr>
                <w:b w:val="0"/>
                <w:bCs w:val="0"/>
                <w:color w:val="000000" w:themeColor="text1"/>
                <w:sz w:val="16"/>
                <w:szCs w:val="16"/>
              </w:rPr>
              <w:t>Non-monetary gold</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B00DE" w14:textId="7D48326C"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1,856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6ACE745" w14:textId="107E293D"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8.2</w:t>
            </w:r>
          </w:p>
        </w:tc>
        <w:tc>
          <w:tcPr>
            <w:tcW w:w="132" w:type="pct"/>
            <w:tcBorders>
              <w:top w:val="nil"/>
              <w:left w:val="single" w:sz="4" w:space="0" w:color="000000" w:themeColor="text1"/>
              <w:bottom w:val="nil"/>
              <w:right w:val="single" w:sz="4" w:space="0" w:color="000000" w:themeColor="text1"/>
            </w:tcBorders>
          </w:tcPr>
          <w:p w14:paraId="3230F265" w14:textId="77777777"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ACFEC9A" w14:textId="02BB7E83"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Motor cars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B4969B" w14:textId="5E5A5BA9"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385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C0276CC" w14:textId="60DE6FEA"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3.0</w:t>
            </w:r>
          </w:p>
        </w:tc>
      </w:tr>
      <w:tr w:rsidR="00235EF8" w:rsidRPr="00671A99" w14:paraId="7D963BFF"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7B460B2" w14:textId="783AAF16" w:rsidR="00235EF8" w:rsidRPr="0074112D" w:rsidRDefault="00235EF8" w:rsidP="00235EF8">
            <w:pPr>
              <w:spacing w:after="0" w:line="278" w:lineRule="auto"/>
              <w:rPr>
                <w:rFonts w:cstheme="minorHAnsi"/>
                <w:b w:val="0"/>
                <w:bCs w:val="0"/>
                <w:color w:val="000000" w:themeColor="text1"/>
                <w:sz w:val="16"/>
                <w:szCs w:val="16"/>
              </w:rPr>
            </w:pPr>
            <w:r w:rsidRPr="0074112D">
              <w:rPr>
                <w:b w:val="0"/>
                <w:bCs w:val="0"/>
                <w:color w:val="000000" w:themeColor="text1"/>
                <w:sz w:val="16"/>
                <w:szCs w:val="16"/>
              </w:rPr>
              <w:t>Gold ore</w:t>
            </w:r>
            <w:r w:rsidRPr="0074112D">
              <w:rPr>
                <w:b w:val="0"/>
                <w:bCs w:val="0"/>
                <w:color w:val="000000" w:themeColor="text1"/>
                <w:sz w:val="16"/>
                <w:szCs w:val="16"/>
                <w:vertAlign w:val="superscript"/>
              </w:rPr>
              <w:t>2</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E4C33" w14:textId="0DB9A519"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797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9EE41EE" w14:textId="5300CD0B"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3.5</w:t>
            </w:r>
          </w:p>
        </w:tc>
        <w:tc>
          <w:tcPr>
            <w:tcW w:w="132" w:type="pct"/>
            <w:tcBorders>
              <w:top w:val="nil"/>
              <w:left w:val="single" w:sz="4" w:space="0" w:color="000000" w:themeColor="text1"/>
              <w:bottom w:val="nil"/>
              <w:right w:val="single" w:sz="4" w:space="0" w:color="000000" w:themeColor="text1"/>
            </w:tcBorders>
          </w:tcPr>
          <w:p w14:paraId="0464159D" w14:textId="77777777"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E9DECD3" w14:textId="216E2596"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Edible products and preparations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930463" w14:textId="7FD3570E"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177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21C2A79" w14:textId="50785094"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1.4</w:t>
            </w:r>
          </w:p>
        </w:tc>
      </w:tr>
      <w:tr w:rsidR="00235EF8" w:rsidRPr="00671A99" w14:paraId="0B0BC263"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7888FE4" w14:textId="24076480" w:rsidR="00235EF8" w:rsidRPr="0074112D" w:rsidRDefault="00235EF8" w:rsidP="00235EF8">
            <w:pPr>
              <w:spacing w:after="0" w:line="278" w:lineRule="auto"/>
              <w:rPr>
                <w:rFonts w:cstheme="minorHAnsi"/>
                <w:b w:val="0"/>
                <w:bCs w:val="0"/>
                <w:color w:val="000000" w:themeColor="text1"/>
                <w:sz w:val="16"/>
                <w:szCs w:val="16"/>
              </w:rPr>
            </w:pPr>
            <w:r w:rsidRPr="0074112D">
              <w:rPr>
                <w:b w:val="0"/>
                <w:bCs w:val="0"/>
                <w:color w:val="000000" w:themeColor="text1"/>
                <w:sz w:val="16"/>
                <w:szCs w:val="16"/>
              </w:rPr>
              <w:t>Mineral sands</w:t>
            </w:r>
            <w:r w:rsidRPr="0074112D">
              <w:rPr>
                <w:b w:val="0"/>
                <w:bCs w:val="0"/>
                <w:color w:val="000000" w:themeColor="text1"/>
                <w:sz w:val="16"/>
                <w:szCs w:val="16"/>
                <w:vertAlign w:val="superscript"/>
              </w:rPr>
              <w:t>3</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04C0D2" w14:textId="3C0343F4"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428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A660B75" w14:textId="60C70E90"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1.9</w:t>
            </w:r>
          </w:p>
        </w:tc>
        <w:tc>
          <w:tcPr>
            <w:tcW w:w="132" w:type="pct"/>
            <w:tcBorders>
              <w:top w:val="nil"/>
              <w:left w:val="single" w:sz="4" w:space="0" w:color="000000" w:themeColor="text1"/>
              <w:bottom w:val="nil"/>
              <w:right w:val="single" w:sz="4" w:space="0" w:color="000000" w:themeColor="text1"/>
            </w:tcBorders>
          </w:tcPr>
          <w:p w14:paraId="17D2792C" w14:textId="77777777"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07F5585" w14:textId="148F1D59"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Pumps for air or gas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007C33" w14:textId="06E7F7EB"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134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DA982CD" w14:textId="32B81F2C"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1.0</w:t>
            </w:r>
          </w:p>
        </w:tc>
      </w:tr>
      <w:tr w:rsidR="00235EF8" w:rsidRPr="00671A99" w14:paraId="1814442F"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D2D0BDE" w14:textId="3E0FACAB" w:rsidR="00235EF8" w:rsidRPr="0074112D" w:rsidRDefault="00235EF8" w:rsidP="00235EF8">
            <w:pPr>
              <w:spacing w:after="0" w:line="278" w:lineRule="auto"/>
              <w:rPr>
                <w:rFonts w:cstheme="minorHAnsi"/>
                <w:b w:val="0"/>
                <w:bCs w:val="0"/>
                <w:color w:val="000000" w:themeColor="text1"/>
                <w:sz w:val="16"/>
                <w:szCs w:val="16"/>
              </w:rPr>
            </w:pPr>
            <w:r w:rsidRPr="0074112D">
              <w:rPr>
                <w:b w:val="0"/>
                <w:bCs w:val="0"/>
                <w:color w:val="000000" w:themeColor="text1"/>
                <w:sz w:val="16"/>
                <w:szCs w:val="16"/>
              </w:rPr>
              <w:t>Alumina</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2D392D" w14:textId="09CE6D3E"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380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5F73655" w14:textId="4F8695E9"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1.7</w:t>
            </w:r>
          </w:p>
        </w:tc>
        <w:tc>
          <w:tcPr>
            <w:tcW w:w="132" w:type="pct"/>
            <w:tcBorders>
              <w:top w:val="nil"/>
              <w:left w:val="single" w:sz="4" w:space="0" w:color="000000" w:themeColor="text1"/>
              <w:bottom w:val="nil"/>
              <w:right w:val="single" w:sz="4" w:space="0" w:color="000000" w:themeColor="text1"/>
            </w:tcBorders>
          </w:tcPr>
          <w:p w14:paraId="27EC438E" w14:textId="77777777"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DE86EFC" w14:textId="3BFE6EE5"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Civil engineering plant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F68F90" w14:textId="6600B217"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132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5EE753C" w14:textId="5C90B9EB"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1.0</w:t>
            </w:r>
          </w:p>
        </w:tc>
      </w:tr>
      <w:tr w:rsidR="00235EF8" w:rsidRPr="00671A99" w14:paraId="56DAD37F"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C887A31" w14:textId="48968BD9" w:rsidR="00235EF8" w:rsidRPr="0074112D" w:rsidRDefault="00235EF8" w:rsidP="00235EF8">
            <w:pPr>
              <w:spacing w:after="0" w:line="278" w:lineRule="auto"/>
              <w:rPr>
                <w:rFonts w:cstheme="minorHAnsi"/>
                <w:b w:val="0"/>
                <w:bCs w:val="0"/>
                <w:color w:val="000000" w:themeColor="text1"/>
                <w:sz w:val="16"/>
                <w:szCs w:val="16"/>
              </w:rPr>
            </w:pPr>
            <w:r w:rsidRPr="0074112D">
              <w:rPr>
                <w:b w:val="0"/>
                <w:bCs w:val="0"/>
                <w:color w:val="000000" w:themeColor="text1"/>
                <w:sz w:val="16"/>
                <w:szCs w:val="16"/>
              </w:rPr>
              <w:t>Live animals (cattle)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C48FB3" w14:textId="7B8C3FE2"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242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1C9C76D" w14:textId="7931DF30"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1.1</w:t>
            </w:r>
          </w:p>
        </w:tc>
        <w:tc>
          <w:tcPr>
            <w:tcW w:w="132" w:type="pct"/>
            <w:tcBorders>
              <w:top w:val="nil"/>
              <w:left w:val="single" w:sz="4" w:space="0" w:color="000000" w:themeColor="text1"/>
              <w:bottom w:val="nil"/>
              <w:right w:val="single" w:sz="4" w:space="0" w:color="000000" w:themeColor="text1"/>
            </w:tcBorders>
          </w:tcPr>
          <w:p w14:paraId="14F4951D" w14:textId="77777777"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6093E53" w14:textId="6C3B5FEF"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Manufactures of base metal</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A89FE4" w14:textId="44B35E3B"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129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F0AA7F8" w14:textId="37394B88"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1.0</w:t>
            </w:r>
          </w:p>
        </w:tc>
      </w:tr>
      <w:tr w:rsidR="00235EF8" w:rsidRPr="00671A99" w14:paraId="0F6EEABE"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3F09976" w14:textId="1C12449E" w:rsidR="00235EF8" w:rsidRPr="0074112D" w:rsidRDefault="00235EF8" w:rsidP="00235EF8">
            <w:pPr>
              <w:spacing w:after="0" w:line="278" w:lineRule="auto"/>
              <w:rPr>
                <w:rFonts w:cstheme="minorHAnsi"/>
                <w:b w:val="0"/>
                <w:bCs w:val="0"/>
                <w:color w:val="000000" w:themeColor="text1"/>
                <w:sz w:val="16"/>
                <w:szCs w:val="16"/>
              </w:rPr>
            </w:pPr>
            <w:r w:rsidRPr="0074112D">
              <w:rPr>
                <w:b w:val="0"/>
                <w:bCs w:val="0"/>
                <w:color w:val="000000" w:themeColor="text1"/>
                <w:sz w:val="16"/>
                <w:szCs w:val="16"/>
              </w:rPr>
              <w:t>Ferrous waste and scrap</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3C140A" w14:textId="337077AE"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233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BD9AB1B" w14:textId="094C2296"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1.0</w:t>
            </w:r>
          </w:p>
        </w:tc>
        <w:tc>
          <w:tcPr>
            <w:tcW w:w="132" w:type="pct"/>
            <w:tcBorders>
              <w:top w:val="nil"/>
              <w:left w:val="single" w:sz="4" w:space="0" w:color="000000" w:themeColor="text1"/>
              <w:bottom w:val="nil"/>
              <w:right w:val="single" w:sz="4" w:space="0" w:color="000000" w:themeColor="text1"/>
            </w:tcBorders>
          </w:tcPr>
          <w:p w14:paraId="68862517" w14:textId="77777777"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D49CDFA" w14:textId="75103BE8"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Lime and cement clinkers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FDBDF" w14:textId="0AC973EA"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127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552AACA" w14:textId="2C136E1C"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1.0</w:t>
            </w:r>
          </w:p>
        </w:tc>
      </w:tr>
      <w:tr w:rsidR="00235EF8" w:rsidRPr="00671A99" w14:paraId="7AB58198"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D3028F5" w14:textId="19FF991F" w:rsidR="00235EF8" w:rsidRPr="0074112D" w:rsidRDefault="00235EF8" w:rsidP="00235EF8">
            <w:pPr>
              <w:spacing w:after="0" w:line="278" w:lineRule="auto"/>
              <w:rPr>
                <w:rFonts w:cstheme="minorHAnsi"/>
                <w:b w:val="0"/>
                <w:bCs w:val="0"/>
                <w:color w:val="000000" w:themeColor="text1"/>
                <w:sz w:val="16"/>
                <w:szCs w:val="16"/>
              </w:rPr>
            </w:pPr>
            <w:r w:rsidRPr="0074112D">
              <w:rPr>
                <w:b w:val="0"/>
                <w:bCs w:val="0"/>
                <w:color w:val="000000" w:themeColor="text1"/>
                <w:sz w:val="16"/>
                <w:szCs w:val="16"/>
              </w:rPr>
              <w:t>Meat (pork, lamb and beef)</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FFFBE" w14:textId="0AC640AA"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183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422F377" w14:textId="48D78891"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0.8</w:t>
            </w:r>
          </w:p>
        </w:tc>
        <w:tc>
          <w:tcPr>
            <w:tcW w:w="132" w:type="pct"/>
            <w:tcBorders>
              <w:top w:val="nil"/>
              <w:left w:val="single" w:sz="4" w:space="0" w:color="000000" w:themeColor="text1"/>
              <w:bottom w:val="nil"/>
              <w:right w:val="single" w:sz="4" w:space="0" w:color="000000" w:themeColor="text1"/>
            </w:tcBorders>
          </w:tcPr>
          <w:p w14:paraId="3BE2F519" w14:textId="77777777"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CE183E5" w14:textId="44282FEE" w:rsidR="00235EF8" w:rsidRPr="0074112D" w:rsidRDefault="00235EF8" w:rsidP="00235E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Taps, cocks and valves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8DAA6E" w14:textId="6F730D09" w:rsidR="00235EF8" w:rsidRPr="0074112D"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color w:val="000000" w:themeColor="text1"/>
                <w:sz w:val="16"/>
                <w:szCs w:val="16"/>
              </w:rPr>
              <w:t>127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FD00751" w14:textId="0073E983" w:rsidR="00235EF8" w:rsidRPr="00235EF8" w:rsidRDefault="00235EF8" w:rsidP="00235EF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35EF8">
              <w:rPr>
                <w:rFonts w:cstheme="minorHAnsi"/>
                <w:bCs/>
                <w:color w:val="000000" w:themeColor="text1"/>
                <w:sz w:val="16"/>
                <w:szCs w:val="16"/>
              </w:rPr>
              <w:t>1.0</w:t>
            </w:r>
          </w:p>
        </w:tc>
      </w:tr>
      <w:tr w:rsidR="00C27250" w:rsidRPr="00671A99" w14:paraId="670DF22A"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203995E3" w14:textId="77777777" w:rsidR="00C27250" w:rsidRPr="0074112D" w:rsidRDefault="00C27250" w:rsidP="0097674D">
            <w:pPr>
              <w:spacing w:after="0" w:line="278" w:lineRule="auto"/>
              <w:rPr>
                <w:rFonts w:cstheme="minorHAnsi"/>
                <w:b w:val="0"/>
                <w:bCs w:val="0"/>
                <w:color w:val="000000" w:themeColor="text1"/>
                <w:sz w:val="16"/>
                <w:szCs w:val="16"/>
              </w:rPr>
            </w:pPr>
            <w:r w:rsidRPr="0074112D">
              <w:rPr>
                <w:rFonts w:cstheme="minorHAnsi"/>
                <w:b w:val="0"/>
                <w:bCs w:val="0"/>
                <w:color w:val="000000" w:themeColor="text1"/>
                <w:sz w:val="16"/>
                <w:szCs w:val="16"/>
              </w:rPr>
              <w:t>All other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37EE12" w14:textId="183FE3AF" w:rsidR="00C27250" w:rsidRPr="0074112D" w:rsidRDefault="00465EEA"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4112D">
              <w:rPr>
                <w:rFonts w:cstheme="minorHAnsi"/>
                <w:bCs/>
                <w:color w:val="000000" w:themeColor="text1"/>
                <w:sz w:val="16"/>
                <w:szCs w:val="16"/>
              </w:rPr>
              <w:t>3,332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68B502C0" w14:textId="40D67C44" w:rsidR="00C27250" w:rsidRPr="0074112D" w:rsidRDefault="00465EEA"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4112D">
              <w:rPr>
                <w:rFonts w:cstheme="minorHAnsi"/>
                <w:bCs/>
                <w:color w:val="000000" w:themeColor="text1"/>
                <w:sz w:val="16"/>
                <w:szCs w:val="16"/>
              </w:rPr>
              <w:t>1</w:t>
            </w:r>
            <w:r w:rsidR="00B029D3">
              <w:rPr>
                <w:rFonts w:cstheme="minorHAnsi"/>
                <w:bCs/>
                <w:color w:val="000000" w:themeColor="text1"/>
                <w:sz w:val="16"/>
                <w:szCs w:val="16"/>
              </w:rPr>
              <w:t>4.8</w:t>
            </w:r>
          </w:p>
        </w:tc>
        <w:tc>
          <w:tcPr>
            <w:tcW w:w="132" w:type="pct"/>
            <w:tcBorders>
              <w:top w:val="nil"/>
              <w:left w:val="single" w:sz="4" w:space="0" w:color="000000" w:themeColor="text1"/>
              <w:bottom w:val="nil"/>
              <w:right w:val="single" w:sz="4" w:space="0" w:color="000000" w:themeColor="text1"/>
            </w:tcBorders>
          </w:tcPr>
          <w:p w14:paraId="03377444" w14:textId="77777777" w:rsidR="00C27250" w:rsidRPr="0074112D"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174197E" w14:textId="77777777" w:rsidR="00C27250" w:rsidRPr="0074112D"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4112D">
              <w:rPr>
                <w:rFonts w:cstheme="minorHAnsi"/>
                <w:color w:val="000000" w:themeColor="text1"/>
                <w:sz w:val="16"/>
                <w:szCs w:val="16"/>
              </w:rPr>
              <w:t>All other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02A082" w14:textId="28C1BC71" w:rsidR="00C27250" w:rsidRPr="0074112D" w:rsidRDefault="007B61C4"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4112D">
              <w:rPr>
                <w:rFonts w:cstheme="minorHAnsi"/>
                <w:bCs/>
                <w:color w:val="000000" w:themeColor="text1"/>
                <w:sz w:val="16"/>
                <w:szCs w:val="16"/>
              </w:rPr>
              <w:t>3,316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5D492BC" w14:textId="56B7BCC1" w:rsidR="00C27250" w:rsidRPr="0074112D" w:rsidRDefault="007B61C4"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74112D">
              <w:rPr>
                <w:rFonts w:cstheme="minorHAnsi"/>
                <w:bCs/>
                <w:color w:val="000000" w:themeColor="text1"/>
                <w:sz w:val="16"/>
                <w:szCs w:val="16"/>
              </w:rPr>
              <w:t>2</w:t>
            </w:r>
            <w:r w:rsidR="00B029D3">
              <w:rPr>
                <w:rFonts w:cstheme="minorHAnsi"/>
                <w:bCs/>
                <w:color w:val="000000" w:themeColor="text1"/>
                <w:sz w:val="16"/>
                <w:szCs w:val="16"/>
              </w:rPr>
              <w:t>5.8</w:t>
            </w:r>
          </w:p>
        </w:tc>
      </w:tr>
      <w:tr w:rsidR="00C27250" w:rsidRPr="00671A99" w14:paraId="40113716"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1D10141F" w14:textId="77777777" w:rsidR="00C27250" w:rsidRPr="0074112D" w:rsidRDefault="00C27250" w:rsidP="0097674D">
            <w:pPr>
              <w:spacing w:after="0" w:line="278" w:lineRule="auto"/>
              <w:rPr>
                <w:rFonts w:cstheme="minorHAnsi"/>
                <w:color w:val="000000" w:themeColor="text1"/>
                <w:sz w:val="16"/>
                <w:szCs w:val="16"/>
              </w:rPr>
            </w:pPr>
            <w:r w:rsidRPr="0074112D">
              <w:rPr>
                <w:rFonts w:cstheme="minorHAnsi"/>
                <w:color w:val="000000" w:themeColor="text1"/>
                <w:sz w:val="16"/>
                <w:szCs w:val="16"/>
              </w:rPr>
              <w:t>Total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E09B18" w14:textId="06E2E923" w:rsidR="00C27250" w:rsidRPr="0074112D" w:rsidRDefault="00354E61"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74112D">
              <w:rPr>
                <w:rFonts w:cstheme="minorHAnsi"/>
                <w:b/>
                <w:bCs/>
                <w:color w:val="000000" w:themeColor="text1"/>
                <w:sz w:val="16"/>
                <w:szCs w:val="16"/>
              </w:rPr>
              <w:t>22,563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1FAA932E" w14:textId="6FA21384" w:rsidR="00C27250" w:rsidRPr="0074112D" w:rsidRDefault="00C27250"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74112D">
              <w:rPr>
                <w:rFonts w:cstheme="minorHAnsi"/>
                <w:b/>
                <w:bCs/>
                <w:color w:val="000000" w:themeColor="text1"/>
                <w:sz w:val="16"/>
                <w:szCs w:val="16"/>
              </w:rPr>
              <w:t>100</w:t>
            </w:r>
            <w:r w:rsidR="00CF7278">
              <w:rPr>
                <w:rFonts w:cstheme="minorHAnsi"/>
                <w:b/>
                <w:bCs/>
                <w:color w:val="000000" w:themeColor="text1"/>
                <w:sz w:val="16"/>
                <w:szCs w:val="16"/>
              </w:rPr>
              <w:t>.0</w:t>
            </w:r>
          </w:p>
        </w:tc>
        <w:tc>
          <w:tcPr>
            <w:tcW w:w="132" w:type="pct"/>
            <w:tcBorders>
              <w:top w:val="nil"/>
              <w:left w:val="single" w:sz="4" w:space="0" w:color="000000" w:themeColor="text1"/>
              <w:bottom w:val="nil"/>
              <w:right w:val="single" w:sz="4" w:space="0" w:color="000000" w:themeColor="text1"/>
            </w:tcBorders>
          </w:tcPr>
          <w:p w14:paraId="6DDD0CAC" w14:textId="77777777" w:rsidR="00C27250" w:rsidRPr="0074112D"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43C0ED4" w14:textId="77777777" w:rsidR="00C27250" w:rsidRPr="0074112D"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74112D">
              <w:rPr>
                <w:rFonts w:cstheme="minorHAnsi"/>
                <w:b/>
                <w:bCs/>
                <w:color w:val="000000" w:themeColor="text1"/>
                <w:sz w:val="16"/>
                <w:szCs w:val="16"/>
              </w:rPr>
              <w:t>Total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11CE08" w14:textId="65127793" w:rsidR="00C27250" w:rsidRPr="0074112D" w:rsidRDefault="00354E61"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74112D">
              <w:rPr>
                <w:rFonts w:cstheme="minorHAnsi"/>
                <w:b/>
                <w:bCs/>
                <w:color w:val="000000" w:themeColor="text1"/>
                <w:sz w:val="16"/>
                <w:szCs w:val="16"/>
              </w:rPr>
              <w:t>12,836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919DBC8" w14:textId="4DA3127C" w:rsidR="00C27250" w:rsidRPr="0074112D" w:rsidRDefault="00C27250"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74112D">
              <w:rPr>
                <w:rFonts w:cstheme="minorHAnsi"/>
                <w:b/>
                <w:bCs/>
                <w:color w:val="000000" w:themeColor="text1"/>
                <w:sz w:val="16"/>
                <w:szCs w:val="16"/>
              </w:rPr>
              <w:t>100</w:t>
            </w:r>
            <w:r w:rsidR="00CF7278">
              <w:rPr>
                <w:rFonts w:cstheme="minorHAnsi"/>
                <w:b/>
                <w:bCs/>
                <w:color w:val="000000" w:themeColor="text1"/>
                <w:sz w:val="16"/>
                <w:szCs w:val="16"/>
              </w:rPr>
              <w:t>.0</w:t>
            </w:r>
          </w:p>
        </w:tc>
      </w:tr>
      <w:tr w:rsidR="00C27250" w:rsidRPr="00671A99" w14:paraId="66199F32"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20EBE2B8" w14:textId="48686B22" w:rsidR="00C27250" w:rsidRPr="0074112D" w:rsidRDefault="00C27250" w:rsidP="0097674D">
            <w:pPr>
              <w:spacing w:after="0"/>
              <w:rPr>
                <w:rFonts w:cstheme="minorHAnsi"/>
                <w:b w:val="0"/>
                <w:bCs w:val="0"/>
                <w:i/>
                <w:iCs/>
                <w:color w:val="000000" w:themeColor="text1"/>
                <w:sz w:val="16"/>
                <w:szCs w:val="16"/>
              </w:rPr>
            </w:pPr>
            <w:r w:rsidRPr="0074112D">
              <w:rPr>
                <w:rFonts w:cstheme="minorHAnsi"/>
                <w:b w:val="0"/>
                <w:bCs w:val="0"/>
                <w:i/>
                <w:iCs/>
                <w:color w:val="000000" w:themeColor="text1"/>
                <w:sz w:val="16"/>
                <w:szCs w:val="16"/>
              </w:rPr>
              <w:t xml:space="preserve">Share of </w:t>
            </w:r>
            <w:r w:rsidR="008864B8" w:rsidRPr="0074112D">
              <w:rPr>
                <w:rFonts w:cstheme="minorHAnsi"/>
                <w:b w:val="0"/>
                <w:bCs w:val="0"/>
                <w:i/>
                <w:iCs/>
                <w:color w:val="000000" w:themeColor="text1"/>
                <w:sz w:val="16"/>
                <w:szCs w:val="16"/>
              </w:rPr>
              <w:t>Western Australia</w:t>
            </w:r>
            <w:r w:rsidRPr="0074112D">
              <w:rPr>
                <w:rFonts w:cstheme="minorHAnsi"/>
                <w:b w:val="0"/>
                <w:bCs w:val="0"/>
                <w:i/>
                <w:iCs/>
                <w:color w:val="000000" w:themeColor="text1"/>
                <w:sz w:val="16"/>
                <w:szCs w:val="16"/>
              </w:rPr>
              <w:t>’s exports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14656EA2" w14:textId="78589A43" w:rsidR="00C27250" w:rsidRPr="0074112D" w:rsidRDefault="00C27250"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74112D">
              <w:rPr>
                <w:rFonts w:cstheme="minorHAnsi"/>
                <w:i/>
                <w:iCs/>
                <w:color w:val="000000" w:themeColor="text1"/>
                <w:sz w:val="16"/>
                <w:szCs w:val="16"/>
              </w:rPr>
              <w:t>1</w:t>
            </w:r>
            <w:r w:rsidR="001F6D1C" w:rsidRPr="0074112D">
              <w:rPr>
                <w:rFonts w:cstheme="minorHAnsi"/>
                <w:i/>
                <w:iCs/>
                <w:color w:val="000000" w:themeColor="text1"/>
                <w:sz w:val="16"/>
                <w:szCs w:val="16"/>
              </w:rPr>
              <w:t>0</w:t>
            </w:r>
            <w:r w:rsidRPr="0074112D">
              <w:rPr>
                <w:rFonts w:cstheme="minorHAnsi"/>
                <w:i/>
                <w:iCs/>
                <w:color w:val="000000" w:themeColor="text1"/>
                <w:sz w:val="16"/>
                <w:szCs w:val="16"/>
              </w:rPr>
              <w:t>%</w:t>
            </w:r>
          </w:p>
        </w:tc>
        <w:tc>
          <w:tcPr>
            <w:tcW w:w="132" w:type="pct"/>
            <w:tcBorders>
              <w:top w:val="nil"/>
              <w:left w:val="single" w:sz="4" w:space="0" w:color="000000" w:themeColor="text1"/>
              <w:bottom w:val="nil"/>
              <w:right w:val="single" w:sz="4" w:space="0" w:color="000000" w:themeColor="text1"/>
            </w:tcBorders>
          </w:tcPr>
          <w:p w14:paraId="125202C3" w14:textId="77777777" w:rsidR="00C27250" w:rsidRPr="0074112D"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F40B85F" w14:textId="60B993E2" w:rsidR="00C27250" w:rsidRPr="0074112D"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74112D">
              <w:rPr>
                <w:rFonts w:cstheme="minorHAnsi"/>
                <w:i/>
                <w:iCs/>
                <w:color w:val="000000" w:themeColor="text1"/>
                <w:sz w:val="16"/>
                <w:szCs w:val="16"/>
              </w:rPr>
              <w:t xml:space="preserve">Share of </w:t>
            </w:r>
            <w:r w:rsidR="008864B8" w:rsidRPr="0074112D">
              <w:rPr>
                <w:rFonts w:cstheme="minorHAnsi"/>
                <w:i/>
                <w:iCs/>
                <w:color w:val="000000" w:themeColor="text1"/>
                <w:sz w:val="16"/>
                <w:szCs w:val="16"/>
              </w:rPr>
              <w:t>Western Australia</w:t>
            </w:r>
            <w:r w:rsidRPr="0074112D">
              <w:rPr>
                <w:rFonts w:cstheme="minorHAnsi"/>
                <w:i/>
                <w:iCs/>
                <w:color w:val="000000" w:themeColor="text1"/>
                <w:sz w:val="16"/>
                <w:szCs w:val="16"/>
              </w:rPr>
              <w:t>’s imports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0EE03EF" w14:textId="688C3BBC" w:rsidR="00C27250" w:rsidRPr="0074112D" w:rsidRDefault="00701A66"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74112D">
              <w:rPr>
                <w:rFonts w:cstheme="minorHAnsi"/>
                <w:i/>
                <w:iCs/>
                <w:color w:val="000000" w:themeColor="text1"/>
                <w:sz w:val="16"/>
                <w:szCs w:val="16"/>
              </w:rPr>
              <w:t>2</w:t>
            </w:r>
            <w:r w:rsidR="00C27250" w:rsidRPr="0074112D">
              <w:rPr>
                <w:rFonts w:cstheme="minorHAnsi"/>
                <w:i/>
                <w:iCs/>
                <w:color w:val="000000" w:themeColor="text1"/>
                <w:sz w:val="16"/>
                <w:szCs w:val="16"/>
              </w:rPr>
              <w:t>5%</w:t>
            </w:r>
          </w:p>
        </w:tc>
      </w:tr>
      <w:tr w:rsidR="00C27250" w:rsidRPr="00671A99" w14:paraId="01061B01"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4" w:space="0" w:color="000000" w:themeColor="text1"/>
              <w:right w:val="single" w:sz="6" w:space="0" w:color="000000" w:themeColor="text1"/>
            </w:tcBorders>
            <w:vAlign w:val="center"/>
          </w:tcPr>
          <w:p w14:paraId="7FFD23EA" w14:textId="77777777" w:rsidR="00C27250" w:rsidRPr="0074112D" w:rsidRDefault="00C27250" w:rsidP="0097674D">
            <w:pPr>
              <w:spacing w:after="0"/>
              <w:rPr>
                <w:rFonts w:cstheme="minorHAnsi"/>
                <w:b w:val="0"/>
                <w:bCs w:val="0"/>
                <w:i/>
                <w:iCs/>
                <w:color w:val="000000" w:themeColor="text1"/>
                <w:sz w:val="16"/>
                <w:szCs w:val="16"/>
              </w:rPr>
            </w:pPr>
            <w:r w:rsidRPr="0074112D">
              <w:rPr>
                <w:rFonts w:cstheme="minorHAnsi"/>
                <w:b w:val="0"/>
                <w:bCs w:val="0"/>
                <w:i/>
                <w:iCs/>
                <w:color w:val="000000" w:themeColor="text1"/>
                <w:sz w:val="16"/>
                <w:szCs w:val="16"/>
              </w:rPr>
              <w:t>Ranking as an export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tcPr>
          <w:p w14:paraId="2D57D7A6" w14:textId="4A4CD746" w:rsidR="00C27250" w:rsidRPr="0074112D" w:rsidRDefault="0009207D"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proofErr w:type="spellStart"/>
            <w:r w:rsidRPr="0074112D">
              <w:rPr>
                <w:rFonts w:cstheme="minorHAnsi"/>
                <w:i/>
                <w:iCs/>
                <w:color w:val="000000" w:themeColor="text1"/>
                <w:sz w:val="16"/>
                <w:szCs w:val="16"/>
              </w:rPr>
              <w:t>n.a.</w:t>
            </w:r>
            <w:proofErr w:type="spellEnd"/>
          </w:p>
        </w:tc>
        <w:tc>
          <w:tcPr>
            <w:tcW w:w="132" w:type="pct"/>
            <w:tcBorders>
              <w:top w:val="nil"/>
              <w:left w:val="single" w:sz="4" w:space="0" w:color="000000" w:themeColor="text1"/>
              <w:bottom w:val="nil"/>
              <w:right w:val="single" w:sz="4" w:space="0" w:color="000000" w:themeColor="text1"/>
            </w:tcBorders>
          </w:tcPr>
          <w:p w14:paraId="1DF8B6BA" w14:textId="77777777" w:rsidR="00C27250" w:rsidRPr="0074112D"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6986B29E" w14:textId="77777777" w:rsidR="00C27250" w:rsidRPr="0074112D"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74112D">
              <w:rPr>
                <w:rFonts w:cstheme="minorHAnsi"/>
                <w:i/>
                <w:iCs/>
                <w:color w:val="000000" w:themeColor="text1"/>
                <w:sz w:val="16"/>
                <w:szCs w:val="16"/>
              </w:rPr>
              <w:t>Ranking as an import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6F7F4850" w14:textId="4EB9D37C" w:rsidR="00C27250" w:rsidRPr="0074112D" w:rsidRDefault="0009207D"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proofErr w:type="spellStart"/>
            <w:r w:rsidRPr="0074112D">
              <w:rPr>
                <w:rFonts w:cstheme="minorHAnsi"/>
                <w:i/>
                <w:iCs/>
                <w:color w:val="000000" w:themeColor="text1"/>
                <w:sz w:val="16"/>
                <w:szCs w:val="16"/>
              </w:rPr>
              <w:t>n.a.</w:t>
            </w:r>
            <w:proofErr w:type="spellEnd"/>
          </w:p>
        </w:tc>
      </w:tr>
    </w:tbl>
    <w:p w14:paraId="5903EE48" w14:textId="6ADD2254" w:rsidR="00125415" w:rsidRPr="00290CD5" w:rsidRDefault="00125415" w:rsidP="00125415">
      <w:pPr>
        <w:spacing w:before="40" w:after="0"/>
        <w:rPr>
          <w:rFonts w:ascii="Arial" w:hAnsi="Arial" w:cs="Arial"/>
          <w:sz w:val="10"/>
          <w:szCs w:val="10"/>
        </w:rPr>
      </w:pPr>
      <w:r w:rsidRPr="00796472">
        <w:rPr>
          <w:sz w:val="10"/>
          <w:szCs w:val="10"/>
          <w:vertAlign w:val="superscript"/>
        </w:rPr>
        <w:t>1</w:t>
      </w:r>
      <w:r>
        <w:rPr>
          <w:sz w:val="10"/>
          <w:szCs w:val="10"/>
        </w:rPr>
        <w:t xml:space="preserve"> Liquefied natural gas, condensate, crude oil and liquefied petroleum gas.</w:t>
      </w:r>
      <w:r w:rsidR="00552CA2">
        <w:rPr>
          <w:sz w:val="10"/>
          <w:szCs w:val="10"/>
        </w:rPr>
        <w:t xml:space="preserve"> </w:t>
      </w:r>
      <w:r w:rsidR="00552CA2">
        <w:rPr>
          <w:rFonts w:ascii="Arial" w:hAnsi="Arial" w:cs="Arial"/>
          <w:sz w:val="10"/>
          <w:szCs w:val="10"/>
          <w:vertAlign w:val="superscript"/>
        </w:rPr>
        <w:t>2</w:t>
      </w:r>
      <w:r w:rsidR="00552CA2">
        <w:rPr>
          <w:rFonts w:ascii="Arial" w:hAnsi="Arial" w:cs="Arial"/>
          <w:sz w:val="10"/>
          <w:szCs w:val="10"/>
        </w:rPr>
        <w:t xml:space="preserve"> </w:t>
      </w:r>
      <w:r w:rsidR="00552CA2" w:rsidRPr="00290CD5">
        <w:rPr>
          <w:rFonts w:ascii="Arial" w:hAnsi="Arial" w:cs="Arial"/>
          <w:sz w:val="10"/>
          <w:szCs w:val="10"/>
        </w:rPr>
        <w:t>May include other precious metal ore.</w:t>
      </w:r>
      <w:r w:rsidR="00552CA2">
        <w:rPr>
          <w:rFonts w:ascii="Arial" w:hAnsi="Arial" w:cs="Arial"/>
          <w:sz w:val="10"/>
          <w:szCs w:val="10"/>
        </w:rPr>
        <w:t xml:space="preserve"> </w:t>
      </w:r>
      <w:r w:rsidR="00552CA2">
        <w:rPr>
          <w:sz w:val="10"/>
          <w:szCs w:val="10"/>
          <w:vertAlign w:val="superscript"/>
        </w:rPr>
        <w:t>3</w:t>
      </w:r>
      <w:r>
        <w:rPr>
          <w:sz w:val="10"/>
          <w:szCs w:val="10"/>
        </w:rPr>
        <w:t xml:space="preserve"> Titanium and zirconium ores and pigments and preparations based on </w:t>
      </w:r>
      <w:r w:rsidRPr="008C550C">
        <w:rPr>
          <w:sz w:val="10"/>
          <w:szCs w:val="10"/>
        </w:rPr>
        <w:t>titanium dioxide</w:t>
      </w:r>
      <w:r>
        <w:rPr>
          <w:sz w:val="10"/>
          <w:szCs w:val="10"/>
        </w:rPr>
        <w:t xml:space="preserve">. </w:t>
      </w:r>
      <w:r w:rsidRPr="00AF3360">
        <w:rPr>
          <w:rFonts w:ascii="Arial" w:hAnsi="Arial" w:cs="Arial"/>
          <w:sz w:val="10"/>
          <w:szCs w:val="10"/>
          <w:vertAlign w:val="superscript"/>
        </w:rPr>
        <w:t>4</w:t>
      </w:r>
      <w:r>
        <w:rPr>
          <w:rFonts w:ascii="Arial" w:hAnsi="Arial" w:cs="Arial"/>
          <w:sz w:val="10"/>
          <w:szCs w:val="10"/>
        </w:rPr>
        <w:t xml:space="preserve"> </w:t>
      </w:r>
      <w:r w:rsidR="00C318BF">
        <w:rPr>
          <w:rFonts w:ascii="Arial" w:hAnsi="Arial" w:cs="Arial"/>
          <w:sz w:val="10"/>
          <w:szCs w:val="10"/>
        </w:rPr>
        <w:t xml:space="preserve">Excludes confidential import items </w:t>
      </w:r>
      <w:r w:rsidR="0014235A">
        <w:rPr>
          <w:rFonts w:ascii="Arial" w:hAnsi="Arial" w:cs="Arial"/>
          <w:sz w:val="10"/>
          <w:szCs w:val="10"/>
        </w:rPr>
        <w:t>of mainly articles of iron and steel, and machinery and mechanical parts</w:t>
      </w:r>
      <w:r w:rsidR="009A430D">
        <w:rPr>
          <w:rFonts w:ascii="Arial" w:hAnsi="Arial" w:cs="Arial"/>
          <w:sz w:val="10"/>
          <w:szCs w:val="10"/>
        </w:rPr>
        <w:t xml:space="preserve">, </w:t>
      </w:r>
      <w:r w:rsidR="00C318BF">
        <w:rPr>
          <w:rFonts w:ascii="Arial" w:hAnsi="Arial" w:cs="Arial"/>
          <w:sz w:val="10"/>
          <w:szCs w:val="10"/>
        </w:rPr>
        <w:t>although the value of these items is included in the total</w:t>
      </w:r>
      <w:r>
        <w:rPr>
          <w:rFonts w:ascii="Arial" w:hAnsi="Arial" w:cs="Arial"/>
          <w:sz w:val="10"/>
          <w:szCs w:val="10"/>
        </w:rPr>
        <w:t>.</w:t>
      </w:r>
      <w:r w:rsidR="00B56EC6">
        <w:rPr>
          <w:rFonts w:ascii="Arial" w:hAnsi="Arial" w:cs="Arial"/>
          <w:sz w:val="10"/>
          <w:szCs w:val="10"/>
        </w:rPr>
        <w:t xml:space="preserve"> </w:t>
      </w:r>
      <w:proofErr w:type="spellStart"/>
      <w:r w:rsidR="00A900BF">
        <w:rPr>
          <w:rFonts w:ascii="Arial" w:hAnsi="Arial" w:cs="Arial"/>
          <w:sz w:val="10"/>
          <w:szCs w:val="10"/>
        </w:rPr>
        <w:t>n</w:t>
      </w:r>
      <w:r w:rsidR="00B56EC6">
        <w:rPr>
          <w:rFonts w:ascii="Arial" w:hAnsi="Arial" w:cs="Arial"/>
          <w:sz w:val="10"/>
          <w:szCs w:val="10"/>
        </w:rPr>
        <w:t>.a.</w:t>
      </w:r>
      <w:proofErr w:type="spellEnd"/>
      <w:r w:rsidR="00B56EC6">
        <w:rPr>
          <w:rFonts w:ascii="Arial" w:hAnsi="Arial" w:cs="Arial"/>
          <w:sz w:val="10"/>
          <w:szCs w:val="10"/>
        </w:rPr>
        <w:t xml:space="preserve"> = not applicable</w:t>
      </w:r>
    </w:p>
    <w:p w14:paraId="06D9350C" w14:textId="77777777" w:rsidR="00125415" w:rsidRDefault="00125415" w:rsidP="00125415">
      <w:pPr>
        <w:spacing w:before="40" w:after="0"/>
        <w:rPr>
          <w:rFonts w:ascii="Arial" w:hAnsi="Arial" w:cs="Arial"/>
          <w:sz w:val="10"/>
          <w:szCs w:val="10"/>
        </w:rPr>
        <w:sectPr w:rsidR="00125415" w:rsidSect="00125415">
          <w:type w:val="continuous"/>
          <w:pgSz w:w="11907" w:h="16840"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14:paraId="2F146A13" w14:textId="4DBE753C" w:rsidR="00F24AFF" w:rsidRDefault="00F24AFF" w:rsidP="00F24AFF">
      <w:pPr>
        <w:pStyle w:val="Myheading2"/>
        <w:spacing w:before="0"/>
        <w:rPr>
          <w:sz w:val="16"/>
        </w:rPr>
      </w:pPr>
      <w:r>
        <w:rPr>
          <w:b/>
          <w:bCs/>
        </w:rPr>
        <w:lastRenderedPageBreak/>
        <w:t>Western Australia</w:t>
      </w:r>
      <w:r w:rsidRPr="00432E31">
        <w:rPr>
          <w:b/>
          <w:bCs/>
        </w:rPr>
        <w:t xml:space="preserve">’s </w:t>
      </w:r>
      <w:r>
        <w:rPr>
          <w:b/>
          <w:bCs/>
        </w:rPr>
        <w:t xml:space="preserve">export of goods to </w:t>
      </w:r>
      <w:r w:rsidR="0074112D">
        <w:rPr>
          <w:b/>
          <w:bCs/>
        </w:rPr>
        <w:t>ASEAN</w:t>
      </w:r>
      <w:r>
        <w:rPr>
          <w:b/>
          <w:bCs/>
        </w:rPr>
        <w:t xml:space="preserve"> by market</w:t>
      </w:r>
    </w:p>
    <w:p w14:paraId="3D36247C" w14:textId="093A3900" w:rsidR="00F24AFF" w:rsidRDefault="009E2715" w:rsidP="00F24AFF">
      <w:pPr>
        <w:spacing w:after="0"/>
        <w:jc w:val="both"/>
        <w:rPr>
          <w:sz w:val="10"/>
        </w:rPr>
      </w:pPr>
      <w:r>
        <w:rPr>
          <w:noProof/>
          <w:sz w:val="10"/>
        </w:rPr>
        <w:drawing>
          <wp:inline distT="0" distB="0" distL="0" distR="0" wp14:anchorId="1FFA1151" wp14:editId="56D01ECB">
            <wp:extent cx="3302000" cy="2133600"/>
            <wp:effectExtent l="0" t="0" r="0" b="0"/>
            <wp:docPr id="1527355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02000" cy="2133600"/>
                    </a:xfrm>
                    <a:prstGeom prst="rect">
                      <a:avLst/>
                    </a:prstGeom>
                    <a:noFill/>
                    <a:ln>
                      <a:noFill/>
                    </a:ln>
                  </pic:spPr>
                </pic:pic>
              </a:graphicData>
            </a:graphic>
          </wp:inline>
        </w:drawing>
      </w:r>
    </w:p>
    <w:p w14:paraId="243DA178" w14:textId="174436A5" w:rsidR="000B2D7A" w:rsidRDefault="00DC29E5" w:rsidP="00F24AFF">
      <w:pPr>
        <w:spacing w:after="0"/>
        <w:jc w:val="both"/>
        <w:rPr>
          <w:rFonts w:ascii="Arial" w:hAnsi="Arial" w:cs="Arial"/>
          <w:sz w:val="10"/>
          <w:szCs w:val="10"/>
        </w:rPr>
      </w:pPr>
      <w:bookmarkStart w:id="13" w:name="_Hlk210134569"/>
      <w:r>
        <w:rPr>
          <w:rFonts w:ascii="Arial" w:hAnsi="Arial" w:cs="Arial"/>
          <w:sz w:val="10"/>
          <w:szCs w:val="10"/>
        </w:rPr>
        <w:t xml:space="preserve">(a) </w:t>
      </w:r>
      <w:r w:rsidR="000B2D7A">
        <w:rPr>
          <w:rFonts w:ascii="Arial" w:hAnsi="Arial" w:cs="Arial"/>
          <w:sz w:val="10"/>
          <w:szCs w:val="10"/>
        </w:rPr>
        <w:t>Myanmar, Cambodia and Laos.</w:t>
      </w:r>
    </w:p>
    <w:bookmarkEnd w:id="13"/>
    <w:p w14:paraId="61226AC2" w14:textId="5E9F66F5" w:rsidR="00F24AFF" w:rsidRPr="00903A23" w:rsidRDefault="00F24AFF" w:rsidP="00F24AFF">
      <w:pPr>
        <w:spacing w:after="0"/>
        <w:jc w:val="both"/>
        <w:rPr>
          <w:sz w:val="10"/>
        </w:r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w:t>
      </w:r>
      <w:r w:rsidRPr="00903A23">
        <w:rPr>
          <w:sz w:val="10"/>
        </w:rPr>
        <w:t>.</w:t>
      </w:r>
    </w:p>
    <w:p w14:paraId="006679C9" w14:textId="77777777" w:rsidR="00F24AFF" w:rsidRDefault="00F24AFF" w:rsidP="00F24AFF">
      <w:pPr>
        <w:spacing w:after="0"/>
        <w:jc w:val="both"/>
        <w:rPr>
          <w:sz w:val="16"/>
        </w:rPr>
      </w:pPr>
      <w:r>
        <w:rPr>
          <w:sz w:val="16"/>
        </w:rPr>
        <w:br w:type="column"/>
      </w:r>
    </w:p>
    <w:p w14:paraId="765AB74F" w14:textId="6358EC99" w:rsidR="00F24AFF" w:rsidRPr="00E50D2B" w:rsidRDefault="00F24AFF" w:rsidP="0097674D">
      <w:pPr>
        <w:pStyle w:val="Style1"/>
        <w:rPr>
          <w:color w:val="auto"/>
        </w:rPr>
      </w:pPr>
      <w:r w:rsidRPr="00E50D2B">
        <w:rPr>
          <w:color w:val="auto"/>
        </w:rPr>
        <w:t xml:space="preserve">The value of Western Australia’s export of goods to </w:t>
      </w:r>
      <w:r w:rsidR="00823A36" w:rsidRPr="00E50D2B">
        <w:rPr>
          <w:color w:val="auto"/>
        </w:rPr>
        <w:t>ASEAN</w:t>
      </w:r>
      <w:r w:rsidR="00197E83" w:rsidRPr="00E50D2B">
        <w:rPr>
          <w:color w:val="auto"/>
        </w:rPr>
        <w:t xml:space="preserve"> rose 83% </w:t>
      </w:r>
      <w:r w:rsidRPr="00E50D2B">
        <w:rPr>
          <w:color w:val="auto"/>
        </w:rPr>
        <w:t>over the 10 years to 2024-25, driven primarily by</w:t>
      </w:r>
      <w:r w:rsidR="00D7252F" w:rsidRPr="00E50D2B">
        <w:rPr>
          <w:color w:val="auto"/>
        </w:rPr>
        <w:t xml:space="preserve"> rising demand for petroleum (especially LNG), </w:t>
      </w:r>
      <w:r w:rsidR="007312F0" w:rsidRPr="00E50D2B">
        <w:rPr>
          <w:color w:val="auto"/>
        </w:rPr>
        <w:t xml:space="preserve">iron ore </w:t>
      </w:r>
      <w:r w:rsidR="00D7252F" w:rsidRPr="00E50D2B">
        <w:rPr>
          <w:color w:val="auto"/>
        </w:rPr>
        <w:t xml:space="preserve">and gold, alongside strong </w:t>
      </w:r>
      <w:r w:rsidR="007312F0" w:rsidRPr="00E50D2B">
        <w:rPr>
          <w:color w:val="auto"/>
        </w:rPr>
        <w:t xml:space="preserve">growth </w:t>
      </w:r>
      <w:r w:rsidR="00D7252F" w:rsidRPr="00E50D2B">
        <w:rPr>
          <w:color w:val="auto"/>
        </w:rPr>
        <w:t>in agri</w:t>
      </w:r>
      <w:r w:rsidR="002B3B63" w:rsidRPr="00E50D2B">
        <w:rPr>
          <w:color w:val="auto"/>
        </w:rPr>
        <w:t>-food</w:t>
      </w:r>
      <w:r w:rsidR="00D7252F" w:rsidRPr="00E50D2B">
        <w:rPr>
          <w:color w:val="auto"/>
        </w:rPr>
        <w:t>. This growth reflects ASEAN’s industrialisation, urbanisation and energy transition</w:t>
      </w:r>
      <w:r w:rsidRPr="00E50D2B">
        <w:rPr>
          <w:color w:val="auto"/>
        </w:rPr>
        <w:t>.</w:t>
      </w:r>
    </w:p>
    <w:p w14:paraId="113740BF" w14:textId="271AF40B" w:rsidR="00F24AFF" w:rsidRPr="00480EBB" w:rsidRDefault="00F24AFF" w:rsidP="00F24AFF">
      <w:pPr>
        <w:pStyle w:val="Style1"/>
        <w:rPr>
          <w:color w:val="auto"/>
        </w:rPr>
      </w:pPr>
      <w:r w:rsidRPr="00480EBB">
        <w:rPr>
          <w:color w:val="auto"/>
        </w:rPr>
        <w:t xml:space="preserve">In 2024-25, </w:t>
      </w:r>
      <w:r w:rsidR="00E56E33" w:rsidRPr="00480EBB">
        <w:rPr>
          <w:color w:val="auto"/>
        </w:rPr>
        <w:t>Singapore</w:t>
      </w:r>
      <w:r w:rsidRPr="00480EBB">
        <w:rPr>
          <w:color w:val="auto"/>
        </w:rPr>
        <w:t xml:space="preserve"> accounted for 4</w:t>
      </w:r>
      <w:r w:rsidR="005119B9" w:rsidRPr="00480EBB">
        <w:rPr>
          <w:color w:val="auto"/>
        </w:rPr>
        <w:t>5</w:t>
      </w:r>
      <w:r w:rsidRPr="00480EBB">
        <w:rPr>
          <w:color w:val="auto"/>
        </w:rPr>
        <w:t xml:space="preserve">% of the value of Western Australia’s exports to </w:t>
      </w:r>
      <w:r w:rsidR="005119B9" w:rsidRPr="00480EBB">
        <w:rPr>
          <w:color w:val="auto"/>
        </w:rPr>
        <w:t>ASEAN</w:t>
      </w:r>
      <w:r w:rsidRPr="00480EBB">
        <w:rPr>
          <w:color w:val="auto"/>
        </w:rPr>
        <w:t xml:space="preserve">, followed by </w:t>
      </w:r>
      <w:r w:rsidR="005119B9" w:rsidRPr="00480EBB">
        <w:rPr>
          <w:color w:val="auto"/>
        </w:rPr>
        <w:t>Indonesia</w:t>
      </w:r>
      <w:r w:rsidRPr="00480EBB">
        <w:rPr>
          <w:color w:val="auto"/>
        </w:rPr>
        <w:t xml:space="preserve"> (</w:t>
      </w:r>
      <w:r w:rsidR="005119B9" w:rsidRPr="00480EBB">
        <w:rPr>
          <w:color w:val="auto"/>
        </w:rPr>
        <w:t>17</w:t>
      </w:r>
      <w:r w:rsidRPr="00480EBB">
        <w:rPr>
          <w:color w:val="auto"/>
        </w:rPr>
        <w:t xml:space="preserve">%), </w:t>
      </w:r>
      <w:r w:rsidR="005119B9" w:rsidRPr="00480EBB">
        <w:rPr>
          <w:color w:val="auto"/>
        </w:rPr>
        <w:t>Malaysia</w:t>
      </w:r>
      <w:r w:rsidRPr="00480EBB">
        <w:rPr>
          <w:color w:val="auto"/>
        </w:rPr>
        <w:t xml:space="preserve"> (1</w:t>
      </w:r>
      <w:r w:rsidR="00E77FF1" w:rsidRPr="00480EBB">
        <w:rPr>
          <w:color w:val="auto"/>
        </w:rPr>
        <w:t>1</w:t>
      </w:r>
      <w:r w:rsidRPr="00480EBB">
        <w:rPr>
          <w:color w:val="auto"/>
        </w:rPr>
        <w:t xml:space="preserve">%), </w:t>
      </w:r>
      <w:r w:rsidR="00E77FF1" w:rsidRPr="00480EBB">
        <w:rPr>
          <w:color w:val="auto"/>
        </w:rPr>
        <w:t>Vietnam</w:t>
      </w:r>
      <w:r w:rsidRPr="00480EBB">
        <w:rPr>
          <w:color w:val="auto"/>
        </w:rPr>
        <w:t xml:space="preserve"> (</w:t>
      </w:r>
      <w:r w:rsidR="00E77FF1" w:rsidRPr="00480EBB">
        <w:rPr>
          <w:color w:val="auto"/>
        </w:rPr>
        <w:t>8</w:t>
      </w:r>
      <w:r w:rsidRPr="00480EBB">
        <w:rPr>
          <w:color w:val="auto"/>
        </w:rPr>
        <w:t xml:space="preserve">%), </w:t>
      </w:r>
      <w:r w:rsidR="00E77FF1" w:rsidRPr="00480EBB">
        <w:rPr>
          <w:color w:val="auto"/>
        </w:rPr>
        <w:t>Thailand</w:t>
      </w:r>
      <w:r w:rsidRPr="00480EBB">
        <w:rPr>
          <w:color w:val="auto"/>
        </w:rPr>
        <w:t xml:space="preserve"> (</w:t>
      </w:r>
      <w:r w:rsidR="009767FE" w:rsidRPr="00480EBB">
        <w:rPr>
          <w:color w:val="auto"/>
        </w:rPr>
        <w:t>8</w:t>
      </w:r>
      <w:r w:rsidRPr="00480EBB">
        <w:rPr>
          <w:color w:val="auto"/>
        </w:rPr>
        <w:t>%)</w:t>
      </w:r>
      <w:r w:rsidR="00480EBB" w:rsidRPr="00480EBB">
        <w:rPr>
          <w:color w:val="auto"/>
        </w:rPr>
        <w:t xml:space="preserve"> and the</w:t>
      </w:r>
      <w:r w:rsidR="009767FE" w:rsidRPr="00480EBB">
        <w:rPr>
          <w:color w:val="auto"/>
        </w:rPr>
        <w:t xml:space="preserve"> Philippines (8%</w:t>
      </w:r>
      <w:r w:rsidR="002B5F29" w:rsidRPr="00480EBB">
        <w:rPr>
          <w:color w:val="auto"/>
        </w:rPr>
        <w:t>)</w:t>
      </w:r>
      <w:r w:rsidRPr="00480EBB">
        <w:rPr>
          <w:color w:val="auto"/>
        </w:rPr>
        <w:t>.</w:t>
      </w:r>
    </w:p>
    <w:p w14:paraId="2D3F9474" w14:textId="6579A68F" w:rsidR="00F24AFF" w:rsidRPr="000E67FE" w:rsidRDefault="007D5781" w:rsidP="00F24AFF">
      <w:pPr>
        <w:pStyle w:val="Style1"/>
        <w:rPr>
          <w:color w:val="auto"/>
        </w:rPr>
      </w:pPr>
      <w:r w:rsidRPr="000E67FE">
        <w:rPr>
          <w:color w:val="auto"/>
        </w:rPr>
        <w:t xml:space="preserve">Western Australia’s exports to </w:t>
      </w:r>
      <w:r w:rsidR="00BB1059">
        <w:rPr>
          <w:color w:val="auto"/>
        </w:rPr>
        <w:t xml:space="preserve">individual </w:t>
      </w:r>
      <w:r w:rsidRPr="000E67FE">
        <w:rPr>
          <w:color w:val="auto"/>
        </w:rPr>
        <w:t xml:space="preserve">ASEAN </w:t>
      </w:r>
      <w:r w:rsidR="00BB1059">
        <w:rPr>
          <w:color w:val="auto"/>
        </w:rPr>
        <w:t xml:space="preserve">countries reflect </w:t>
      </w:r>
      <w:r w:rsidR="00DF3481">
        <w:rPr>
          <w:color w:val="auto"/>
        </w:rPr>
        <w:t>the different trade needs of each country</w:t>
      </w:r>
      <w:r w:rsidRPr="000E67FE">
        <w:rPr>
          <w:color w:val="auto"/>
        </w:rPr>
        <w:t>: petroleum products</w:t>
      </w:r>
      <w:r w:rsidR="001E50F1">
        <w:rPr>
          <w:color w:val="auto"/>
        </w:rPr>
        <w:t xml:space="preserve"> </w:t>
      </w:r>
      <w:r w:rsidRPr="000E67FE">
        <w:rPr>
          <w:color w:val="auto"/>
        </w:rPr>
        <w:t xml:space="preserve">have been concentrated in Singapore, Thailand, Indonesia and Malaysia due to energy and industrial demand; iron ore exports have been limited but growing </w:t>
      </w:r>
      <w:r w:rsidR="00DF597C">
        <w:rPr>
          <w:color w:val="auto"/>
        </w:rPr>
        <w:t>to</w:t>
      </w:r>
      <w:r w:rsidRPr="000E67FE">
        <w:rPr>
          <w:color w:val="auto"/>
        </w:rPr>
        <w:t xml:space="preserve"> Vietnam and Indonesia for construction and manufacturing; gold exports have steadily </w:t>
      </w:r>
      <w:r w:rsidR="006B188D">
        <w:rPr>
          <w:color w:val="auto"/>
        </w:rPr>
        <w:t xml:space="preserve">risen </w:t>
      </w:r>
      <w:r w:rsidRPr="000E67FE">
        <w:rPr>
          <w:color w:val="auto"/>
        </w:rPr>
        <w:t>with Singapore a key refining and trading hub; and agri-food products like wheat and livestock have been widely distributed, particularly to Indonesia and the Philippines, supporting food security and population growth</w:t>
      </w:r>
      <w:r w:rsidR="00F24AFF" w:rsidRPr="000E67FE">
        <w:rPr>
          <w:color w:val="auto"/>
        </w:rPr>
        <w:t>.</w:t>
      </w:r>
    </w:p>
    <w:p w14:paraId="7B2EF9AF" w14:textId="77777777" w:rsidR="00F24AFF" w:rsidRDefault="00F24AFF" w:rsidP="00F24AFF">
      <w:pPr>
        <w:spacing w:after="0"/>
        <w:jc w:val="both"/>
        <w:rPr>
          <w:sz w:val="16"/>
        </w:rPr>
        <w:sectPr w:rsidR="00F24AFF" w:rsidSect="00F24AFF">
          <w:pgSz w:w="11907" w:h="16840" w:code="9"/>
          <w:pgMar w:top="1701" w:right="720" w:bottom="720" w:left="720" w:header="709" w:footer="709" w:gutter="0"/>
          <w:cols w:num="2" w:space="285" w:equalWidth="0">
            <w:col w:w="5647" w:space="285"/>
            <w:col w:w="4535"/>
          </w:cols>
          <w:docGrid w:linePitch="360"/>
        </w:sectPr>
      </w:pPr>
    </w:p>
    <w:p w14:paraId="542D9CB8" w14:textId="77777777" w:rsidR="00F24AFF" w:rsidRPr="008901DF" w:rsidRDefault="00F24AFF" w:rsidP="00F24AFF">
      <w:pPr>
        <w:spacing w:after="0"/>
        <w:rPr>
          <w:sz w:val="16"/>
          <w:szCs w:val="16"/>
        </w:rPr>
      </w:pPr>
    </w:p>
    <w:p w14:paraId="74E21947" w14:textId="2557C81F" w:rsidR="00F24AFF" w:rsidRPr="001A7923" w:rsidRDefault="00F24AFF" w:rsidP="00F24AFF">
      <w:pPr>
        <w:pStyle w:val="Myheading2"/>
        <w:spacing w:before="0"/>
        <w:rPr>
          <w:b/>
          <w:bCs/>
        </w:rPr>
      </w:pPr>
      <w:r>
        <w:rPr>
          <w:b/>
          <w:bCs/>
        </w:rPr>
        <w:t>Western Australia</w:t>
      </w:r>
      <w:r w:rsidRPr="001A7923">
        <w:rPr>
          <w:b/>
          <w:bCs/>
        </w:rPr>
        <w:t xml:space="preserve">’s </w:t>
      </w:r>
      <w:r w:rsidR="00E560C2">
        <w:rPr>
          <w:b/>
          <w:bCs/>
        </w:rPr>
        <w:t>petroleum</w:t>
      </w:r>
      <w:r w:rsidR="008A5CE2" w:rsidRPr="008A5CE2">
        <w:rPr>
          <w:b/>
          <w:bCs/>
          <w:vertAlign w:val="superscript"/>
        </w:rPr>
        <w:t>1</w:t>
      </w:r>
      <w:r>
        <w:rPr>
          <w:b/>
          <w:bCs/>
        </w:rPr>
        <w:t xml:space="preserve"> exports to </w:t>
      </w:r>
      <w:r w:rsidR="0074112D">
        <w:rPr>
          <w:b/>
          <w:bCs/>
        </w:rPr>
        <w:t>ASEAN</w:t>
      </w:r>
      <w:r>
        <w:rPr>
          <w:b/>
          <w:bCs/>
        </w:rPr>
        <w:t xml:space="preserve"> by market</w:t>
      </w:r>
    </w:p>
    <w:p w14:paraId="20F0C237" w14:textId="138A1E49" w:rsidR="00F24AFF" w:rsidRDefault="00843C2F" w:rsidP="00F24AFF">
      <w:pPr>
        <w:pStyle w:val="BodyText"/>
        <w:spacing w:after="0"/>
        <w:rPr>
          <w:sz w:val="16"/>
        </w:rPr>
      </w:pPr>
      <w:r>
        <w:rPr>
          <w:noProof/>
          <w:sz w:val="16"/>
        </w:rPr>
        <w:drawing>
          <wp:inline distT="0" distB="0" distL="0" distR="0" wp14:anchorId="231B194F" wp14:editId="03982F38">
            <wp:extent cx="3381716" cy="2190465"/>
            <wp:effectExtent l="0" t="0" r="0" b="635"/>
            <wp:docPr id="8476438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383770" cy="2191795"/>
                    </a:xfrm>
                    <a:prstGeom prst="rect">
                      <a:avLst/>
                    </a:prstGeom>
                    <a:noFill/>
                    <a:ln>
                      <a:noFill/>
                    </a:ln>
                  </pic:spPr>
                </pic:pic>
              </a:graphicData>
            </a:graphic>
          </wp:inline>
        </w:drawing>
      </w:r>
    </w:p>
    <w:p w14:paraId="0C043FC8" w14:textId="2D7CF87C" w:rsidR="008A5CE2" w:rsidRDefault="008A5CE2" w:rsidP="004C74E1">
      <w:pPr>
        <w:spacing w:after="0"/>
        <w:ind w:right="402"/>
        <w:jc w:val="both"/>
        <w:rPr>
          <w:rFonts w:ascii="Arial" w:hAnsi="Arial" w:cs="Arial"/>
          <w:sz w:val="10"/>
          <w:szCs w:val="10"/>
        </w:rPr>
      </w:pPr>
      <w:r w:rsidRPr="00796472">
        <w:rPr>
          <w:sz w:val="10"/>
          <w:szCs w:val="10"/>
          <w:vertAlign w:val="superscript"/>
        </w:rPr>
        <w:t>1</w:t>
      </w:r>
      <w:r>
        <w:rPr>
          <w:sz w:val="10"/>
          <w:szCs w:val="10"/>
        </w:rPr>
        <w:t xml:space="preserve"> Liquefied natural gas, condensate, crude oil and liquefied petroleum </w:t>
      </w:r>
      <w:r w:rsidR="00843C2F">
        <w:rPr>
          <w:sz w:val="10"/>
          <w:szCs w:val="10"/>
        </w:rPr>
        <w:t>gas</w:t>
      </w:r>
      <w:r w:rsidR="00843C2F">
        <w:rPr>
          <w:rFonts w:ascii="Arial" w:hAnsi="Arial" w:cs="Arial"/>
          <w:sz w:val="10"/>
          <w:szCs w:val="10"/>
        </w:rPr>
        <w:t xml:space="preserve">. (a) </w:t>
      </w:r>
      <w:r w:rsidR="004C74E1" w:rsidRPr="004C74E1">
        <w:rPr>
          <w:rFonts w:ascii="Arial" w:hAnsi="Arial" w:cs="Arial"/>
          <w:sz w:val="10"/>
          <w:szCs w:val="10"/>
        </w:rPr>
        <w:t>Brunei Darussalam</w:t>
      </w:r>
      <w:r w:rsidR="004C74E1">
        <w:rPr>
          <w:rFonts w:ascii="Arial" w:hAnsi="Arial" w:cs="Arial"/>
          <w:sz w:val="10"/>
          <w:szCs w:val="10"/>
        </w:rPr>
        <w:t xml:space="preserve">, </w:t>
      </w:r>
      <w:r w:rsidR="004C74E1" w:rsidRPr="004C74E1">
        <w:rPr>
          <w:rFonts w:ascii="Arial" w:hAnsi="Arial" w:cs="Arial"/>
          <w:sz w:val="10"/>
          <w:szCs w:val="10"/>
        </w:rPr>
        <w:t>Philippines</w:t>
      </w:r>
      <w:r w:rsidR="004C74E1">
        <w:rPr>
          <w:rFonts w:ascii="Arial" w:hAnsi="Arial" w:cs="Arial"/>
          <w:sz w:val="10"/>
          <w:szCs w:val="10"/>
        </w:rPr>
        <w:t xml:space="preserve">, </w:t>
      </w:r>
      <w:r w:rsidR="004C74E1" w:rsidRPr="004C74E1">
        <w:rPr>
          <w:rFonts w:ascii="Arial" w:hAnsi="Arial" w:cs="Arial"/>
          <w:sz w:val="10"/>
          <w:szCs w:val="10"/>
        </w:rPr>
        <w:t>Vietnam</w:t>
      </w:r>
      <w:r w:rsidR="004C74E1">
        <w:rPr>
          <w:rFonts w:ascii="Arial" w:hAnsi="Arial" w:cs="Arial"/>
          <w:sz w:val="10"/>
          <w:szCs w:val="10"/>
        </w:rPr>
        <w:t xml:space="preserve">, </w:t>
      </w:r>
      <w:r w:rsidR="004C74E1" w:rsidRPr="004C74E1">
        <w:rPr>
          <w:rFonts w:ascii="Arial" w:hAnsi="Arial" w:cs="Arial"/>
          <w:sz w:val="10"/>
          <w:szCs w:val="10"/>
        </w:rPr>
        <w:t>Myanmar</w:t>
      </w:r>
      <w:r w:rsidR="004C74E1">
        <w:rPr>
          <w:rFonts w:ascii="Arial" w:hAnsi="Arial" w:cs="Arial"/>
          <w:sz w:val="10"/>
          <w:szCs w:val="10"/>
        </w:rPr>
        <w:t xml:space="preserve">, </w:t>
      </w:r>
      <w:r w:rsidR="004C74E1" w:rsidRPr="004C74E1">
        <w:rPr>
          <w:rFonts w:ascii="Arial" w:hAnsi="Arial" w:cs="Arial"/>
          <w:sz w:val="10"/>
          <w:szCs w:val="10"/>
        </w:rPr>
        <w:t>Cambodia</w:t>
      </w:r>
      <w:r w:rsidR="004C74E1">
        <w:rPr>
          <w:rFonts w:ascii="Arial" w:hAnsi="Arial" w:cs="Arial"/>
          <w:sz w:val="10"/>
          <w:szCs w:val="10"/>
        </w:rPr>
        <w:t xml:space="preserve"> and </w:t>
      </w:r>
      <w:r w:rsidR="004C74E1" w:rsidRPr="004C74E1">
        <w:rPr>
          <w:rFonts w:ascii="Arial" w:hAnsi="Arial" w:cs="Arial"/>
          <w:sz w:val="10"/>
          <w:szCs w:val="10"/>
        </w:rPr>
        <w:t>Laos</w:t>
      </w:r>
      <w:r w:rsidR="00ED5C53">
        <w:rPr>
          <w:rFonts w:ascii="Arial" w:hAnsi="Arial" w:cs="Arial"/>
          <w:sz w:val="10"/>
          <w:szCs w:val="10"/>
        </w:rPr>
        <w:t>.</w:t>
      </w:r>
    </w:p>
    <w:p w14:paraId="4F57708D" w14:textId="121A0A27" w:rsidR="00F24AFF" w:rsidRPr="00312D28" w:rsidRDefault="00F24AFF" w:rsidP="00F24AFF">
      <w:pPr>
        <w:spacing w:after="0"/>
        <w:ind w:right="402"/>
        <w:jc w:val="both"/>
        <w:rPr>
          <w:rFonts w:eastAsia="Aptos" w:cstheme="minorHAnsi"/>
          <w:kern w:val="2"/>
          <w:sz w:val="10"/>
          <w:szCs w:val="10"/>
          <w14:ligatures w14:val="standardContextual"/>
        </w:r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EC1A33">
        <w:rPr>
          <w:rFonts w:eastAsia="Aptos" w:cstheme="minorHAnsi"/>
          <w:sz w:val="10"/>
          <w:szCs w:val="10"/>
        </w:rPr>
        <w:t>.</w:t>
      </w:r>
    </w:p>
    <w:p w14:paraId="6885B061" w14:textId="77777777" w:rsidR="00F24AFF" w:rsidRDefault="00F24AFF" w:rsidP="00F24AFF">
      <w:pPr>
        <w:spacing w:after="0"/>
        <w:jc w:val="both"/>
        <w:rPr>
          <w:sz w:val="16"/>
        </w:rPr>
      </w:pPr>
      <w:r>
        <w:rPr>
          <w:sz w:val="16"/>
        </w:rPr>
        <w:br w:type="column"/>
      </w:r>
    </w:p>
    <w:p w14:paraId="52F741F5" w14:textId="77777777" w:rsidR="00DF3481" w:rsidRDefault="00DF3481" w:rsidP="00F24AFF">
      <w:pPr>
        <w:spacing w:after="0"/>
        <w:jc w:val="both"/>
        <w:rPr>
          <w:sz w:val="16"/>
        </w:rPr>
      </w:pPr>
    </w:p>
    <w:p w14:paraId="16E73624" w14:textId="77777777" w:rsidR="00DF3481" w:rsidRDefault="00DF3481" w:rsidP="00F24AFF">
      <w:pPr>
        <w:spacing w:after="0"/>
        <w:jc w:val="both"/>
        <w:rPr>
          <w:sz w:val="16"/>
        </w:rPr>
      </w:pPr>
    </w:p>
    <w:p w14:paraId="6FCC39BD" w14:textId="473CBE5B" w:rsidR="00855CAA" w:rsidRPr="001176C6" w:rsidRDefault="00855CAA" w:rsidP="00855CAA">
      <w:pPr>
        <w:pStyle w:val="BodyText"/>
        <w:numPr>
          <w:ilvl w:val="0"/>
          <w:numId w:val="9"/>
        </w:numPr>
        <w:spacing w:before="40" w:after="40"/>
        <w:jc w:val="both"/>
        <w:rPr>
          <w:sz w:val="16"/>
        </w:rPr>
      </w:pPr>
      <w:r w:rsidRPr="001176C6">
        <w:rPr>
          <w:sz w:val="16"/>
        </w:rPr>
        <w:t>Western Australia's petroleum export</w:t>
      </w:r>
      <w:r>
        <w:rPr>
          <w:sz w:val="16"/>
        </w:rPr>
        <w:t xml:space="preserve">s </w:t>
      </w:r>
      <w:r w:rsidRPr="001176C6">
        <w:rPr>
          <w:sz w:val="16"/>
        </w:rPr>
        <w:t xml:space="preserve">to ASEAN </w:t>
      </w:r>
      <w:r w:rsidR="00482F8C">
        <w:rPr>
          <w:sz w:val="16"/>
        </w:rPr>
        <w:t>are</w:t>
      </w:r>
      <w:r w:rsidRPr="001176C6">
        <w:rPr>
          <w:sz w:val="16"/>
        </w:rPr>
        <w:t xml:space="preserve"> primarily LNG with condensate, crude oil and LPG also </w:t>
      </w:r>
      <w:r>
        <w:rPr>
          <w:sz w:val="16"/>
        </w:rPr>
        <w:t>exported</w:t>
      </w:r>
      <w:r w:rsidRPr="001B0D60">
        <w:rPr>
          <w:sz w:val="16"/>
        </w:rPr>
        <w:t>.</w:t>
      </w:r>
    </w:p>
    <w:p w14:paraId="6191957D" w14:textId="1362D60C" w:rsidR="00A1776A" w:rsidRPr="008C06CC" w:rsidRDefault="00235F8C" w:rsidP="0097674D">
      <w:pPr>
        <w:pStyle w:val="BodyText"/>
        <w:numPr>
          <w:ilvl w:val="0"/>
          <w:numId w:val="9"/>
        </w:numPr>
        <w:spacing w:before="40" w:after="40"/>
        <w:jc w:val="both"/>
        <w:rPr>
          <w:sz w:val="16"/>
        </w:rPr>
      </w:pPr>
      <w:r>
        <w:rPr>
          <w:sz w:val="16"/>
        </w:rPr>
        <w:t>The volume of</w:t>
      </w:r>
      <w:r w:rsidR="00DB5E39" w:rsidRPr="00DB5E39">
        <w:rPr>
          <w:sz w:val="16"/>
        </w:rPr>
        <w:t xml:space="preserve"> Western Australia’s LNG exports to ASEAN </w:t>
      </w:r>
      <w:r>
        <w:rPr>
          <w:sz w:val="16"/>
        </w:rPr>
        <w:t>has been rela</w:t>
      </w:r>
      <w:r w:rsidR="008E2CBE">
        <w:rPr>
          <w:sz w:val="16"/>
        </w:rPr>
        <w:t xml:space="preserve">tively steady over the past five years, with changes in LNG prices leading to </w:t>
      </w:r>
      <w:r w:rsidR="00DB5E39" w:rsidRPr="00DB5E39">
        <w:rPr>
          <w:sz w:val="16"/>
        </w:rPr>
        <w:t>fluctuations</w:t>
      </w:r>
      <w:r w:rsidR="0079692F">
        <w:rPr>
          <w:sz w:val="16"/>
        </w:rPr>
        <w:t xml:space="preserve"> </w:t>
      </w:r>
      <w:r w:rsidR="00FF219D">
        <w:rPr>
          <w:sz w:val="16"/>
        </w:rPr>
        <w:t>in the value of these exports.</w:t>
      </w:r>
      <w:r w:rsidR="00DB5E39" w:rsidRPr="00DB5E39">
        <w:rPr>
          <w:sz w:val="16"/>
        </w:rPr>
        <w:t xml:space="preserve"> </w:t>
      </w:r>
      <w:r w:rsidR="00FF219D">
        <w:rPr>
          <w:sz w:val="16"/>
        </w:rPr>
        <w:t>The value of Western Australia’s e</w:t>
      </w:r>
      <w:r w:rsidR="00DB5E39" w:rsidRPr="00DB5E39">
        <w:rPr>
          <w:sz w:val="16"/>
        </w:rPr>
        <w:t xml:space="preserve">xports of crude oil, condensate and LPG </w:t>
      </w:r>
      <w:r w:rsidR="00FF219D">
        <w:rPr>
          <w:sz w:val="16"/>
        </w:rPr>
        <w:t xml:space="preserve">to ASEAN </w:t>
      </w:r>
      <w:r w:rsidR="00DB5E39" w:rsidRPr="00DB5E39">
        <w:rPr>
          <w:sz w:val="16"/>
        </w:rPr>
        <w:t xml:space="preserve">also grew, driven by transport, industrial and household energy needs, </w:t>
      </w:r>
      <w:r w:rsidR="00165EA7">
        <w:rPr>
          <w:sz w:val="16"/>
        </w:rPr>
        <w:t>al</w:t>
      </w:r>
      <w:r w:rsidR="00DB5E39" w:rsidRPr="00DB5E39">
        <w:rPr>
          <w:sz w:val="16"/>
        </w:rPr>
        <w:t>though values varied with global oil prices</w:t>
      </w:r>
      <w:r w:rsidR="00BA11CC" w:rsidRPr="008C06CC">
        <w:rPr>
          <w:sz w:val="16"/>
        </w:rPr>
        <w:t>.</w:t>
      </w:r>
    </w:p>
    <w:p w14:paraId="1C8A0AAD" w14:textId="12CD0C95" w:rsidR="00F24AFF" w:rsidRPr="0074761D" w:rsidRDefault="00F24AFF" w:rsidP="00F24AFF">
      <w:pPr>
        <w:pStyle w:val="BodyText"/>
        <w:numPr>
          <w:ilvl w:val="0"/>
          <w:numId w:val="9"/>
        </w:numPr>
        <w:spacing w:before="40" w:after="40"/>
        <w:jc w:val="both"/>
        <w:rPr>
          <w:sz w:val="16"/>
        </w:rPr>
      </w:pPr>
      <w:r w:rsidRPr="0074761D">
        <w:rPr>
          <w:sz w:val="16"/>
        </w:rPr>
        <w:t xml:space="preserve">In 2024-25, </w:t>
      </w:r>
      <w:r w:rsidR="009A3F2B">
        <w:rPr>
          <w:sz w:val="16"/>
        </w:rPr>
        <w:t>ASEAN</w:t>
      </w:r>
      <w:r w:rsidRPr="0074761D">
        <w:rPr>
          <w:sz w:val="16"/>
        </w:rPr>
        <w:t xml:space="preserve"> accounted for </w:t>
      </w:r>
      <w:r w:rsidR="001E7EC4">
        <w:rPr>
          <w:sz w:val="16"/>
        </w:rPr>
        <w:t>27</w:t>
      </w:r>
      <w:r w:rsidRPr="0074761D">
        <w:rPr>
          <w:sz w:val="16"/>
        </w:rPr>
        <w:t xml:space="preserve">% of the value of Western Australia’s </w:t>
      </w:r>
      <w:r w:rsidR="001E7EC4">
        <w:rPr>
          <w:sz w:val="16"/>
        </w:rPr>
        <w:t>petroleum</w:t>
      </w:r>
      <w:r w:rsidRPr="0074761D">
        <w:rPr>
          <w:sz w:val="16"/>
        </w:rPr>
        <w:t xml:space="preserve"> exports, with the largest markets </w:t>
      </w:r>
      <w:r w:rsidR="00DB67C7">
        <w:rPr>
          <w:sz w:val="16"/>
        </w:rPr>
        <w:t xml:space="preserve">within ASEAN being </w:t>
      </w:r>
      <w:r w:rsidR="00145CD5" w:rsidRPr="0074761D">
        <w:rPr>
          <w:sz w:val="16"/>
        </w:rPr>
        <w:t>Singapore</w:t>
      </w:r>
      <w:r w:rsidRPr="0074761D">
        <w:rPr>
          <w:sz w:val="16"/>
        </w:rPr>
        <w:t xml:space="preserve"> (</w:t>
      </w:r>
      <w:r w:rsidR="00803F0C" w:rsidRPr="0074761D">
        <w:rPr>
          <w:sz w:val="16"/>
        </w:rPr>
        <w:t>66</w:t>
      </w:r>
      <w:r w:rsidRPr="0074761D">
        <w:rPr>
          <w:sz w:val="16"/>
        </w:rPr>
        <w:t xml:space="preserve">%), </w:t>
      </w:r>
      <w:r w:rsidR="006924A8" w:rsidRPr="0074761D">
        <w:rPr>
          <w:sz w:val="16"/>
        </w:rPr>
        <w:t xml:space="preserve">Indonesia </w:t>
      </w:r>
      <w:r w:rsidRPr="0074761D">
        <w:rPr>
          <w:sz w:val="16"/>
        </w:rPr>
        <w:t>(</w:t>
      </w:r>
      <w:r w:rsidR="006924A8" w:rsidRPr="0074761D">
        <w:rPr>
          <w:sz w:val="16"/>
        </w:rPr>
        <w:t>12</w:t>
      </w:r>
      <w:r w:rsidRPr="0074761D">
        <w:rPr>
          <w:sz w:val="16"/>
        </w:rPr>
        <w:t xml:space="preserve">%), </w:t>
      </w:r>
      <w:r w:rsidR="006924A8" w:rsidRPr="0074761D">
        <w:rPr>
          <w:sz w:val="16"/>
        </w:rPr>
        <w:t>Malaysia</w:t>
      </w:r>
      <w:r w:rsidRPr="0074761D">
        <w:rPr>
          <w:sz w:val="16"/>
        </w:rPr>
        <w:t xml:space="preserve"> (1</w:t>
      </w:r>
      <w:r w:rsidR="006924A8" w:rsidRPr="0074761D">
        <w:rPr>
          <w:sz w:val="16"/>
        </w:rPr>
        <w:t>0</w:t>
      </w:r>
      <w:r w:rsidRPr="0074761D">
        <w:rPr>
          <w:sz w:val="16"/>
        </w:rPr>
        <w:t xml:space="preserve">%) and </w:t>
      </w:r>
      <w:r w:rsidR="0074761D" w:rsidRPr="0074761D">
        <w:rPr>
          <w:sz w:val="16"/>
        </w:rPr>
        <w:t>Thailand</w:t>
      </w:r>
      <w:r w:rsidRPr="0074761D">
        <w:rPr>
          <w:sz w:val="16"/>
        </w:rPr>
        <w:t xml:space="preserve"> (</w:t>
      </w:r>
      <w:r w:rsidR="0074761D" w:rsidRPr="0074761D">
        <w:rPr>
          <w:sz w:val="16"/>
        </w:rPr>
        <w:t>8</w:t>
      </w:r>
      <w:r w:rsidRPr="0074761D">
        <w:rPr>
          <w:sz w:val="16"/>
        </w:rPr>
        <w:t>%).</w:t>
      </w:r>
    </w:p>
    <w:p w14:paraId="1AE87D66" w14:textId="059FFFC7" w:rsidR="00B3579F" w:rsidRPr="002B3833" w:rsidRDefault="00071B86" w:rsidP="002B3833">
      <w:pPr>
        <w:pStyle w:val="BodyText"/>
        <w:numPr>
          <w:ilvl w:val="0"/>
          <w:numId w:val="9"/>
        </w:numPr>
        <w:spacing w:before="40" w:after="40"/>
        <w:jc w:val="both"/>
        <w:rPr>
          <w:sz w:val="16"/>
        </w:rPr>
        <w:sectPr w:rsidR="00B3579F" w:rsidRPr="002B3833" w:rsidSect="00F24AFF">
          <w:type w:val="continuous"/>
          <w:pgSz w:w="11907" w:h="16840" w:code="9"/>
          <w:pgMar w:top="1701" w:right="720" w:bottom="720" w:left="720" w:header="709" w:footer="709" w:gutter="0"/>
          <w:cols w:num="2" w:space="284" w:equalWidth="0">
            <w:col w:w="5647" w:space="284"/>
            <w:col w:w="4536"/>
          </w:cols>
          <w:docGrid w:linePitch="360"/>
        </w:sectPr>
      </w:pPr>
      <w:r w:rsidRPr="002B3833">
        <w:rPr>
          <w:sz w:val="16"/>
        </w:rPr>
        <w:t>T</w:t>
      </w:r>
      <w:r w:rsidR="00F24AFF" w:rsidRPr="002B3833">
        <w:rPr>
          <w:sz w:val="16"/>
        </w:rPr>
        <w:t xml:space="preserve">he value of Western Australia’s </w:t>
      </w:r>
      <w:r w:rsidR="00D80E55" w:rsidRPr="002B3833">
        <w:rPr>
          <w:sz w:val="16"/>
        </w:rPr>
        <w:t xml:space="preserve">petroleum exports </w:t>
      </w:r>
      <w:r w:rsidR="00F24AFF" w:rsidRPr="002B3833">
        <w:rPr>
          <w:sz w:val="16"/>
        </w:rPr>
        <w:t xml:space="preserve">to </w:t>
      </w:r>
      <w:r w:rsidR="005404B0" w:rsidRPr="002B3833">
        <w:rPr>
          <w:sz w:val="16"/>
        </w:rPr>
        <w:t>ASEAN</w:t>
      </w:r>
      <w:r w:rsidR="00F24AFF" w:rsidRPr="002B3833">
        <w:rPr>
          <w:sz w:val="16"/>
        </w:rPr>
        <w:t xml:space="preserve"> </w:t>
      </w:r>
      <w:r w:rsidRPr="002B3833">
        <w:rPr>
          <w:sz w:val="16"/>
        </w:rPr>
        <w:t xml:space="preserve">fell </w:t>
      </w:r>
      <w:r w:rsidR="00A351B6" w:rsidRPr="002B3833">
        <w:rPr>
          <w:sz w:val="16"/>
        </w:rPr>
        <w:t>14</w:t>
      </w:r>
      <w:r w:rsidR="00BA11CC" w:rsidRPr="002B3833">
        <w:rPr>
          <w:sz w:val="16"/>
        </w:rPr>
        <w:t>%</w:t>
      </w:r>
      <w:r w:rsidR="00A351B6" w:rsidRPr="002B3833">
        <w:rPr>
          <w:sz w:val="16"/>
        </w:rPr>
        <w:t xml:space="preserve"> to $10.8 billion</w:t>
      </w:r>
      <w:r w:rsidR="00BA11CC" w:rsidRPr="002B3833">
        <w:rPr>
          <w:sz w:val="16"/>
        </w:rPr>
        <w:t xml:space="preserve"> in </w:t>
      </w:r>
      <w:r w:rsidR="00F24AFF" w:rsidRPr="002B3833">
        <w:rPr>
          <w:sz w:val="16"/>
        </w:rPr>
        <w:t>2024-25 driven by exports</w:t>
      </w:r>
      <w:r w:rsidR="00FF780D" w:rsidRPr="002B3833">
        <w:rPr>
          <w:sz w:val="16"/>
        </w:rPr>
        <w:t xml:space="preserve"> declining to </w:t>
      </w:r>
      <w:r w:rsidR="00CC5F63">
        <w:rPr>
          <w:sz w:val="16"/>
        </w:rPr>
        <w:t xml:space="preserve">mainly </w:t>
      </w:r>
      <w:r w:rsidR="00FF780D" w:rsidRPr="002B3833">
        <w:rPr>
          <w:sz w:val="16"/>
        </w:rPr>
        <w:t xml:space="preserve">Thailand </w:t>
      </w:r>
      <w:r w:rsidR="006B30CF" w:rsidRPr="002B3833">
        <w:rPr>
          <w:sz w:val="16"/>
        </w:rPr>
        <w:t xml:space="preserve">by 57% and </w:t>
      </w:r>
      <w:r w:rsidR="002B3833" w:rsidRPr="002B3833">
        <w:rPr>
          <w:sz w:val="16"/>
        </w:rPr>
        <w:t xml:space="preserve">to </w:t>
      </w:r>
      <w:r w:rsidR="00964797" w:rsidRPr="002B3833">
        <w:rPr>
          <w:sz w:val="16"/>
        </w:rPr>
        <w:t>Singapore</w:t>
      </w:r>
      <w:r w:rsidR="006B30CF" w:rsidRPr="002B3833">
        <w:rPr>
          <w:sz w:val="16"/>
        </w:rPr>
        <w:t xml:space="preserve"> by 7%</w:t>
      </w:r>
      <w:r w:rsidR="002B3833" w:rsidRPr="002B3833">
        <w:rPr>
          <w:sz w:val="16"/>
        </w:rPr>
        <w:t>.</w:t>
      </w:r>
    </w:p>
    <w:p w14:paraId="76143374" w14:textId="77777777" w:rsidR="00B3579F" w:rsidRPr="008901DF" w:rsidRDefault="00B3579F" w:rsidP="00B3579F">
      <w:pPr>
        <w:pStyle w:val="BodyText"/>
        <w:spacing w:after="0"/>
        <w:rPr>
          <w:sz w:val="16"/>
          <w:szCs w:val="16"/>
        </w:rPr>
      </w:pPr>
    </w:p>
    <w:p w14:paraId="0006E8BF" w14:textId="0B8CF068" w:rsidR="00B3579F" w:rsidRDefault="00B3579F" w:rsidP="00B3579F">
      <w:pPr>
        <w:pStyle w:val="BodyText"/>
        <w:spacing w:after="0"/>
        <w:jc w:val="both"/>
        <w:rPr>
          <w:sz w:val="16"/>
        </w:rPr>
      </w:pPr>
      <w:r w:rsidRPr="00827788">
        <w:rPr>
          <w:rFonts w:asciiTheme="majorHAnsi" w:eastAsiaTheme="majorEastAsia" w:hAnsiTheme="majorHAnsi" w:cstheme="majorBidi"/>
          <w:b/>
          <w:bCs/>
          <w:color w:val="00997A"/>
          <w:sz w:val="20"/>
          <w:szCs w:val="20"/>
        </w:rPr>
        <w:t xml:space="preserve">Western Australia’s </w:t>
      </w:r>
      <w:r>
        <w:rPr>
          <w:rFonts w:asciiTheme="majorHAnsi" w:eastAsiaTheme="majorEastAsia" w:hAnsiTheme="majorHAnsi" w:cstheme="majorBidi"/>
          <w:b/>
          <w:bCs/>
          <w:color w:val="00997A"/>
          <w:sz w:val="20"/>
          <w:szCs w:val="20"/>
        </w:rPr>
        <w:t>im</w:t>
      </w:r>
      <w:r w:rsidRPr="00827788">
        <w:rPr>
          <w:rFonts w:asciiTheme="majorHAnsi" w:eastAsiaTheme="majorEastAsia" w:hAnsiTheme="majorHAnsi" w:cstheme="majorBidi"/>
          <w:b/>
          <w:bCs/>
          <w:color w:val="00997A"/>
          <w:sz w:val="20"/>
          <w:szCs w:val="20"/>
        </w:rPr>
        <w:t xml:space="preserve">port of goods </w:t>
      </w:r>
      <w:r>
        <w:rPr>
          <w:rFonts w:asciiTheme="majorHAnsi" w:eastAsiaTheme="majorEastAsia" w:hAnsiTheme="majorHAnsi" w:cstheme="majorBidi"/>
          <w:b/>
          <w:bCs/>
          <w:color w:val="00997A"/>
          <w:sz w:val="20"/>
          <w:szCs w:val="20"/>
        </w:rPr>
        <w:t>from</w:t>
      </w:r>
      <w:r w:rsidRPr="00827788">
        <w:rPr>
          <w:rFonts w:asciiTheme="majorHAnsi" w:eastAsiaTheme="majorEastAsia" w:hAnsiTheme="majorHAnsi" w:cstheme="majorBidi"/>
          <w:b/>
          <w:bCs/>
          <w:color w:val="00997A"/>
          <w:sz w:val="20"/>
          <w:szCs w:val="20"/>
        </w:rPr>
        <w:t xml:space="preserve"> </w:t>
      </w:r>
      <w:r w:rsidR="0074112D">
        <w:rPr>
          <w:rFonts w:asciiTheme="majorHAnsi" w:eastAsiaTheme="majorEastAsia" w:hAnsiTheme="majorHAnsi" w:cstheme="majorBidi"/>
          <w:b/>
          <w:bCs/>
          <w:color w:val="00997A"/>
          <w:sz w:val="20"/>
          <w:szCs w:val="20"/>
        </w:rPr>
        <w:t>ASEAN</w:t>
      </w:r>
      <w:r w:rsidRPr="00827788">
        <w:rPr>
          <w:rFonts w:asciiTheme="majorHAnsi" w:eastAsiaTheme="majorEastAsia" w:hAnsiTheme="majorHAnsi" w:cstheme="majorBidi"/>
          <w:b/>
          <w:bCs/>
          <w:color w:val="00997A"/>
          <w:sz w:val="20"/>
          <w:szCs w:val="20"/>
        </w:rPr>
        <w:t xml:space="preserve"> by market</w:t>
      </w:r>
    </w:p>
    <w:p w14:paraId="241BA7C1" w14:textId="162BD18B" w:rsidR="00B3579F" w:rsidRDefault="007066A3" w:rsidP="00B3579F">
      <w:pPr>
        <w:spacing w:after="0"/>
        <w:ind w:right="402"/>
        <w:jc w:val="both"/>
        <w:rPr>
          <w:rFonts w:ascii="Arial" w:hAnsi="Arial" w:cs="Arial"/>
          <w:sz w:val="10"/>
          <w:szCs w:val="10"/>
        </w:rPr>
      </w:pPr>
      <w:r>
        <w:rPr>
          <w:rFonts w:ascii="Arial" w:hAnsi="Arial" w:cs="Arial"/>
          <w:noProof/>
          <w:sz w:val="10"/>
          <w:szCs w:val="10"/>
        </w:rPr>
        <w:drawing>
          <wp:inline distT="0" distB="0" distL="0" distR="0" wp14:anchorId="6F6D9B22" wp14:editId="35BFB266">
            <wp:extent cx="3346450" cy="2165350"/>
            <wp:effectExtent l="0" t="0" r="6350" b="6350"/>
            <wp:docPr id="14765136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346450" cy="2165350"/>
                    </a:xfrm>
                    <a:prstGeom prst="rect">
                      <a:avLst/>
                    </a:prstGeom>
                    <a:noFill/>
                    <a:ln>
                      <a:noFill/>
                    </a:ln>
                  </pic:spPr>
                </pic:pic>
              </a:graphicData>
            </a:graphic>
          </wp:inline>
        </w:drawing>
      </w:r>
    </w:p>
    <w:p w14:paraId="6C78C618" w14:textId="77777777" w:rsidR="00055413" w:rsidRPr="00055413" w:rsidRDefault="00055413" w:rsidP="00055413">
      <w:pPr>
        <w:spacing w:after="0"/>
        <w:ind w:right="402"/>
        <w:jc w:val="both"/>
        <w:rPr>
          <w:rFonts w:ascii="Arial" w:hAnsi="Arial" w:cs="Arial"/>
          <w:sz w:val="10"/>
          <w:szCs w:val="10"/>
        </w:rPr>
      </w:pPr>
      <w:r w:rsidRPr="00055413">
        <w:rPr>
          <w:rFonts w:ascii="Arial" w:hAnsi="Arial" w:cs="Arial"/>
          <w:sz w:val="10"/>
          <w:szCs w:val="10"/>
        </w:rPr>
        <w:t>(a) Myanmar, Cambodia and Laos.</w:t>
      </w:r>
    </w:p>
    <w:p w14:paraId="53FF4BB7" w14:textId="77777777" w:rsidR="00B3579F" w:rsidRDefault="00B3579F" w:rsidP="00B3579F">
      <w:pPr>
        <w:spacing w:after="0"/>
        <w:ind w:right="402"/>
        <w:jc w:val="both"/>
        <w:rPr>
          <w:rFonts w:eastAsia="Aptos" w:cstheme="minorHAnsi"/>
          <w:kern w:val="2"/>
          <w:sz w:val="10"/>
          <w:szCs w:val="10"/>
          <w14:ligatures w14:val="standardContextual"/>
        </w:r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w:t>
      </w:r>
      <w:r w:rsidRPr="007825FA">
        <w:rPr>
          <w:rFonts w:eastAsia="Aptos" w:cstheme="minorHAnsi"/>
          <w:kern w:val="2"/>
          <w:sz w:val="10"/>
          <w:szCs w:val="10"/>
          <w14:ligatures w14:val="standardContextual"/>
        </w:rPr>
        <w:t>.</w:t>
      </w:r>
    </w:p>
    <w:p w14:paraId="0408803A" w14:textId="77777777" w:rsidR="00B3579F" w:rsidRDefault="00B3579F" w:rsidP="00B3579F">
      <w:pPr>
        <w:spacing w:after="0"/>
        <w:ind w:right="402"/>
        <w:jc w:val="both"/>
        <w:rPr>
          <w:rFonts w:eastAsia="Aptos"/>
          <w:sz w:val="16"/>
        </w:rPr>
      </w:pPr>
      <w:r w:rsidRPr="00BA6040">
        <w:rPr>
          <w:sz w:val="16"/>
        </w:rPr>
        <w:br w:type="column"/>
      </w:r>
    </w:p>
    <w:p w14:paraId="4E6D37C4" w14:textId="77777777" w:rsidR="00F42BA1" w:rsidRPr="007825FA" w:rsidRDefault="00F42BA1" w:rsidP="00B3579F">
      <w:pPr>
        <w:spacing w:after="0"/>
        <w:ind w:right="402"/>
        <w:jc w:val="both"/>
        <w:rPr>
          <w:rFonts w:eastAsia="Aptos" w:cstheme="minorHAnsi"/>
          <w:kern w:val="2"/>
          <w:sz w:val="16"/>
          <w:szCs w:val="16"/>
          <w14:ligatures w14:val="standardContextual"/>
        </w:rPr>
      </w:pPr>
    </w:p>
    <w:p w14:paraId="051CD51F" w14:textId="714A87C1" w:rsidR="00214F22" w:rsidRPr="008D2E62" w:rsidRDefault="00C7622F" w:rsidP="00214F22">
      <w:pPr>
        <w:pStyle w:val="BodyText"/>
        <w:numPr>
          <w:ilvl w:val="0"/>
          <w:numId w:val="29"/>
        </w:numPr>
        <w:spacing w:before="40" w:after="40"/>
        <w:jc w:val="both"/>
        <w:rPr>
          <w:sz w:val="16"/>
        </w:rPr>
      </w:pPr>
      <w:r w:rsidRPr="008D2E62">
        <w:rPr>
          <w:sz w:val="16"/>
        </w:rPr>
        <w:t xml:space="preserve">The value of Western Australia's imports from </w:t>
      </w:r>
      <w:r w:rsidR="00692BD2" w:rsidRPr="008D2E62">
        <w:rPr>
          <w:sz w:val="16"/>
        </w:rPr>
        <w:t>ASEAN</w:t>
      </w:r>
      <w:r w:rsidRPr="008D2E62">
        <w:rPr>
          <w:sz w:val="16"/>
        </w:rPr>
        <w:t xml:space="preserve"> rose 55% over the </w:t>
      </w:r>
      <w:r w:rsidR="00692BD2" w:rsidRPr="008D2E62">
        <w:rPr>
          <w:sz w:val="16"/>
        </w:rPr>
        <w:t xml:space="preserve">10 years </w:t>
      </w:r>
      <w:r w:rsidRPr="008D2E62">
        <w:rPr>
          <w:sz w:val="16"/>
        </w:rPr>
        <w:t>to 2024</w:t>
      </w:r>
      <w:r w:rsidR="00692BD2" w:rsidRPr="008D2E62">
        <w:rPr>
          <w:sz w:val="16"/>
        </w:rPr>
        <w:t>-</w:t>
      </w:r>
      <w:r w:rsidRPr="008D2E62">
        <w:rPr>
          <w:sz w:val="16"/>
        </w:rPr>
        <w:t>25, driven by increased demand for refined petroleum</w:t>
      </w:r>
      <w:r w:rsidR="00812F9F" w:rsidRPr="008D2E62">
        <w:rPr>
          <w:sz w:val="16"/>
        </w:rPr>
        <w:t xml:space="preserve"> oils</w:t>
      </w:r>
      <w:r w:rsidR="00692BD2" w:rsidRPr="008D2E62">
        <w:rPr>
          <w:sz w:val="16"/>
        </w:rPr>
        <w:t xml:space="preserve"> – </w:t>
      </w:r>
      <w:r w:rsidRPr="008D2E62">
        <w:rPr>
          <w:sz w:val="16"/>
        </w:rPr>
        <w:t xml:space="preserve">especially from Malaysia and Brunei </w:t>
      </w:r>
      <w:r w:rsidR="00812F9F" w:rsidRPr="008D2E62">
        <w:rPr>
          <w:sz w:val="16"/>
        </w:rPr>
        <w:t xml:space="preserve">Darussalam </w:t>
      </w:r>
      <w:r w:rsidRPr="008D2E62">
        <w:rPr>
          <w:sz w:val="16"/>
        </w:rPr>
        <w:t xml:space="preserve">following the Kwinana </w:t>
      </w:r>
      <w:r w:rsidR="00507A1A">
        <w:rPr>
          <w:sz w:val="16"/>
        </w:rPr>
        <w:t>o</w:t>
      </w:r>
      <w:r w:rsidRPr="008D2E62">
        <w:rPr>
          <w:sz w:val="16"/>
        </w:rPr>
        <w:t xml:space="preserve">il </w:t>
      </w:r>
      <w:r w:rsidR="00507A1A">
        <w:rPr>
          <w:sz w:val="16"/>
        </w:rPr>
        <w:t>r</w:t>
      </w:r>
      <w:r w:rsidRPr="008D2E62">
        <w:rPr>
          <w:sz w:val="16"/>
        </w:rPr>
        <w:t>efinery closure</w:t>
      </w:r>
      <w:r w:rsidR="008D2E62" w:rsidRPr="008D2E62">
        <w:rPr>
          <w:sz w:val="16"/>
        </w:rPr>
        <w:t xml:space="preserve"> in 2021</w:t>
      </w:r>
      <w:r w:rsidR="00692BD2" w:rsidRPr="008D2E62">
        <w:rPr>
          <w:sz w:val="16"/>
        </w:rPr>
        <w:t xml:space="preserve"> – </w:t>
      </w:r>
      <w:r w:rsidR="00AF434B">
        <w:rPr>
          <w:sz w:val="16"/>
        </w:rPr>
        <w:t xml:space="preserve">as well as </w:t>
      </w:r>
      <w:r w:rsidR="00660BFD">
        <w:rPr>
          <w:sz w:val="16"/>
        </w:rPr>
        <w:t>im</w:t>
      </w:r>
      <w:r w:rsidRPr="008D2E62">
        <w:rPr>
          <w:sz w:val="16"/>
        </w:rPr>
        <w:t xml:space="preserve">ports of electronics, machinery and consumer goods </w:t>
      </w:r>
      <w:r w:rsidR="00BC4D5D">
        <w:rPr>
          <w:sz w:val="16"/>
        </w:rPr>
        <w:t>from Mal</w:t>
      </w:r>
      <w:r w:rsidR="000A0228">
        <w:rPr>
          <w:sz w:val="16"/>
        </w:rPr>
        <w:t>a</w:t>
      </w:r>
      <w:r w:rsidR="00BC4D5D">
        <w:rPr>
          <w:sz w:val="16"/>
        </w:rPr>
        <w:t>ysia</w:t>
      </w:r>
      <w:r w:rsidR="00214F22" w:rsidRPr="008D2E62">
        <w:rPr>
          <w:sz w:val="16"/>
        </w:rPr>
        <w:t>.</w:t>
      </w:r>
    </w:p>
    <w:p w14:paraId="3E28AEA6" w14:textId="653CE827" w:rsidR="00214F22" w:rsidRPr="00140937" w:rsidRDefault="00214F22" w:rsidP="00214F22">
      <w:pPr>
        <w:pStyle w:val="BodyText"/>
        <w:numPr>
          <w:ilvl w:val="0"/>
          <w:numId w:val="29"/>
        </w:numPr>
        <w:spacing w:before="40" w:after="40"/>
        <w:jc w:val="both"/>
        <w:rPr>
          <w:sz w:val="16"/>
        </w:rPr>
      </w:pPr>
      <w:r w:rsidRPr="00140937">
        <w:rPr>
          <w:sz w:val="16"/>
        </w:rPr>
        <w:t xml:space="preserve">In 2024-25, </w:t>
      </w:r>
      <w:r w:rsidR="0065648B" w:rsidRPr="00140937">
        <w:rPr>
          <w:sz w:val="16"/>
        </w:rPr>
        <w:t>Malaysia</w:t>
      </w:r>
      <w:r w:rsidRPr="00140937">
        <w:rPr>
          <w:sz w:val="16"/>
        </w:rPr>
        <w:t xml:space="preserve"> accounted for </w:t>
      </w:r>
      <w:r w:rsidR="0065648B" w:rsidRPr="00140937">
        <w:rPr>
          <w:sz w:val="16"/>
        </w:rPr>
        <w:t>28</w:t>
      </w:r>
      <w:r w:rsidRPr="00140937">
        <w:rPr>
          <w:sz w:val="16"/>
        </w:rPr>
        <w:t xml:space="preserve">% of the value of Western Australia’s </w:t>
      </w:r>
      <w:r w:rsidR="00266244">
        <w:rPr>
          <w:sz w:val="16"/>
        </w:rPr>
        <w:t>im</w:t>
      </w:r>
      <w:r w:rsidR="00266244" w:rsidRPr="00140937">
        <w:rPr>
          <w:sz w:val="16"/>
        </w:rPr>
        <w:t xml:space="preserve">ports </w:t>
      </w:r>
      <w:r w:rsidR="00266244">
        <w:rPr>
          <w:sz w:val="16"/>
        </w:rPr>
        <w:t>from ASEAN</w:t>
      </w:r>
      <w:r w:rsidRPr="00140937">
        <w:rPr>
          <w:sz w:val="16"/>
        </w:rPr>
        <w:t xml:space="preserve">, followed by </w:t>
      </w:r>
      <w:r w:rsidR="0065648B" w:rsidRPr="00140937">
        <w:rPr>
          <w:sz w:val="16"/>
        </w:rPr>
        <w:t>Singapore</w:t>
      </w:r>
      <w:r w:rsidRPr="00140937">
        <w:rPr>
          <w:sz w:val="16"/>
        </w:rPr>
        <w:t xml:space="preserve"> (</w:t>
      </w:r>
      <w:r w:rsidR="003C726A" w:rsidRPr="00140937">
        <w:rPr>
          <w:sz w:val="16"/>
        </w:rPr>
        <w:t>22</w:t>
      </w:r>
      <w:r w:rsidRPr="00140937">
        <w:rPr>
          <w:sz w:val="16"/>
        </w:rPr>
        <w:t xml:space="preserve">%), </w:t>
      </w:r>
      <w:r w:rsidR="003C726A" w:rsidRPr="00140937">
        <w:rPr>
          <w:sz w:val="16"/>
        </w:rPr>
        <w:t>Indonesia</w:t>
      </w:r>
      <w:r w:rsidRPr="00140937">
        <w:rPr>
          <w:sz w:val="16"/>
        </w:rPr>
        <w:t xml:space="preserve"> (1</w:t>
      </w:r>
      <w:r w:rsidR="003C726A" w:rsidRPr="00140937">
        <w:rPr>
          <w:sz w:val="16"/>
        </w:rPr>
        <w:t>7</w:t>
      </w:r>
      <w:r w:rsidRPr="00140937">
        <w:rPr>
          <w:sz w:val="16"/>
        </w:rPr>
        <w:t xml:space="preserve">%), </w:t>
      </w:r>
      <w:r w:rsidR="003C726A" w:rsidRPr="00140937">
        <w:rPr>
          <w:sz w:val="16"/>
        </w:rPr>
        <w:t>Thailand</w:t>
      </w:r>
      <w:r w:rsidRPr="00140937">
        <w:rPr>
          <w:sz w:val="16"/>
        </w:rPr>
        <w:t xml:space="preserve"> (1</w:t>
      </w:r>
      <w:r w:rsidR="002C58CA" w:rsidRPr="00140937">
        <w:rPr>
          <w:sz w:val="16"/>
        </w:rPr>
        <w:t>6</w:t>
      </w:r>
      <w:r w:rsidRPr="00140937">
        <w:rPr>
          <w:sz w:val="16"/>
        </w:rPr>
        <w:t>%)</w:t>
      </w:r>
      <w:r w:rsidR="002C58CA" w:rsidRPr="00140937">
        <w:rPr>
          <w:sz w:val="16"/>
        </w:rPr>
        <w:t>, Brunei Darussalam</w:t>
      </w:r>
      <w:r w:rsidRPr="00140937">
        <w:rPr>
          <w:sz w:val="16"/>
        </w:rPr>
        <w:t xml:space="preserve"> (</w:t>
      </w:r>
      <w:r w:rsidR="002C58CA" w:rsidRPr="00140937">
        <w:rPr>
          <w:sz w:val="16"/>
        </w:rPr>
        <w:t>11</w:t>
      </w:r>
      <w:r w:rsidRPr="00140937">
        <w:rPr>
          <w:sz w:val="16"/>
        </w:rPr>
        <w:t>%)</w:t>
      </w:r>
      <w:r w:rsidR="00DD3148" w:rsidRPr="00140937">
        <w:rPr>
          <w:sz w:val="16"/>
        </w:rPr>
        <w:t>, Vietnam (5%) and the Philippines (1%)</w:t>
      </w:r>
      <w:r w:rsidRPr="00140937">
        <w:rPr>
          <w:sz w:val="16"/>
        </w:rPr>
        <w:t>.</w:t>
      </w:r>
    </w:p>
    <w:p w14:paraId="7715D064" w14:textId="747A2AFB" w:rsidR="00B3579F" w:rsidRPr="001406F6" w:rsidRDefault="00517A59" w:rsidP="0074112D">
      <w:pPr>
        <w:pStyle w:val="BodyText"/>
        <w:numPr>
          <w:ilvl w:val="0"/>
          <w:numId w:val="29"/>
        </w:numPr>
        <w:spacing w:before="40" w:after="40"/>
        <w:jc w:val="both"/>
        <w:rPr>
          <w:sz w:val="16"/>
        </w:rPr>
      </w:pPr>
      <w:r w:rsidRPr="001406F6">
        <w:rPr>
          <w:sz w:val="16"/>
        </w:rPr>
        <w:t>The decline in W</w:t>
      </w:r>
      <w:r w:rsidR="001406F6">
        <w:rPr>
          <w:sz w:val="16"/>
        </w:rPr>
        <w:t>estern Australia</w:t>
      </w:r>
      <w:r w:rsidRPr="001406F6">
        <w:rPr>
          <w:sz w:val="16"/>
        </w:rPr>
        <w:t xml:space="preserve">’s imports from Singapore over the past decade was mainly due to reduced refined petroleum </w:t>
      </w:r>
      <w:r w:rsidR="001406F6">
        <w:rPr>
          <w:sz w:val="16"/>
        </w:rPr>
        <w:t xml:space="preserve">oils </w:t>
      </w:r>
      <w:r w:rsidRPr="001406F6">
        <w:rPr>
          <w:sz w:val="16"/>
        </w:rPr>
        <w:t xml:space="preserve">imports, previously a major trade item, as global fuel sourcing shifted and suppliers like Malaysia and Brunei </w:t>
      </w:r>
      <w:r w:rsidR="00F252B0" w:rsidRPr="001406F6">
        <w:rPr>
          <w:sz w:val="16"/>
        </w:rPr>
        <w:t xml:space="preserve">Darussalam </w:t>
      </w:r>
      <w:r w:rsidRPr="001406F6">
        <w:rPr>
          <w:sz w:val="16"/>
        </w:rPr>
        <w:t xml:space="preserve">filled the gap after the Kwinana </w:t>
      </w:r>
      <w:r w:rsidR="003E41A7">
        <w:rPr>
          <w:sz w:val="16"/>
        </w:rPr>
        <w:t>r</w:t>
      </w:r>
      <w:r w:rsidRPr="001406F6">
        <w:rPr>
          <w:sz w:val="16"/>
        </w:rPr>
        <w:t>efinery closure in 2021</w:t>
      </w:r>
      <w:r w:rsidR="00B3579F" w:rsidRPr="001406F6">
        <w:rPr>
          <w:sz w:val="16"/>
        </w:rPr>
        <w:t>.</w:t>
      </w:r>
    </w:p>
    <w:p w14:paraId="7299CEE8" w14:textId="77777777" w:rsidR="00B3579F" w:rsidRPr="00F24AFF" w:rsidRDefault="00B3579F" w:rsidP="00F24AFF">
      <w:pPr>
        <w:pStyle w:val="BodyText"/>
        <w:numPr>
          <w:ilvl w:val="1"/>
          <w:numId w:val="29"/>
        </w:numPr>
        <w:spacing w:before="40" w:after="40"/>
        <w:ind w:left="709"/>
        <w:jc w:val="both"/>
        <w:rPr>
          <w:color w:val="FF0000"/>
          <w:sz w:val="16"/>
        </w:rPr>
        <w:sectPr w:rsidR="00B3579F" w:rsidRPr="00F24AFF" w:rsidSect="00F24AFF">
          <w:type w:val="continuous"/>
          <w:pgSz w:w="11907" w:h="16840" w:code="9"/>
          <w:pgMar w:top="1701" w:right="720" w:bottom="720" w:left="720" w:header="709" w:footer="709" w:gutter="0"/>
          <w:cols w:num="2" w:space="284" w:equalWidth="0">
            <w:col w:w="5647" w:space="284"/>
            <w:col w:w="4536"/>
          </w:cols>
          <w:docGrid w:linePitch="360"/>
        </w:sectPr>
      </w:pPr>
    </w:p>
    <w:p w14:paraId="282B0965" w14:textId="0F62DD9E" w:rsidR="00C27250" w:rsidRPr="00432E31" w:rsidRDefault="008864B8" w:rsidP="00092C2C">
      <w:pPr>
        <w:pStyle w:val="Myheading2"/>
        <w:spacing w:before="0"/>
        <w:rPr>
          <w:b/>
          <w:bCs/>
        </w:rPr>
      </w:pPr>
      <w:r>
        <w:rPr>
          <w:b/>
          <w:bCs/>
        </w:rPr>
        <w:lastRenderedPageBreak/>
        <w:t>Western Australia</w:t>
      </w:r>
      <w:r w:rsidR="00C27250" w:rsidRPr="00432E31">
        <w:rPr>
          <w:b/>
          <w:bCs/>
        </w:rPr>
        <w:t xml:space="preserve">’s </w:t>
      </w:r>
      <w:r w:rsidR="00C27250">
        <w:rPr>
          <w:b/>
          <w:bCs/>
        </w:rPr>
        <w:t xml:space="preserve">international visitors from </w:t>
      </w:r>
      <w:r w:rsidR="0072792D">
        <w:rPr>
          <w:b/>
          <w:bCs/>
        </w:rPr>
        <w:t>ASEAN</w:t>
      </w:r>
    </w:p>
    <w:p w14:paraId="16144248" w14:textId="1FABC335" w:rsidR="00C27250" w:rsidRDefault="00025B5A" w:rsidP="00C27250">
      <w:pPr>
        <w:spacing w:after="0"/>
        <w:jc w:val="both"/>
        <w:rPr>
          <w:sz w:val="16"/>
        </w:rPr>
      </w:pPr>
      <w:r>
        <w:rPr>
          <w:noProof/>
          <w:sz w:val="16"/>
        </w:rPr>
        <w:drawing>
          <wp:inline distT="0" distB="0" distL="0" distR="0" wp14:anchorId="6E3E8CA8" wp14:editId="70B660C8">
            <wp:extent cx="3493770" cy="2176780"/>
            <wp:effectExtent l="0" t="0" r="0" b="0"/>
            <wp:docPr id="327873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493770" cy="2176780"/>
                    </a:xfrm>
                    <a:prstGeom prst="rect">
                      <a:avLst/>
                    </a:prstGeom>
                    <a:noFill/>
                    <a:ln>
                      <a:noFill/>
                    </a:ln>
                  </pic:spPr>
                </pic:pic>
              </a:graphicData>
            </a:graphic>
          </wp:inline>
        </w:drawing>
      </w:r>
    </w:p>
    <w:p w14:paraId="223F8EC9" w14:textId="77777777" w:rsidR="00C27250" w:rsidRPr="00903A23" w:rsidRDefault="00C27250" w:rsidP="00C27250">
      <w:pPr>
        <w:spacing w:after="0"/>
        <w:jc w:val="both"/>
        <w:rPr>
          <w:sz w:val="10"/>
        </w:rPr>
      </w:pPr>
      <w:r w:rsidRPr="00EC1A33">
        <w:rPr>
          <w:sz w:val="10"/>
        </w:rPr>
        <w:t>Source: Tourism Research Australia, International Visitor Survey</w:t>
      </w:r>
      <w:r w:rsidRPr="00903A23">
        <w:rPr>
          <w:sz w:val="10"/>
        </w:rPr>
        <w:t>.</w:t>
      </w:r>
    </w:p>
    <w:p w14:paraId="7B558B8F" w14:textId="77777777" w:rsidR="00C27250" w:rsidRDefault="00C27250" w:rsidP="00C27250">
      <w:pPr>
        <w:spacing w:after="0"/>
        <w:jc w:val="both"/>
        <w:rPr>
          <w:sz w:val="16"/>
        </w:rPr>
      </w:pPr>
      <w:r>
        <w:rPr>
          <w:sz w:val="16"/>
        </w:rPr>
        <w:br w:type="column"/>
      </w:r>
    </w:p>
    <w:p w14:paraId="23D08270" w14:textId="464C2EA5" w:rsidR="0078287A" w:rsidRDefault="0078287A" w:rsidP="0078287A">
      <w:pPr>
        <w:pStyle w:val="BodyText"/>
        <w:numPr>
          <w:ilvl w:val="0"/>
          <w:numId w:val="9"/>
        </w:numPr>
        <w:spacing w:before="40" w:after="40"/>
        <w:jc w:val="both"/>
        <w:rPr>
          <w:sz w:val="16"/>
        </w:rPr>
      </w:pPr>
      <w:r w:rsidRPr="002939D9">
        <w:rPr>
          <w:sz w:val="16"/>
        </w:rPr>
        <w:t xml:space="preserve">International visitors to Western Australia declined sharply from early 2020 due to COVID-19 </w:t>
      </w:r>
      <w:r w:rsidR="00783CA3">
        <w:rPr>
          <w:sz w:val="16"/>
        </w:rPr>
        <w:t>travel restrictions</w:t>
      </w:r>
      <w:r w:rsidRPr="002939D9">
        <w:rPr>
          <w:sz w:val="16"/>
        </w:rPr>
        <w:t>, with the recovery beginning in 2022 at varying rates across markets.</w:t>
      </w:r>
    </w:p>
    <w:p w14:paraId="1128BEA2" w14:textId="180F8B8A" w:rsidR="0078287A" w:rsidRPr="00D6062D" w:rsidRDefault="0078287A" w:rsidP="0078287A">
      <w:pPr>
        <w:pStyle w:val="BodyText"/>
        <w:numPr>
          <w:ilvl w:val="1"/>
          <w:numId w:val="29"/>
        </w:numPr>
        <w:spacing w:before="40" w:after="40"/>
        <w:ind w:left="709"/>
        <w:jc w:val="both"/>
        <w:rPr>
          <w:sz w:val="16"/>
        </w:rPr>
      </w:pPr>
      <w:r>
        <w:rPr>
          <w:sz w:val="16"/>
        </w:rPr>
        <w:t xml:space="preserve">In </w:t>
      </w:r>
      <w:r w:rsidR="006A45EE">
        <w:rPr>
          <w:sz w:val="16"/>
        </w:rPr>
        <w:t>2024-25</w:t>
      </w:r>
      <w:r>
        <w:rPr>
          <w:sz w:val="16"/>
        </w:rPr>
        <w:t xml:space="preserve">, visitor numbers from </w:t>
      </w:r>
      <w:r w:rsidR="005D2154">
        <w:rPr>
          <w:sz w:val="16"/>
        </w:rPr>
        <w:t>ASEAN</w:t>
      </w:r>
      <w:r>
        <w:rPr>
          <w:sz w:val="16"/>
        </w:rPr>
        <w:t xml:space="preserve"> were </w:t>
      </w:r>
      <w:r w:rsidR="005036A4">
        <w:rPr>
          <w:sz w:val="16"/>
        </w:rPr>
        <w:t>2</w:t>
      </w:r>
      <w:r>
        <w:rPr>
          <w:sz w:val="16"/>
        </w:rPr>
        <w:t xml:space="preserve">% </w:t>
      </w:r>
      <w:r w:rsidR="005036A4">
        <w:rPr>
          <w:sz w:val="16"/>
        </w:rPr>
        <w:t>below</w:t>
      </w:r>
      <w:r>
        <w:rPr>
          <w:sz w:val="16"/>
        </w:rPr>
        <w:t xml:space="preserve"> pre-pandemic levels in 20</w:t>
      </w:r>
      <w:r w:rsidR="006A45EE">
        <w:rPr>
          <w:sz w:val="16"/>
        </w:rPr>
        <w:t>18-</w:t>
      </w:r>
      <w:r>
        <w:rPr>
          <w:sz w:val="16"/>
        </w:rPr>
        <w:t>19</w:t>
      </w:r>
      <w:r w:rsidRPr="00D6062D">
        <w:rPr>
          <w:sz w:val="16"/>
        </w:rPr>
        <w:t>.</w:t>
      </w:r>
    </w:p>
    <w:p w14:paraId="63260C50" w14:textId="06E01B4E" w:rsidR="0078287A" w:rsidRPr="008412B8" w:rsidRDefault="005D2154" w:rsidP="0078287A">
      <w:pPr>
        <w:pStyle w:val="BodyText"/>
        <w:numPr>
          <w:ilvl w:val="0"/>
          <w:numId w:val="9"/>
        </w:numPr>
        <w:spacing w:before="40" w:after="40"/>
        <w:jc w:val="both"/>
        <w:rPr>
          <w:sz w:val="16"/>
        </w:rPr>
      </w:pPr>
      <w:r>
        <w:rPr>
          <w:sz w:val="16"/>
        </w:rPr>
        <w:t>ASEAN</w:t>
      </w:r>
      <w:r w:rsidR="0078287A" w:rsidRPr="008412B8">
        <w:rPr>
          <w:sz w:val="16"/>
        </w:rPr>
        <w:t xml:space="preserve"> is </w:t>
      </w:r>
      <w:r w:rsidR="006A28F7">
        <w:rPr>
          <w:sz w:val="16"/>
        </w:rPr>
        <w:t xml:space="preserve">a large </w:t>
      </w:r>
      <w:r w:rsidR="0078287A" w:rsidRPr="008412B8">
        <w:rPr>
          <w:sz w:val="16"/>
        </w:rPr>
        <w:t>international visitor</w:t>
      </w:r>
      <w:r w:rsidR="008736B6">
        <w:rPr>
          <w:sz w:val="16"/>
        </w:rPr>
        <w:t xml:space="preserve"> market</w:t>
      </w:r>
      <w:r w:rsidR="00835E24">
        <w:rPr>
          <w:sz w:val="16"/>
        </w:rPr>
        <w:t xml:space="preserve"> </w:t>
      </w:r>
      <w:r w:rsidR="008736B6">
        <w:rPr>
          <w:sz w:val="16"/>
        </w:rPr>
        <w:t>for</w:t>
      </w:r>
      <w:r w:rsidR="00835E24">
        <w:rPr>
          <w:sz w:val="16"/>
        </w:rPr>
        <w:t xml:space="preserve"> Western Australia</w:t>
      </w:r>
      <w:r w:rsidR="0078287A" w:rsidRPr="008412B8">
        <w:rPr>
          <w:sz w:val="16"/>
        </w:rPr>
        <w:t xml:space="preserve">, with </w:t>
      </w:r>
      <w:r w:rsidR="00835E24">
        <w:rPr>
          <w:sz w:val="16"/>
        </w:rPr>
        <w:t>2</w:t>
      </w:r>
      <w:r w:rsidR="00AB766A">
        <w:rPr>
          <w:sz w:val="16"/>
        </w:rPr>
        <w:t>67</w:t>
      </w:r>
      <w:r w:rsidR="009F7DE3">
        <w:rPr>
          <w:sz w:val="16"/>
        </w:rPr>
        <w:t>,</w:t>
      </w:r>
      <w:r w:rsidR="00AB766A">
        <w:rPr>
          <w:sz w:val="16"/>
        </w:rPr>
        <w:t>211</w:t>
      </w:r>
      <w:r w:rsidR="0078287A" w:rsidRPr="008412B8">
        <w:rPr>
          <w:sz w:val="16"/>
        </w:rPr>
        <w:t xml:space="preserve"> visits in </w:t>
      </w:r>
      <w:r w:rsidR="006A45EE">
        <w:rPr>
          <w:sz w:val="16"/>
        </w:rPr>
        <w:t>2024-25</w:t>
      </w:r>
      <w:r w:rsidR="0078287A" w:rsidRPr="008412B8">
        <w:rPr>
          <w:sz w:val="16"/>
        </w:rPr>
        <w:t xml:space="preserve"> (</w:t>
      </w:r>
      <w:r w:rsidR="009F7DE3">
        <w:rPr>
          <w:sz w:val="16"/>
        </w:rPr>
        <w:t>2</w:t>
      </w:r>
      <w:r w:rsidR="00AB766A">
        <w:rPr>
          <w:sz w:val="16"/>
        </w:rPr>
        <w:t>8</w:t>
      </w:r>
      <w:r w:rsidR="0078287A" w:rsidRPr="008412B8">
        <w:rPr>
          <w:sz w:val="16"/>
        </w:rPr>
        <w:t>% of the State’s total international visits).</w:t>
      </w:r>
    </w:p>
    <w:p w14:paraId="41110CCF" w14:textId="12CB8CB3" w:rsidR="00CC006B" w:rsidRDefault="0078287A" w:rsidP="0078287A">
      <w:pPr>
        <w:pStyle w:val="BodyText"/>
        <w:numPr>
          <w:ilvl w:val="1"/>
          <w:numId w:val="29"/>
        </w:numPr>
        <w:spacing w:before="40" w:after="40"/>
        <w:ind w:left="709"/>
        <w:jc w:val="both"/>
        <w:rPr>
          <w:sz w:val="16"/>
        </w:rPr>
      </w:pPr>
      <w:r w:rsidRPr="00D6062D">
        <w:rPr>
          <w:sz w:val="16"/>
        </w:rPr>
        <w:t xml:space="preserve">Visitor numbers from </w:t>
      </w:r>
      <w:r w:rsidR="005D2154">
        <w:rPr>
          <w:sz w:val="16"/>
        </w:rPr>
        <w:t>ASEAN</w:t>
      </w:r>
      <w:r w:rsidRPr="00D6062D">
        <w:rPr>
          <w:sz w:val="16"/>
        </w:rPr>
        <w:t xml:space="preserve"> </w:t>
      </w:r>
      <w:r>
        <w:rPr>
          <w:sz w:val="16"/>
        </w:rPr>
        <w:t xml:space="preserve">rose </w:t>
      </w:r>
      <w:r w:rsidR="00AB766A">
        <w:rPr>
          <w:sz w:val="16"/>
        </w:rPr>
        <w:t>15</w:t>
      </w:r>
      <w:r>
        <w:rPr>
          <w:sz w:val="16"/>
        </w:rPr>
        <w:t xml:space="preserve">% </w:t>
      </w:r>
      <w:r w:rsidRPr="00D6062D">
        <w:rPr>
          <w:sz w:val="16"/>
        </w:rPr>
        <w:t xml:space="preserve">in </w:t>
      </w:r>
      <w:r w:rsidR="006A45EE">
        <w:rPr>
          <w:sz w:val="16"/>
        </w:rPr>
        <w:t>2024-25.</w:t>
      </w:r>
    </w:p>
    <w:p w14:paraId="45B3537F" w14:textId="34E867D7" w:rsidR="0078287A" w:rsidRPr="00284643" w:rsidRDefault="008B342F" w:rsidP="008F7E67">
      <w:pPr>
        <w:pStyle w:val="BodyText"/>
        <w:numPr>
          <w:ilvl w:val="1"/>
          <w:numId w:val="29"/>
        </w:numPr>
        <w:spacing w:before="40" w:after="40"/>
        <w:ind w:left="709"/>
        <w:jc w:val="both"/>
        <w:rPr>
          <w:sz w:val="16"/>
        </w:rPr>
      </w:pPr>
      <w:bookmarkStart w:id="14" w:name="_Hlk209174287"/>
      <w:r w:rsidRPr="00284643">
        <w:rPr>
          <w:sz w:val="16"/>
        </w:rPr>
        <w:t>Singapore</w:t>
      </w:r>
      <w:r w:rsidR="00CC006B" w:rsidRPr="00284643">
        <w:rPr>
          <w:sz w:val="16"/>
        </w:rPr>
        <w:t xml:space="preserve"> (</w:t>
      </w:r>
      <w:r w:rsidR="006818A5" w:rsidRPr="00284643">
        <w:rPr>
          <w:sz w:val="16"/>
        </w:rPr>
        <w:t>1</w:t>
      </w:r>
      <w:r w:rsidR="00A370E1">
        <w:rPr>
          <w:sz w:val="16"/>
        </w:rPr>
        <w:t>16</w:t>
      </w:r>
      <w:r w:rsidR="006818A5" w:rsidRPr="00284643">
        <w:rPr>
          <w:sz w:val="16"/>
        </w:rPr>
        <w:t>,</w:t>
      </w:r>
      <w:r w:rsidR="00261486">
        <w:rPr>
          <w:sz w:val="16"/>
        </w:rPr>
        <w:t>878</w:t>
      </w:r>
      <w:r w:rsidR="00CC006B" w:rsidRPr="00284643">
        <w:rPr>
          <w:sz w:val="16"/>
        </w:rPr>
        <w:t xml:space="preserve">) accounted for the largest number of </w:t>
      </w:r>
      <w:r w:rsidR="00EE12D1" w:rsidRPr="00284643">
        <w:rPr>
          <w:sz w:val="16"/>
        </w:rPr>
        <w:t>v</w:t>
      </w:r>
      <w:r w:rsidR="00780A77" w:rsidRPr="00284643">
        <w:rPr>
          <w:sz w:val="16"/>
        </w:rPr>
        <w:t>isi</w:t>
      </w:r>
      <w:r w:rsidR="00EE12D1" w:rsidRPr="00284643">
        <w:rPr>
          <w:sz w:val="16"/>
        </w:rPr>
        <w:t>t</w:t>
      </w:r>
      <w:r w:rsidR="00780A77" w:rsidRPr="00284643">
        <w:rPr>
          <w:sz w:val="16"/>
        </w:rPr>
        <w:t>ors</w:t>
      </w:r>
      <w:r w:rsidR="00CC006B" w:rsidRPr="00284643">
        <w:rPr>
          <w:sz w:val="16"/>
        </w:rPr>
        <w:t xml:space="preserve"> </w:t>
      </w:r>
      <w:r w:rsidR="00EE12D1" w:rsidRPr="00284643">
        <w:rPr>
          <w:sz w:val="16"/>
        </w:rPr>
        <w:t>from ASEAN</w:t>
      </w:r>
      <w:r w:rsidR="00CC006B" w:rsidRPr="00284643">
        <w:rPr>
          <w:sz w:val="16"/>
        </w:rPr>
        <w:t xml:space="preserve"> in </w:t>
      </w:r>
      <w:r w:rsidR="006A45EE">
        <w:rPr>
          <w:sz w:val="16"/>
        </w:rPr>
        <w:t>2024-25</w:t>
      </w:r>
      <w:r w:rsidR="00CC006B" w:rsidRPr="00284643">
        <w:rPr>
          <w:sz w:val="16"/>
        </w:rPr>
        <w:t>, followed by Malaysia (</w:t>
      </w:r>
      <w:r w:rsidR="006818A5" w:rsidRPr="00284643">
        <w:rPr>
          <w:sz w:val="16"/>
        </w:rPr>
        <w:t>6</w:t>
      </w:r>
      <w:r w:rsidR="00261486">
        <w:rPr>
          <w:sz w:val="16"/>
        </w:rPr>
        <w:t>1</w:t>
      </w:r>
      <w:r w:rsidR="006818A5" w:rsidRPr="00284643">
        <w:rPr>
          <w:sz w:val="16"/>
        </w:rPr>
        <w:t>,</w:t>
      </w:r>
      <w:r w:rsidR="00261486">
        <w:rPr>
          <w:sz w:val="16"/>
        </w:rPr>
        <w:t>189</w:t>
      </w:r>
      <w:r w:rsidR="00CC006B" w:rsidRPr="00284643">
        <w:rPr>
          <w:sz w:val="16"/>
        </w:rPr>
        <w:t xml:space="preserve">) and </w:t>
      </w:r>
      <w:r w:rsidR="00284643" w:rsidRPr="00284643">
        <w:rPr>
          <w:sz w:val="16"/>
        </w:rPr>
        <w:t>Indonesia</w:t>
      </w:r>
      <w:r w:rsidR="00CC006B" w:rsidRPr="00284643">
        <w:rPr>
          <w:sz w:val="16"/>
        </w:rPr>
        <w:t xml:space="preserve"> (</w:t>
      </w:r>
      <w:r w:rsidR="00284643" w:rsidRPr="00284643">
        <w:rPr>
          <w:sz w:val="16"/>
        </w:rPr>
        <w:t>4</w:t>
      </w:r>
      <w:r w:rsidR="00261486">
        <w:rPr>
          <w:sz w:val="16"/>
        </w:rPr>
        <w:t>1</w:t>
      </w:r>
      <w:r w:rsidR="00284643" w:rsidRPr="00284643">
        <w:rPr>
          <w:sz w:val="16"/>
        </w:rPr>
        <w:t>,</w:t>
      </w:r>
      <w:r w:rsidR="00261486">
        <w:rPr>
          <w:sz w:val="16"/>
        </w:rPr>
        <w:t>641</w:t>
      </w:r>
      <w:r w:rsidR="00CC006B" w:rsidRPr="00284643">
        <w:rPr>
          <w:sz w:val="16"/>
        </w:rPr>
        <w:t>)</w:t>
      </w:r>
      <w:r w:rsidR="0078287A" w:rsidRPr="00284643">
        <w:rPr>
          <w:sz w:val="16"/>
        </w:rPr>
        <w:t>.</w:t>
      </w:r>
    </w:p>
    <w:bookmarkEnd w:id="14"/>
    <w:p w14:paraId="0B970156" w14:textId="27CDF783" w:rsidR="0078287A" w:rsidRPr="00BB0832" w:rsidRDefault="0078287A" w:rsidP="0078287A">
      <w:pPr>
        <w:pStyle w:val="BodyText"/>
        <w:numPr>
          <w:ilvl w:val="0"/>
          <w:numId w:val="9"/>
        </w:numPr>
        <w:spacing w:before="40" w:after="40"/>
        <w:jc w:val="both"/>
        <w:rPr>
          <w:sz w:val="16"/>
        </w:rPr>
      </w:pPr>
      <w:r w:rsidRPr="00BB0832">
        <w:rPr>
          <w:sz w:val="16"/>
        </w:rPr>
        <w:t xml:space="preserve">Visitors from </w:t>
      </w:r>
      <w:r w:rsidR="005D2154">
        <w:rPr>
          <w:sz w:val="16"/>
        </w:rPr>
        <w:t>ASEAN</w:t>
      </w:r>
      <w:r w:rsidRPr="00BB0832">
        <w:rPr>
          <w:sz w:val="16"/>
        </w:rPr>
        <w:t xml:space="preserve"> spent a total of $</w:t>
      </w:r>
      <w:r w:rsidR="003F356E">
        <w:rPr>
          <w:sz w:val="16"/>
        </w:rPr>
        <w:t>837</w:t>
      </w:r>
      <w:r w:rsidRPr="00BB0832">
        <w:rPr>
          <w:sz w:val="16"/>
        </w:rPr>
        <w:t xml:space="preserve"> million in Western Australia in </w:t>
      </w:r>
      <w:r w:rsidR="006A45EE">
        <w:rPr>
          <w:sz w:val="16"/>
        </w:rPr>
        <w:t>2024-25</w:t>
      </w:r>
      <w:r w:rsidRPr="00BB0832">
        <w:rPr>
          <w:sz w:val="16"/>
        </w:rPr>
        <w:t xml:space="preserve">, </w:t>
      </w:r>
      <w:r w:rsidR="003F356E">
        <w:rPr>
          <w:sz w:val="16"/>
        </w:rPr>
        <w:t>45</w:t>
      </w:r>
      <w:r w:rsidRPr="00BB0832">
        <w:rPr>
          <w:sz w:val="16"/>
        </w:rPr>
        <w:t>% higher than in 2023</w:t>
      </w:r>
      <w:r w:rsidR="006A45EE">
        <w:rPr>
          <w:sz w:val="16"/>
        </w:rPr>
        <w:t>-24</w:t>
      </w:r>
      <w:r w:rsidRPr="00BB0832">
        <w:rPr>
          <w:sz w:val="16"/>
        </w:rPr>
        <w:t>.</w:t>
      </w:r>
    </w:p>
    <w:p w14:paraId="3B1AFDAF" w14:textId="55DFCE0D" w:rsidR="0078287A" w:rsidRPr="00A22637" w:rsidRDefault="0078287A" w:rsidP="0078287A">
      <w:pPr>
        <w:pStyle w:val="BodyText"/>
        <w:numPr>
          <w:ilvl w:val="0"/>
          <w:numId w:val="9"/>
        </w:numPr>
        <w:spacing w:before="40" w:after="40"/>
        <w:jc w:val="both"/>
        <w:rPr>
          <w:sz w:val="16"/>
        </w:rPr>
      </w:pPr>
      <w:r w:rsidRPr="00A22637">
        <w:rPr>
          <w:sz w:val="16"/>
        </w:rPr>
        <w:t xml:space="preserve">On average, visitors from </w:t>
      </w:r>
      <w:r w:rsidR="005D2154">
        <w:rPr>
          <w:sz w:val="16"/>
        </w:rPr>
        <w:t>ASEAN</w:t>
      </w:r>
      <w:r w:rsidRPr="00A22637">
        <w:rPr>
          <w:sz w:val="16"/>
        </w:rPr>
        <w:t xml:space="preserve"> spent $</w:t>
      </w:r>
      <w:r w:rsidR="003F356E">
        <w:rPr>
          <w:sz w:val="16"/>
        </w:rPr>
        <w:t>3</w:t>
      </w:r>
      <w:r w:rsidR="004A555D">
        <w:rPr>
          <w:sz w:val="16"/>
        </w:rPr>
        <w:t>,</w:t>
      </w:r>
      <w:r w:rsidR="003F356E">
        <w:rPr>
          <w:sz w:val="16"/>
        </w:rPr>
        <w:t>133</w:t>
      </w:r>
      <w:r w:rsidRPr="00A22637">
        <w:rPr>
          <w:sz w:val="16"/>
        </w:rPr>
        <w:t xml:space="preserve"> </w:t>
      </w:r>
      <w:r w:rsidR="00A65252" w:rsidRPr="00A22637">
        <w:rPr>
          <w:sz w:val="16"/>
        </w:rPr>
        <w:t>per visit in Western Australia</w:t>
      </w:r>
      <w:r w:rsidR="00A65252">
        <w:rPr>
          <w:sz w:val="16"/>
        </w:rPr>
        <w:t xml:space="preserve"> in 2024-25</w:t>
      </w:r>
      <w:r w:rsidR="00A65252" w:rsidRPr="00A22637">
        <w:rPr>
          <w:sz w:val="16"/>
        </w:rPr>
        <w:t xml:space="preserve">, </w:t>
      </w:r>
      <w:r w:rsidR="00AA4049">
        <w:rPr>
          <w:sz w:val="16"/>
        </w:rPr>
        <w:t>below</w:t>
      </w:r>
      <w:r w:rsidR="00A65252" w:rsidRPr="00A22637">
        <w:rPr>
          <w:sz w:val="16"/>
        </w:rPr>
        <w:t xml:space="preserve"> the average of $3,</w:t>
      </w:r>
      <w:r w:rsidR="00A65252">
        <w:rPr>
          <w:sz w:val="16"/>
        </w:rPr>
        <w:t>677</w:t>
      </w:r>
      <w:r w:rsidR="00A65252" w:rsidRPr="00A22637">
        <w:rPr>
          <w:sz w:val="16"/>
        </w:rPr>
        <w:t xml:space="preserve"> per visit from all markets</w:t>
      </w:r>
      <w:r w:rsidRPr="00A22637">
        <w:rPr>
          <w:sz w:val="16"/>
        </w:rPr>
        <w:t>.</w:t>
      </w:r>
    </w:p>
    <w:p w14:paraId="293D63AC" w14:textId="77777777" w:rsidR="00C27250" w:rsidRDefault="00C27250" w:rsidP="00C27250">
      <w:pPr>
        <w:spacing w:after="0"/>
        <w:jc w:val="both"/>
        <w:rPr>
          <w:sz w:val="16"/>
        </w:rPr>
        <w:sectPr w:rsidR="00C27250" w:rsidSect="00C27250">
          <w:pgSz w:w="11907" w:h="16840" w:code="9"/>
          <w:pgMar w:top="1701" w:right="720" w:bottom="720" w:left="720" w:header="709" w:footer="709" w:gutter="0"/>
          <w:cols w:num="2" w:space="285" w:equalWidth="0">
            <w:col w:w="5647" w:space="285"/>
            <w:col w:w="4535"/>
          </w:cols>
          <w:docGrid w:linePitch="360"/>
        </w:sectPr>
      </w:pPr>
    </w:p>
    <w:p w14:paraId="332596BA" w14:textId="77777777" w:rsidR="00C27250" w:rsidRPr="008901DF" w:rsidRDefault="00C27250" w:rsidP="00C27250">
      <w:pPr>
        <w:spacing w:after="0"/>
        <w:rPr>
          <w:sz w:val="16"/>
          <w:szCs w:val="16"/>
        </w:rPr>
      </w:pPr>
    </w:p>
    <w:p w14:paraId="44141DDC" w14:textId="6F19F7BA" w:rsidR="00C27250" w:rsidRPr="00432E31" w:rsidRDefault="008864B8" w:rsidP="00092C2C">
      <w:pPr>
        <w:pStyle w:val="Myheading2"/>
        <w:spacing w:before="0"/>
        <w:rPr>
          <w:b/>
          <w:bCs/>
        </w:rPr>
      </w:pPr>
      <w:r>
        <w:rPr>
          <w:b/>
          <w:bCs/>
        </w:rPr>
        <w:t>Western Australia</w:t>
      </w:r>
      <w:r w:rsidR="00C27250" w:rsidRPr="00432E31">
        <w:rPr>
          <w:b/>
          <w:bCs/>
        </w:rPr>
        <w:t xml:space="preserve">’s </w:t>
      </w:r>
      <w:r w:rsidR="00C27250">
        <w:rPr>
          <w:b/>
          <w:bCs/>
        </w:rPr>
        <w:t xml:space="preserve">international students from </w:t>
      </w:r>
      <w:r w:rsidR="0072792D">
        <w:rPr>
          <w:b/>
          <w:bCs/>
        </w:rPr>
        <w:t>ASEAN</w:t>
      </w:r>
    </w:p>
    <w:p w14:paraId="52CA54EA" w14:textId="226F2EBB" w:rsidR="00C27250" w:rsidRPr="006B5876" w:rsidRDefault="00BA3C3C" w:rsidP="00C27250">
      <w:pPr>
        <w:pStyle w:val="BodyText"/>
        <w:spacing w:after="0"/>
        <w:rPr>
          <w:sz w:val="16"/>
        </w:rPr>
      </w:pPr>
      <w:r>
        <w:rPr>
          <w:noProof/>
          <w:sz w:val="16"/>
        </w:rPr>
        <w:drawing>
          <wp:inline distT="0" distB="0" distL="0" distR="0" wp14:anchorId="00D9B8D8" wp14:editId="5C988C2D">
            <wp:extent cx="3425588" cy="2109268"/>
            <wp:effectExtent l="0" t="0" r="3810" b="5715"/>
            <wp:docPr id="40810257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437612" cy="2116672"/>
                    </a:xfrm>
                    <a:prstGeom prst="rect">
                      <a:avLst/>
                    </a:prstGeom>
                    <a:noFill/>
                    <a:ln>
                      <a:noFill/>
                    </a:ln>
                  </pic:spPr>
                </pic:pic>
              </a:graphicData>
            </a:graphic>
          </wp:inline>
        </w:drawing>
      </w:r>
    </w:p>
    <w:p w14:paraId="3728869A" w14:textId="77777777" w:rsidR="00C27250" w:rsidRPr="00EC1A33" w:rsidRDefault="00C27250" w:rsidP="00C27250">
      <w:pPr>
        <w:spacing w:after="0"/>
        <w:rPr>
          <w:rFonts w:eastAsia="Aptos" w:cstheme="minorHAnsi"/>
          <w:kern w:val="2"/>
          <w:sz w:val="10"/>
          <w:szCs w:val="10"/>
          <w14:ligatures w14:val="standardContextual"/>
        </w:rPr>
      </w:pPr>
      <w:r w:rsidRPr="00EC1A33">
        <w:rPr>
          <w:rFonts w:eastAsia="Aptos" w:cstheme="minorHAnsi"/>
          <w:kern w:val="2"/>
          <w:sz w:val="10"/>
          <w:szCs w:val="10"/>
          <w14:ligatures w14:val="standardContextual"/>
        </w:rPr>
        <w:t>Year to date in December. VET = Vocational education and training. ELICOS = English language intensive courses for overseas students. Non-ward = Foundation courses or study abroad and exchange programs.</w:t>
      </w:r>
    </w:p>
    <w:p w14:paraId="28C08382" w14:textId="77777777" w:rsidR="00C27250" w:rsidRPr="00EC1A33" w:rsidRDefault="00C27250" w:rsidP="00C27250">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14:paraId="7C81E997" w14:textId="77777777" w:rsidR="00C27250" w:rsidRDefault="00C27250" w:rsidP="00C27250">
      <w:pPr>
        <w:spacing w:after="0"/>
        <w:jc w:val="both"/>
        <w:rPr>
          <w:sz w:val="16"/>
        </w:rPr>
      </w:pPr>
      <w:r>
        <w:rPr>
          <w:sz w:val="16"/>
        </w:rPr>
        <w:br w:type="column"/>
      </w:r>
    </w:p>
    <w:p w14:paraId="4A6B85E4" w14:textId="77777777" w:rsidR="003C60C4" w:rsidRDefault="003C60C4" w:rsidP="00C27250">
      <w:pPr>
        <w:spacing w:after="0"/>
        <w:jc w:val="both"/>
        <w:rPr>
          <w:sz w:val="16"/>
        </w:rPr>
      </w:pPr>
    </w:p>
    <w:p w14:paraId="49C3EDC2" w14:textId="77777777" w:rsidR="00437D2B" w:rsidRDefault="00437D2B" w:rsidP="00437D2B">
      <w:pPr>
        <w:pStyle w:val="BodyText"/>
        <w:numPr>
          <w:ilvl w:val="0"/>
          <w:numId w:val="29"/>
        </w:numPr>
        <w:spacing w:before="40" w:after="40"/>
        <w:jc w:val="both"/>
        <w:rPr>
          <w:sz w:val="16"/>
        </w:rPr>
      </w:pPr>
      <w:r w:rsidRPr="0027704A">
        <w:rPr>
          <w:sz w:val="16"/>
        </w:rPr>
        <w:t xml:space="preserve">International student enrolments in Western Australia dropped sharply in 2020 and 2021 due to COVID-19 travel restrictions but began recovering in 2022 and </w:t>
      </w:r>
      <w:r>
        <w:rPr>
          <w:sz w:val="16"/>
        </w:rPr>
        <w:t>climbed to record highs in 2023 and 2024</w:t>
      </w:r>
      <w:r w:rsidRPr="0027704A">
        <w:rPr>
          <w:sz w:val="16"/>
        </w:rPr>
        <w:t>, with growth varying across markets.</w:t>
      </w:r>
    </w:p>
    <w:p w14:paraId="73A5AAEC" w14:textId="250DC6C9" w:rsidR="0014498F" w:rsidRPr="00D60776" w:rsidRDefault="0014498F" w:rsidP="0014498F">
      <w:pPr>
        <w:pStyle w:val="BodyText"/>
        <w:numPr>
          <w:ilvl w:val="1"/>
          <w:numId w:val="29"/>
        </w:numPr>
        <w:spacing w:before="40" w:after="40"/>
        <w:ind w:left="709"/>
        <w:jc w:val="both"/>
        <w:rPr>
          <w:sz w:val="16"/>
        </w:rPr>
      </w:pPr>
      <w:r w:rsidRPr="00D60776">
        <w:rPr>
          <w:sz w:val="16"/>
        </w:rPr>
        <w:t xml:space="preserve">In 2024, student enrolments from </w:t>
      </w:r>
      <w:r w:rsidR="004A18FF" w:rsidRPr="00D60776">
        <w:rPr>
          <w:sz w:val="16"/>
        </w:rPr>
        <w:t>ASEAN</w:t>
      </w:r>
      <w:r w:rsidRPr="00D60776">
        <w:rPr>
          <w:sz w:val="16"/>
        </w:rPr>
        <w:t xml:space="preserve"> were </w:t>
      </w:r>
      <w:r w:rsidR="003F18D5" w:rsidRPr="00D60776">
        <w:rPr>
          <w:sz w:val="16"/>
        </w:rPr>
        <w:t>64</w:t>
      </w:r>
      <w:r w:rsidRPr="00D60776">
        <w:rPr>
          <w:sz w:val="16"/>
        </w:rPr>
        <w:t>% above pre-pandemic levels in 2019.</w:t>
      </w:r>
    </w:p>
    <w:p w14:paraId="359B1C7E" w14:textId="4150BB2F" w:rsidR="0014498F" w:rsidRPr="00D60776" w:rsidRDefault="004A18FF" w:rsidP="0014498F">
      <w:pPr>
        <w:pStyle w:val="BodyText"/>
        <w:numPr>
          <w:ilvl w:val="0"/>
          <w:numId w:val="9"/>
        </w:numPr>
        <w:spacing w:before="40" w:after="40"/>
        <w:jc w:val="both"/>
        <w:rPr>
          <w:sz w:val="16"/>
        </w:rPr>
      </w:pPr>
      <w:r w:rsidRPr="00D60776">
        <w:rPr>
          <w:sz w:val="16"/>
        </w:rPr>
        <w:t>ASEAN</w:t>
      </w:r>
      <w:r w:rsidR="0014498F" w:rsidRPr="00D60776">
        <w:rPr>
          <w:sz w:val="16"/>
        </w:rPr>
        <w:t xml:space="preserve"> is </w:t>
      </w:r>
      <w:r w:rsidR="00DC1249" w:rsidRPr="00D60776">
        <w:rPr>
          <w:sz w:val="16"/>
        </w:rPr>
        <w:t xml:space="preserve">a large international student market for </w:t>
      </w:r>
      <w:r w:rsidR="0014498F" w:rsidRPr="00D60776">
        <w:rPr>
          <w:sz w:val="16"/>
        </w:rPr>
        <w:t xml:space="preserve">Western Australia, with </w:t>
      </w:r>
      <w:r w:rsidR="00170FCE" w:rsidRPr="00D60776">
        <w:rPr>
          <w:sz w:val="16"/>
        </w:rPr>
        <w:t>15</w:t>
      </w:r>
      <w:r w:rsidR="00D90C2B" w:rsidRPr="00D60776">
        <w:rPr>
          <w:sz w:val="16"/>
        </w:rPr>
        <w:t>,397</w:t>
      </w:r>
      <w:r w:rsidR="0014498F" w:rsidRPr="00D60776">
        <w:rPr>
          <w:sz w:val="16"/>
        </w:rPr>
        <w:t xml:space="preserve"> enrolments in 2024 (</w:t>
      </w:r>
      <w:r w:rsidR="00D60776" w:rsidRPr="00D60776">
        <w:rPr>
          <w:sz w:val="16"/>
        </w:rPr>
        <w:t>17</w:t>
      </w:r>
      <w:r w:rsidR="0014498F" w:rsidRPr="00D60776">
        <w:rPr>
          <w:sz w:val="16"/>
        </w:rPr>
        <w:t>% of the State’s total international student enrolments).</w:t>
      </w:r>
    </w:p>
    <w:p w14:paraId="1AA0D1E3" w14:textId="3FE4A26F" w:rsidR="0014498F" w:rsidRPr="00D60776" w:rsidRDefault="0014498F" w:rsidP="0014498F">
      <w:pPr>
        <w:pStyle w:val="BodyText"/>
        <w:numPr>
          <w:ilvl w:val="1"/>
          <w:numId w:val="29"/>
        </w:numPr>
        <w:spacing w:before="40" w:after="40"/>
        <w:ind w:left="709"/>
        <w:jc w:val="both"/>
        <w:rPr>
          <w:sz w:val="16"/>
        </w:rPr>
      </w:pPr>
      <w:r w:rsidRPr="00D60776">
        <w:rPr>
          <w:sz w:val="16"/>
        </w:rPr>
        <w:t xml:space="preserve">Student enrolments from </w:t>
      </w:r>
      <w:r w:rsidR="004A18FF" w:rsidRPr="00D60776">
        <w:rPr>
          <w:sz w:val="16"/>
        </w:rPr>
        <w:t>ASEAN</w:t>
      </w:r>
      <w:r w:rsidRPr="00D60776">
        <w:rPr>
          <w:sz w:val="16"/>
        </w:rPr>
        <w:t xml:space="preserve"> rose </w:t>
      </w:r>
      <w:r w:rsidR="00D60776" w:rsidRPr="00D60776">
        <w:rPr>
          <w:sz w:val="16"/>
        </w:rPr>
        <w:t>29</w:t>
      </w:r>
      <w:r w:rsidRPr="00D60776">
        <w:rPr>
          <w:sz w:val="16"/>
        </w:rPr>
        <w:t>% in 2024.</w:t>
      </w:r>
    </w:p>
    <w:p w14:paraId="1703E1DD" w14:textId="21497BAB" w:rsidR="00B04BE7" w:rsidRPr="00F8554D" w:rsidRDefault="00B04BE7" w:rsidP="00B04BE7">
      <w:pPr>
        <w:pStyle w:val="BodyText"/>
        <w:numPr>
          <w:ilvl w:val="1"/>
          <w:numId w:val="29"/>
        </w:numPr>
        <w:spacing w:before="40" w:after="40"/>
        <w:ind w:left="709"/>
        <w:jc w:val="both"/>
        <w:rPr>
          <w:sz w:val="16"/>
        </w:rPr>
      </w:pPr>
      <w:r w:rsidRPr="00F8554D">
        <w:rPr>
          <w:sz w:val="16"/>
        </w:rPr>
        <w:t>The Philippines (</w:t>
      </w:r>
      <w:r w:rsidR="00D90C2B" w:rsidRPr="00F8554D">
        <w:rPr>
          <w:sz w:val="16"/>
        </w:rPr>
        <w:t>5,891</w:t>
      </w:r>
      <w:r w:rsidRPr="00F8554D">
        <w:rPr>
          <w:sz w:val="16"/>
        </w:rPr>
        <w:t xml:space="preserve">) accounted for the largest number of </w:t>
      </w:r>
      <w:r w:rsidR="000320BC" w:rsidRPr="00F8554D">
        <w:rPr>
          <w:sz w:val="16"/>
        </w:rPr>
        <w:t>international students</w:t>
      </w:r>
      <w:r w:rsidRPr="00F8554D">
        <w:rPr>
          <w:sz w:val="16"/>
        </w:rPr>
        <w:t xml:space="preserve"> from ASEAN in 2024, followed by </w:t>
      </w:r>
      <w:r w:rsidR="00F8554D" w:rsidRPr="00F8554D">
        <w:rPr>
          <w:sz w:val="16"/>
        </w:rPr>
        <w:t>Vietnam</w:t>
      </w:r>
      <w:r w:rsidRPr="00F8554D">
        <w:rPr>
          <w:sz w:val="16"/>
        </w:rPr>
        <w:t xml:space="preserve"> (</w:t>
      </w:r>
      <w:r w:rsidR="00F8554D" w:rsidRPr="00F8554D">
        <w:rPr>
          <w:sz w:val="16"/>
        </w:rPr>
        <w:t>2,974</w:t>
      </w:r>
      <w:r w:rsidRPr="00F8554D">
        <w:rPr>
          <w:sz w:val="16"/>
        </w:rPr>
        <w:t xml:space="preserve">) and </w:t>
      </w:r>
      <w:r w:rsidR="00F8554D" w:rsidRPr="00F8554D">
        <w:rPr>
          <w:sz w:val="16"/>
        </w:rPr>
        <w:t>Indonesia</w:t>
      </w:r>
      <w:r w:rsidRPr="00F8554D">
        <w:rPr>
          <w:sz w:val="16"/>
        </w:rPr>
        <w:t xml:space="preserve"> (</w:t>
      </w:r>
      <w:r w:rsidR="00F8554D" w:rsidRPr="00F8554D">
        <w:rPr>
          <w:sz w:val="16"/>
        </w:rPr>
        <w:t>2,058</w:t>
      </w:r>
      <w:r w:rsidRPr="00F8554D">
        <w:rPr>
          <w:sz w:val="16"/>
        </w:rPr>
        <w:t>).</w:t>
      </w:r>
    </w:p>
    <w:p w14:paraId="26A0A937" w14:textId="62C72761" w:rsidR="0014498F" w:rsidRPr="00D774FE" w:rsidRDefault="00275363" w:rsidP="0014498F">
      <w:pPr>
        <w:pStyle w:val="BodyText"/>
        <w:numPr>
          <w:ilvl w:val="0"/>
          <w:numId w:val="9"/>
        </w:numPr>
        <w:spacing w:before="40" w:after="40"/>
        <w:jc w:val="both"/>
        <w:rPr>
          <w:sz w:val="16"/>
        </w:rPr>
      </w:pPr>
      <w:r>
        <w:rPr>
          <w:sz w:val="16"/>
        </w:rPr>
        <w:t>Most</w:t>
      </w:r>
      <w:r w:rsidR="00CF46BA" w:rsidRPr="00D774FE">
        <w:rPr>
          <w:sz w:val="16"/>
        </w:rPr>
        <w:t xml:space="preserve"> </w:t>
      </w:r>
      <w:r w:rsidR="0014498F" w:rsidRPr="00D774FE">
        <w:rPr>
          <w:sz w:val="16"/>
        </w:rPr>
        <w:t xml:space="preserve">of Western Australia’s international students from </w:t>
      </w:r>
      <w:r w:rsidR="004A18FF" w:rsidRPr="00D774FE">
        <w:rPr>
          <w:sz w:val="16"/>
        </w:rPr>
        <w:t>ASEAN</w:t>
      </w:r>
      <w:r w:rsidR="0014498F" w:rsidRPr="00D774FE">
        <w:rPr>
          <w:sz w:val="16"/>
        </w:rPr>
        <w:t xml:space="preserve"> </w:t>
      </w:r>
      <w:r w:rsidR="00A00D17">
        <w:rPr>
          <w:sz w:val="16"/>
        </w:rPr>
        <w:t xml:space="preserve">in 2024 </w:t>
      </w:r>
      <w:r w:rsidR="0014498F" w:rsidRPr="00D774FE">
        <w:rPr>
          <w:sz w:val="16"/>
        </w:rPr>
        <w:t xml:space="preserve">were enrolled in </w:t>
      </w:r>
      <w:r w:rsidR="00CF46BA" w:rsidRPr="00D774FE">
        <w:rPr>
          <w:sz w:val="16"/>
        </w:rPr>
        <w:t>vocational education and training</w:t>
      </w:r>
      <w:r w:rsidR="0014498F" w:rsidRPr="00D774FE">
        <w:rPr>
          <w:sz w:val="16"/>
        </w:rPr>
        <w:t xml:space="preserve"> (</w:t>
      </w:r>
      <w:r w:rsidR="00CF46BA" w:rsidRPr="00D774FE">
        <w:rPr>
          <w:sz w:val="16"/>
        </w:rPr>
        <w:t>50</w:t>
      </w:r>
      <w:r w:rsidR="0014498F" w:rsidRPr="00D774FE">
        <w:rPr>
          <w:sz w:val="16"/>
        </w:rPr>
        <w:t xml:space="preserve">%) </w:t>
      </w:r>
      <w:r>
        <w:rPr>
          <w:sz w:val="16"/>
        </w:rPr>
        <w:t>or</w:t>
      </w:r>
      <w:r w:rsidR="0014498F" w:rsidRPr="00D774FE">
        <w:rPr>
          <w:sz w:val="16"/>
        </w:rPr>
        <w:t xml:space="preserve"> </w:t>
      </w:r>
      <w:r w:rsidR="00D774FE" w:rsidRPr="00D774FE">
        <w:rPr>
          <w:sz w:val="16"/>
        </w:rPr>
        <w:t>higher education</w:t>
      </w:r>
      <w:r w:rsidR="0014498F" w:rsidRPr="00D774FE">
        <w:rPr>
          <w:sz w:val="16"/>
        </w:rPr>
        <w:t xml:space="preserve"> (</w:t>
      </w:r>
      <w:r w:rsidR="00D774FE" w:rsidRPr="00D774FE">
        <w:rPr>
          <w:sz w:val="16"/>
        </w:rPr>
        <w:t>37</w:t>
      </w:r>
      <w:r w:rsidR="0014498F" w:rsidRPr="00D774FE">
        <w:rPr>
          <w:sz w:val="16"/>
        </w:rPr>
        <w:t>%).</w:t>
      </w:r>
    </w:p>
    <w:p w14:paraId="3E19F82E" w14:textId="77777777" w:rsidR="00C27250" w:rsidRDefault="00C27250" w:rsidP="00C27250">
      <w:pPr>
        <w:jc w:val="both"/>
        <w:rPr>
          <w:sz w:val="16"/>
        </w:rPr>
        <w:sectPr w:rsidR="00C27250" w:rsidSect="00C27250">
          <w:type w:val="continuous"/>
          <w:pgSz w:w="11907" w:h="16840" w:code="9"/>
          <w:pgMar w:top="1701" w:right="720" w:bottom="720" w:left="720" w:header="709" w:footer="709" w:gutter="0"/>
          <w:cols w:num="2" w:space="284" w:equalWidth="0">
            <w:col w:w="5647" w:space="284"/>
            <w:col w:w="4536"/>
          </w:cols>
          <w:docGrid w:linePitch="360"/>
        </w:sectPr>
      </w:pPr>
    </w:p>
    <w:p w14:paraId="0552C253" w14:textId="77777777" w:rsidR="00C27250" w:rsidRPr="008901DF" w:rsidRDefault="00C27250" w:rsidP="00C27250">
      <w:pPr>
        <w:pStyle w:val="BodyText"/>
        <w:spacing w:after="0"/>
        <w:rPr>
          <w:sz w:val="16"/>
          <w:szCs w:val="16"/>
        </w:rPr>
      </w:pPr>
    </w:p>
    <w:p w14:paraId="52F593D0" w14:textId="01CBCB91" w:rsidR="00C27250" w:rsidRPr="001A7923" w:rsidRDefault="008864B8" w:rsidP="00092C2C">
      <w:pPr>
        <w:pStyle w:val="Myheading2"/>
        <w:spacing w:before="0"/>
        <w:rPr>
          <w:b/>
          <w:bCs/>
        </w:rPr>
      </w:pPr>
      <w:r>
        <w:rPr>
          <w:b/>
          <w:bCs/>
        </w:rPr>
        <w:t>Western Australia</w:t>
      </w:r>
      <w:r w:rsidR="00C27250" w:rsidRPr="001A7923">
        <w:rPr>
          <w:b/>
          <w:bCs/>
        </w:rPr>
        <w:t xml:space="preserve">’s </w:t>
      </w:r>
      <w:r w:rsidR="00C27250">
        <w:rPr>
          <w:b/>
          <w:bCs/>
        </w:rPr>
        <w:t xml:space="preserve">residents born in </w:t>
      </w:r>
      <w:r w:rsidR="0072792D">
        <w:rPr>
          <w:b/>
          <w:bCs/>
        </w:rPr>
        <w:t>ASEAN</w:t>
      </w:r>
      <w:r w:rsidR="00EC062C">
        <w:rPr>
          <w:b/>
          <w:bCs/>
        </w:rPr>
        <w:t xml:space="preserve"> countries</w:t>
      </w:r>
    </w:p>
    <w:p w14:paraId="32346C1A" w14:textId="17ED0D68" w:rsidR="00C27250" w:rsidRDefault="00026023" w:rsidP="00C27250">
      <w:pPr>
        <w:pStyle w:val="BodyText"/>
        <w:spacing w:after="0"/>
        <w:jc w:val="both"/>
        <w:rPr>
          <w:sz w:val="16"/>
        </w:rPr>
      </w:pPr>
      <w:r>
        <w:rPr>
          <w:noProof/>
          <w:sz w:val="16"/>
        </w:rPr>
        <w:drawing>
          <wp:inline distT="0" distB="0" distL="0" distR="0" wp14:anchorId="66CC7114" wp14:editId="78B020F3">
            <wp:extent cx="3398520" cy="2094865"/>
            <wp:effectExtent l="0" t="0" r="0" b="635"/>
            <wp:docPr id="126879545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398520" cy="2094865"/>
                    </a:xfrm>
                    <a:prstGeom prst="rect">
                      <a:avLst/>
                    </a:prstGeom>
                    <a:noFill/>
                    <a:ln>
                      <a:noFill/>
                    </a:ln>
                  </pic:spPr>
                </pic:pic>
              </a:graphicData>
            </a:graphic>
          </wp:inline>
        </w:drawing>
      </w:r>
    </w:p>
    <w:p w14:paraId="2023FD9C" w14:textId="77777777" w:rsidR="00C27250" w:rsidRPr="007825FA" w:rsidRDefault="00C27250" w:rsidP="00C27250">
      <w:pPr>
        <w:spacing w:after="0"/>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Population counts as of June.</w:t>
      </w:r>
    </w:p>
    <w:p w14:paraId="1FC50D2F" w14:textId="77777777" w:rsidR="00C27250" w:rsidRDefault="00C27250" w:rsidP="00C27250">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14:paraId="659790CC" w14:textId="77777777" w:rsidR="00C27250" w:rsidRDefault="00C27250" w:rsidP="00C27250">
      <w:pPr>
        <w:spacing w:after="0"/>
        <w:ind w:right="402"/>
        <w:jc w:val="both"/>
        <w:rPr>
          <w:rFonts w:eastAsia="Aptos"/>
          <w:sz w:val="16"/>
        </w:rPr>
      </w:pPr>
      <w:r w:rsidRPr="00BA6040">
        <w:rPr>
          <w:sz w:val="16"/>
        </w:rPr>
        <w:br w:type="column"/>
      </w:r>
    </w:p>
    <w:p w14:paraId="59DC35DF" w14:textId="77777777" w:rsidR="00275363" w:rsidRPr="007825FA" w:rsidRDefault="00275363" w:rsidP="00C27250">
      <w:pPr>
        <w:spacing w:after="0"/>
        <w:ind w:right="402"/>
        <w:jc w:val="both"/>
        <w:rPr>
          <w:rFonts w:eastAsia="Aptos" w:cstheme="minorHAnsi"/>
          <w:kern w:val="2"/>
          <w:sz w:val="16"/>
          <w:szCs w:val="16"/>
          <w14:ligatures w14:val="standardContextual"/>
        </w:rPr>
      </w:pPr>
    </w:p>
    <w:p w14:paraId="029AE251" w14:textId="7D5370CD" w:rsidR="00C27250" w:rsidRPr="007E0D71" w:rsidRDefault="008864B8" w:rsidP="007E0D71">
      <w:pPr>
        <w:pStyle w:val="BodyText"/>
        <w:numPr>
          <w:ilvl w:val="0"/>
          <w:numId w:val="9"/>
        </w:numPr>
        <w:spacing w:before="40" w:after="40"/>
        <w:jc w:val="both"/>
        <w:rPr>
          <w:sz w:val="16"/>
        </w:rPr>
      </w:pPr>
      <w:r w:rsidRPr="007E0D71">
        <w:rPr>
          <w:sz w:val="16"/>
        </w:rPr>
        <w:t>Western Australia</w:t>
      </w:r>
      <w:r w:rsidR="00C27250" w:rsidRPr="007E0D71">
        <w:rPr>
          <w:sz w:val="16"/>
        </w:rPr>
        <w:t xml:space="preserve"> had </w:t>
      </w:r>
      <w:r w:rsidR="004A18FF" w:rsidRPr="007E0D71">
        <w:rPr>
          <w:sz w:val="16"/>
        </w:rPr>
        <w:t>1</w:t>
      </w:r>
      <w:r w:rsidR="00C27250" w:rsidRPr="007E0D71">
        <w:rPr>
          <w:sz w:val="16"/>
        </w:rPr>
        <w:t>5</w:t>
      </w:r>
      <w:r w:rsidR="004A18FF" w:rsidRPr="007E0D71">
        <w:rPr>
          <w:sz w:val="16"/>
        </w:rPr>
        <w:t>1</w:t>
      </w:r>
      <w:r w:rsidR="00C27250" w:rsidRPr="007E0D71">
        <w:rPr>
          <w:sz w:val="16"/>
        </w:rPr>
        <w:t>,</w:t>
      </w:r>
      <w:r w:rsidR="004A18FF" w:rsidRPr="007E0D71">
        <w:rPr>
          <w:sz w:val="16"/>
        </w:rPr>
        <w:t>96</w:t>
      </w:r>
      <w:r w:rsidR="00C27250" w:rsidRPr="007E0D71">
        <w:rPr>
          <w:sz w:val="16"/>
        </w:rPr>
        <w:t xml:space="preserve">0 residents in 2021 who were born in </w:t>
      </w:r>
      <w:r w:rsidR="004A18FF" w:rsidRPr="007E0D71">
        <w:rPr>
          <w:sz w:val="16"/>
        </w:rPr>
        <w:t>ASEAN</w:t>
      </w:r>
      <w:r w:rsidR="00EC062C">
        <w:rPr>
          <w:sz w:val="16"/>
        </w:rPr>
        <w:t xml:space="preserve"> countries</w:t>
      </w:r>
      <w:r w:rsidR="00C27250" w:rsidRPr="007E0D71">
        <w:rPr>
          <w:sz w:val="16"/>
        </w:rPr>
        <w:t xml:space="preserve">, </w:t>
      </w:r>
      <w:r w:rsidR="0029553D" w:rsidRPr="007E0D71">
        <w:rPr>
          <w:sz w:val="16"/>
        </w:rPr>
        <w:t>15</w:t>
      </w:r>
      <w:r w:rsidR="00C27250" w:rsidRPr="007E0D71">
        <w:rPr>
          <w:sz w:val="16"/>
        </w:rPr>
        <w:t>% more than in 2016.</w:t>
      </w:r>
    </w:p>
    <w:p w14:paraId="64641341" w14:textId="7CDEA6B0" w:rsidR="00E77B9A" w:rsidRPr="007E0D71" w:rsidRDefault="00C27250" w:rsidP="007E0D71">
      <w:pPr>
        <w:pStyle w:val="BodyText"/>
        <w:numPr>
          <w:ilvl w:val="0"/>
          <w:numId w:val="9"/>
        </w:numPr>
        <w:spacing w:before="40" w:after="40"/>
        <w:jc w:val="both"/>
        <w:rPr>
          <w:sz w:val="16"/>
        </w:rPr>
      </w:pPr>
      <w:r w:rsidRPr="007E0D71">
        <w:rPr>
          <w:sz w:val="16"/>
        </w:rPr>
        <w:t xml:space="preserve">People born in </w:t>
      </w:r>
      <w:r w:rsidR="004A18FF" w:rsidRPr="007E0D71">
        <w:rPr>
          <w:sz w:val="16"/>
        </w:rPr>
        <w:t>ASEAN</w:t>
      </w:r>
      <w:r w:rsidRPr="007E0D71">
        <w:rPr>
          <w:sz w:val="16"/>
        </w:rPr>
        <w:t xml:space="preserve"> </w:t>
      </w:r>
      <w:r w:rsidR="00EC062C">
        <w:rPr>
          <w:sz w:val="16"/>
        </w:rPr>
        <w:t>countries</w:t>
      </w:r>
      <w:r w:rsidRPr="007E0D71">
        <w:rPr>
          <w:sz w:val="16"/>
        </w:rPr>
        <w:t xml:space="preserve"> accounted for </w:t>
      </w:r>
      <w:r w:rsidR="0029553D" w:rsidRPr="007E0D71">
        <w:rPr>
          <w:sz w:val="16"/>
        </w:rPr>
        <w:t>16.2</w:t>
      </w:r>
      <w:r w:rsidRPr="007E0D71">
        <w:rPr>
          <w:sz w:val="16"/>
        </w:rPr>
        <w:t xml:space="preserve">% of </w:t>
      </w:r>
      <w:r w:rsidR="008864B8" w:rsidRPr="007E0D71">
        <w:rPr>
          <w:sz w:val="16"/>
        </w:rPr>
        <w:t>Western Australia</w:t>
      </w:r>
      <w:r w:rsidRPr="007E0D71">
        <w:rPr>
          <w:sz w:val="16"/>
        </w:rPr>
        <w:t>’s overseas</w:t>
      </w:r>
      <w:r w:rsidRPr="007E0D71">
        <w:rPr>
          <w:sz w:val="16"/>
        </w:rPr>
        <w:noBreakHyphen/>
        <w:t xml:space="preserve">born resident population in 2021, </w:t>
      </w:r>
      <w:r w:rsidR="002A690C" w:rsidRPr="007E0D71">
        <w:rPr>
          <w:sz w:val="16"/>
        </w:rPr>
        <w:t>above</w:t>
      </w:r>
      <w:r w:rsidRPr="007E0D71">
        <w:rPr>
          <w:sz w:val="16"/>
        </w:rPr>
        <w:t xml:space="preserve"> the </w:t>
      </w:r>
      <w:r w:rsidR="002A690C" w:rsidRPr="007E0D71">
        <w:rPr>
          <w:sz w:val="16"/>
        </w:rPr>
        <w:t>14.8</w:t>
      </w:r>
      <w:r w:rsidRPr="007E0D71">
        <w:rPr>
          <w:sz w:val="16"/>
        </w:rPr>
        <w:t>% share in 2016</w:t>
      </w:r>
      <w:r w:rsidR="00E77B9A" w:rsidRPr="007E0D71">
        <w:rPr>
          <w:sz w:val="16"/>
        </w:rPr>
        <w:t>.</w:t>
      </w:r>
    </w:p>
    <w:p w14:paraId="3B30253D" w14:textId="77777777" w:rsidR="00C27250" w:rsidRDefault="003D39CB" w:rsidP="007E0D71">
      <w:pPr>
        <w:pStyle w:val="BodyText"/>
        <w:numPr>
          <w:ilvl w:val="0"/>
          <w:numId w:val="9"/>
        </w:numPr>
        <w:spacing w:before="40" w:after="40"/>
        <w:jc w:val="both"/>
        <w:rPr>
          <w:sz w:val="16"/>
        </w:rPr>
      </w:pPr>
      <w:r w:rsidRPr="007E0D71">
        <w:rPr>
          <w:sz w:val="16"/>
        </w:rPr>
        <w:t>T</w:t>
      </w:r>
      <w:r w:rsidR="00713787" w:rsidRPr="007E0D71">
        <w:rPr>
          <w:sz w:val="16"/>
        </w:rPr>
        <w:t xml:space="preserve">he </w:t>
      </w:r>
      <w:r w:rsidR="00C92E90" w:rsidRPr="007E0D71">
        <w:rPr>
          <w:sz w:val="16"/>
        </w:rPr>
        <w:t>Philippines</w:t>
      </w:r>
      <w:r w:rsidR="00E80BC0" w:rsidRPr="007E0D71">
        <w:rPr>
          <w:sz w:val="16"/>
        </w:rPr>
        <w:t xml:space="preserve"> </w:t>
      </w:r>
      <w:r w:rsidR="00830B74" w:rsidRPr="007E0D71">
        <w:rPr>
          <w:sz w:val="16"/>
        </w:rPr>
        <w:t>(</w:t>
      </w:r>
      <w:r w:rsidR="00E80BC0" w:rsidRPr="007E0D71">
        <w:rPr>
          <w:sz w:val="16"/>
        </w:rPr>
        <w:t>40,470</w:t>
      </w:r>
      <w:r w:rsidR="00830B74" w:rsidRPr="007E0D71">
        <w:rPr>
          <w:sz w:val="16"/>
        </w:rPr>
        <w:t>) accounted</w:t>
      </w:r>
      <w:r w:rsidRPr="007E0D71">
        <w:rPr>
          <w:sz w:val="16"/>
        </w:rPr>
        <w:t xml:space="preserve"> for </w:t>
      </w:r>
      <w:r w:rsidR="001B60DB" w:rsidRPr="007E0D71">
        <w:rPr>
          <w:sz w:val="16"/>
        </w:rPr>
        <w:t>the</w:t>
      </w:r>
      <w:r w:rsidRPr="007E0D71">
        <w:rPr>
          <w:sz w:val="16"/>
        </w:rPr>
        <w:t xml:space="preserve"> largest number of </w:t>
      </w:r>
      <w:r w:rsidR="007E0D71" w:rsidRPr="007E0D71">
        <w:rPr>
          <w:sz w:val="16"/>
        </w:rPr>
        <w:t>ASEAN</w:t>
      </w:r>
      <w:r w:rsidR="001B60DB" w:rsidRPr="007E0D71">
        <w:rPr>
          <w:sz w:val="16"/>
        </w:rPr>
        <w:noBreakHyphen/>
        <w:t xml:space="preserve">born residents in Western Australia </w:t>
      </w:r>
      <w:r w:rsidR="007E0D71" w:rsidRPr="007E0D71">
        <w:rPr>
          <w:sz w:val="16"/>
        </w:rPr>
        <w:t>i</w:t>
      </w:r>
      <w:r w:rsidR="001B60DB" w:rsidRPr="007E0D71">
        <w:rPr>
          <w:sz w:val="16"/>
        </w:rPr>
        <w:t>n 2021</w:t>
      </w:r>
      <w:r w:rsidR="00B92288" w:rsidRPr="007E0D71">
        <w:rPr>
          <w:sz w:val="16"/>
        </w:rPr>
        <w:t xml:space="preserve">, followed by </w:t>
      </w:r>
      <w:r w:rsidR="00EE28D0" w:rsidRPr="007E0D71">
        <w:rPr>
          <w:sz w:val="16"/>
        </w:rPr>
        <w:t>Malaysia (34,800) and Vietnam (</w:t>
      </w:r>
      <w:r w:rsidR="007A11D0" w:rsidRPr="007E0D71">
        <w:rPr>
          <w:sz w:val="16"/>
        </w:rPr>
        <w:t>19,920).</w:t>
      </w:r>
    </w:p>
    <w:p w14:paraId="535DD5DF" w14:textId="77777777" w:rsidR="00C135C0" w:rsidRDefault="00C135C0" w:rsidP="00C135C0">
      <w:pPr>
        <w:pStyle w:val="BodyText"/>
        <w:spacing w:before="40" w:after="40"/>
        <w:jc w:val="both"/>
        <w:rPr>
          <w:sz w:val="16"/>
        </w:rPr>
      </w:pPr>
    </w:p>
    <w:p w14:paraId="24354DB1" w14:textId="7A39AF86" w:rsidR="00C27250" w:rsidRPr="007E0D71" w:rsidRDefault="00C27250" w:rsidP="007E0D71">
      <w:pPr>
        <w:pStyle w:val="BodyText"/>
        <w:numPr>
          <w:ilvl w:val="0"/>
          <w:numId w:val="9"/>
        </w:numPr>
        <w:spacing w:before="40" w:after="40"/>
        <w:jc w:val="both"/>
        <w:rPr>
          <w:sz w:val="16"/>
        </w:rPr>
        <w:sectPr w:rsidR="00C27250" w:rsidRPr="007E0D71" w:rsidSect="00C27250">
          <w:type w:val="continuous"/>
          <w:pgSz w:w="11907" w:h="16840" w:code="9"/>
          <w:pgMar w:top="1701" w:right="720" w:bottom="720" w:left="720" w:header="709" w:footer="709" w:gutter="0"/>
          <w:cols w:num="2" w:space="285" w:equalWidth="0">
            <w:col w:w="5647" w:space="285"/>
            <w:col w:w="4535"/>
          </w:cols>
          <w:docGrid w:linePitch="360"/>
        </w:sectPr>
      </w:pPr>
    </w:p>
    <w:p w14:paraId="5223A832" w14:textId="16BAFCC3" w:rsidR="0072792D" w:rsidRPr="006D0591" w:rsidRDefault="00AD198B" w:rsidP="006D0591">
      <w:pPr>
        <w:pStyle w:val="Myheading1"/>
      </w:pPr>
      <w:bookmarkStart w:id="15" w:name="EU"/>
      <w:r>
        <w:lastRenderedPageBreak/>
        <w:t>European Union (EU)</w:t>
      </w:r>
    </w:p>
    <w:bookmarkEnd w:id="15"/>
    <w:p w14:paraId="0847EC74" w14:textId="77777777" w:rsidR="007F3B97" w:rsidRPr="000917EF" w:rsidRDefault="007F3B97" w:rsidP="007F3B97">
      <w:pPr>
        <w:pStyle w:val="BodyText"/>
        <w:rPr>
          <w:sz w:val="14"/>
          <w:szCs w:val="14"/>
        </w:rPr>
      </w:pPr>
      <w:r>
        <w:rPr>
          <w:sz w:val="14"/>
          <w:szCs w:val="14"/>
        </w:rPr>
        <w:fldChar w:fldCharType="begin"/>
      </w:r>
      <w:r>
        <w:rPr>
          <w:sz w:val="14"/>
          <w:szCs w:val="14"/>
        </w:rPr>
        <w:instrText>HYPERLINK  \l "Backtocontents"</w:instrText>
      </w:r>
      <w:r>
        <w:rPr>
          <w:sz w:val="14"/>
          <w:szCs w:val="14"/>
        </w:rPr>
      </w:r>
      <w:r>
        <w:rPr>
          <w:sz w:val="14"/>
          <w:szCs w:val="14"/>
        </w:rPr>
        <w:fldChar w:fldCharType="separate"/>
      </w:r>
      <w:r w:rsidRPr="00E60F19">
        <w:rPr>
          <w:rStyle w:val="Hyperlink"/>
          <w:sz w:val="14"/>
          <w:szCs w:val="14"/>
        </w:rPr>
        <w:t>Back to contents</w:t>
      </w:r>
      <w:r>
        <w:rPr>
          <w:sz w:val="14"/>
          <w:szCs w:val="14"/>
        </w:rPr>
        <w:fldChar w:fldCharType="end"/>
      </w:r>
    </w:p>
    <w:p w14:paraId="3159498F" w14:textId="1AAD4279" w:rsidR="007C3403" w:rsidRDefault="00A42D71" w:rsidP="007C3403">
      <w:pPr>
        <w:pStyle w:val="BodyText"/>
        <w:jc w:val="both"/>
        <w:rPr>
          <w:rFonts w:cstheme="minorHAnsi"/>
          <w:sz w:val="16"/>
          <w:szCs w:val="16"/>
        </w:rPr>
      </w:pPr>
      <w:r w:rsidRPr="00A42D71">
        <w:rPr>
          <w:rFonts w:cstheme="minorHAnsi"/>
          <w:sz w:val="16"/>
          <w:szCs w:val="16"/>
        </w:rPr>
        <w:t>Western Australia’s trade relationship with the E</w:t>
      </w:r>
      <w:r>
        <w:rPr>
          <w:rFonts w:cstheme="minorHAnsi"/>
          <w:sz w:val="16"/>
          <w:szCs w:val="16"/>
        </w:rPr>
        <w:t>U</w:t>
      </w:r>
      <w:r w:rsidRPr="00A42D71">
        <w:rPr>
          <w:rFonts w:cstheme="minorHAnsi"/>
          <w:sz w:val="16"/>
          <w:szCs w:val="16"/>
        </w:rPr>
        <w:t xml:space="preserve"> has evolved from a historically distant engagement into a growing and strategically important partnership. </w:t>
      </w:r>
      <w:r w:rsidR="00677D30">
        <w:rPr>
          <w:rFonts w:cstheme="minorHAnsi"/>
          <w:sz w:val="16"/>
          <w:szCs w:val="16"/>
        </w:rPr>
        <w:t>At a national level</w:t>
      </w:r>
      <w:r w:rsidRPr="00A42D71">
        <w:rPr>
          <w:rFonts w:cstheme="minorHAnsi"/>
          <w:sz w:val="16"/>
          <w:szCs w:val="16"/>
        </w:rPr>
        <w:t xml:space="preserve">, the 1990s marked a turning point with </w:t>
      </w:r>
      <w:r w:rsidR="00350FD3">
        <w:rPr>
          <w:rFonts w:cstheme="minorHAnsi"/>
          <w:sz w:val="16"/>
          <w:szCs w:val="16"/>
        </w:rPr>
        <w:t>closer</w:t>
      </w:r>
      <w:r w:rsidRPr="00A42D71">
        <w:rPr>
          <w:rFonts w:cstheme="minorHAnsi"/>
          <w:sz w:val="16"/>
          <w:szCs w:val="16"/>
        </w:rPr>
        <w:t xml:space="preserve"> diplomatic and economic ties. Formal negotiations for a Free Trade Agreement (FTA) </w:t>
      </w:r>
      <w:r w:rsidR="005D0C57">
        <w:rPr>
          <w:rFonts w:cstheme="minorHAnsi"/>
          <w:sz w:val="16"/>
          <w:szCs w:val="16"/>
        </w:rPr>
        <w:t xml:space="preserve">between Australia and the EU </w:t>
      </w:r>
      <w:r w:rsidRPr="00A42D71">
        <w:rPr>
          <w:rFonts w:cstheme="minorHAnsi"/>
          <w:sz w:val="16"/>
          <w:szCs w:val="16"/>
        </w:rPr>
        <w:t xml:space="preserve">began in 2018, aiming to reduce tariffs, improve market access and </w:t>
      </w:r>
      <w:r w:rsidR="00140390">
        <w:rPr>
          <w:rFonts w:cstheme="minorHAnsi"/>
          <w:sz w:val="16"/>
          <w:szCs w:val="16"/>
        </w:rPr>
        <w:t xml:space="preserve">support </w:t>
      </w:r>
      <w:r w:rsidRPr="00A42D71">
        <w:rPr>
          <w:rFonts w:cstheme="minorHAnsi"/>
          <w:sz w:val="16"/>
          <w:szCs w:val="16"/>
        </w:rPr>
        <w:t>sustainable trade</w:t>
      </w:r>
      <w:r w:rsidR="005D0C57">
        <w:rPr>
          <w:rFonts w:cstheme="minorHAnsi"/>
          <w:sz w:val="16"/>
          <w:szCs w:val="16"/>
        </w:rPr>
        <w:t>.</w:t>
      </w:r>
    </w:p>
    <w:p w14:paraId="67DFEF30" w14:textId="03DBE05F" w:rsidR="00A42D71" w:rsidRPr="00A42D71" w:rsidRDefault="00A42D71" w:rsidP="007C3403">
      <w:pPr>
        <w:pStyle w:val="BodyText"/>
        <w:jc w:val="both"/>
        <w:rPr>
          <w:rFonts w:cstheme="minorHAnsi"/>
          <w:sz w:val="16"/>
          <w:szCs w:val="16"/>
        </w:rPr>
      </w:pPr>
      <w:r w:rsidRPr="00A42D71">
        <w:rPr>
          <w:rFonts w:cstheme="minorHAnsi"/>
          <w:sz w:val="16"/>
          <w:szCs w:val="16"/>
        </w:rPr>
        <w:t xml:space="preserve">The EU </w:t>
      </w:r>
      <w:r w:rsidR="00134FD0">
        <w:rPr>
          <w:rFonts w:cstheme="minorHAnsi"/>
          <w:sz w:val="16"/>
          <w:szCs w:val="16"/>
        </w:rPr>
        <w:t xml:space="preserve">has </w:t>
      </w:r>
      <w:r w:rsidR="00AA5182">
        <w:rPr>
          <w:rFonts w:cstheme="minorHAnsi"/>
          <w:sz w:val="16"/>
          <w:szCs w:val="16"/>
        </w:rPr>
        <w:t xml:space="preserve">become </w:t>
      </w:r>
      <w:r w:rsidR="00C947DF">
        <w:rPr>
          <w:rFonts w:cstheme="minorHAnsi"/>
          <w:sz w:val="16"/>
          <w:szCs w:val="16"/>
        </w:rPr>
        <w:t xml:space="preserve">a </w:t>
      </w:r>
      <w:r w:rsidR="00F210DD">
        <w:rPr>
          <w:rFonts w:cstheme="minorHAnsi"/>
          <w:sz w:val="16"/>
          <w:szCs w:val="16"/>
        </w:rPr>
        <w:t xml:space="preserve">significant </w:t>
      </w:r>
      <w:r w:rsidRPr="00A42D71">
        <w:rPr>
          <w:rFonts w:cstheme="minorHAnsi"/>
          <w:sz w:val="16"/>
          <w:szCs w:val="16"/>
        </w:rPr>
        <w:t xml:space="preserve">trading partner </w:t>
      </w:r>
      <w:r w:rsidR="00F210DD">
        <w:rPr>
          <w:rFonts w:cstheme="minorHAnsi"/>
          <w:sz w:val="16"/>
          <w:szCs w:val="16"/>
        </w:rPr>
        <w:t xml:space="preserve">for Western Australia </w:t>
      </w:r>
      <w:r w:rsidRPr="00A42D71">
        <w:rPr>
          <w:rFonts w:cstheme="minorHAnsi"/>
          <w:sz w:val="16"/>
          <w:szCs w:val="16"/>
        </w:rPr>
        <w:t xml:space="preserve">outside of Asia, with </w:t>
      </w:r>
      <w:r w:rsidR="00F210DD">
        <w:rPr>
          <w:rFonts w:cstheme="minorHAnsi"/>
          <w:sz w:val="16"/>
          <w:szCs w:val="16"/>
        </w:rPr>
        <w:t>major</w:t>
      </w:r>
      <w:r w:rsidRPr="00A42D71">
        <w:rPr>
          <w:rFonts w:cstheme="minorHAnsi"/>
          <w:sz w:val="16"/>
          <w:szCs w:val="16"/>
        </w:rPr>
        <w:t xml:space="preserve"> goods exported includ</w:t>
      </w:r>
      <w:r w:rsidR="00F210DD">
        <w:rPr>
          <w:rFonts w:cstheme="minorHAnsi"/>
          <w:sz w:val="16"/>
          <w:szCs w:val="16"/>
        </w:rPr>
        <w:t xml:space="preserve">ing </w:t>
      </w:r>
      <w:r w:rsidRPr="00A42D71">
        <w:rPr>
          <w:rFonts w:cstheme="minorHAnsi"/>
          <w:sz w:val="16"/>
          <w:szCs w:val="16"/>
        </w:rPr>
        <w:t xml:space="preserve">canola seeds, </w:t>
      </w:r>
      <w:r w:rsidR="00D8279E">
        <w:rPr>
          <w:rFonts w:cstheme="minorHAnsi"/>
          <w:sz w:val="16"/>
          <w:szCs w:val="16"/>
        </w:rPr>
        <w:t>gold</w:t>
      </w:r>
      <w:r w:rsidR="001C6284">
        <w:rPr>
          <w:rFonts w:cstheme="minorHAnsi"/>
          <w:sz w:val="16"/>
          <w:szCs w:val="16"/>
        </w:rPr>
        <w:t>, mineral sands</w:t>
      </w:r>
      <w:r w:rsidR="00D8279E">
        <w:rPr>
          <w:rFonts w:cstheme="minorHAnsi"/>
          <w:sz w:val="16"/>
          <w:szCs w:val="16"/>
        </w:rPr>
        <w:t xml:space="preserve"> </w:t>
      </w:r>
      <w:r w:rsidRPr="00A42D71">
        <w:rPr>
          <w:rFonts w:cstheme="minorHAnsi"/>
          <w:sz w:val="16"/>
          <w:szCs w:val="16"/>
        </w:rPr>
        <w:t xml:space="preserve">and </w:t>
      </w:r>
      <w:r w:rsidR="001C6284">
        <w:rPr>
          <w:rFonts w:cstheme="minorHAnsi"/>
          <w:sz w:val="16"/>
          <w:szCs w:val="16"/>
        </w:rPr>
        <w:t>other minerals</w:t>
      </w:r>
      <w:r w:rsidRPr="00A42D71">
        <w:rPr>
          <w:rFonts w:cstheme="minorHAnsi"/>
          <w:sz w:val="16"/>
          <w:szCs w:val="16"/>
        </w:rPr>
        <w:t xml:space="preserve">, reflecting the EU’s demand for </w:t>
      </w:r>
      <w:r w:rsidR="000B5A76" w:rsidRPr="00A42D71">
        <w:rPr>
          <w:rFonts w:cstheme="minorHAnsi"/>
          <w:sz w:val="16"/>
          <w:szCs w:val="16"/>
        </w:rPr>
        <w:t xml:space="preserve">agricultural products </w:t>
      </w:r>
      <w:r w:rsidR="00181EF1">
        <w:rPr>
          <w:rFonts w:cstheme="minorHAnsi"/>
          <w:sz w:val="16"/>
          <w:szCs w:val="16"/>
        </w:rPr>
        <w:t xml:space="preserve">and </w:t>
      </w:r>
      <w:r w:rsidR="00181EF1" w:rsidRPr="00A42D71">
        <w:rPr>
          <w:rFonts w:cstheme="minorHAnsi"/>
          <w:sz w:val="16"/>
          <w:szCs w:val="16"/>
        </w:rPr>
        <w:t xml:space="preserve">strategic minerals </w:t>
      </w:r>
      <w:r w:rsidR="000B5A76" w:rsidRPr="00A42D71">
        <w:rPr>
          <w:rFonts w:cstheme="minorHAnsi"/>
          <w:sz w:val="16"/>
          <w:szCs w:val="16"/>
        </w:rPr>
        <w:t>essential for its clean energy</w:t>
      </w:r>
      <w:r w:rsidR="00181EF1">
        <w:rPr>
          <w:rFonts w:cstheme="minorHAnsi"/>
          <w:sz w:val="16"/>
          <w:szCs w:val="16"/>
        </w:rPr>
        <w:t xml:space="preserve"> agenda</w:t>
      </w:r>
      <w:r w:rsidRPr="00A42D71">
        <w:rPr>
          <w:rFonts w:cstheme="minorHAnsi"/>
          <w:sz w:val="16"/>
          <w:szCs w:val="16"/>
        </w:rPr>
        <w:t>. Imports from the EU consist mainly of machinery</w:t>
      </w:r>
      <w:r w:rsidR="007B2A63">
        <w:rPr>
          <w:rFonts w:cstheme="minorHAnsi"/>
          <w:sz w:val="16"/>
          <w:szCs w:val="16"/>
        </w:rPr>
        <w:t xml:space="preserve"> and </w:t>
      </w:r>
      <w:r w:rsidRPr="00A42D71">
        <w:rPr>
          <w:rFonts w:cstheme="minorHAnsi"/>
          <w:sz w:val="16"/>
          <w:szCs w:val="16"/>
        </w:rPr>
        <w:t>transport equipment</w:t>
      </w:r>
      <w:r w:rsidR="009E22CD">
        <w:rPr>
          <w:rFonts w:cstheme="minorHAnsi"/>
          <w:sz w:val="16"/>
          <w:szCs w:val="16"/>
        </w:rPr>
        <w:t xml:space="preserve"> </w:t>
      </w:r>
      <w:r w:rsidRPr="00A42D71">
        <w:rPr>
          <w:rFonts w:cstheme="minorHAnsi"/>
          <w:sz w:val="16"/>
          <w:szCs w:val="16"/>
        </w:rPr>
        <w:t>supporting Western Australia’s industrial and resource sectors.</w:t>
      </w:r>
    </w:p>
    <w:p w14:paraId="2DBF8DA1" w14:textId="72EF535C" w:rsidR="008B2043" w:rsidRDefault="00A42D71" w:rsidP="007C3403">
      <w:pPr>
        <w:pStyle w:val="BodyText"/>
        <w:jc w:val="both"/>
        <w:rPr>
          <w:rFonts w:cstheme="minorHAnsi"/>
          <w:sz w:val="16"/>
          <w:szCs w:val="16"/>
        </w:rPr>
      </w:pPr>
      <w:r w:rsidRPr="00A42D71">
        <w:rPr>
          <w:rFonts w:cstheme="minorHAnsi"/>
          <w:sz w:val="16"/>
          <w:szCs w:val="16"/>
        </w:rPr>
        <w:t>Services trade is also growing, particularly in tourism</w:t>
      </w:r>
      <w:r w:rsidR="00982FD6">
        <w:rPr>
          <w:rFonts w:cstheme="minorHAnsi"/>
          <w:sz w:val="16"/>
          <w:szCs w:val="16"/>
        </w:rPr>
        <w:t xml:space="preserve"> </w:t>
      </w:r>
      <w:r w:rsidRPr="00A42D71">
        <w:rPr>
          <w:rFonts w:cstheme="minorHAnsi"/>
          <w:sz w:val="16"/>
          <w:szCs w:val="16"/>
        </w:rPr>
        <w:t xml:space="preserve">and professional services, with the EU being </w:t>
      </w:r>
      <w:r w:rsidR="009E22CD">
        <w:rPr>
          <w:rFonts w:cstheme="minorHAnsi"/>
          <w:sz w:val="16"/>
          <w:szCs w:val="16"/>
        </w:rPr>
        <w:t xml:space="preserve">a large </w:t>
      </w:r>
      <w:r w:rsidR="001D3C55">
        <w:rPr>
          <w:rFonts w:cstheme="minorHAnsi"/>
          <w:sz w:val="16"/>
          <w:szCs w:val="16"/>
        </w:rPr>
        <w:t>tourism</w:t>
      </w:r>
      <w:r w:rsidRPr="00A42D71">
        <w:rPr>
          <w:rFonts w:cstheme="minorHAnsi"/>
          <w:sz w:val="16"/>
          <w:szCs w:val="16"/>
        </w:rPr>
        <w:t xml:space="preserve"> export market</w:t>
      </w:r>
      <w:r w:rsidR="00C1561F">
        <w:rPr>
          <w:rFonts w:cstheme="minorHAnsi"/>
          <w:sz w:val="16"/>
          <w:szCs w:val="16"/>
        </w:rPr>
        <w:t xml:space="preserve"> for Western Australia</w:t>
      </w:r>
      <w:r w:rsidRPr="00A42D71">
        <w:rPr>
          <w:rFonts w:cstheme="minorHAnsi"/>
          <w:sz w:val="16"/>
          <w:szCs w:val="16"/>
        </w:rPr>
        <w:t>. The Australia-EU Framework Agreement, which entered into force in 2022, and the Strategic Partnership on critical raw materials signed in 2024, are expected to deepen cooperation</w:t>
      </w:r>
      <w:r w:rsidR="00F534D4">
        <w:rPr>
          <w:rFonts w:cstheme="minorHAnsi"/>
          <w:sz w:val="16"/>
          <w:szCs w:val="16"/>
        </w:rPr>
        <w:t xml:space="preserve"> and trade</w:t>
      </w:r>
      <w:r w:rsidRPr="00A42D71">
        <w:rPr>
          <w:rFonts w:cstheme="minorHAnsi"/>
          <w:sz w:val="16"/>
          <w:szCs w:val="16"/>
        </w:rPr>
        <w:t>.</w:t>
      </w:r>
      <w:r w:rsidR="00C1561F">
        <w:rPr>
          <w:rFonts w:cstheme="minorHAnsi"/>
          <w:sz w:val="16"/>
          <w:szCs w:val="16"/>
        </w:rPr>
        <w:t xml:space="preserve"> </w:t>
      </w:r>
      <w:r w:rsidRPr="00A42D71">
        <w:rPr>
          <w:rFonts w:cstheme="minorHAnsi"/>
          <w:sz w:val="16"/>
          <w:szCs w:val="16"/>
        </w:rPr>
        <w:t>As the EU accelerates its green and digital transitions, Western Australia is well</w:t>
      </w:r>
      <w:r w:rsidR="005C4866">
        <w:rPr>
          <w:rFonts w:cstheme="minorHAnsi"/>
          <w:sz w:val="16"/>
          <w:szCs w:val="16"/>
        </w:rPr>
        <w:t xml:space="preserve"> </w:t>
      </w:r>
      <w:r w:rsidRPr="00A42D71">
        <w:rPr>
          <w:rFonts w:cstheme="minorHAnsi"/>
          <w:sz w:val="16"/>
          <w:szCs w:val="16"/>
        </w:rPr>
        <w:t xml:space="preserve">positioned to supply the critical minerals and expertise needed, particularly in battery </w:t>
      </w:r>
      <w:r w:rsidR="00CB192E">
        <w:rPr>
          <w:rFonts w:cstheme="minorHAnsi"/>
          <w:sz w:val="16"/>
          <w:szCs w:val="16"/>
        </w:rPr>
        <w:t>minerals</w:t>
      </w:r>
      <w:r w:rsidRPr="00A42D71">
        <w:rPr>
          <w:rFonts w:cstheme="minorHAnsi"/>
          <w:sz w:val="16"/>
          <w:szCs w:val="16"/>
        </w:rPr>
        <w:t>, renewable energy and low-carbon technologies.</w:t>
      </w:r>
    </w:p>
    <w:p w14:paraId="116C0740" w14:textId="77777777" w:rsidR="009F7AC6" w:rsidRPr="00E2567C" w:rsidRDefault="009F7AC6" w:rsidP="00A42D71">
      <w:pPr>
        <w:pStyle w:val="BodyText"/>
        <w:spacing w:after="0"/>
        <w:jc w:val="both"/>
        <w:rPr>
          <w:rFonts w:eastAsiaTheme="majorEastAsia"/>
          <w:sz w:val="16"/>
          <w:szCs w:val="16"/>
        </w:rPr>
      </w:pPr>
    </w:p>
    <w:p w14:paraId="3574B6A4" w14:textId="77777777" w:rsidR="0072792D" w:rsidRDefault="0072792D" w:rsidP="0072792D">
      <w:pPr>
        <w:pStyle w:val="BodyText"/>
        <w:spacing w:after="0"/>
        <w:rPr>
          <w:rFonts w:asciiTheme="majorHAnsi" w:eastAsiaTheme="majorEastAsia" w:hAnsiTheme="majorHAnsi" w:cstheme="majorBidi"/>
          <w:b/>
          <w:bCs/>
          <w:sz w:val="28"/>
          <w:szCs w:val="28"/>
        </w:rPr>
        <w:sectPr w:rsidR="0072792D" w:rsidSect="0072792D">
          <w:pgSz w:w="11907" w:h="16840" w:code="9"/>
          <w:pgMar w:top="1701" w:right="720" w:bottom="720" w:left="720" w:header="709" w:footer="709" w:gutter="0"/>
          <w:cols w:space="284"/>
          <w:docGrid w:linePitch="360"/>
        </w:sectPr>
      </w:pPr>
    </w:p>
    <w:p w14:paraId="598F7038" w14:textId="23108380" w:rsidR="0072792D" w:rsidRPr="004D1366" w:rsidRDefault="008864B8" w:rsidP="00092C2C">
      <w:pPr>
        <w:pStyle w:val="Myheading2"/>
        <w:spacing w:before="0"/>
        <w:rPr>
          <w:b/>
          <w:bCs/>
        </w:rPr>
      </w:pPr>
      <w:r>
        <w:rPr>
          <w:b/>
          <w:bCs/>
        </w:rPr>
        <w:t>Western Australia</w:t>
      </w:r>
      <w:r w:rsidR="0072792D" w:rsidRPr="001A7923">
        <w:rPr>
          <w:b/>
          <w:bCs/>
        </w:rPr>
        <w:t xml:space="preserve">’s </w:t>
      </w:r>
      <w:r w:rsidR="0072792D">
        <w:rPr>
          <w:b/>
          <w:bCs/>
        </w:rPr>
        <w:t xml:space="preserve">trade in goods with </w:t>
      </w:r>
      <w:r w:rsidR="00177E17">
        <w:rPr>
          <w:b/>
          <w:bCs/>
        </w:rPr>
        <w:t>the</w:t>
      </w:r>
      <w:r w:rsidR="0072792D">
        <w:rPr>
          <w:b/>
          <w:bCs/>
        </w:rPr>
        <w:t xml:space="preserve"> </w:t>
      </w:r>
      <w:r w:rsidR="00AD198B">
        <w:rPr>
          <w:b/>
          <w:bCs/>
        </w:rPr>
        <w:t>EU</w:t>
      </w:r>
    </w:p>
    <w:p w14:paraId="1407F435" w14:textId="5FEFF898" w:rsidR="00B0416E" w:rsidRDefault="00652DDA" w:rsidP="0072792D">
      <w:pPr>
        <w:spacing w:after="0"/>
        <w:rPr>
          <w:sz w:val="16"/>
        </w:rPr>
      </w:pPr>
      <w:r>
        <w:rPr>
          <w:noProof/>
          <w:sz w:val="16"/>
        </w:rPr>
        <w:drawing>
          <wp:inline distT="0" distB="0" distL="0" distR="0" wp14:anchorId="0163B397" wp14:editId="5A2BDDFC">
            <wp:extent cx="3403600" cy="2089150"/>
            <wp:effectExtent l="0" t="0" r="6350" b="6350"/>
            <wp:docPr id="85044939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403600" cy="2089150"/>
                    </a:xfrm>
                    <a:prstGeom prst="rect">
                      <a:avLst/>
                    </a:prstGeom>
                    <a:noFill/>
                    <a:ln>
                      <a:noFill/>
                    </a:ln>
                  </pic:spPr>
                </pic:pic>
              </a:graphicData>
            </a:graphic>
          </wp:inline>
        </w:drawing>
      </w:r>
    </w:p>
    <w:p w14:paraId="6ED0E87C" w14:textId="2582551D" w:rsidR="0072792D" w:rsidRPr="00525993" w:rsidRDefault="0072792D" w:rsidP="0072792D">
      <w:pPr>
        <w:spacing w:after="0"/>
        <w:rPr>
          <w:sz w:val="10"/>
        </w:rPr>
      </w:pPr>
      <w:r w:rsidRPr="00525993">
        <w:rPr>
          <w:sz w:val="10"/>
        </w:rPr>
        <w:t>Imports are shown as negative values because they are an outflow of expenditure from the economy.</w:t>
      </w:r>
    </w:p>
    <w:p w14:paraId="5F73DC93" w14:textId="77777777" w:rsidR="0072792D" w:rsidRPr="00EB7354" w:rsidRDefault="0072792D" w:rsidP="0072792D">
      <w:pPr>
        <w:spacing w:after="0"/>
        <w:jc w:val="both"/>
        <w:rPr>
          <w:sz w:val="10"/>
        </w:rPr>
      </w:pPr>
      <w:r w:rsidRPr="00525993">
        <w:rPr>
          <w:sz w:val="10"/>
        </w:rPr>
        <w:t>Source: Based on data from ABS International Trade in Goods and Services, Australia</w:t>
      </w:r>
      <w:r>
        <w:rPr>
          <w:sz w:val="10"/>
        </w:rPr>
        <w:t>.</w:t>
      </w:r>
    </w:p>
    <w:p w14:paraId="7AE1D33B" w14:textId="77777777" w:rsidR="0072792D" w:rsidRDefault="0072792D" w:rsidP="0072792D">
      <w:pPr>
        <w:spacing w:after="0"/>
        <w:jc w:val="both"/>
        <w:rPr>
          <w:sz w:val="16"/>
        </w:rPr>
      </w:pPr>
      <w:r>
        <w:rPr>
          <w:sz w:val="16"/>
        </w:rPr>
        <w:br w:type="column"/>
      </w:r>
    </w:p>
    <w:p w14:paraId="44718AD9" w14:textId="1AD76BD4" w:rsidR="0072792D" w:rsidRDefault="00933A29" w:rsidP="0072792D">
      <w:pPr>
        <w:pStyle w:val="BodyText"/>
        <w:numPr>
          <w:ilvl w:val="0"/>
          <w:numId w:val="9"/>
        </w:numPr>
        <w:spacing w:before="40" w:after="40"/>
        <w:jc w:val="both"/>
        <w:rPr>
          <w:sz w:val="16"/>
        </w:rPr>
      </w:pPr>
      <w:r w:rsidRPr="00A8324D">
        <w:rPr>
          <w:sz w:val="16"/>
        </w:rPr>
        <w:t xml:space="preserve">Western Australia </w:t>
      </w:r>
      <w:r w:rsidR="00072D62">
        <w:rPr>
          <w:sz w:val="16"/>
        </w:rPr>
        <w:t xml:space="preserve">generally </w:t>
      </w:r>
      <w:r w:rsidRPr="00A8324D">
        <w:rPr>
          <w:sz w:val="16"/>
        </w:rPr>
        <w:t>has a trade deficit with the E</w:t>
      </w:r>
      <w:r w:rsidR="005C4789" w:rsidRPr="00A8324D">
        <w:rPr>
          <w:sz w:val="16"/>
        </w:rPr>
        <w:t>U</w:t>
      </w:r>
      <w:r w:rsidRPr="00A8324D">
        <w:rPr>
          <w:sz w:val="16"/>
        </w:rPr>
        <w:t xml:space="preserve"> because </w:t>
      </w:r>
      <w:r w:rsidR="00072D62">
        <w:rPr>
          <w:sz w:val="16"/>
        </w:rPr>
        <w:t xml:space="preserve">the value of </w:t>
      </w:r>
      <w:r w:rsidRPr="00A8324D">
        <w:rPr>
          <w:sz w:val="16"/>
        </w:rPr>
        <w:t>its exports</w:t>
      </w:r>
      <w:r w:rsidR="00476D02" w:rsidRPr="00A8324D">
        <w:rPr>
          <w:sz w:val="16"/>
        </w:rPr>
        <w:t xml:space="preserve"> </w:t>
      </w:r>
      <w:r w:rsidR="00476D02" w:rsidRPr="00A8324D">
        <w:rPr>
          <w:rFonts w:cstheme="minorHAnsi"/>
          <w:sz w:val="16"/>
          <w:szCs w:val="16"/>
        </w:rPr>
        <w:t xml:space="preserve">– </w:t>
      </w:r>
      <w:r w:rsidRPr="00A8324D">
        <w:rPr>
          <w:sz w:val="16"/>
        </w:rPr>
        <w:t>mainly agricultural goods</w:t>
      </w:r>
      <w:r w:rsidR="00A240E9" w:rsidRPr="00A8324D">
        <w:rPr>
          <w:sz w:val="16"/>
        </w:rPr>
        <w:t xml:space="preserve"> and raw materials </w:t>
      </w:r>
      <w:r w:rsidR="00A240E9" w:rsidRPr="00A8324D">
        <w:rPr>
          <w:rFonts w:cstheme="minorHAnsi"/>
          <w:sz w:val="16"/>
          <w:szCs w:val="16"/>
        </w:rPr>
        <w:t xml:space="preserve">– </w:t>
      </w:r>
      <w:r w:rsidR="00072D62">
        <w:rPr>
          <w:sz w:val="16"/>
        </w:rPr>
        <w:t>is less than the</w:t>
      </w:r>
      <w:r w:rsidRPr="00A8324D">
        <w:rPr>
          <w:sz w:val="16"/>
        </w:rPr>
        <w:t xml:space="preserve"> value </w:t>
      </w:r>
      <w:r w:rsidR="00072D62">
        <w:rPr>
          <w:sz w:val="16"/>
        </w:rPr>
        <w:t xml:space="preserve">of its </w:t>
      </w:r>
      <w:r w:rsidRPr="00A8324D">
        <w:rPr>
          <w:sz w:val="16"/>
        </w:rPr>
        <w:t>imports such as machinery</w:t>
      </w:r>
      <w:r w:rsidR="00CD55D1" w:rsidRPr="00A8324D">
        <w:rPr>
          <w:sz w:val="16"/>
        </w:rPr>
        <w:t xml:space="preserve"> </w:t>
      </w:r>
      <w:r w:rsidRPr="00A8324D">
        <w:rPr>
          <w:sz w:val="16"/>
        </w:rPr>
        <w:t>and transport equipment.</w:t>
      </w:r>
    </w:p>
    <w:p w14:paraId="03995915" w14:textId="53C43327" w:rsidR="00C4096C" w:rsidRPr="00C4096C" w:rsidRDefault="008152B7" w:rsidP="00C4096C">
      <w:pPr>
        <w:pStyle w:val="BodyText"/>
        <w:numPr>
          <w:ilvl w:val="1"/>
          <w:numId w:val="29"/>
        </w:numPr>
        <w:spacing w:before="40" w:after="40"/>
        <w:ind w:left="709"/>
        <w:jc w:val="both"/>
        <w:rPr>
          <w:sz w:val="16"/>
        </w:rPr>
      </w:pPr>
      <w:r w:rsidRPr="008152B7">
        <w:rPr>
          <w:sz w:val="16"/>
        </w:rPr>
        <w:t xml:space="preserve">Western Australia </w:t>
      </w:r>
      <w:r w:rsidR="002E3BF1">
        <w:rPr>
          <w:sz w:val="16"/>
        </w:rPr>
        <w:t>had a</w:t>
      </w:r>
      <w:r w:rsidRPr="008152B7">
        <w:rPr>
          <w:sz w:val="16"/>
        </w:rPr>
        <w:t xml:space="preserve"> small trade surplus with the EU in 202</w:t>
      </w:r>
      <w:r w:rsidR="002E3BF1">
        <w:rPr>
          <w:sz w:val="16"/>
        </w:rPr>
        <w:t>1-22 and 2022-23</w:t>
      </w:r>
      <w:r w:rsidR="00C24176">
        <w:rPr>
          <w:sz w:val="16"/>
        </w:rPr>
        <w:t xml:space="preserve"> </w:t>
      </w:r>
      <w:r w:rsidRPr="008152B7">
        <w:rPr>
          <w:sz w:val="16"/>
        </w:rPr>
        <w:t xml:space="preserve">due to a </w:t>
      </w:r>
      <w:r w:rsidR="00C24176">
        <w:rPr>
          <w:sz w:val="16"/>
        </w:rPr>
        <w:t>rise</w:t>
      </w:r>
      <w:r w:rsidRPr="008152B7">
        <w:rPr>
          <w:sz w:val="16"/>
        </w:rPr>
        <w:t xml:space="preserve"> in canola</w:t>
      </w:r>
      <w:r w:rsidR="00CC1C55">
        <w:rPr>
          <w:sz w:val="16"/>
        </w:rPr>
        <w:t xml:space="preserve"> seed</w:t>
      </w:r>
      <w:r w:rsidR="006C3AF5">
        <w:rPr>
          <w:sz w:val="16"/>
        </w:rPr>
        <w:t xml:space="preserve"> and gold</w:t>
      </w:r>
      <w:r w:rsidRPr="008152B7">
        <w:rPr>
          <w:sz w:val="16"/>
        </w:rPr>
        <w:t xml:space="preserve"> exports</w:t>
      </w:r>
      <w:r w:rsidR="00746C66">
        <w:rPr>
          <w:sz w:val="16"/>
        </w:rPr>
        <w:t xml:space="preserve"> –</w:t>
      </w:r>
      <w:r w:rsidRPr="008152B7">
        <w:rPr>
          <w:sz w:val="16"/>
        </w:rPr>
        <w:t xml:space="preserve"> driven by strong demand </w:t>
      </w:r>
      <w:r w:rsidR="00177E17">
        <w:rPr>
          <w:sz w:val="16"/>
        </w:rPr>
        <w:t xml:space="preserve">in many EU countries </w:t>
      </w:r>
      <w:r w:rsidRPr="008152B7">
        <w:rPr>
          <w:sz w:val="16"/>
        </w:rPr>
        <w:t>for canola for biodiesel production amid reduced supply from Canada and declining EU harvests</w:t>
      </w:r>
      <w:r w:rsidR="00746C66">
        <w:rPr>
          <w:sz w:val="16"/>
        </w:rPr>
        <w:t xml:space="preserve"> –</w:t>
      </w:r>
      <w:r w:rsidR="00BE03A0">
        <w:rPr>
          <w:sz w:val="16"/>
        </w:rPr>
        <w:t xml:space="preserve"> and </w:t>
      </w:r>
      <w:r w:rsidR="00BE03A0" w:rsidRPr="008152B7">
        <w:rPr>
          <w:sz w:val="16"/>
        </w:rPr>
        <w:t>high global gold prices</w:t>
      </w:r>
      <w:r w:rsidRPr="008152B7">
        <w:rPr>
          <w:sz w:val="16"/>
        </w:rPr>
        <w:t>.</w:t>
      </w:r>
    </w:p>
    <w:p w14:paraId="52E88FF5" w14:textId="7DC32D3B" w:rsidR="0072792D" w:rsidRPr="00DF4D82" w:rsidRDefault="0072792D" w:rsidP="0072792D">
      <w:pPr>
        <w:pStyle w:val="BodyText"/>
        <w:numPr>
          <w:ilvl w:val="0"/>
          <w:numId w:val="9"/>
        </w:numPr>
        <w:spacing w:before="40" w:after="40"/>
        <w:jc w:val="both"/>
        <w:rPr>
          <w:sz w:val="16"/>
        </w:rPr>
      </w:pPr>
      <w:r w:rsidRPr="00DF4D82">
        <w:rPr>
          <w:sz w:val="16"/>
        </w:rPr>
        <w:t xml:space="preserve">The value of </w:t>
      </w:r>
      <w:r w:rsidR="008864B8" w:rsidRPr="00DF4D82">
        <w:rPr>
          <w:sz w:val="16"/>
        </w:rPr>
        <w:t>Western Australia</w:t>
      </w:r>
      <w:r w:rsidRPr="00DF4D82">
        <w:rPr>
          <w:sz w:val="16"/>
        </w:rPr>
        <w:t xml:space="preserve">’s goods exports to </w:t>
      </w:r>
      <w:r w:rsidR="001835E5" w:rsidRPr="00DF4D82">
        <w:rPr>
          <w:sz w:val="16"/>
        </w:rPr>
        <w:t>the EU</w:t>
      </w:r>
      <w:r w:rsidRPr="00DF4D82">
        <w:rPr>
          <w:sz w:val="16"/>
        </w:rPr>
        <w:t xml:space="preserve"> was $</w:t>
      </w:r>
      <w:r w:rsidR="001835E5" w:rsidRPr="00DF4D82">
        <w:rPr>
          <w:sz w:val="16"/>
        </w:rPr>
        <w:t>3.9</w:t>
      </w:r>
      <w:r w:rsidRPr="00DF4D82">
        <w:rPr>
          <w:sz w:val="16"/>
        </w:rPr>
        <w:t> billion in 2024</w:t>
      </w:r>
      <w:r w:rsidR="001835E5" w:rsidRPr="00DF4D82">
        <w:rPr>
          <w:sz w:val="16"/>
        </w:rPr>
        <w:t>-25</w:t>
      </w:r>
      <w:r w:rsidRPr="00DF4D82">
        <w:rPr>
          <w:sz w:val="16"/>
        </w:rPr>
        <w:t xml:space="preserve">, </w:t>
      </w:r>
      <w:r w:rsidR="00DF4D82" w:rsidRPr="00DF4D82">
        <w:rPr>
          <w:sz w:val="16"/>
        </w:rPr>
        <w:t>30</w:t>
      </w:r>
      <w:r w:rsidRPr="00DF4D82">
        <w:rPr>
          <w:sz w:val="16"/>
        </w:rPr>
        <w:t xml:space="preserve">% </w:t>
      </w:r>
      <w:r w:rsidR="00DF4D82" w:rsidRPr="00DF4D82">
        <w:rPr>
          <w:sz w:val="16"/>
        </w:rPr>
        <w:t>high</w:t>
      </w:r>
      <w:r w:rsidRPr="00DF4D82">
        <w:rPr>
          <w:sz w:val="16"/>
        </w:rPr>
        <w:t>er than in 2023</w:t>
      </w:r>
      <w:r w:rsidR="00DF4D82" w:rsidRPr="00DF4D82">
        <w:rPr>
          <w:sz w:val="16"/>
        </w:rPr>
        <w:t>-24</w:t>
      </w:r>
      <w:r w:rsidRPr="00DF4D82">
        <w:rPr>
          <w:sz w:val="16"/>
        </w:rPr>
        <w:t>.</w:t>
      </w:r>
    </w:p>
    <w:p w14:paraId="51D0F19D" w14:textId="73BAC458" w:rsidR="0072792D" w:rsidRPr="00C4096C" w:rsidRDefault="0072792D" w:rsidP="00C4096C">
      <w:pPr>
        <w:pStyle w:val="BodyText"/>
        <w:numPr>
          <w:ilvl w:val="0"/>
          <w:numId w:val="9"/>
        </w:numPr>
        <w:spacing w:before="40" w:after="40"/>
        <w:jc w:val="both"/>
        <w:rPr>
          <w:sz w:val="16"/>
        </w:rPr>
        <w:sectPr w:rsidR="0072792D" w:rsidRPr="00C4096C" w:rsidSect="0072792D">
          <w:type w:val="continuous"/>
          <w:pgSz w:w="11907" w:h="16840" w:code="9"/>
          <w:pgMar w:top="1701" w:right="720" w:bottom="720" w:left="720" w:header="709" w:footer="709" w:gutter="0"/>
          <w:cols w:num="2" w:space="284" w:equalWidth="0">
            <w:col w:w="5647" w:space="284"/>
            <w:col w:w="4536"/>
          </w:cols>
          <w:docGrid w:linePitch="360"/>
        </w:sectPr>
      </w:pPr>
      <w:r w:rsidRPr="004527E0">
        <w:rPr>
          <w:sz w:val="16"/>
        </w:rPr>
        <w:t xml:space="preserve">The value of </w:t>
      </w:r>
      <w:r w:rsidR="008864B8" w:rsidRPr="004527E0">
        <w:rPr>
          <w:sz w:val="16"/>
        </w:rPr>
        <w:t>Western Australia</w:t>
      </w:r>
      <w:r w:rsidRPr="004527E0">
        <w:rPr>
          <w:sz w:val="16"/>
        </w:rPr>
        <w:t xml:space="preserve">’s goods imports from </w:t>
      </w:r>
      <w:r w:rsidR="004527E0" w:rsidRPr="004527E0">
        <w:rPr>
          <w:sz w:val="16"/>
        </w:rPr>
        <w:t>the EU</w:t>
      </w:r>
      <w:r w:rsidRPr="004527E0">
        <w:rPr>
          <w:sz w:val="16"/>
        </w:rPr>
        <w:t xml:space="preserve"> was $</w:t>
      </w:r>
      <w:r w:rsidR="004527E0" w:rsidRPr="004527E0">
        <w:rPr>
          <w:sz w:val="16"/>
        </w:rPr>
        <w:t>5.8</w:t>
      </w:r>
      <w:r w:rsidRPr="004527E0">
        <w:rPr>
          <w:sz w:val="16"/>
        </w:rPr>
        <w:t> billion in 2024</w:t>
      </w:r>
      <w:r w:rsidR="004527E0" w:rsidRPr="004527E0">
        <w:rPr>
          <w:sz w:val="16"/>
        </w:rPr>
        <w:t>-25</w:t>
      </w:r>
      <w:r w:rsidRPr="004527E0">
        <w:rPr>
          <w:sz w:val="16"/>
        </w:rPr>
        <w:t xml:space="preserve">, </w:t>
      </w:r>
      <w:r w:rsidR="004527E0" w:rsidRPr="004527E0">
        <w:rPr>
          <w:sz w:val="16"/>
        </w:rPr>
        <w:t>5</w:t>
      </w:r>
      <w:r w:rsidRPr="004527E0">
        <w:rPr>
          <w:sz w:val="16"/>
        </w:rPr>
        <w:t>% lower than in 2023</w:t>
      </w:r>
      <w:r w:rsidR="004527E0" w:rsidRPr="004527E0">
        <w:rPr>
          <w:sz w:val="16"/>
        </w:rPr>
        <w:t>-24</w:t>
      </w:r>
      <w:r w:rsidRPr="00C4096C">
        <w:rPr>
          <w:sz w:val="16"/>
        </w:rPr>
        <w:t>.</w:t>
      </w:r>
    </w:p>
    <w:p w14:paraId="49100D2E" w14:textId="77777777" w:rsidR="00A900BF" w:rsidRPr="00EF046B" w:rsidRDefault="00A900BF" w:rsidP="006B1B1A">
      <w:pPr>
        <w:pStyle w:val="BodyText"/>
        <w:spacing w:after="0"/>
        <w:rPr>
          <w:sz w:val="20"/>
          <w:szCs w:val="20"/>
        </w:rPr>
      </w:pPr>
    </w:p>
    <w:p w14:paraId="57D20853" w14:textId="4B25A852" w:rsidR="0072792D" w:rsidRDefault="008864B8" w:rsidP="00092C2C">
      <w:pPr>
        <w:pStyle w:val="Myheading2"/>
        <w:spacing w:before="0"/>
        <w:rPr>
          <w:b/>
          <w:bCs/>
        </w:rPr>
      </w:pPr>
      <w:r>
        <w:rPr>
          <w:b/>
          <w:bCs/>
        </w:rPr>
        <w:t>Western Australia</w:t>
      </w:r>
      <w:r w:rsidR="0072792D">
        <w:rPr>
          <w:b/>
          <w:bCs/>
        </w:rPr>
        <w:t xml:space="preserve">’s major commodities trade with </w:t>
      </w:r>
      <w:r w:rsidR="00E27019">
        <w:rPr>
          <w:b/>
          <w:bCs/>
        </w:rPr>
        <w:t>the</w:t>
      </w:r>
      <w:r w:rsidR="0072792D">
        <w:rPr>
          <w:b/>
          <w:bCs/>
        </w:rPr>
        <w:t xml:space="preserve"> </w:t>
      </w:r>
      <w:r w:rsidR="00AD198B">
        <w:rPr>
          <w:b/>
          <w:bCs/>
        </w:rPr>
        <w:t>EU</w:t>
      </w:r>
      <w:r w:rsidR="0072792D">
        <w:rPr>
          <w:b/>
          <w:bCs/>
        </w:rPr>
        <w:t>: 2024-25</w:t>
      </w:r>
    </w:p>
    <w:p w14:paraId="2F962E65" w14:textId="040B74BF" w:rsidR="0072792D" w:rsidRPr="00432E31" w:rsidRDefault="0072792D" w:rsidP="0072792D">
      <w:pPr>
        <w:spacing w:before="40" w:after="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A900BF">
        <w:rPr>
          <w:rFonts w:ascii="Arial" w:hAnsi="Arial" w:cs="Arial"/>
          <w:sz w:val="16"/>
          <w:szCs w:val="16"/>
        </w:rPr>
        <w:t>the EU</w:t>
      </w:r>
      <w:r w:rsidRPr="00432E31">
        <w:rPr>
          <w:rFonts w:ascii="Arial" w:hAnsi="Arial" w:cs="Arial"/>
          <w:sz w:val="16"/>
          <w:szCs w:val="16"/>
        </w:rPr>
        <w:t xml:space="preserve"> in 2024-25.</w:t>
      </w:r>
    </w:p>
    <w:tbl>
      <w:tblPr>
        <w:tblStyle w:val="ListTable3-Accent1"/>
        <w:tblW w:w="4875"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948"/>
        <w:gridCol w:w="1073"/>
        <w:gridCol w:w="940"/>
        <w:gridCol w:w="269"/>
        <w:gridCol w:w="2953"/>
        <w:gridCol w:w="1073"/>
        <w:gridCol w:w="940"/>
      </w:tblGrid>
      <w:tr w:rsidR="00DE1279" w:rsidRPr="00671A99" w14:paraId="27916EDF" w14:textId="77777777" w:rsidTr="005876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2F7EB527" w14:textId="77777777" w:rsidR="0072792D" w:rsidRPr="009C4D1F" w:rsidRDefault="0072792D" w:rsidP="0097674D">
            <w:pPr>
              <w:spacing w:after="0" w:line="278" w:lineRule="auto"/>
              <w:rPr>
                <w:rFonts w:cstheme="minorHAnsi"/>
                <w:sz w:val="16"/>
                <w:szCs w:val="16"/>
              </w:rPr>
            </w:pPr>
            <w:r w:rsidRPr="009C4D1F">
              <w:rPr>
                <w:rFonts w:cstheme="minorHAnsi"/>
                <w:sz w:val="16"/>
                <w:szCs w:val="16"/>
              </w:rPr>
              <w:t>Exports</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2AF8788E" w14:textId="77777777" w:rsidR="0072792D" w:rsidRPr="009C4D1F" w:rsidRDefault="0072792D"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19359BD5" w14:textId="77777777" w:rsidR="0072792D" w:rsidRPr="009C4D1F" w:rsidRDefault="0072792D"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32" w:type="pct"/>
            <w:tcBorders>
              <w:top w:val="nil"/>
              <w:left w:val="single" w:sz="4" w:space="0" w:color="000000" w:themeColor="text1"/>
              <w:bottom w:val="nil"/>
              <w:right w:val="single" w:sz="4" w:space="0" w:color="000000" w:themeColor="text1"/>
            </w:tcBorders>
          </w:tcPr>
          <w:p w14:paraId="38A7EF5B" w14:textId="77777777" w:rsidR="0072792D" w:rsidRPr="009C4D1F" w:rsidRDefault="0072792D"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p>
        </w:tc>
        <w:tc>
          <w:tcPr>
            <w:tcW w:w="1448"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1D9639A5" w14:textId="3BB59B1A" w:rsidR="0072792D" w:rsidRPr="009C4D1F" w:rsidRDefault="007C27C9"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2A3B92">
              <w:rPr>
                <w:rFonts w:cstheme="minorHAnsi"/>
                <w:sz w:val="16"/>
                <w:szCs w:val="16"/>
                <w:vertAlign w:val="superscript"/>
              </w:rPr>
              <w:t>5</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272E42A3" w14:textId="77777777" w:rsidR="0072792D" w:rsidRPr="009C4D1F" w:rsidRDefault="0072792D"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34BF3CEF" w14:textId="77777777" w:rsidR="0072792D" w:rsidRPr="009C4D1F" w:rsidRDefault="0072792D"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008D0054" w:rsidRPr="00671A99" w14:paraId="7E027A5C"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15736E2" w14:textId="5AE955BF" w:rsidR="008D0054" w:rsidRPr="00E560C2" w:rsidRDefault="008D0054" w:rsidP="008D0054">
            <w:pPr>
              <w:spacing w:after="0" w:line="278" w:lineRule="auto"/>
              <w:rPr>
                <w:rFonts w:cstheme="minorHAnsi"/>
                <w:b w:val="0"/>
                <w:bCs w:val="0"/>
                <w:color w:val="000000" w:themeColor="text1"/>
                <w:sz w:val="16"/>
                <w:szCs w:val="16"/>
              </w:rPr>
            </w:pPr>
            <w:r w:rsidRPr="00E560C2">
              <w:rPr>
                <w:b w:val="0"/>
                <w:bCs w:val="0"/>
                <w:color w:val="000000" w:themeColor="text1"/>
                <w:sz w:val="16"/>
                <w:szCs w:val="16"/>
              </w:rPr>
              <w:t>Canola seeds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135B8" w14:textId="2790B110"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1,744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FD6C7D6" w14:textId="505ACE61" w:rsidR="008D0054" w:rsidRPr="00031640"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031640">
              <w:rPr>
                <w:rFonts w:cstheme="minorHAnsi"/>
                <w:bCs/>
                <w:color w:val="000000" w:themeColor="text1"/>
                <w:sz w:val="16"/>
                <w:szCs w:val="16"/>
              </w:rPr>
              <w:t>44.1</w:t>
            </w:r>
          </w:p>
        </w:tc>
        <w:tc>
          <w:tcPr>
            <w:tcW w:w="132" w:type="pct"/>
            <w:tcBorders>
              <w:top w:val="nil"/>
              <w:left w:val="single" w:sz="4" w:space="0" w:color="000000" w:themeColor="text1"/>
              <w:bottom w:val="nil"/>
              <w:right w:val="single" w:sz="4" w:space="0" w:color="000000" w:themeColor="text1"/>
            </w:tcBorders>
          </w:tcPr>
          <w:p w14:paraId="5DBD171C" w14:textId="77777777"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A2C7A1E" w14:textId="3318EDBD"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Civil engineering plant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55AEC8" w14:textId="4B17D5F4"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718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D1F1F5A" w14:textId="5F833830" w:rsidR="008D0054" w:rsidRPr="008D0054"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8D0054">
              <w:rPr>
                <w:rFonts w:cstheme="minorHAnsi"/>
                <w:bCs/>
                <w:color w:val="000000" w:themeColor="text1"/>
                <w:sz w:val="16"/>
                <w:szCs w:val="16"/>
              </w:rPr>
              <w:t>12.5</w:t>
            </w:r>
          </w:p>
        </w:tc>
      </w:tr>
      <w:tr w:rsidR="008D0054" w:rsidRPr="00671A99" w14:paraId="27A399F6"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01D243E" w14:textId="16DC73A2" w:rsidR="008D0054" w:rsidRPr="00E560C2" w:rsidRDefault="008D0054" w:rsidP="008D0054">
            <w:pPr>
              <w:spacing w:after="0" w:line="278" w:lineRule="auto"/>
              <w:rPr>
                <w:rFonts w:cstheme="minorHAnsi"/>
                <w:b w:val="0"/>
                <w:bCs w:val="0"/>
                <w:color w:val="000000" w:themeColor="text1"/>
                <w:sz w:val="16"/>
                <w:szCs w:val="16"/>
              </w:rPr>
            </w:pPr>
            <w:r w:rsidRPr="00E560C2">
              <w:rPr>
                <w:b w:val="0"/>
                <w:bCs w:val="0"/>
                <w:color w:val="000000" w:themeColor="text1"/>
                <w:sz w:val="16"/>
                <w:szCs w:val="16"/>
              </w:rPr>
              <w:t>Gold coin</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042C13" w14:textId="6EE2D9D0"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755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01BAEAA" w14:textId="46AC4704" w:rsidR="008D0054" w:rsidRPr="00031640"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031640">
              <w:rPr>
                <w:rFonts w:cstheme="minorHAnsi"/>
                <w:bCs/>
                <w:color w:val="000000" w:themeColor="text1"/>
                <w:sz w:val="16"/>
                <w:szCs w:val="16"/>
              </w:rPr>
              <w:t>19.1</w:t>
            </w:r>
          </w:p>
        </w:tc>
        <w:tc>
          <w:tcPr>
            <w:tcW w:w="132" w:type="pct"/>
            <w:tcBorders>
              <w:top w:val="nil"/>
              <w:left w:val="single" w:sz="4" w:space="0" w:color="000000" w:themeColor="text1"/>
              <w:bottom w:val="nil"/>
              <w:right w:val="single" w:sz="4" w:space="0" w:color="000000" w:themeColor="text1"/>
            </w:tcBorders>
          </w:tcPr>
          <w:p w14:paraId="7108A0D2" w14:textId="77777777"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30E9C3C" w14:textId="31C53212"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Motor cars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8CA50F" w14:textId="418D356B"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361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8A4DC48" w14:textId="480F60A7" w:rsidR="008D0054" w:rsidRPr="008D0054"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8D0054">
              <w:rPr>
                <w:rFonts w:cstheme="minorHAnsi"/>
                <w:bCs/>
                <w:color w:val="000000" w:themeColor="text1"/>
                <w:sz w:val="16"/>
                <w:szCs w:val="16"/>
              </w:rPr>
              <w:t>6.3</w:t>
            </w:r>
          </w:p>
        </w:tc>
      </w:tr>
      <w:tr w:rsidR="008D0054" w:rsidRPr="00671A99" w14:paraId="7CF2B646"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A564A1C" w14:textId="224CBAE3" w:rsidR="008D0054" w:rsidRPr="00E560C2" w:rsidRDefault="008D0054" w:rsidP="008D0054">
            <w:pPr>
              <w:spacing w:after="0" w:line="278" w:lineRule="auto"/>
              <w:rPr>
                <w:rFonts w:cstheme="minorHAnsi"/>
                <w:b w:val="0"/>
                <w:bCs w:val="0"/>
                <w:color w:val="000000" w:themeColor="text1"/>
                <w:sz w:val="16"/>
                <w:szCs w:val="16"/>
              </w:rPr>
            </w:pPr>
            <w:r w:rsidRPr="00E560C2">
              <w:rPr>
                <w:b w:val="0"/>
                <w:bCs w:val="0"/>
                <w:color w:val="000000" w:themeColor="text1"/>
                <w:sz w:val="16"/>
                <w:szCs w:val="16"/>
              </w:rPr>
              <w:t>Mineral sands</w:t>
            </w:r>
            <w:r w:rsidRPr="00E560C2">
              <w:rPr>
                <w:b w:val="0"/>
                <w:bCs w:val="0"/>
                <w:color w:val="000000" w:themeColor="text1"/>
                <w:sz w:val="16"/>
                <w:szCs w:val="16"/>
                <w:vertAlign w:val="superscript"/>
              </w:rPr>
              <w:t>1</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65E28B" w14:textId="61EB370F"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482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EB0EE8D" w14:textId="5A2D3C45" w:rsidR="008D0054" w:rsidRPr="00031640"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031640">
              <w:rPr>
                <w:rFonts w:cstheme="minorHAnsi"/>
                <w:bCs/>
                <w:color w:val="000000" w:themeColor="text1"/>
                <w:sz w:val="16"/>
                <w:szCs w:val="16"/>
              </w:rPr>
              <w:t>12.2</w:t>
            </w:r>
          </w:p>
        </w:tc>
        <w:tc>
          <w:tcPr>
            <w:tcW w:w="132" w:type="pct"/>
            <w:tcBorders>
              <w:top w:val="nil"/>
              <w:left w:val="single" w:sz="4" w:space="0" w:color="000000" w:themeColor="text1"/>
              <w:bottom w:val="nil"/>
              <w:right w:val="single" w:sz="4" w:space="0" w:color="000000" w:themeColor="text1"/>
            </w:tcBorders>
          </w:tcPr>
          <w:p w14:paraId="24BC5B09" w14:textId="77777777"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8FD2A81" w14:textId="2E550B6B"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Motor vehicles for transporting goods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548695" w14:textId="3CAE2755"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350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CBBD54C" w14:textId="10FBD0FF" w:rsidR="008D0054" w:rsidRPr="008D0054"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8D0054">
              <w:rPr>
                <w:rFonts w:cstheme="minorHAnsi"/>
                <w:bCs/>
                <w:color w:val="000000" w:themeColor="text1"/>
                <w:sz w:val="16"/>
                <w:szCs w:val="16"/>
              </w:rPr>
              <w:t>6.1</w:t>
            </w:r>
          </w:p>
        </w:tc>
      </w:tr>
      <w:tr w:rsidR="008D0054" w:rsidRPr="00671A99" w14:paraId="3D72428F"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6478A67" w14:textId="78E63D34" w:rsidR="008D0054" w:rsidRPr="00E560C2" w:rsidRDefault="008D0054" w:rsidP="008D0054">
            <w:pPr>
              <w:spacing w:after="0" w:line="278" w:lineRule="auto"/>
              <w:rPr>
                <w:rFonts w:cstheme="minorHAnsi"/>
                <w:b w:val="0"/>
                <w:bCs w:val="0"/>
                <w:color w:val="000000" w:themeColor="text1"/>
                <w:sz w:val="16"/>
                <w:szCs w:val="16"/>
              </w:rPr>
            </w:pPr>
            <w:r w:rsidRPr="00E560C2">
              <w:rPr>
                <w:b w:val="0"/>
                <w:bCs w:val="0"/>
                <w:color w:val="000000" w:themeColor="text1"/>
                <w:sz w:val="16"/>
                <w:szCs w:val="16"/>
              </w:rPr>
              <w:t>Copper ore</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954559" w14:textId="4DDD4315"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276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6921616" w14:textId="146DF86A" w:rsidR="008D0054" w:rsidRPr="00031640"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031640">
              <w:rPr>
                <w:rFonts w:cstheme="minorHAnsi"/>
                <w:bCs/>
                <w:color w:val="000000" w:themeColor="text1"/>
                <w:sz w:val="16"/>
                <w:szCs w:val="16"/>
              </w:rPr>
              <w:t>7.0</w:t>
            </w:r>
          </w:p>
        </w:tc>
        <w:tc>
          <w:tcPr>
            <w:tcW w:w="132" w:type="pct"/>
            <w:tcBorders>
              <w:top w:val="nil"/>
              <w:left w:val="single" w:sz="4" w:space="0" w:color="000000" w:themeColor="text1"/>
              <w:bottom w:val="nil"/>
              <w:right w:val="single" w:sz="4" w:space="0" w:color="000000" w:themeColor="text1"/>
            </w:tcBorders>
          </w:tcPr>
          <w:p w14:paraId="3D663105" w14:textId="77777777"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47368C2" w14:textId="3F110875"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Industrial machinery and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868915" w14:textId="17E21CD4"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201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645C3B9" w14:textId="278D7073" w:rsidR="008D0054" w:rsidRPr="008D0054"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8D0054">
              <w:rPr>
                <w:rFonts w:cstheme="minorHAnsi"/>
                <w:bCs/>
                <w:color w:val="000000" w:themeColor="text1"/>
                <w:sz w:val="16"/>
                <w:szCs w:val="16"/>
              </w:rPr>
              <w:t>3.5</w:t>
            </w:r>
          </w:p>
        </w:tc>
      </w:tr>
      <w:tr w:rsidR="008D0054" w:rsidRPr="00671A99" w14:paraId="47688684"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370442F" w14:textId="74DA3C96" w:rsidR="008D0054" w:rsidRPr="00E560C2" w:rsidRDefault="008D0054" w:rsidP="008D0054">
            <w:pPr>
              <w:spacing w:after="0" w:line="278" w:lineRule="auto"/>
              <w:rPr>
                <w:rFonts w:cstheme="minorHAnsi"/>
                <w:b w:val="0"/>
                <w:bCs w:val="0"/>
                <w:color w:val="000000" w:themeColor="text1"/>
                <w:sz w:val="16"/>
                <w:szCs w:val="16"/>
              </w:rPr>
            </w:pPr>
            <w:r w:rsidRPr="00E560C2">
              <w:rPr>
                <w:b w:val="0"/>
                <w:bCs w:val="0"/>
                <w:color w:val="000000" w:themeColor="text1"/>
                <w:sz w:val="16"/>
                <w:szCs w:val="16"/>
              </w:rPr>
              <w:t>Gold ore</w:t>
            </w:r>
            <w:r w:rsidRPr="00E560C2">
              <w:rPr>
                <w:b w:val="0"/>
                <w:bCs w:val="0"/>
                <w:color w:val="000000" w:themeColor="text1"/>
                <w:sz w:val="16"/>
                <w:szCs w:val="16"/>
                <w:vertAlign w:val="superscript"/>
              </w:rPr>
              <w:t>2</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4AFEA" w14:textId="058B84CE"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222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A0D92FB" w14:textId="59DFA9B6" w:rsidR="008D0054" w:rsidRPr="00031640"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031640">
              <w:rPr>
                <w:rFonts w:cstheme="minorHAnsi"/>
                <w:bCs/>
                <w:color w:val="000000" w:themeColor="text1"/>
                <w:sz w:val="16"/>
                <w:szCs w:val="16"/>
              </w:rPr>
              <w:t>5.6</w:t>
            </w:r>
          </w:p>
        </w:tc>
        <w:tc>
          <w:tcPr>
            <w:tcW w:w="132" w:type="pct"/>
            <w:tcBorders>
              <w:top w:val="nil"/>
              <w:left w:val="single" w:sz="4" w:space="0" w:color="000000" w:themeColor="text1"/>
              <w:bottom w:val="nil"/>
              <w:right w:val="single" w:sz="4" w:space="0" w:color="000000" w:themeColor="text1"/>
            </w:tcBorders>
          </w:tcPr>
          <w:p w14:paraId="15CC5B09" w14:textId="77777777"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BCD366B" w14:textId="54C2F366"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Mechanical handling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AD9204" w14:textId="368CE4FC"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194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FC799EB" w14:textId="781FACE3" w:rsidR="008D0054" w:rsidRPr="008D0054"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8D0054">
              <w:rPr>
                <w:rFonts w:cstheme="minorHAnsi"/>
                <w:bCs/>
                <w:color w:val="000000" w:themeColor="text1"/>
                <w:sz w:val="16"/>
                <w:szCs w:val="16"/>
              </w:rPr>
              <w:t>3.4</w:t>
            </w:r>
          </w:p>
        </w:tc>
      </w:tr>
      <w:tr w:rsidR="008D0054" w:rsidRPr="00671A99" w14:paraId="345F27E8"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FFD4DFF" w14:textId="1FAF7144" w:rsidR="008D0054" w:rsidRPr="00E560C2" w:rsidRDefault="008D0054" w:rsidP="008D0054">
            <w:pPr>
              <w:spacing w:after="0" w:line="278" w:lineRule="auto"/>
              <w:rPr>
                <w:rFonts w:cstheme="minorHAnsi"/>
                <w:b w:val="0"/>
                <w:bCs w:val="0"/>
                <w:color w:val="000000" w:themeColor="text1"/>
                <w:sz w:val="16"/>
                <w:szCs w:val="16"/>
              </w:rPr>
            </w:pPr>
            <w:r w:rsidRPr="00E560C2">
              <w:rPr>
                <w:b w:val="0"/>
                <w:bCs w:val="0"/>
                <w:color w:val="000000" w:themeColor="text1"/>
                <w:sz w:val="16"/>
                <w:szCs w:val="16"/>
              </w:rPr>
              <w:t>Animal feed</w:t>
            </w:r>
            <w:r w:rsidRPr="00E560C2">
              <w:rPr>
                <w:b w:val="0"/>
                <w:bCs w:val="0"/>
                <w:color w:val="000000" w:themeColor="text1"/>
                <w:sz w:val="16"/>
                <w:szCs w:val="16"/>
                <w:vertAlign w:val="superscript"/>
              </w:rPr>
              <w:t>3</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A5F387" w14:textId="1ECC0172"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87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07C24E3" w14:textId="747E9596" w:rsidR="008D0054" w:rsidRPr="00031640"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031640">
              <w:rPr>
                <w:rFonts w:cstheme="minorHAnsi"/>
                <w:bCs/>
                <w:color w:val="000000" w:themeColor="text1"/>
                <w:sz w:val="16"/>
                <w:szCs w:val="16"/>
              </w:rPr>
              <w:t>2.2</w:t>
            </w:r>
          </w:p>
        </w:tc>
        <w:tc>
          <w:tcPr>
            <w:tcW w:w="132" w:type="pct"/>
            <w:tcBorders>
              <w:top w:val="nil"/>
              <w:left w:val="single" w:sz="4" w:space="0" w:color="000000" w:themeColor="text1"/>
              <w:bottom w:val="nil"/>
              <w:right w:val="single" w:sz="4" w:space="0" w:color="000000" w:themeColor="text1"/>
            </w:tcBorders>
          </w:tcPr>
          <w:p w14:paraId="059FDDB4" w14:textId="77777777"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108EF92" w14:textId="09D77772"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Aircraft and associated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DBA22F" w14:textId="0D6CB0FC"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162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AE9BF5D" w14:textId="72387ABF" w:rsidR="008D0054" w:rsidRPr="008D0054"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8D0054">
              <w:rPr>
                <w:rFonts w:cstheme="minorHAnsi"/>
                <w:bCs/>
                <w:color w:val="000000" w:themeColor="text1"/>
                <w:sz w:val="16"/>
                <w:szCs w:val="16"/>
              </w:rPr>
              <w:t>2.8</w:t>
            </w:r>
          </w:p>
        </w:tc>
      </w:tr>
      <w:tr w:rsidR="008D0054" w:rsidRPr="00671A99" w14:paraId="6FFBFDBE"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18AAFF2" w14:textId="7965834B" w:rsidR="008D0054" w:rsidRPr="00E560C2" w:rsidRDefault="008D0054" w:rsidP="008D0054">
            <w:pPr>
              <w:spacing w:after="0" w:line="278" w:lineRule="auto"/>
              <w:rPr>
                <w:rFonts w:cstheme="minorHAnsi"/>
                <w:b w:val="0"/>
                <w:bCs w:val="0"/>
                <w:color w:val="000000" w:themeColor="text1"/>
                <w:sz w:val="16"/>
                <w:szCs w:val="16"/>
              </w:rPr>
            </w:pPr>
            <w:r w:rsidRPr="00E560C2">
              <w:rPr>
                <w:b w:val="0"/>
                <w:bCs w:val="0"/>
                <w:color w:val="000000" w:themeColor="text1"/>
                <w:sz w:val="16"/>
                <w:szCs w:val="16"/>
              </w:rPr>
              <w:t>Non-monetary gold</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8CA764" w14:textId="6C916D74"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75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EFE5DF4" w14:textId="373D9FF7" w:rsidR="008D0054" w:rsidRPr="00031640"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031640">
              <w:rPr>
                <w:rFonts w:cstheme="minorHAnsi"/>
                <w:bCs/>
                <w:color w:val="000000" w:themeColor="text1"/>
                <w:sz w:val="16"/>
                <w:szCs w:val="16"/>
              </w:rPr>
              <w:t>1.9</w:t>
            </w:r>
          </w:p>
        </w:tc>
        <w:tc>
          <w:tcPr>
            <w:tcW w:w="132" w:type="pct"/>
            <w:tcBorders>
              <w:top w:val="nil"/>
              <w:left w:val="single" w:sz="4" w:space="0" w:color="000000" w:themeColor="text1"/>
              <w:bottom w:val="nil"/>
              <w:right w:val="single" w:sz="4" w:space="0" w:color="000000" w:themeColor="text1"/>
            </w:tcBorders>
          </w:tcPr>
          <w:p w14:paraId="6F671D13" w14:textId="77777777"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1D35986" w14:textId="6CA26EDB"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Heating and cooling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1E5668" w14:textId="67FC6346"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158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AE57667" w14:textId="7BC9DC02" w:rsidR="008D0054" w:rsidRPr="008D0054"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8D0054">
              <w:rPr>
                <w:rFonts w:cstheme="minorHAnsi"/>
                <w:bCs/>
                <w:color w:val="000000" w:themeColor="text1"/>
                <w:sz w:val="16"/>
                <w:szCs w:val="16"/>
              </w:rPr>
              <w:t>2.7</w:t>
            </w:r>
          </w:p>
        </w:tc>
      </w:tr>
      <w:tr w:rsidR="008D0054" w:rsidRPr="00671A99" w14:paraId="07AAB8CF"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142684C" w14:textId="127CB471" w:rsidR="008D0054" w:rsidRPr="00E560C2" w:rsidRDefault="008D0054" w:rsidP="008D0054">
            <w:pPr>
              <w:spacing w:after="0" w:line="278" w:lineRule="auto"/>
              <w:rPr>
                <w:rFonts w:cstheme="minorHAnsi"/>
                <w:b w:val="0"/>
                <w:bCs w:val="0"/>
                <w:color w:val="000000" w:themeColor="text1"/>
                <w:sz w:val="16"/>
                <w:szCs w:val="16"/>
              </w:rPr>
            </w:pPr>
            <w:r w:rsidRPr="00E560C2">
              <w:rPr>
                <w:b w:val="0"/>
                <w:bCs w:val="0"/>
                <w:color w:val="000000" w:themeColor="text1"/>
                <w:sz w:val="16"/>
                <w:szCs w:val="16"/>
              </w:rPr>
              <w:t>Inorganic chemicals</w:t>
            </w:r>
            <w:r w:rsidRPr="00E560C2">
              <w:rPr>
                <w:b w:val="0"/>
                <w:bCs w:val="0"/>
                <w:color w:val="000000" w:themeColor="text1"/>
                <w:sz w:val="16"/>
                <w:szCs w:val="16"/>
                <w:vertAlign w:val="superscript"/>
              </w:rPr>
              <w:t>4</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7F244" w14:textId="30848B68"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42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505FF8E" w14:textId="522EA5F7" w:rsidR="008D0054" w:rsidRPr="00031640"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031640">
              <w:rPr>
                <w:rFonts w:cstheme="minorHAnsi"/>
                <w:bCs/>
                <w:color w:val="000000" w:themeColor="text1"/>
                <w:sz w:val="16"/>
                <w:szCs w:val="16"/>
              </w:rPr>
              <w:t>1.1</w:t>
            </w:r>
          </w:p>
        </w:tc>
        <w:tc>
          <w:tcPr>
            <w:tcW w:w="132" w:type="pct"/>
            <w:tcBorders>
              <w:top w:val="nil"/>
              <w:left w:val="single" w:sz="4" w:space="0" w:color="000000" w:themeColor="text1"/>
              <w:bottom w:val="nil"/>
              <w:right w:val="single" w:sz="4" w:space="0" w:color="000000" w:themeColor="text1"/>
            </w:tcBorders>
          </w:tcPr>
          <w:p w14:paraId="6229D728" w14:textId="77777777"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A2FFAEF" w14:textId="0BC77527"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Electric power machinery</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BAA820" w14:textId="5211341E"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155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CD08C80" w14:textId="0A0A24DA" w:rsidR="008D0054" w:rsidRPr="008D0054"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8D0054">
              <w:rPr>
                <w:rFonts w:cstheme="minorHAnsi"/>
                <w:bCs/>
                <w:color w:val="000000" w:themeColor="text1"/>
                <w:sz w:val="16"/>
                <w:szCs w:val="16"/>
              </w:rPr>
              <w:t>2.7</w:t>
            </w:r>
          </w:p>
        </w:tc>
      </w:tr>
      <w:tr w:rsidR="008D0054" w:rsidRPr="00671A99" w14:paraId="7FE0885C"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B809A6B" w14:textId="0EB7C22C" w:rsidR="008D0054" w:rsidRPr="00E560C2" w:rsidRDefault="008D0054" w:rsidP="008D0054">
            <w:pPr>
              <w:spacing w:after="0" w:line="278" w:lineRule="auto"/>
              <w:rPr>
                <w:rFonts w:cstheme="minorHAnsi"/>
                <w:b w:val="0"/>
                <w:bCs w:val="0"/>
                <w:color w:val="000000" w:themeColor="text1"/>
                <w:sz w:val="16"/>
                <w:szCs w:val="16"/>
              </w:rPr>
            </w:pPr>
            <w:r w:rsidRPr="00E560C2">
              <w:rPr>
                <w:b w:val="0"/>
                <w:bCs w:val="0"/>
                <w:color w:val="000000" w:themeColor="text1"/>
                <w:sz w:val="16"/>
                <w:szCs w:val="16"/>
              </w:rPr>
              <w:t>Natural abrasives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B0BDB5" w14:textId="66C96314"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38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A6AA37E" w14:textId="62A1C966" w:rsidR="008D0054" w:rsidRPr="00031640"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031640">
              <w:rPr>
                <w:rFonts w:cstheme="minorHAnsi"/>
                <w:bCs/>
                <w:color w:val="000000" w:themeColor="text1"/>
                <w:sz w:val="16"/>
                <w:szCs w:val="16"/>
              </w:rPr>
              <w:t>1.0</w:t>
            </w:r>
          </w:p>
        </w:tc>
        <w:tc>
          <w:tcPr>
            <w:tcW w:w="132" w:type="pct"/>
            <w:tcBorders>
              <w:top w:val="nil"/>
              <w:left w:val="single" w:sz="4" w:space="0" w:color="000000" w:themeColor="text1"/>
              <w:bottom w:val="nil"/>
              <w:right w:val="single" w:sz="4" w:space="0" w:color="000000" w:themeColor="text1"/>
            </w:tcBorders>
          </w:tcPr>
          <w:p w14:paraId="780EF156" w14:textId="77777777"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04D64E7" w14:textId="5EC0AF7F"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Measuring and checking instruments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4EB13" w14:textId="1A992BAB"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147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75B2D29" w14:textId="423476DE" w:rsidR="008D0054" w:rsidRPr="008D0054"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8D0054">
              <w:rPr>
                <w:rFonts w:cstheme="minorHAnsi"/>
                <w:bCs/>
                <w:color w:val="000000" w:themeColor="text1"/>
                <w:sz w:val="16"/>
                <w:szCs w:val="16"/>
              </w:rPr>
              <w:t>2.6</w:t>
            </w:r>
          </w:p>
        </w:tc>
      </w:tr>
      <w:tr w:rsidR="008D0054" w:rsidRPr="00671A99" w14:paraId="271EC47A"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3DC2509" w14:textId="6B3CF193" w:rsidR="008D0054" w:rsidRPr="00E560C2" w:rsidRDefault="008D0054" w:rsidP="008D0054">
            <w:pPr>
              <w:spacing w:after="0" w:line="278" w:lineRule="auto"/>
              <w:rPr>
                <w:rFonts w:cstheme="minorHAnsi"/>
                <w:b w:val="0"/>
                <w:bCs w:val="0"/>
                <w:color w:val="000000" w:themeColor="text1"/>
                <w:sz w:val="16"/>
                <w:szCs w:val="16"/>
              </w:rPr>
            </w:pPr>
            <w:r w:rsidRPr="00E560C2">
              <w:rPr>
                <w:b w:val="0"/>
                <w:bCs w:val="0"/>
                <w:color w:val="000000" w:themeColor="text1"/>
                <w:sz w:val="16"/>
                <w:szCs w:val="16"/>
              </w:rPr>
              <w:t>Miscellaneous base metals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5AE9A" w14:textId="414DDAA2"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33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68805BE" w14:textId="73B831A2" w:rsidR="008D0054" w:rsidRPr="00031640"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031640">
              <w:rPr>
                <w:rFonts w:cstheme="minorHAnsi"/>
                <w:bCs/>
                <w:color w:val="000000" w:themeColor="text1"/>
                <w:sz w:val="16"/>
                <w:szCs w:val="16"/>
              </w:rPr>
              <w:t>0.8</w:t>
            </w:r>
          </w:p>
        </w:tc>
        <w:tc>
          <w:tcPr>
            <w:tcW w:w="132" w:type="pct"/>
            <w:tcBorders>
              <w:top w:val="nil"/>
              <w:left w:val="single" w:sz="4" w:space="0" w:color="000000" w:themeColor="text1"/>
              <w:bottom w:val="nil"/>
              <w:right w:val="single" w:sz="4" w:space="0" w:color="000000" w:themeColor="text1"/>
            </w:tcBorders>
          </w:tcPr>
          <w:p w14:paraId="7B50FB8C" w14:textId="77777777"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CCF2C88" w14:textId="230622A9" w:rsidR="008D0054" w:rsidRPr="00E560C2" w:rsidRDefault="008D0054" w:rsidP="008D00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Pumps for air or gas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C5537" w14:textId="5719DA25" w:rsidR="008D0054" w:rsidRPr="00E560C2"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color w:val="000000" w:themeColor="text1"/>
                <w:sz w:val="16"/>
                <w:szCs w:val="16"/>
              </w:rPr>
              <w:t>144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F8E09E8" w14:textId="71C0FAE9" w:rsidR="008D0054" w:rsidRPr="008D0054" w:rsidRDefault="008D0054" w:rsidP="008D0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8D0054">
              <w:rPr>
                <w:rFonts w:cstheme="minorHAnsi"/>
                <w:bCs/>
                <w:color w:val="000000" w:themeColor="text1"/>
                <w:sz w:val="16"/>
                <w:szCs w:val="16"/>
              </w:rPr>
              <w:t>2.5</w:t>
            </w:r>
          </w:p>
        </w:tc>
      </w:tr>
      <w:tr w:rsidR="0072792D" w:rsidRPr="00671A99" w14:paraId="62759F9B"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626442D3" w14:textId="77777777" w:rsidR="0072792D" w:rsidRPr="00E560C2" w:rsidRDefault="0072792D" w:rsidP="0097674D">
            <w:pPr>
              <w:spacing w:after="0" w:line="278" w:lineRule="auto"/>
              <w:rPr>
                <w:rFonts w:cstheme="minorHAnsi"/>
                <w:b w:val="0"/>
                <w:bCs w:val="0"/>
                <w:color w:val="000000" w:themeColor="text1"/>
                <w:sz w:val="16"/>
                <w:szCs w:val="16"/>
              </w:rPr>
            </w:pPr>
            <w:r w:rsidRPr="00E560C2">
              <w:rPr>
                <w:rFonts w:cstheme="minorHAnsi"/>
                <w:b w:val="0"/>
                <w:bCs w:val="0"/>
                <w:color w:val="000000" w:themeColor="text1"/>
                <w:sz w:val="16"/>
                <w:szCs w:val="16"/>
              </w:rPr>
              <w:t>All other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6495EF" w14:textId="54962582" w:rsidR="0072792D" w:rsidRPr="00E560C2" w:rsidRDefault="00496EC9"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E560C2">
              <w:rPr>
                <w:rFonts w:cstheme="minorHAnsi"/>
                <w:bCs/>
                <w:color w:val="000000" w:themeColor="text1"/>
                <w:sz w:val="16"/>
                <w:szCs w:val="16"/>
              </w:rPr>
              <w:t>196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1CD8C047" w14:textId="279EC0C1" w:rsidR="0072792D" w:rsidRPr="00E560C2" w:rsidRDefault="00496EC9"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E560C2">
              <w:rPr>
                <w:rFonts w:cstheme="minorHAnsi"/>
                <w:bCs/>
                <w:color w:val="000000" w:themeColor="text1"/>
                <w:sz w:val="16"/>
                <w:szCs w:val="16"/>
              </w:rPr>
              <w:t>5</w:t>
            </w:r>
            <w:r w:rsidR="00031640">
              <w:rPr>
                <w:rFonts w:cstheme="minorHAnsi"/>
                <w:bCs/>
                <w:color w:val="000000" w:themeColor="text1"/>
                <w:sz w:val="16"/>
                <w:szCs w:val="16"/>
              </w:rPr>
              <w:t>.0</w:t>
            </w:r>
          </w:p>
        </w:tc>
        <w:tc>
          <w:tcPr>
            <w:tcW w:w="132" w:type="pct"/>
            <w:tcBorders>
              <w:top w:val="nil"/>
              <w:left w:val="single" w:sz="4" w:space="0" w:color="000000" w:themeColor="text1"/>
              <w:bottom w:val="nil"/>
              <w:right w:val="single" w:sz="4" w:space="0" w:color="000000" w:themeColor="text1"/>
            </w:tcBorders>
          </w:tcPr>
          <w:p w14:paraId="42551E16" w14:textId="77777777" w:rsidR="0072792D" w:rsidRPr="00E560C2" w:rsidRDefault="0072792D"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67017F8" w14:textId="77777777" w:rsidR="0072792D" w:rsidRPr="00E560C2" w:rsidRDefault="0072792D"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560C2">
              <w:rPr>
                <w:rFonts w:cstheme="minorHAnsi"/>
                <w:color w:val="000000" w:themeColor="text1"/>
                <w:sz w:val="16"/>
                <w:szCs w:val="16"/>
              </w:rPr>
              <w:t>All other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54671A" w14:textId="1417F660" w:rsidR="0072792D" w:rsidRPr="00E560C2" w:rsidRDefault="0090687C"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E560C2">
              <w:rPr>
                <w:rFonts w:cstheme="minorHAnsi"/>
                <w:bCs/>
                <w:color w:val="000000" w:themeColor="text1"/>
                <w:sz w:val="16"/>
                <w:szCs w:val="16"/>
              </w:rPr>
              <w:t>3,163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2041A67" w14:textId="383DBEA3" w:rsidR="0072792D" w:rsidRPr="00E560C2" w:rsidRDefault="0090687C"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E560C2">
              <w:rPr>
                <w:rFonts w:cstheme="minorHAnsi"/>
                <w:bCs/>
                <w:color w:val="000000" w:themeColor="text1"/>
                <w:sz w:val="16"/>
                <w:szCs w:val="16"/>
              </w:rPr>
              <w:t>55</w:t>
            </w:r>
            <w:r w:rsidR="00031640">
              <w:rPr>
                <w:rFonts w:cstheme="minorHAnsi"/>
                <w:bCs/>
                <w:color w:val="000000" w:themeColor="text1"/>
                <w:sz w:val="16"/>
                <w:szCs w:val="16"/>
              </w:rPr>
              <w:t>.0</w:t>
            </w:r>
          </w:p>
        </w:tc>
      </w:tr>
      <w:tr w:rsidR="0072792D" w:rsidRPr="00671A99" w14:paraId="30B89DF1"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5578F45E" w14:textId="77777777" w:rsidR="0072792D" w:rsidRPr="00E560C2" w:rsidRDefault="0072792D" w:rsidP="0097674D">
            <w:pPr>
              <w:spacing w:after="0" w:line="278" w:lineRule="auto"/>
              <w:rPr>
                <w:rFonts w:cstheme="minorHAnsi"/>
                <w:color w:val="000000" w:themeColor="text1"/>
                <w:sz w:val="16"/>
                <w:szCs w:val="16"/>
              </w:rPr>
            </w:pPr>
            <w:r w:rsidRPr="00E560C2">
              <w:rPr>
                <w:rFonts w:cstheme="minorHAnsi"/>
                <w:color w:val="000000" w:themeColor="text1"/>
                <w:sz w:val="16"/>
                <w:szCs w:val="16"/>
              </w:rPr>
              <w:t>Total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43AC0B" w14:textId="6A1CF245" w:rsidR="0072792D" w:rsidRPr="00E560C2" w:rsidRDefault="005A68F7"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E560C2">
              <w:rPr>
                <w:rFonts w:cstheme="minorHAnsi"/>
                <w:b/>
                <w:bCs/>
                <w:color w:val="000000" w:themeColor="text1"/>
                <w:sz w:val="16"/>
                <w:szCs w:val="16"/>
              </w:rPr>
              <w:t>3,950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6B2BD911" w14:textId="04D022D0" w:rsidR="0072792D" w:rsidRPr="00E560C2" w:rsidRDefault="0072792D"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E560C2">
              <w:rPr>
                <w:rFonts w:cstheme="minorHAnsi"/>
                <w:b/>
                <w:bCs/>
                <w:color w:val="000000" w:themeColor="text1"/>
                <w:sz w:val="16"/>
                <w:szCs w:val="16"/>
              </w:rPr>
              <w:t>100</w:t>
            </w:r>
            <w:r w:rsidR="00E25EE2">
              <w:rPr>
                <w:rFonts w:cstheme="minorHAnsi"/>
                <w:b/>
                <w:bCs/>
                <w:color w:val="000000" w:themeColor="text1"/>
                <w:sz w:val="16"/>
                <w:szCs w:val="16"/>
              </w:rPr>
              <w:t>.0</w:t>
            </w:r>
          </w:p>
        </w:tc>
        <w:tc>
          <w:tcPr>
            <w:tcW w:w="132" w:type="pct"/>
            <w:tcBorders>
              <w:top w:val="nil"/>
              <w:left w:val="single" w:sz="4" w:space="0" w:color="000000" w:themeColor="text1"/>
              <w:bottom w:val="nil"/>
              <w:right w:val="single" w:sz="4" w:space="0" w:color="000000" w:themeColor="text1"/>
            </w:tcBorders>
          </w:tcPr>
          <w:p w14:paraId="0C334E6D" w14:textId="77777777" w:rsidR="0072792D" w:rsidRPr="00E560C2" w:rsidRDefault="0072792D"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75458C8" w14:textId="77777777" w:rsidR="0072792D" w:rsidRPr="00E560C2" w:rsidRDefault="0072792D"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E560C2">
              <w:rPr>
                <w:rFonts w:cstheme="minorHAnsi"/>
                <w:b/>
                <w:bCs/>
                <w:color w:val="000000" w:themeColor="text1"/>
                <w:sz w:val="16"/>
                <w:szCs w:val="16"/>
              </w:rPr>
              <w:t>Total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DEB86F" w14:textId="552BD2CE" w:rsidR="0072792D" w:rsidRPr="00E560C2" w:rsidRDefault="005A68F7"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E560C2">
              <w:rPr>
                <w:rFonts w:cstheme="minorHAnsi"/>
                <w:b/>
                <w:bCs/>
                <w:color w:val="000000" w:themeColor="text1"/>
                <w:sz w:val="16"/>
                <w:szCs w:val="16"/>
              </w:rPr>
              <w:t>5,753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0567AFA" w14:textId="4A63B467" w:rsidR="0072792D" w:rsidRPr="00E560C2" w:rsidRDefault="0072792D"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E560C2">
              <w:rPr>
                <w:rFonts w:cstheme="minorHAnsi"/>
                <w:b/>
                <w:bCs/>
                <w:color w:val="000000" w:themeColor="text1"/>
                <w:sz w:val="16"/>
                <w:szCs w:val="16"/>
              </w:rPr>
              <w:t>100</w:t>
            </w:r>
            <w:r w:rsidR="00E25EE2">
              <w:rPr>
                <w:rFonts w:cstheme="minorHAnsi"/>
                <w:b/>
                <w:bCs/>
                <w:color w:val="000000" w:themeColor="text1"/>
                <w:sz w:val="16"/>
                <w:szCs w:val="16"/>
              </w:rPr>
              <w:t>.0</w:t>
            </w:r>
          </w:p>
        </w:tc>
      </w:tr>
      <w:tr w:rsidR="0072792D" w:rsidRPr="00671A99" w14:paraId="40623900"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43386E51" w14:textId="00B57129" w:rsidR="0072792D" w:rsidRPr="00E560C2" w:rsidRDefault="0072792D" w:rsidP="0097674D">
            <w:pPr>
              <w:spacing w:after="0"/>
              <w:rPr>
                <w:rFonts w:cstheme="minorHAnsi"/>
                <w:b w:val="0"/>
                <w:bCs w:val="0"/>
                <w:i/>
                <w:iCs/>
                <w:color w:val="000000" w:themeColor="text1"/>
                <w:sz w:val="16"/>
                <w:szCs w:val="16"/>
              </w:rPr>
            </w:pPr>
            <w:r w:rsidRPr="00E560C2">
              <w:rPr>
                <w:rFonts w:cstheme="minorHAnsi"/>
                <w:b w:val="0"/>
                <w:bCs w:val="0"/>
                <w:i/>
                <w:iCs/>
                <w:color w:val="000000" w:themeColor="text1"/>
                <w:sz w:val="16"/>
                <w:szCs w:val="16"/>
              </w:rPr>
              <w:t xml:space="preserve">Share of </w:t>
            </w:r>
            <w:r w:rsidR="008864B8" w:rsidRPr="00E560C2">
              <w:rPr>
                <w:rFonts w:cstheme="minorHAnsi"/>
                <w:b w:val="0"/>
                <w:bCs w:val="0"/>
                <w:i/>
                <w:iCs/>
                <w:color w:val="000000" w:themeColor="text1"/>
                <w:sz w:val="16"/>
                <w:szCs w:val="16"/>
              </w:rPr>
              <w:t>Western Australia</w:t>
            </w:r>
            <w:r w:rsidRPr="00E560C2">
              <w:rPr>
                <w:rFonts w:cstheme="minorHAnsi"/>
                <w:b w:val="0"/>
                <w:bCs w:val="0"/>
                <w:i/>
                <w:iCs/>
                <w:color w:val="000000" w:themeColor="text1"/>
                <w:sz w:val="16"/>
                <w:szCs w:val="16"/>
              </w:rPr>
              <w:t>’s exports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66ECF2D0" w14:textId="0E276C20" w:rsidR="0072792D" w:rsidRPr="00E560C2" w:rsidRDefault="004A0EEC"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2</w:t>
            </w:r>
            <w:r w:rsidR="0072792D" w:rsidRPr="00E560C2">
              <w:rPr>
                <w:rFonts w:cstheme="minorHAnsi"/>
                <w:i/>
                <w:iCs/>
                <w:color w:val="000000" w:themeColor="text1"/>
                <w:sz w:val="16"/>
                <w:szCs w:val="16"/>
              </w:rPr>
              <w:t>%</w:t>
            </w:r>
          </w:p>
        </w:tc>
        <w:tc>
          <w:tcPr>
            <w:tcW w:w="132" w:type="pct"/>
            <w:tcBorders>
              <w:top w:val="nil"/>
              <w:left w:val="single" w:sz="4" w:space="0" w:color="000000" w:themeColor="text1"/>
              <w:bottom w:val="nil"/>
              <w:right w:val="single" w:sz="4" w:space="0" w:color="000000" w:themeColor="text1"/>
            </w:tcBorders>
          </w:tcPr>
          <w:p w14:paraId="2B2C0A27" w14:textId="77777777" w:rsidR="0072792D" w:rsidRPr="00E560C2" w:rsidRDefault="0072792D"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38E45EB" w14:textId="0C681BE6" w:rsidR="0072792D" w:rsidRPr="00E560C2" w:rsidRDefault="0072792D"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 xml:space="preserve">Share of </w:t>
            </w:r>
            <w:r w:rsidR="008864B8" w:rsidRPr="00E560C2">
              <w:rPr>
                <w:rFonts w:cstheme="minorHAnsi"/>
                <w:i/>
                <w:iCs/>
                <w:color w:val="000000" w:themeColor="text1"/>
                <w:sz w:val="16"/>
                <w:szCs w:val="16"/>
              </w:rPr>
              <w:t>Western Australia</w:t>
            </w:r>
            <w:r w:rsidRPr="00E560C2">
              <w:rPr>
                <w:rFonts w:cstheme="minorHAnsi"/>
                <w:i/>
                <w:iCs/>
                <w:color w:val="000000" w:themeColor="text1"/>
                <w:sz w:val="16"/>
                <w:szCs w:val="16"/>
              </w:rPr>
              <w:t>’s imports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41D3AB7" w14:textId="4463D4B3" w:rsidR="0072792D" w:rsidRPr="00E560C2" w:rsidRDefault="005A68F7"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11</w:t>
            </w:r>
            <w:r w:rsidR="0072792D" w:rsidRPr="00E560C2">
              <w:rPr>
                <w:rFonts w:cstheme="minorHAnsi"/>
                <w:i/>
                <w:iCs/>
                <w:color w:val="000000" w:themeColor="text1"/>
                <w:sz w:val="16"/>
                <w:szCs w:val="16"/>
              </w:rPr>
              <w:t>%</w:t>
            </w:r>
          </w:p>
        </w:tc>
      </w:tr>
      <w:tr w:rsidR="0072792D" w:rsidRPr="00671A99" w14:paraId="7C755B78"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4" w:space="0" w:color="000000" w:themeColor="text1"/>
              <w:right w:val="single" w:sz="6" w:space="0" w:color="000000" w:themeColor="text1"/>
            </w:tcBorders>
            <w:vAlign w:val="center"/>
          </w:tcPr>
          <w:p w14:paraId="13318986" w14:textId="77777777" w:rsidR="0072792D" w:rsidRPr="00E560C2" w:rsidRDefault="0072792D" w:rsidP="0097674D">
            <w:pPr>
              <w:spacing w:after="0"/>
              <w:rPr>
                <w:rFonts w:cstheme="minorHAnsi"/>
                <w:b w:val="0"/>
                <w:bCs w:val="0"/>
                <w:i/>
                <w:iCs/>
                <w:color w:val="000000" w:themeColor="text1"/>
                <w:sz w:val="16"/>
                <w:szCs w:val="16"/>
              </w:rPr>
            </w:pPr>
            <w:r w:rsidRPr="00E560C2">
              <w:rPr>
                <w:rFonts w:cstheme="minorHAnsi"/>
                <w:b w:val="0"/>
                <w:bCs w:val="0"/>
                <w:i/>
                <w:iCs/>
                <w:color w:val="000000" w:themeColor="text1"/>
                <w:sz w:val="16"/>
                <w:szCs w:val="16"/>
              </w:rPr>
              <w:t>Ranking as an export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tcPr>
          <w:p w14:paraId="6E7588F5" w14:textId="20A11862" w:rsidR="0072792D" w:rsidRPr="00E560C2" w:rsidRDefault="00A900BF"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proofErr w:type="spellStart"/>
            <w:r w:rsidRPr="00E560C2">
              <w:rPr>
                <w:rFonts w:cstheme="minorHAnsi"/>
                <w:i/>
                <w:iCs/>
                <w:color w:val="000000" w:themeColor="text1"/>
                <w:sz w:val="16"/>
                <w:szCs w:val="16"/>
              </w:rPr>
              <w:t>n.a.</w:t>
            </w:r>
            <w:proofErr w:type="spellEnd"/>
          </w:p>
        </w:tc>
        <w:tc>
          <w:tcPr>
            <w:tcW w:w="132" w:type="pct"/>
            <w:tcBorders>
              <w:top w:val="nil"/>
              <w:left w:val="single" w:sz="4" w:space="0" w:color="000000" w:themeColor="text1"/>
              <w:bottom w:val="nil"/>
              <w:right w:val="single" w:sz="4" w:space="0" w:color="000000" w:themeColor="text1"/>
            </w:tcBorders>
          </w:tcPr>
          <w:p w14:paraId="2E141072" w14:textId="77777777" w:rsidR="0072792D" w:rsidRPr="00E560C2" w:rsidRDefault="0072792D"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52C7BF8D" w14:textId="77777777" w:rsidR="0072792D" w:rsidRPr="00E560C2" w:rsidRDefault="0072792D"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E560C2">
              <w:rPr>
                <w:rFonts w:cstheme="minorHAnsi"/>
                <w:i/>
                <w:iCs/>
                <w:color w:val="000000" w:themeColor="text1"/>
                <w:sz w:val="16"/>
                <w:szCs w:val="16"/>
              </w:rPr>
              <w:t>Ranking as an import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540C71C4" w14:textId="6E44C5C0" w:rsidR="0072792D" w:rsidRPr="00E560C2" w:rsidRDefault="00A900BF"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proofErr w:type="spellStart"/>
            <w:r w:rsidRPr="00E560C2">
              <w:rPr>
                <w:rFonts w:cstheme="minorHAnsi"/>
                <w:i/>
                <w:iCs/>
                <w:color w:val="000000" w:themeColor="text1"/>
                <w:sz w:val="16"/>
                <w:szCs w:val="16"/>
              </w:rPr>
              <w:t>n.a.</w:t>
            </w:r>
            <w:proofErr w:type="spellEnd"/>
          </w:p>
        </w:tc>
      </w:tr>
    </w:tbl>
    <w:p w14:paraId="25F6A34E" w14:textId="6E15088A" w:rsidR="00125415" w:rsidRPr="00290CD5" w:rsidRDefault="00125415" w:rsidP="00125415">
      <w:pPr>
        <w:spacing w:before="40" w:after="0"/>
        <w:rPr>
          <w:rFonts w:ascii="Arial" w:hAnsi="Arial" w:cs="Arial"/>
          <w:sz w:val="10"/>
          <w:szCs w:val="10"/>
        </w:rPr>
      </w:pPr>
      <w:r w:rsidRPr="00796472">
        <w:rPr>
          <w:sz w:val="10"/>
          <w:szCs w:val="10"/>
          <w:vertAlign w:val="superscript"/>
        </w:rPr>
        <w:t>1</w:t>
      </w:r>
      <w:r>
        <w:rPr>
          <w:sz w:val="10"/>
          <w:szCs w:val="10"/>
        </w:rPr>
        <w:t xml:space="preserve"> Titanium and zirconium ores and pigments and preparations based on </w:t>
      </w:r>
      <w:r w:rsidRPr="008C550C">
        <w:rPr>
          <w:sz w:val="10"/>
          <w:szCs w:val="10"/>
        </w:rPr>
        <w:t>titanium dioxide</w:t>
      </w:r>
      <w:r>
        <w:rPr>
          <w:sz w:val="10"/>
          <w:szCs w:val="10"/>
        </w:rPr>
        <w:t>.</w:t>
      </w:r>
      <w:r w:rsidR="005B5AA8">
        <w:rPr>
          <w:sz w:val="10"/>
          <w:szCs w:val="10"/>
        </w:rPr>
        <w:t xml:space="preserve"> </w:t>
      </w:r>
      <w:r w:rsidR="005B5AA8">
        <w:rPr>
          <w:rFonts w:ascii="Arial" w:hAnsi="Arial" w:cs="Arial"/>
          <w:sz w:val="10"/>
          <w:szCs w:val="10"/>
          <w:vertAlign w:val="superscript"/>
        </w:rPr>
        <w:t>2</w:t>
      </w:r>
      <w:r w:rsidR="005B5AA8">
        <w:rPr>
          <w:rFonts w:ascii="Arial" w:hAnsi="Arial" w:cs="Arial"/>
          <w:sz w:val="10"/>
          <w:szCs w:val="10"/>
        </w:rPr>
        <w:t xml:space="preserve"> </w:t>
      </w:r>
      <w:r w:rsidR="005B5AA8" w:rsidRPr="00290CD5">
        <w:rPr>
          <w:rFonts w:ascii="Arial" w:hAnsi="Arial" w:cs="Arial"/>
          <w:sz w:val="10"/>
          <w:szCs w:val="10"/>
        </w:rPr>
        <w:t>May include other precious metal ore.</w:t>
      </w:r>
      <w:r w:rsidR="005B5AA8">
        <w:rPr>
          <w:rFonts w:ascii="Arial" w:hAnsi="Arial" w:cs="Arial"/>
          <w:sz w:val="10"/>
          <w:szCs w:val="10"/>
        </w:rPr>
        <w:t xml:space="preserve"> </w:t>
      </w:r>
      <w:r w:rsidRPr="00A019DD">
        <w:rPr>
          <w:rFonts w:ascii="Arial" w:hAnsi="Arial" w:cs="Arial"/>
          <w:sz w:val="10"/>
          <w:szCs w:val="10"/>
          <w:vertAlign w:val="superscript"/>
        </w:rPr>
        <w:t>3</w:t>
      </w:r>
      <w:r>
        <w:rPr>
          <w:rFonts w:ascii="Arial" w:hAnsi="Arial" w:cs="Arial"/>
          <w:sz w:val="10"/>
          <w:szCs w:val="10"/>
        </w:rPr>
        <w:t xml:space="preserve"> </w:t>
      </w:r>
      <w:r w:rsidR="005B5AA8">
        <w:rPr>
          <w:rFonts w:ascii="Arial" w:hAnsi="Arial" w:cs="Arial"/>
          <w:sz w:val="10"/>
          <w:szCs w:val="10"/>
        </w:rPr>
        <w:t>M</w:t>
      </w:r>
      <w:r w:rsidR="006C4862">
        <w:rPr>
          <w:rFonts w:ascii="Arial" w:hAnsi="Arial" w:cs="Arial"/>
          <w:sz w:val="10"/>
          <w:szCs w:val="10"/>
        </w:rPr>
        <w:t>ainly hay and lupins.</w:t>
      </w:r>
      <w:r w:rsidR="004A2DFC">
        <w:rPr>
          <w:rFonts w:ascii="Arial" w:hAnsi="Arial" w:cs="Arial"/>
          <w:sz w:val="10"/>
          <w:szCs w:val="10"/>
        </w:rPr>
        <w:t xml:space="preserve"> </w:t>
      </w:r>
      <w:r w:rsidR="004A2DFC" w:rsidRPr="004A2DFC">
        <w:rPr>
          <w:rFonts w:ascii="Arial" w:hAnsi="Arial" w:cs="Arial"/>
          <w:sz w:val="10"/>
          <w:szCs w:val="10"/>
          <w:vertAlign w:val="superscript"/>
        </w:rPr>
        <w:t>4</w:t>
      </w:r>
      <w:r w:rsidR="004A2DFC">
        <w:rPr>
          <w:rFonts w:ascii="Arial" w:hAnsi="Arial" w:cs="Arial"/>
          <w:sz w:val="10"/>
          <w:szCs w:val="10"/>
        </w:rPr>
        <w:t xml:space="preserve"> Mainly silicon. </w:t>
      </w:r>
      <w:r w:rsidR="005B5AA8">
        <w:rPr>
          <w:rFonts w:ascii="Arial" w:hAnsi="Arial" w:cs="Arial"/>
          <w:sz w:val="10"/>
          <w:szCs w:val="10"/>
          <w:vertAlign w:val="superscript"/>
        </w:rPr>
        <w:t>5</w:t>
      </w:r>
      <w:r w:rsidR="004A2DFC">
        <w:rPr>
          <w:rFonts w:ascii="Arial" w:hAnsi="Arial" w:cs="Arial"/>
          <w:sz w:val="10"/>
          <w:szCs w:val="10"/>
          <w:vertAlign w:val="superscript"/>
        </w:rPr>
        <w:t xml:space="preserve"> </w:t>
      </w:r>
      <w:r w:rsidR="00C318BF">
        <w:rPr>
          <w:rFonts w:ascii="Arial" w:hAnsi="Arial" w:cs="Arial"/>
          <w:sz w:val="10"/>
          <w:szCs w:val="10"/>
        </w:rPr>
        <w:t xml:space="preserve">Excludes confidential import items </w:t>
      </w:r>
      <w:r w:rsidR="004B331F">
        <w:rPr>
          <w:rFonts w:ascii="Arial" w:hAnsi="Arial" w:cs="Arial"/>
          <w:sz w:val="10"/>
          <w:szCs w:val="10"/>
        </w:rPr>
        <w:t xml:space="preserve">of mainly </w:t>
      </w:r>
      <w:r w:rsidR="00C7791E">
        <w:rPr>
          <w:rFonts w:ascii="Arial" w:hAnsi="Arial" w:cs="Arial"/>
          <w:sz w:val="10"/>
          <w:szCs w:val="10"/>
        </w:rPr>
        <w:t xml:space="preserve">machinery and mechanical parts, and articles of iron and steel, </w:t>
      </w:r>
      <w:r w:rsidR="00C318BF">
        <w:rPr>
          <w:rFonts w:ascii="Arial" w:hAnsi="Arial" w:cs="Arial"/>
          <w:sz w:val="10"/>
          <w:szCs w:val="10"/>
        </w:rPr>
        <w:t>although the value of these items is included in the total</w:t>
      </w:r>
      <w:r>
        <w:rPr>
          <w:rFonts w:ascii="Arial" w:hAnsi="Arial" w:cs="Arial"/>
          <w:sz w:val="10"/>
          <w:szCs w:val="10"/>
        </w:rPr>
        <w:t xml:space="preserve">. </w:t>
      </w:r>
      <w:r w:rsidR="004A2DFC">
        <w:rPr>
          <w:rFonts w:ascii="Arial" w:hAnsi="Arial" w:cs="Arial"/>
          <w:sz w:val="10"/>
          <w:szCs w:val="10"/>
          <w:vertAlign w:val="superscript"/>
        </w:rPr>
        <w:t>6</w:t>
      </w:r>
      <w:r>
        <w:rPr>
          <w:rFonts w:ascii="Arial" w:hAnsi="Arial" w:cs="Arial"/>
          <w:sz w:val="10"/>
          <w:szCs w:val="10"/>
        </w:rPr>
        <w:t xml:space="preserve"> Mainly sodium hydroxide (caustic soda) used in alumina and gold refining.</w:t>
      </w:r>
      <w:r w:rsidR="00A900BF">
        <w:rPr>
          <w:rFonts w:ascii="Arial" w:hAnsi="Arial" w:cs="Arial"/>
          <w:sz w:val="10"/>
          <w:szCs w:val="10"/>
        </w:rPr>
        <w:t xml:space="preserve"> </w:t>
      </w:r>
      <w:proofErr w:type="spellStart"/>
      <w:r w:rsidR="00A900BF">
        <w:rPr>
          <w:rFonts w:ascii="Arial" w:hAnsi="Arial" w:cs="Arial"/>
          <w:sz w:val="10"/>
          <w:szCs w:val="10"/>
        </w:rPr>
        <w:t>n.a.</w:t>
      </w:r>
      <w:proofErr w:type="spellEnd"/>
      <w:r w:rsidR="00A900BF">
        <w:rPr>
          <w:rFonts w:ascii="Arial" w:hAnsi="Arial" w:cs="Arial"/>
          <w:sz w:val="10"/>
          <w:szCs w:val="10"/>
        </w:rPr>
        <w:t xml:space="preserve"> = not applicable.</w:t>
      </w:r>
    </w:p>
    <w:p w14:paraId="01E3B9E9" w14:textId="77777777" w:rsidR="00125415" w:rsidRDefault="00125415" w:rsidP="00125415">
      <w:pPr>
        <w:spacing w:before="40" w:after="0"/>
        <w:rPr>
          <w:rFonts w:ascii="Arial" w:hAnsi="Arial" w:cs="Arial"/>
          <w:sz w:val="10"/>
          <w:szCs w:val="10"/>
        </w:rPr>
        <w:sectPr w:rsidR="00125415" w:rsidSect="00125415">
          <w:type w:val="continuous"/>
          <w:pgSz w:w="11907" w:h="16840"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14:paraId="10D6320D" w14:textId="61D8C038" w:rsidR="000E1363" w:rsidRDefault="000E1363" w:rsidP="000E1363">
      <w:pPr>
        <w:pStyle w:val="Myheading2"/>
        <w:spacing w:before="0"/>
        <w:rPr>
          <w:sz w:val="16"/>
        </w:rPr>
      </w:pPr>
      <w:r>
        <w:rPr>
          <w:b/>
          <w:bCs/>
        </w:rPr>
        <w:lastRenderedPageBreak/>
        <w:t>Western Australia</w:t>
      </w:r>
      <w:r w:rsidRPr="00432E31">
        <w:rPr>
          <w:b/>
          <w:bCs/>
        </w:rPr>
        <w:t xml:space="preserve">’s </w:t>
      </w:r>
      <w:r>
        <w:rPr>
          <w:b/>
          <w:bCs/>
        </w:rPr>
        <w:t xml:space="preserve">export of goods to </w:t>
      </w:r>
      <w:r w:rsidR="00D0611D">
        <w:rPr>
          <w:b/>
          <w:bCs/>
        </w:rPr>
        <w:t>the</w:t>
      </w:r>
      <w:r>
        <w:rPr>
          <w:b/>
          <w:bCs/>
        </w:rPr>
        <w:t xml:space="preserve"> </w:t>
      </w:r>
      <w:r w:rsidR="00F24AFF">
        <w:rPr>
          <w:b/>
          <w:bCs/>
        </w:rPr>
        <w:t>EU</w:t>
      </w:r>
      <w:r>
        <w:rPr>
          <w:b/>
          <w:bCs/>
        </w:rPr>
        <w:t xml:space="preserve"> by market</w:t>
      </w:r>
    </w:p>
    <w:p w14:paraId="044ACDF4" w14:textId="4100B337" w:rsidR="000E1363" w:rsidRDefault="0027289F" w:rsidP="000E1363">
      <w:pPr>
        <w:spacing w:after="0"/>
        <w:jc w:val="both"/>
        <w:rPr>
          <w:sz w:val="10"/>
        </w:rPr>
      </w:pPr>
      <w:r>
        <w:rPr>
          <w:noProof/>
          <w:sz w:val="10"/>
        </w:rPr>
        <w:drawing>
          <wp:inline distT="0" distB="0" distL="0" distR="0" wp14:anchorId="46A05E9A" wp14:editId="0D9C51F4">
            <wp:extent cx="3422650" cy="2108200"/>
            <wp:effectExtent l="0" t="0" r="6350" b="6350"/>
            <wp:docPr id="2065236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422650" cy="2108200"/>
                    </a:xfrm>
                    <a:prstGeom prst="rect">
                      <a:avLst/>
                    </a:prstGeom>
                    <a:noFill/>
                    <a:ln>
                      <a:noFill/>
                    </a:ln>
                  </pic:spPr>
                </pic:pic>
              </a:graphicData>
            </a:graphic>
          </wp:inline>
        </w:drawing>
      </w:r>
    </w:p>
    <w:p w14:paraId="7D974E2C" w14:textId="2349C829" w:rsidR="00E41F08" w:rsidRPr="00E41F08" w:rsidRDefault="00E41F08" w:rsidP="00E41F08">
      <w:pPr>
        <w:spacing w:after="0"/>
        <w:jc w:val="both"/>
        <w:rPr>
          <w:rFonts w:ascii="Arial" w:hAnsi="Arial" w:cs="Arial"/>
          <w:sz w:val="10"/>
          <w:szCs w:val="10"/>
        </w:rPr>
      </w:pPr>
      <w:r w:rsidRPr="00E41F08">
        <w:rPr>
          <w:rFonts w:ascii="Arial" w:hAnsi="Arial" w:cs="Arial"/>
          <w:sz w:val="10"/>
          <w:szCs w:val="10"/>
        </w:rPr>
        <w:t>(a</w:t>
      </w:r>
      <w:r>
        <w:rPr>
          <w:rFonts w:ascii="Arial" w:hAnsi="Arial" w:cs="Arial"/>
          <w:sz w:val="10"/>
          <w:szCs w:val="10"/>
        </w:rPr>
        <w:t xml:space="preserve">) </w:t>
      </w:r>
      <w:r w:rsidR="00BD23E9" w:rsidRPr="00E41F08">
        <w:rPr>
          <w:rFonts w:ascii="Arial" w:hAnsi="Arial" w:cs="Arial"/>
          <w:sz w:val="10"/>
          <w:szCs w:val="10"/>
        </w:rPr>
        <w:t>Spain, Finland, Italy, Portugal, Sweden, Poland, Denmark, Austria, Bulgaria, Czechia, Ireland, Slovakia, Romania, Luxembourg, Estonia, Latvia, Hungary, Slovenia, Malta, Croatia</w:t>
      </w:r>
      <w:r w:rsidRPr="00E41F08">
        <w:rPr>
          <w:rFonts w:ascii="Arial" w:hAnsi="Arial" w:cs="Arial"/>
          <w:sz w:val="10"/>
          <w:szCs w:val="10"/>
        </w:rPr>
        <w:t xml:space="preserve">, </w:t>
      </w:r>
      <w:r w:rsidR="00BD23E9" w:rsidRPr="00E41F08">
        <w:rPr>
          <w:rFonts w:ascii="Arial" w:hAnsi="Arial" w:cs="Arial"/>
          <w:sz w:val="10"/>
          <w:szCs w:val="10"/>
        </w:rPr>
        <w:t>Lithuania</w:t>
      </w:r>
      <w:r w:rsidRPr="00E41F08">
        <w:rPr>
          <w:rFonts w:ascii="Arial" w:hAnsi="Arial" w:cs="Arial"/>
          <w:sz w:val="10"/>
          <w:szCs w:val="10"/>
        </w:rPr>
        <w:t xml:space="preserve"> and </w:t>
      </w:r>
      <w:r w:rsidR="00BD23E9" w:rsidRPr="00E41F08">
        <w:rPr>
          <w:rFonts w:ascii="Arial" w:hAnsi="Arial" w:cs="Arial"/>
          <w:sz w:val="10"/>
          <w:szCs w:val="10"/>
        </w:rPr>
        <w:t>Cyprus</w:t>
      </w:r>
      <w:r w:rsidRPr="00E41F08">
        <w:rPr>
          <w:rFonts w:ascii="Arial" w:hAnsi="Arial" w:cs="Arial"/>
          <w:sz w:val="10"/>
          <w:szCs w:val="10"/>
        </w:rPr>
        <w:t xml:space="preserve">. </w:t>
      </w:r>
    </w:p>
    <w:p w14:paraId="44CBCA14" w14:textId="15587543" w:rsidR="000E1363" w:rsidRPr="00E41F08" w:rsidRDefault="000E1363" w:rsidP="00E41F08">
      <w:pPr>
        <w:rPr>
          <w:rFonts w:ascii="Arial" w:hAnsi="Arial" w:cs="Arial"/>
          <w:sz w:val="10"/>
          <w:szCs w:val="10"/>
        </w:rPr>
      </w:pPr>
      <w:r w:rsidRPr="00E41F08">
        <w:rPr>
          <w:rFonts w:ascii="Arial" w:hAnsi="Arial" w:cs="Arial"/>
          <w:sz w:val="10"/>
          <w:szCs w:val="10"/>
        </w:rPr>
        <w:t>Source: Based on. data from ABS International Trade in Goods and Services, Australia.</w:t>
      </w:r>
    </w:p>
    <w:p w14:paraId="59144332" w14:textId="77777777" w:rsidR="000E1363" w:rsidRDefault="000E1363" w:rsidP="000E1363">
      <w:pPr>
        <w:spacing w:after="0"/>
        <w:jc w:val="both"/>
        <w:rPr>
          <w:sz w:val="16"/>
        </w:rPr>
      </w:pPr>
      <w:r>
        <w:rPr>
          <w:sz w:val="16"/>
        </w:rPr>
        <w:br w:type="column"/>
      </w:r>
    </w:p>
    <w:p w14:paraId="7962BE83" w14:textId="03C81774" w:rsidR="000E1363" w:rsidRPr="0092779E" w:rsidRDefault="000E1363" w:rsidP="000E1363">
      <w:pPr>
        <w:pStyle w:val="Style1"/>
        <w:rPr>
          <w:color w:val="auto"/>
        </w:rPr>
      </w:pPr>
      <w:r w:rsidRPr="0092779E">
        <w:rPr>
          <w:color w:val="auto"/>
        </w:rPr>
        <w:t xml:space="preserve">The value of Western Australia’s export of goods to the </w:t>
      </w:r>
      <w:r w:rsidR="00BF41B8" w:rsidRPr="0092779E">
        <w:rPr>
          <w:color w:val="auto"/>
        </w:rPr>
        <w:t>EU</w:t>
      </w:r>
      <w:r w:rsidR="000B4F0C" w:rsidRPr="0092779E">
        <w:rPr>
          <w:color w:val="auto"/>
        </w:rPr>
        <w:t xml:space="preserve"> more than doubled </w:t>
      </w:r>
      <w:r w:rsidR="00131C69" w:rsidRPr="0092779E">
        <w:rPr>
          <w:color w:val="auto"/>
        </w:rPr>
        <w:t>ove</w:t>
      </w:r>
      <w:r w:rsidRPr="0092779E">
        <w:rPr>
          <w:color w:val="auto"/>
        </w:rPr>
        <w:t xml:space="preserve">r the 10 years to 2024-25, driven primarily by rising demand for </w:t>
      </w:r>
      <w:r w:rsidR="00822772" w:rsidRPr="0092779E">
        <w:rPr>
          <w:color w:val="auto"/>
        </w:rPr>
        <w:t>canola seeds</w:t>
      </w:r>
      <w:r w:rsidRPr="0092779E">
        <w:rPr>
          <w:color w:val="auto"/>
        </w:rPr>
        <w:t xml:space="preserve"> </w:t>
      </w:r>
      <w:r w:rsidRPr="0092779E">
        <w:rPr>
          <w:color w:val="auto"/>
          <w:szCs w:val="16"/>
        </w:rPr>
        <w:t xml:space="preserve">– </w:t>
      </w:r>
      <w:r w:rsidRPr="0092779E">
        <w:rPr>
          <w:color w:val="auto"/>
        </w:rPr>
        <w:t xml:space="preserve">particularly from </w:t>
      </w:r>
      <w:r w:rsidR="00272748" w:rsidRPr="0092779E">
        <w:rPr>
          <w:color w:val="auto"/>
        </w:rPr>
        <w:t>Belgium</w:t>
      </w:r>
      <w:r w:rsidR="00555EA4" w:rsidRPr="0092779E">
        <w:rPr>
          <w:color w:val="auto"/>
        </w:rPr>
        <w:t>, France</w:t>
      </w:r>
      <w:r w:rsidR="00225E2E" w:rsidRPr="0092779E">
        <w:rPr>
          <w:color w:val="auto"/>
        </w:rPr>
        <w:t xml:space="preserve"> and Germany</w:t>
      </w:r>
      <w:r w:rsidRPr="0092779E">
        <w:rPr>
          <w:color w:val="auto"/>
        </w:rPr>
        <w:t xml:space="preserve"> </w:t>
      </w:r>
      <w:r w:rsidRPr="0092779E">
        <w:rPr>
          <w:color w:val="auto"/>
          <w:szCs w:val="16"/>
        </w:rPr>
        <w:t xml:space="preserve">– </w:t>
      </w:r>
      <w:r w:rsidRPr="0092779E">
        <w:rPr>
          <w:color w:val="auto"/>
        </w:rPr>
        <w:t xml:space="preserve">to support their </w:t>
      </w:r>
      <w:r w:rsidR="0084314C" w:rsidRPr="0092779E">
        <w:rPr>
          <w:color w:val="auto"/>
        </w:rPr>
        <w:t xml:space="preserve">biodiesel and food </w:t>
      </w:r>
      <w:r w:rsidR="0092779E" w:rsidRPr="0092779E">
        <w:rPr>
          <w:color w:val="auto"/>
        </w:rPr>
        <w:t>(v</w:t>
      </w:r>
      <w:r w:rsidR="0084314C" w:rsidRPr="0092779E">
        <w:rPr>
          <w:color w:val="auto"/>
        </w:rPr>
        <w:t>egetable oil</w:t>
      </w:r>
      <w:r w:rsidR="0092779E" w:rsidRPr="0092779E">
        <w:rPr>
          <w:color w:val="auto"/>
        </w:rPr>
        <w:t>) industries</w:t>
      </w:r>
      <w:r w:rsidRPr="0092779E">
        <w:rPr>
          <w:color w:val="auto"/>
        </w:rPr>
        <w:t>.</w:t>
      </w:r>
    </w:p>
    <w:p w14:paraId="5C339043" w14:textId="6AE5F148" w:rsidR="000E1363" w:rsidRPr="00F549EE" w:rsidRDefault="000E1363" w:rsidP="000E1363">
      <w:pPr>
        <w:pStyle w:val="Style1"/>
        <w:rPr>
          <w:color w:val="auto"/>
        </w:rPr>
      </w:pPr>
      <w:r w:rsidRPr="00F549EE">
        <w:rPr>
          <w:color w:val="auto"/>
        </w:rPr>
        <w:t xml:space="preserve">In 2024-25, </w:t>
      </w:r>
      <w:r w:rsidR="00791E3E" w:rsidRPr="00F549EE">
        <w:rPr>
          <w:color w:val="auto"/>
        </w:rPr>
        <w:t>Germany</w:t>
      </w:r>
      <w:r w:rsidRPr="00F549EE">
        <w:rPr>
          <w:color w:val="auto"/>
        </w:rPr>
        <w:t xml:space="preserve"> accounted for 4</w:t>
      </w:r>
      <w:r w:rsidR="00791E3E" w:rsidRPr="00F549EE">
        <w:rPr>
          <w:color w:val="auto"/>
        </w:rPr>
        <w:t>0</w:t>
      </w:r>
      <w:r w:rsidRPr="00F549EE">
        <w:rPr>
          <w:color w:val="auto"/>
        </w:rPr>
        <w:t xml:space="preserve">% of the value of Western Australia’s exports to the </w:t>
      </w:r>
      <w:r w:rsidR="00791E3E" w:rsidRPr="00F549EE">
        <w:rPr>
          <w:color w:val="auto"/>
        </w:rPr>
        <w:t>EU</w:t>
      </w:r>
      <w:r w:rsidRPr="00F549EE">
        <w:rPr>
          <w:color w:val="auto"/>
        </w:rPr>
        <w:t>, followed by B</w:t>
      </w:r>
      <w:r w:rsidR="00791E3E" w:rsidRPr="00F549EE">
        <w:rPr>
          <w:color w:val="auto"/>
        </w:rPr>
        <w:t>elgium</w:t>
      </w:r>
      <w:r w:rsidRPr="00F549EE">
        <w:rPr>
          <w:color w:val="auto"/>
        </w:rPr>
        <w:t xml:space="preserve"> (</w:t>
      </w:r>
      <w:r w:rsidR="00F549EE" w:rsidRPr="00F549EE">
        <w:rPr>
          <w:color w:val="auto"/>
        </w:rPr>
        <w:t>22</w:t>
      </w:r>
      <w:r w:rsidRPr="00F549EE">
        <w:rPr>
          <w:color w:val="auto"/>
        </w:rPr>
        <w:t xml:space="preserve">%), </w:t>
      </w:r>
      <w:r w:rsidR="00791E3E" w:rsidRPr="00F549EE">
        <w:rPr>
          <w:color w:val="auto"/>
        </w:rPr>
        <w:t>France</w:t>
      </w:r>
      <w:r w:rsidRPr="00F549EE">
        <w:rPr>
          <w:color w:val="auto"/>
        </w:rPr>
        <w:t xml:space="preserve"> (1</w:t>
      </w:r>
      <w:r w:rsidR="00F549EE" w:rsidRPr="00F549EE">
        <w:rPr>
          <w:color w:val="auto"/>
        </w:rPr>
        <w:t>3</w:t>
      </w:r>
      <w:r w:rsidRPr="00F549EE">
        <w:rPr>
          <w:color w:val="auto"/>
        </w:rPr>
        <w:t xml:space="preserve">%), </w:t>
      </w:r>
      <w:r w:rsidR="00793C0F" w:rsidRPr="00F549EE">
        <w:rPr>
          <w:color w:val="auto"/>
        </w:rPr>
        <w:t>Netherlands</w:t>
      </w:r>
      <w:r w:rsidRPr="00F549EE">
        <w:rPr>
          <w:color w:val="auto"/>
        </w:rPr>
        <w:t xml:space="preserve"> (1</w:t>
      </w:r>
      <w:r w:rsidR="00F549EE" w:rsidRPr="00F549EE">
        <w:rPr>
          <w:color w:val="auto"/>
        </w:rPr>
        <w:t>2</w:t>
      </w:r>
      <w:r w:rsidRPr="00F549EE">
        <w:rPr>
          <w:color w:val="auto"/>
        </w:rPr>
        <w:t>%)</w:t>
      </w:r>
      <w:r w:rsidR="00793C0F" w:rsidRPr="00F549EE">
        <w:rPr>
          <w:color w:val="auto"/>
        </w:rPr>
        <w:t xml:space="preserve"> and Greece</w:t>
      </w:r>
      <w:r w:rsidRPr="00F549EE">
        <w:rPr>
          <w:color w:val="auto"/>
        </w:rPr>
        <w:t xml:space="preserve"> (</w:t>
      </w:r>
      <w:r w:rsidR="00F549EE" w:rsidRPr="00F549EE">
        <w:rPr>
          <w:color w:val="auto"/>
        </w:rPr>
        <w:t>4</w:t>
      </w:r>
      <w:r w:rsidRPr="00F549EE">
        <w:rPr>
          <w:color w:val="auto"/>
        </w:rPr>
        <w:t>%).</w:t>
      </w:r>
    </w:p>
    <w:p w14:paraId="425E2877" w14:textId="0F47442A" w:rsidR="000E1363" w:rsidRPr="00ED146E" w:rsidRDefault="00231FA2" w:rsidP="000E1363">
      <w:pPr>
        <w:pStyle w:val="Style1"/>
        <w:rPr>
          <w:color w:val="auto"/>
        </w:rPr>
      </w:pPr>
      <w:r w:rsidRPr="00ED146E">
        <w:rPr>
          <w:color w:val="auto"/>
        </w:rPr>
        <w:t xml:space="preserve">Western Australia's exports to the EU over the past decade have been concentrated in key commodities including canola seeds, </w:t>
      </w:r>
      <w:r w:rsidR="00DF76A3" w:rsidRPr="00ED146E">
        <w:rPr>
          <w:color w:val="auto"/>
        </w:rPr>
        <w:t xml:space="preserve">gold, </w:t>
      </w:r>
      <w:r w:rsidRPr="00ED146E">
        <w:rPr>
          <w:color w:val="auto"/>
        </w:rPr>
        <w:t>mineral</w:t>
      </w:r>
      <w:r w:rsidR="00533E66" w:rsidRPr="00ED146E">
        <w:rPr>
          <w:color w:val="auto"/>
        </w:rPr>
        <w:t xml:space="preserve">s </w:t>
      </w:r>
      <w:r w:rsidRPr="00ED146E">
        <w:rPr>
          <w:color w:val="auto"/>
        </w:rPr>
        <w:t>and agri</w:t>
      </w:r>
      <w:r w:rsidR="00595D3F">
        <w:rPr>
          <w:color w:val="auto"/>
        </w:rPr>
        <w:t>-food</w:t>
      </w:r>
      <w:r w:rsidRPr="00ED146E">
        <w:rPr>
          <w:color w:val="auto"/>
        </w:rPr>
        <w:t xml:space="preserve"> products. Demand has been driven by the EU’s need for sustainable energy inputs, </w:t>
      </w:r>
      <w:r w:rsidR="00ED146E" w:rsidRPr="00ED146E">
        <w:rPr>
          <w:color w:val="auto"/>
        </w:rPr>
        <w:t xml:space="preserve">gold primarily for monetary reserves, investment and jewellery fabrication, </w:t>
      </w:r>
      <w:r w:rsidRPr="00ED146E">
        <w:rPr>
          <w:color w:val="auto"/>
        </w:rPr>
        <w:t>raw materials for refining and re-export</w:t>
      </w:r>
      <w:r w:rsidR="007F3412" w:rsidRPr="00ED146E">
        <w:rPr>
          <w:color w:val="auto"/>
        </w:rPr>
        <w:t xml:space="preserve">, </w:t>
      </w:r>
      <w:r w:rsidR="004174B9" w:rsidRPr="00ED146E">
        <w:rPr>
          <w:color w:val="auto"/>
        </w:rPr>
        <w:t>and food products</w:t>
      </w:r>
      <w:r w:rsidR="000E1363" w:rsidRPr="00ED146E">
        <w:rPr>
          <w:color w:val="auto"/>
        </w:rPr>
        <w:t>.</w:t>
      </w:r>
    </w:p>
    <w:p w14:paraId="314324CA" w14:textId="77777777" w:rsidR="000E1363" w:rsidRDefault="000E1363" w:rsidP="000E1363">
      <w:pPr>
        <w:spacing w:after="0"/>
        <w:jc w:val="both"/>
        <w:rPr>
          <w:sz w:val="16"/>
        </w:rPr>
        <w:sectPr w:rsidR="000E1363" w:rsidSect="000E1363">
          <w:pgSz w:w="11907" w:h="16840" w:code="9"/>
          <w:pgMar w:top="1701" w:right="720" w:bottom="720" w:left="720" w:header="709" w:footer="709" w:gutter="0"/>
          <w:cols w:num="2" w:space="285" w:equalWidth="0">
            <w:col w:w="5647" w:space="285"/>
            <w:col w:w="4535"/>
          </w:cols>
          <w:docGrid w:linePitch="360"/>
        </w:sectPr>
      </w:pPr>
    </w:p>
    <w:p w14:paraId="77E71EC3" w14:textId="77777777" w:rsidR="000E1363" w:rsidRPr="008901DF" w:rsidRDefault="000E1363" w:rsidP="000E1363">
      <w:pPr>
        <w:spacing w:after="0"/>
        <w:rPr>
          <w:sz w:val="16"/>
          <w:szCs w:val="16"/>
        </w:rPr>
      </w:pPr>
    </w:p>
    <w:p w14:paraId="789426AF" w14:textId="28EB3A6F" w:rsidR="000E1363" w:rsidRPr="001A7923" w:rsidRDefault="000E1363" w:rsidP="000E1363">
      <w:pPr>
        <w:pStyle w:val="Myheading2"/>
        <w:spacing w:before="0"/>
        <w:rPr>
          <w:b/>
          <w:bCs/>
        </w:rPr>
      </w:pPr>
      <w:r>
        <w:rPr>
          <w:b/>
          <w:bCs/>
        </w:rPr>
        <w:t>Western Australia</w:t>
      </w:r>
      <w:r w:rsidRPr="001A7923">
        <w:rPr>
          <w:b/>
          <w:bCs/>
        </w:rPr>
        <w:t xml:space="preserve">’s </w:t>
      </w:r>
      <w:r w:rsidR="00E560C2">
        <w:rPr>
          <w:b/>
          <w:bCs/>
        </w:rPr>
        <w:t>canola seed</w:t>
      </w:r>
      <w:r>
        <w:rPr>
          <w:b/>
          <w:bCs/>
        </w:rPr>
        <w:t xml:space="preserve"> exports to </w:t>
      </w:r>
      <w:r w:rsidR="008E2D42">
        <w:rPr>
          <w:b/>
          <w:bCs/>
        </w:rPr>
        <w:t xml:space="preserve">the </w:t>
      </w:r>
      <w:r w:rsidR="00F24AFF">
        <w:rPr>
          <w:b/>
          <w:bCs/>
        </w:rPr>
        <w:t>EU</w:t>
      </w:r>
      <w:r>
        <w:rPr>
          <w:b/>
          <w:bCs/>
        </w:rPr>
        <w:t xml:space="preserve"> by market</w:t>
      </w:r>
    </w:p>
    <w:p w14:paraId="669CED8D" w14:textId="5C1A8B91" w:rsidR="000E1363" w:rsidRDefault="00E95DD7" w:rsidP="000E1363">
      <w:pPr>
        <w:pStyle w:val="BodyText"/>
        <w:spacing w:after="0"/>
        <w:rPr>
          <w:sz w:val="16"/>
        </w:rPr>
      </w:pPr>
      <w:r>
        <w:rPr>
          <w:noProof/>
          <w:sz w:val="16"/>
        </w:rPr>
        <w:drawing>
          <wp:inline distT="0" distB="0" distL="0" distR="0" wp14:anchorId="365FD56B" wp14:editId="0873C35D">
            <wp:extent cx="3541395" cy="2183765"/>
            <wp:effectExtent l="0" t="0" r="1905" b="6985"/>
            <wp:docPr id="20397342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541395" cy="2183765"/>
                    </a:xfrm>
                    <a:prstGeom prst="rect">
                      <a:avLst/>
                    </a:prstGeom>
                    <a:noFill/>
                    <a:ln>
                      <a:noFill/>
                    </a:ln>
                  </pic:spPr>
                </pic:pic>
              </a:graphicData>
            </a:graphic>
          </wp:inline>
        </w:drawing>
      </w:r>
    </w:p>
    <w:p w14:paraId="24CA39DA" w14:textId="0DC811A0" w:rsidR="009E59CB" w:rsidRPr="009E59CB" w:rsidRDefault="009E59CB" w:rsidP="009E59CB">
      <w:pPr>
        <w:spacing w:after="0"/>
        <w:ind w:right="402"/>
        <w:jc w:val="both"/>
        <w:rPr>
          <w:rFonts w:ascii="Arial" w:hAnsi="Arial" w:cs="Arial"/>
          <w:sz w:val="10"/>
          <w:szCs w:val="10"/>
        </w:rPr>
      </w:pPr>
      <w:r w:rsidRPr="009E59CB">
        <w:rPr>
          <w:rFonts w:ascii="Arial" w:hAnsi="Arial" w:cs="Arial"/>
          <w:sz w:val="10"/>
          <w:szCs w:val="10"/>
        </w:rPr>
        <w:t>(a</w:t>
      </w:r>
      <w:r>
        <w:rPr>
          <w:rFonts w:ascii="Arial" w:hAnsi="Arial" w:cs="Arial"/>
          <w:sz w:val="10"/>
          <w:szCs w:val="10"/>
        </w:rPr>
        <w:t xml:space="preserve">) </w:t>
      </w:r>
      <w:r w:rsidR="00AA2E44" w:rsidRPr="009E59CB">
        <w:rPr>
          <w:rFonts w:ascii="Arial" w:hAnsi="Arial" w:cs="Arial"/>
          <w:sz w:val="10"/>
          <w:szCs w:val="10"/>
        </w:rPr>
        <w:t xml:space="preserve">Greece, </w:t>
      </w:r>
      <w:r w:rsidR="008F3ACC" w:rsidRPr="009E59CB">
        <w:rPr>
          <w:rFonts w:ascii="Arial" w:hAnsi="Arial" w:cs="Arial"/>
          <w:sz w:val="10"/>
          <w:szCs w:val="10"/>
        </w:rPr>
        <w:t>Spain</w:t>
      </w:r>
      <w:r w:rsidR="0088583A" w:rsidRPr="009E59CB">
        <w:rPr>
          <w:rFonts w:ascii="Arial" w:hAnsi="Arial" w:cs="Arial"/>
          <w:sz w:val="10"/>
          <w:szCs w:val="10"/>
        </w:rPr>
        <w:t xml:space="preserve"> and </w:t>
      </w:r>
      <w:r w:rsidR="008F3ACC" w:rsidRPr="009E59CB">
        <w:rPr>
          <w:rFonts w:ascii="Arial" w:hAnsi="Arial" w:cs="Arial"/>
          <w:sz w:val="10"/>
          <w:szCs w:val="10"/>
        </w:rPr>
        <w:t>Portugal</w:t>
      </w:r>
      <w:r w:rsidR="0088583A" w:rsidRPr="009E59CB">
        <w:rPr>
          <w:rFonts w:ascii="Arial" w:hAnsi="Arial" w:cs="Arial"/>
          <w:sz w:val="10"/>
          <w:szCs w:val="10"/>
        </w:rPr>
        <w:t xml:space="preserve"> in 2024-25</w:t>
      </w:r>
      <w:r w:rsidRPr="009E59CB">
        <w:rPr>
          <w:rFonts w:ascii="Arial" w:hAnsi="Arial" w:cs="Arial"/>
          <w:sz w:val="10"/>
          <w:szCs w:val="10"/>
        </w:rPr>
        <w:t xml:space="preserve">. </w:t>
      </w:r>
    </w:p>
    <w:p w14:paraId="2D521C4E" w14:textId="287ED551" w:rsidR="000E1363" w:rsidRPr="009E59CB" w:rsidRDefault="000E1363" w:rsidP="009E59CB">
      <w:pPr>
        <w:rPr>
          <w:rFonts w:ascii="Arial" w:hAnsi="Arial" w:cs="Arial"/>
          <w:sz w:val="10"/>
          <w:szCs w:val="10"/>
        </w:rPr>
      </w:pPr>
      <w:r w:rsidRPr="009E59CB">
        <w:rPr>
          <w:rFonts w:ascii="Arial" w:hAnsi="Arial" w:cs="Arial"/>
          <w:sz w:val="10"/>
          <w:szCs w:val="10"/>
        </w:rPr>
        <w:t>Source: Based on. data from ABS International Trade in Goods and Services, Australia.</w:t>
      </w:r>
    </w:p>
    <w:p w14:paraId="4214AD42" w14:textId="77777777" w:rsidR="000E1363" w:rsidRDefault="000E1363" w:rsidP="000E1363">
      <w:pPr>
        <w:spacing w:after="0"/>
        <w:jc w:val="both"/>
        <w:rPr>
          <w:sz w:val="16"/>
        </w:rPr>
      </w:pPr>
      <w:r>
        <w:rPr>
          <w:sz w:val="16"/>
        </w:rPr>
        <w:br w:type="column"/>
      </w:r>
    </w:p>
    <w:p w14:paraId="434A9B1A" w14:textId="3875B910" w:rsidR="00251030" w:rsidRDefault="000133F2" w:rsidP="000E1363">
      <w:pPr>
        <w:pStyle w:val="BodyText"/>
        <w:numPr>
          <w:ilvl w:val="0"/>
          <w:numId w:val="9"/>
        </w:numPr>
        <w:spacing w:before="40" w:after="40"/>
        <w:jc w:val="both"/>
        <w:rPr>
          <w:sz w:val="16"/>
        </w:rPr>
      </w:pPr>
      <w:r w:rsidRPr="000133F2">
        <w:rPr>
          <w:sz w:val="16"/>
        </w:rPr>
        <w:t xml:space="preserve">Western Australia has significantly grown its canola seed exports to the EU over the past decade, driven by strong European demand for </w:t>
      </w:r>
      <w:r w:rsidR="00251030" w:rsidRPr="000A13A2">
        <w:rPr>
          <w:sz w:val="16"/>
        </w:rPr>
        <w:t xml:space="preserve">non-genetically modified </w:t>
      </w:r>
      <w:r w:rsidRPr="000133F2">
        <w:rPr>
          <w:sz w:val="16"/>
        </w:rPr>
        <w:t>biodiesel feedstocks and supported by W</w:t>
      </w:r>
      <w:r w:rsidR="00DC3CCB">
        <w:rPr>
          <w:sz w:val="16"/>
        </w:rPr>
        <w:t xml:space="preserve">estern </w:t>
      </w:r>
      <w:r w:rsidR="003B4CBB">
        <w:rPr>
          <w:sz w:val="16"/>
        </w:rPr>
        <w:t>Australia</w:t>
      </w:r>
      <w:r w:rsidR="003B4CBB" w:rsidRPr="000133F2">
        <w:rPr>
          <w:sz w:val="16"/>
        </w:rPr>
        <w:t>’s</w:t>
      </w:r>
      <w:r w:rsidRPr="000133F2">
        <w:rPr>
          <w:sz w:val="16"/>
        </w:rPr>
        <w:t xml:space="preserve"> low emissions, </w:t>
      </w:r>
      <w:r w:rsidR="00DC3CCB" w:rsidRPr="000A13A2">
        <w:rPr>
          <w:sz w:val="16"/>
        </w:rPr>
        <w:t>International Sustainability and Carbon Certification</w:t>
      </w:r>
      <w:r w:rsidRPr="000133F2">
        <w:rPr>
          <w:sz w:val="16"/>
        </w:rPr>
        <w:t xml:space="preserve"> </w:t>
      </w:r>
      <w:r w:rsidR="000E0A5E">
        <w:rPr>
          <w:sz w:val="16"/>
        </w:rPr>
        <w:t>assurance</w:t>
      </w:r>
      <w:r w:rsidR="0072644A">
        <w:rPr>
          <w:sz w:val="16"/>
        </w:rPr>
        <w:t xml:space="preserve"> </w:t>
      </w:r>
      <w:r w:rsidRPr="000133F2">
        <w:rPr>
          <w:sz w:val="16"/>
        </w:rPr>
        <w:t>and rain-fed farming that meet EU sustainability standards.</w:t>
      </w:r>
    </w:p>
    <w:p w14:paraId="0C6E9638" w14:textId="7723357E" w:rsidR="000E1363" w:rsidRPr="0020338A" w:rsidRDefault="000E1363" w:rsidP="000E1363">
      <w:pPr>
        <w:pStyle w:val="BodyText"/>
        <w:numPr>
          <w:ilvl w:val="0"/>
          <w:numId w:val="9"/>
        </w:numPr>
        <w:spacing w:before="40" w:after="40"/>
        <w:jc w:val="both"/>
        <w:rPr>
          <w:sz w:val="16"/>
        </w:rPr>
      </w:pPr>
      <w:r w:rsidRPr="0020338A">
        <w:rPr>
          <w:sz w:val="16"/>
        </w:rPr>
        <w:t xml:space="preserve">In 2024-25, the </w:t>
      </w:r>
      <w:r w:rsidR="009F18B4" w:rsidRPr="0020338A">
        <w:rPr>
          <w:sz w:val="16"/>
        </w:rPr>
        <w:t xml:space="preserve">EU </w:t>
      </w:r>
      <w:r w:rsidRPr="0020338A">
        <w:rPr>
          <w:sz w:val="16"/>
        </w:rPr>
        <w:t xml:space="preserve">accounted for </w:t>
      </w:r>
      <w:r w:rsidR="009F18B4" w:rsidRPr="0020338A">
        <w:rPr>
          <w:sz w:val="16"/>
        </w:rPr>
        <w:t>70</w:t>
      </w:r>
      <w:r w:rsidRPr="0020338A">
        <w:rPr>
          <w:sz w:val="16"/>
        </w:rPr>
        <w:t xml:space="preserve">% of the value of Western Australia’s </w:t>
      </w:r>
      <w:r w:rsidR="009F18B4" w:rsidRPr="0020338A">
        <w:rPr>
          <w:sz w:val="16"/>
        </w:rPr>
        <w:t>canola seeds</w:t>
      </w:r>
      <w:r w:rsidRPr="0020338A">
        <w:rPr>
          <w:sz w:val="16"/>
        </w:rPr>
        <w:t xml:space="preserve"> exports, with the largest markets </w:t>
      </w:r>
      <w:r w:rsidR="00E75286">
        <w:rPr>
          <w:sz w:val="16"/>
        </w:rPr>
        <w:t xml:space="preserve">within the EU </w:t>
      </w:r>
      <w:r w:rsidRPr="0020338A">
        <w:rPr>
          <w:sz w:val="16"/>
        </w:rPr>
        <w:t>being B</w:t>
      </w:r>
      <w:r w:rsidR="003F2F4C" w:rsidRPr="0020338A">
        <w:rPr>
          <w:sz w:val="16"/>
        </w:rPr>
        <w:t>elgium</w:t>
      </w:r>
      <w:r w:rsidRPr="0020338A">
        <w:rPr>
          <w:sz w:val="16"/>
        </w:rPr>
        <w:t xml:space="preserve"> (</w:t>
      </w:r>
      <w:r w:rsidR="003F2F4C" w:rsidRPr="0020338A">
        <w:rPr>
          <w:sz w:val="16"/>
        </w:rPr>
        <w:t>3</w:t>
      </w:r>
      <w:r w:rsidRPr="0020338A">
        <w:rPr>
          <w:sz w:val="16"/>
        </w:rPr>
        <w:t xml:space="preserve">0%), </w:t>
      </w:r>
      <w:r w:rsidR="003F2F4C" w:rsidRPr="0020338A">
        <w:rPr>
          <w:sz w:val="16"/>
        </w:rPr>
        <w:t>France</w:t>
      </w:r>
      <w:r w:rsidRPr="0020338A">
        <w:rPr>
          <w:sz w:val="16"/>
        </w:rPr>
        <w:t xml:space="preserve"> (</w:t>
      </w:r>
      <w:r w:rsidR="003F2F4C" w:rsidRPr="0020338A">
        <w:rPr>
          <w:sz w:val="16"/>
        </w:rPr>
        <w:t>23</w:t>
      </w:r>
      <w:r w:rsidRPr="0020338A">
        <w:rPr>
          <w:sz w:val="16"/>
        </w:rPr>
        <w:t xml:space="preserve">%), </w:t>
      </w:r>
      <w:r w:rsidR="003F2F4C" w:rsidRPr="0020338A">
        <w:rPr>
          <w:sz w:val="16"/>
        </w:rPr>
        <w:t>Germany</w:t>
      </w:r>
      <w:r w:rsidRPr="0020338A">
        <w:rPr>
          <w:sz w:val="16"/>
        </w:rPr>
        <w:t xml:space="preserve"> (</w:t>
      </w:r>
      <w:r w:rsidR="0020338A" w:rsidRPr="0020338A">
        <w:rPr>
          <w:sz w:val="16"/>
        </w:rPr>
        <w:t>2</w:t>
      </w:r>
      <w:r w:rsidRPr="0020338A">
        <w:rPr>
          <w:sz w:val="16"/>
        </w:rPr>
        <w:t xml:space="preserve">2%) and </w:t>
      </w:r>
      <w:r w:rsidR="0020338A" w:rsidRPr="0020338A">
        <w:rPr>
          <w:sz w:val="16"/>
        </w:rPr>
        <w:t>the Netherlands</w:t>
      </w:r>
      <w:r w:rsidRPr="0020338A">
        <w:rPr>
          <w:sz w:val="16"/>
        </w:rPr>
        <w:t xml:space="preserve"> (12%).</w:t>
      </w:r>
    </w:p>
    <w:p w14:paraId="0985AA5A" w14:textId="4B894F08" w:rsidR="000E1363" w:rsidRPr="00426E88" w:rsidRDefault="00E97ACA" w:rsidP="000E1363">
      <w:pPr>
        <w:pStyle w:val="BodyText"/>
        <w:numPr>
          <w:ilvl w:val="0"/>
          <w:numId w:val="9"/>
        </w:numPr>
        <w:spacing w:before="40" w:after="40"/>
        <w:jc w:val="both"/>
        <w:rPr>
          <w:sz w:val="16"/>
        </w:rPr>
      </w:pPr>
      <w:r>
        <w:rPr>
          <w:sz w:val="16"/>
        </w:rPr>
        <w:t>D</w:t>
      </w:r>
      <w:r w:rsidR="00B37916" w:rsidRPr="00B37916">
        <w:rPr>
          <w:sz w:val="16"/>
        </w:rPr>
        <w:t xml:space="preserve">eclining </w:t>
      </w:r>
      <w:r w:rsidR="006E01F5">
        <w:rPr>
          <w:sz w:val="16"/>
        </w:rPr>
        <w:t>canola</w:t>
      </w:r>
      <w:r w:rsidR="00B37916" w:rsidRPr="00B37916">
        <w:rPr>
          <w:sz w:val="16"/>
        </w:rPr>
        <w:t xml:space="preserve"> production</w:t>
      </w:r>
      <w:r w:rsidR="00783AC0">
        <w:rPr>
          <w:sz w:val="16"/>
        </w:rPr>
        <w:t xml:space="preserve"> in the EU</w:t>
      </w:r>
      <w:r w:rsidR="00B37916" w:rsidRPr="00B37916">
        <w:rPr>
          <w:sz w:val="16"/>
        </w:rPr>
        <w:t>, the phase-out of palm oil in biodiesel</w:t>
      </w:r>
      <w:r w:rsidR="00464DAA">
        <w:rPr>
          <w:sz w:val="16"/>
        </w:rPr>
        <w:t xml:space="preserve"> </w:t>
      </w:r>
      <w:r w:rsidR="00B37916" w:rsidRPr="00B37916">
        <w:rPr>
          <w:sz w:val="16"/>
        </w:rPr>
        <w:t xml:space="preserve">and </w:t>
      </w:r>
      <w:r w:rsidR="008D11C8">
        <w:rPr>
          <w:sz w:val="16"/>
        </w:rPr>
        <w:t xml:space="preserve">rising </w:t>
      </w:r>
      <w:r w:rsidR="00B37916" w:rsidRPr="00B37916">
        <w:rPr>
          <w:sz w:val="16"/>
        </w:rPr>
        <w:t>demand for sustainable</w:t>
      </w:r>
      <w:r w:rsidR="008D11C8">
        <w:rPr>
          <w:sz w:val="16"/>
        </w:rPr>
        <w:t xml:space="preserve"> fuels</w:t>
      </w:r>
      <w:r w:rsidR="00693C32">
        <w:rPr>
          <w:sz w:val="16"/>
        </w:rPr>
        <w:t xml:space="preserve"> have driven a five-fold increase in the value </w:t>
      </w:r>
      <w:r w:rsidR="000E1363" w:rsidRPr="00426E88">
        <w:rPr>
          <w:sz w:val="16"/>
        </w:rPr>
        <w:t xml:space="preserve">of Western Australia’s </w:t>
      </w:r>
      <w:r w:rsidR="00426E88">
        <w:rPr>
          <w:sz w:val="16"/>
        </w:rPr>
        <w:t>canola seed</w:t>
      </w:r>
      <w:r w:rsidR="000E1363" w:rsidRPr="00426E88">
        <w:rPr>
          <w:sz w:val="16"/>
        </w:rPr>
        <w:t xml:space="preserve"> exports to the </w:t>
      </w:r>
      <w:r w:rsidR="00F56899" w:rsidRPr="00426E88">
        <w:rPr>
          <w:sz w:val="16"/>
        </w:rPr>
        <w:t xml:space="preserve">EU </w:t>
      </w:r>
      <w:r w:rsidR="000E1363" w:rsidRPr="00426E88">
        <w:rPr>
          <w:sz w:val="16"/>
        </w:rPr>
        <w:t xml:space="preserve">over the past </w:t>
      </w:r>
      <w:r w:rsidR="000561DA">
        <w:rPr>
          <w:sz w:val="16"/>
        </w:rPr>
        <w:t>10</w:t>
      </w:r>
      <w:r w:rsidR="000E1363" w:rsidRPr="00426E88">
        <w:rPr>
          <w:sz w:val="16"/>
        </w:rPr>
        <w:t xml:space="preserve"> years, including a </w:t>
      </w:r>
      <w:r w:rsidR="000C7ED9" w:rsidRPr="00426E88">
        <w:rPr>
          <w:sz w:val="16"/>
        </w:rPr>
        <w:t>74</w:t>
      </w:r>
      <w:r w:rsidR="000E1363" w:rsidRPr="00426E88">
        <w:rPr>
          <w:sz w:val="16"/>
        </w:rPr>
        <w:t xml:space="preserve">% </w:t>
      </w:r>
      <w:r w:rsidR="000561DA">
        <w:rPr>
          <w:sz w:val="16"/>
        </w:rPr>
        <w:t xml:space="preserve">rise </w:t>
      </w:r>
      <w:r w:rsidR="000E1363" w:rsidRPr="00426E88">
        <w:rPr>
          <w:sz w:val="16"/>
        </w:rPr>
        <w:t>to $</w:t>
      </w:r>
      <w:r w:rsidR="000C7ED9" w:rsidRPr="00426E88">
        <w:rPr>
          <w:sz w:val="16"/>
        </w:rPr>
        <w:t>1.7</w:t>
      </w:r>
      <w:r w:rsidR="000E1363" w:rsidRPr="00426E88">
        <w:rPr>
          <w:sz w:val="16"/>
        </w:rPr>
        <w:t xml:space="preserve"> billion in 2024-25 driven by </w:t>
      </w:r>
      <w:r w:rsidR="001C1202">
        <w:rPr>
          <w:sz w:val="16"/>
        </w:rPr>
        <w:t>e</w:t>
      </w:r>
      <w:r w:rsidR="000E1363" w:rsidRPr="00426E88">
        <w:rPr>
          <w:sz w:val="16"/>
        </w:rPr>
        <w:t>xports to:</w:t>
      </w:r>
    </w:p>
    <w:p w14:paraId="67E50786" w14:textId="62E740D7" w:rsidR="000E1363" w:rsidRPr="00426E88" w:rsidRDefault="008648CC" w:rsidP="000E1363">
      <w:pPr>
        <w:pStyle w:val="BodyText"/>
        <w:numPr>
          <w:ilvl w:val="1"/>
          <w:numId w:val="29"/>
        </w:numPr>
        <w:spacing w:before="40" w:after="40"/>
        <w:ind w:left="709"/>
        <w:jc w:val="both"/>
        <w:rPr>
          <w:sz w:val="16"/>
        </w:rPr>
      </w:pPr>
      <w:r w:rsidRPr="00426E88">
        <w:rPr>
          <w:sz w:val="16"/>
        </w:rPr>
        <w:t>Belgium</w:t>
      </w:r>
      <w:r w:rsidR="000E1363" w:rsidRPr="00426E88">
        <w:rPr>
          <w:sz w:val="16"/>
        </w:rPr>
        <w:t xml:space="preserve"> rising </w:t>
      </w:r>
      <w:r w:rsidRPr="00426E88">
        <w:rPr>
          <w:sz w:val="16"/>
        </w:rPr>
        <w:t xml:space="preserve">from $41 </w:t>
      </w:r>
      <w:r w:rsidR="00442A1D" w:rsidRPr="00426E88">
        <w:rPr>
          <w:sz w:val="16"/>
        </w:rPr>
        <w:t xml:space="preserve">million to </w:t>
      </w:r>
      <w:r w:rsidR="000E1363" w:rsidRPr="00426E88">
        <w:rPr>
          <w:sz w:val="16"/>
        </w:rPr>
        <w:t>$</w:t>
      </w:r>
      <w:r w:rsidR="00442A1D" w:rsidRPr="00426E88">
        <w:rPr>
          <w:sz w:val="16"/>
        </w:rPr>
        <w:t>526 m</w:t>
      </w:r>
      <w:r w:rsidR="000E1363" w:rsidRPr="00426E88">
        <w:rPr>
          <w:sz w:val="16"/>
        </w:rPr>
        <w:t>illion</w:t>
      </w:r>
    </w:p>
    <w:p w14:paraId="585E8ECC" w14:textId="754B37CA" w:rsidR="000E1363" w:rsidRPr="00426E88" w:rsidRDefault="009827BC" w:rsidP="000E1363">
      <w:pPr>
        <w:pStyle w:val="BodyText"/>
        <w:numPr>
          <w:ilvl w:val="1"/>
          <w:numId w:val="29"/>
        </w:numPr>
        <w:spacing w:before="40" w:after="40"/>
        <w:ind w:left="709"/>
        <w:jc w:val="both"/>
        <w:rPr>
          <w:sz w:val="16"/>
        </w:rPr>
      </w:pPr>
      <w:r w:rsidRPr="00426E88">
        <w:rPr>
          <w:sz w:val="16"/>
        </w:rPr>
        <w:t xml:space="preserve">The Netherlands </w:t>
      </w:r>
      <w:r w:rsidR="000E1363" w:rsidRPr="00426E88">
        <w:rPr>
          <w:sz w:val="16"/>
        </w:rPr>
        <w:t xml:space="preserve">rising </w:t>
      </w:r>
      <w:r w:rsidR="00430883" w:rsidRPr="00426E88">
        <w:rPr>
          <w:sz w:val="16"/>
        </w:rPr>
        <w:t>from $38 million to $213 m</w:t>
      </w:r>
      <w:r w:rsidR="000E1363" w:rsidRPr="00426E88">
        <w:rPr>
          <w:sz w:val="16"/>
        </w:rPr>
        <w:t>illion</w:t>
      </w:r>
    </w:p>
    <w:p w14:paraId="2B9296EE" w14:textId="36E7D55B" w:rsidR="007D3D5D" w:rsidRPr="00426E88" w:rsidRDefault="00534124" w:rsidP="00EE1A5F">
      <w:pPr>
        <w:pStyle w:val="BodyText"/>
        <w:numPr>
          <w:ilvl w:val="1"/>
          <w:numId w:val="29"/>
        </w:numPr>
        <w:spacing w:before="40" w:after="40"/>
        <w:ind w:left="709"/>
        <w:jc w:val="both"/>
        <w:rPr>
          <w:sz w:val="16"/>
        </w:rPr>
        <w:sectPr w:rsidR="007D3D5D" w:rsidRPr="00426E88" w:rsidSect="000E1363">
          <w:type w:val="continuous"/>
          <w:pgSz w:w="11907" w:h="16840" w:code="9"/>
          <w:pgMar w:top="1701" w:right="720" w:bottom="720" w:left="720" w:header="709" w:footer="709" w:gutter="0"/>
          <w:cols w:num="2" w:space="284" w:equalWidth="0">
            <w:col w:w="5647" w:space="284"/>
            <w:col w:w="4536"/>
          </w:cols>
          <w:docGrid w:linePitch="360"/>
        </w:sectPr>
      </w:pPr>
      <w:r w:rsidRPr="00426E88">
        <w:rPr>
          <w:sz w:val="16"/>
        </w:rPr>
        <w:t>Greece</w:t>
      </w:r>
      <w:r w:rsidR="000E1363" w:rsidRPr="00426E88">
        <w:rPr>
          <w:sz w:val="16"/>
        </w:rPr>
        <w:t xml:space="preserve"> rising </w:t>
      </w:r>
      <w:r w:rsidR="00827607" w:rsidRPr="00426E88">
        <w:rPr>
          <w:sz w:val="16"/>
        </w:rPr>
        <w:t>87</w:t>
      </w:r>
      <w:r w:rsidR="000E1363" w:rsidRPr="00426E88">
        <w:rPr>
          <w:sz w:val="16"/>
        </w:rPr>
        <w:t>% to $</w:t>
      </w:r>
      <w:r w:rsidR="00EE1A5F" w:rsidRPr="00426E88">
        <w:rPr>
          <w:sz w:val="16"/>
        </w:rPr>
        <w:t>162 m</w:t>
      </w:r>
      <w:r w:rsidR="000E1363" w:rsidRPr="00426E88">
        <w:rPr>
          <w:sz w:val="16"/>
        </w:rPr>
        <w:t>illio</w:t>
      </w:r>
      <w:r w:rsidR="00426E88" w:rsidRPr="00426E88">
        <w:rPr>
          <w:sz w:val="16"/>
        </w:rPr>
        <w:t>n</w:t>
      </w:r>
      <w:r w:rsidR="000E1363" w:rsidRPr="00426E88">
        <w:rPr>
          <w:sz w:val="16"/>
        </w:rPr>
        <w:t>.</w:t>
      </w:r>
    </w:p>
    <w:p w14:paraId="753C5159" w14:textId="77777777" w:rsidR="007D3D5D" w:rsidRPr="008901DF" w:rsidRDefault="007D3D5D" w:rsidP="007D3D5D">
      <w:pPr>
        <w:pStyle w:val="BodyText"/>
        <w:spacing w:after="0"/>
        <w:rPr>
          <w:sz w:val="16"/>
          <w:szCs w:val="16"/>
        </w:rPr>
      </w:pPr>
    </w:p>
    <w:p w14:paraId="2609B73F" w14:textId="1C868044" w:rsidR="007D3D5D" w:rsidRDefault="007D3D5D" w:rsidP="007D3D5D">
      <w:pPr>
        <w:pStyle w:val="BodyText"/>
        <w:spacing w:after="0"/>
        <w:jc w:val="both"/>
        <w:rPr>
          <w:sz w:val="16"/>
        </w:rPr>
      </w:pPr>
      <w:r w:rsidRPr="00827788">
        <w:rPr>
          <w:rFonts w:asciiTheme="majorHAnsi" w:eastAsiaTheme="majorEastAsia" w:hAnsiTheme="majorHAnsi" w:cstheme="majorBidi"/>
          <w:b/>
          <w:bCs/>
          <w:color w:val="00997A"/>
          <w:sz w:val="20"/>
          <w:szCs w:val="20"/>
        </w:rPr>
        <w:t xml:space="preserve">Western Australia’s </w:t>
      </w:r>
      <w:r>
        <w:rPr>
          <w:rFonts w:asciiTheme="majorHAnsi" w:eastAsiaTheme="majorEastAsia" w:hAnsiTheme="majorHAnsi" w:cstheme="majorBidi"/>
          <w:b/>
          <w:bCs/>
          <w:color w:val="00997A"/>
          <w:sz w:val="20"/>
          <w:szCs w:val="20"/>
        </w:rPr>
        <w:t>im</w:t>
      </w:r>
      <w:r w:rsidRPr="00827788">
        <w:rPr>
          <w:rFonts w:asciiTheme="majorHAnsi" w:eastAsiaTheme="majorEastAsia" w:hAnsiTheme="majorHAnsi" w:cstheme="majorBidi"/>
          <w:b/>
          <w:bCs/>
          <w:color w:val="00997A"/>
          <w:sz w:val="20"/>
          <w:szCs w:val="20"/>
        </w:rPr>
        <w:t>port</w:t>
      </w:r>
      <w:r w:rsidR="000127BE">
        <w:rPr>
          <w:rFonts w:asciiTheme="majorHAnsi" w:eastAsiaTheme="majorEastAsia" w:hAnsiTheme="majorHAnsi" w:cstheme="majorBidi"/>
          <w:b/>
          <w:bCs/>
          <w:color w:val="00997A"/>
          <w:sz w:val="20"/>
          <w:szCs w:val="20"/>
        </w:rPr>
        <w:t>s</w:t>
      </w:r>
      <w:r w:rsidRPr="00827788">
        <w:rPr>
          <w:rFonts w:asciiTheme="majorHAnsi" w:eastAsiaTheme="majorEastAsia" w:hAnsiTheme="majorHAnsi" w:cstheme="majorBidi"/>
          <w:b/>
          <w:bCs/>
          <w:color w:val="00997A"/>
          <w:sz w:val="20"/>
          <w:szCs w:val="20"/>
        </w:rPr>
        <w:t xml:space="preserve"> of goods </w:t>
      </w:r>
      <w:r>
        <w:rPr>
          <w:rFonts w:asciiTheme="majorHAnsi" w:eastAsiaTheme="majorEastAsia" w:hAnsiTheme="majorHAnsi" w:cstheme="majorBidi"/>
          <w:b/>
          <w:bCs/>
          <w:color w:val="00997A"/>
          <w:sz w:val="20"/>
          <w:szCs w:val="20"/>
        </w:rPr>
        <w:t>from</w:t>
      </w:r>
      <w:r w:rsidRPr="00827788">
        <w:rPr>
          <w:rFonts w:asciiTheme="majorHAnsi" w:eastAsiaTheme="majorEastAsia" w:hAnsiTheme="majorHAnsi" w:cstheme="majorBidi"/>
          <w:b/>
          <w:bCs/>
          <w:color w:val="00997A"/>
          <w:sz w:val="20"/>
          <w:szCs w:val="20"/>
        </w:rPr>
        <w:t xml:space="preserve"> </w:t>
      </w:r>
      <w:r w:rsidR="000127BE">
        <w:rPr>
          <w:rFonts w:asciiTheme="majorHAnsi" w:eastAsiaTheme="majorEastAsia" w:hAnsiTheme="majorHAnsi" w:cstheme="majorBidi"/>
          <w:b/>
          <w:bCs/>
          <w:color w:val="00997A"/>
          <w:sz w:val="20"/>
          <w:szCs w:val="20"/>
        </w:rPr>
        <w:t xml:space="preserve">the </w:t>
      </w:r>
      <w:r w:rsidR="00F24AFF">
        <w:rPr>
          <w:rFonts w:asciiTheme="majorHAnsi" w:eastAsiaTheme="majorEastAsia" w:hAnsiTheme="majorHAnsi" w:cstheme="majorBidi"/>
          <w:b/>
          <w:bCs/>
          <w:color w:val="00997A"/>
          <w:sz w:val="20"/>
          <w:szCs w:val="20"/>
        </w:rPr>
        <w:t>EU</w:t>
      </w:r>
      <w:r w:rsidRPr="00827788">
        <w:rPr>
          <w:rFonts w:asciiTheme="majorHAnsi" w:eastAsiaTheme="majorEastAsia" w:hAnsiTheme="majorHAnsi" w:cstheme="majorBidi"/>
          <w:b/>
          <w:bCs/>
          <w:color w:val="00997A"/>
          <w:sz w:val="20"/>
          <w:szCs w:val="20"/>
        </w:rPr>
        <w:t xml:space="preserve"> by market</w:t>
      </w:r>
    </w:p>
    <w:p w14:paraId="5DC7C5B9" w14:textId="0C0C39D7" w:rsidR="007D3D5D" w:rsidRDefault="00E05A1E" w:rsidP="007D3D5D">
      <w:pPr>
        <w:spacing w:after="0"/>
        <w:ind w:right="402"/>
        <w:jc w:val="both"/>
        <w:rPr>
          <w:rFonts w:ascii="Arial" w:hAnsi="Arial" w:cs="Arial"/>
          <w:sz w:val="10"/>
          <w:szCs w:val="10"/>
        </w:rPr>
      </w:pPr>
      <w:r>
        <w:rPr>
          <w:rFonts w:ascii="Arial" w:hAnsi="Arial" w:cs="Arial"/>
          <w:noProof/>
          <w:sz w:val="10"/>
          <w:szCs w:val="10"/>
        </w:rPr>
        <w:drawing>
          <wp:inline distT="0" distB="0" distL="0" distR="0" wp14:anchorId="29F7896C" wp14:editId="330CC5C7">
            <wp:extent cx="3384550" cy="2082800"/>
            <wp:effectExtent l="0" t="0" r="6350" b="0"/>
            <wp:docPr id="1315432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384550" cy="2082800"/>
                    </a:xfrm>
                    <a:prstGeom prst="rect">
                      <a:avLst/>
                    </a:prstGeom>
                    <a:noFill/>
                    <a:ln>
                      <a:noFill/>
                    </a:ln>
                  </pic:spPr>
                </pic:pic>
              </a:graphicData>
            </a:graphic>
          </wp:inline>
        </w:drawing>
      </w:r>
    </w:p>
    <w:p w14:paraId="2B79321B" w14:textId="7D7A3DDD" w:rsidR="00B12331" w:rsidRPr="00B12331" w:rsidRDefault="00B12331" w:rsidP="003E3D4A">
      <w:pPr>
        <w:spacing w:after="0"/>
        <w:ind w:right="402"/>
        <w:jc w:val="both"/>
        <w:rPr>
          <w:rFonts w:ascii="Arial" w:hAnsi="Arial" w:cs="Arial"/>
          <w:sz w:val="10"/>
          <w:szCs w:val="10"/>
        </w:rPr>
      </w:pPr>
      <w:r w:rsidRPr="00B12331">
        <w:rPr>
          <w:rFonts w:ascii="Arial" w:hAnsi="Arial" w:cs="Arial"/>
          <w:sz w:val="10"/>
          <w:szCs w:val="10"/>
        </w:rPr>
        <w:t>(a</w:t>
      </w:r>
      <w:r>
        <w:rPr>
          <w:rFonts w:ascii="Arial" w:hAnsi="Arial" w:cs="Arial"/>
          <w:sz w:val="10"/>
          <w:szCs w:val="10"/>
        </w:rPr>
        <w:t xml:space="preserve">) </w:t>
      </w:r>
      <w:r w:rsidR="003E3D4A" w:rsidRPr="003E3D4A">
        <w:rPr>
          <w:rFonts w:ascii="Arial" w:hAnsi="Arial" w:cs="Arial"/>
          <w:sz w:val="10"/>
          <w:szCs w:val="10"/>
        </w:rPr>
        <w:t>Spain</w:t>
      </w:r>
      <w:r w:rsidR="003E3D4A">
        <w:rPr>
          <w:rFonts w:ascii="Arial" w:hAnsi="Arial" w:cs="Arial"/>
          <w:sz w:val="10"/>
          <w:szCs w:val="10"/>
        </w:rPr>
        <w:t xml:space="preserve">, </w:t>
      </w:r>
      <w:r w:rsidR="003E3D4A" w:rsidRPr="003E3D4A">
        <w:rPr>
          <w:rFonts w:ascii="Arial" w:hAnsi="Arial" w:cs="Arial"/>
          <w:sz w:val="10"/>
          <w:szCs w:val="10"/>
        </w:rPr>
        <w:t>Netherlands</w:t>
      </w:r>
      <w:r w:rsidR="003E3D4A">
        <w:rPr>
          <w:rFonts w:ascii="Arial" w:hAnsi="Arial" w:cs="Arial"/>
          <w:sz w:val="10"/>
          <w:szCs w:val="10"/>
        </w:rPr>
        <w:t xml:space="preserve">, </w:t>
      </w:r>
      <w:r w:rsidR="003E3D4A" w:rsidRPr="003E3D4A">
        <w:rPr>
          <w:rFonts w:ascii="Arial" w:hAnsi="Arial" w:cs="Arial"/>
          <w:sz w:val="10"/>
          <w:szCs w:val="10"/>
        </w:rPr>
        <w:t>Poland</w:t>
      </w:r>
      <w:r w:rsidR="003E3D4A">
        <w:rPr>
          <w:rFonts w:ascii="Arial" w:hAnsi="Arial" w:cs="Arial"/>
          <w:sz w:val="10"/>
          <w:szCs w:val="10"/>
        </w:rPr>
        <w:t xml:space="preserve">, </w:t>
      </w:r>
      <w:r w:rsidR="003E3D4A" w:rsidRPr="003E3D4A">
        <w:rPr>
          <w:rFonts w:ascii="Arial" w:hAnsi="Arial" w:cs="Arial"/>
          <w:sz w:val="10"/>
          <w:szCs w:val="10"/>
        </w:rPr>
        <w:t>Denmark</w:t>
      </w:r>
      <w:r w:rsidR="003E3D4A">
        <w:rPr>
          <w:rFonts w:ascii="Arial" w:hAnsi="Arial" w:cs="Arial"/>
          <w:sz w:val="10"/>
          <w:szCs w:val="10"/>
        </w:rPr>
        <w:t xml:space="preserve">, </w:t>
      </w:r>
      <w:r w:rsidR="003E3D4A" w:rsidRPr="003E3D4A">
        <w:rPr>
          <w:rFonts w:ascii="Arial" w:hAnsi="Arial" w:cs="Arial"/>
          <w:sz w:val="10"/>
          <w:szCs w:val="10"/>
        </w:rPr>
        <w:t>Belgium</w:t>
      </w:r>
      <w:r w:rsidR="003E3D4A">
        <w:rPr>
          <w:rFonts w:ascii="Arial" w:hAnsi="Arial" w:cs="Arial"/>
          <w:sz w:val="10"/>
          <w:szCs w:val="10"/>
        </w:rPr>
        <w:t xml:space="preserve">, </w:t>
      </w:r>
      <w:r w:rsidR="003E3D4A" w:rsidRPr="003E3D4A">
        <w:rPr>
          <w:rFonts w:ascii="Arial" w:hAnsi="Arial" w:cs="Arial"/>
          <w:sz w:val="10"/>
          <w:szCs w:val="10"/>
        </w:rPr>
        <w:t>Czechia</w:t>
      </w:r>
      <w:r w:rsidR="003E3D4A">
        <w:rPr>
          <w:rFonts w:ascii="Arial" w:hAnsi="Arial" w:cs="Arial"/>
          <w:sz w:val="10"/>
          <w:szCs w:val="10"/>
        </w:rPr>
        <w:t xml:space="preserve">, </w:t>
      </w:r>
      <w:r w:rsidR="003E3D4A" w:rsidRPr="003E3D4A">
        <w:rPr>
          <w:rFonts w:ascii="Arial" w:hAnsi="Arial" w:cs="Arial"/>
          <w:sz w:val="10"/>
          <w:szCs w:val="10"/>
        </w:rPr>
        <w:t>Austria</w:t>
      </w:r>
      <w:r w:rsidR="003E3D4A">
        <w:rPr>
          <w:rFonts w:ascii="Arial" w:hAnsi="Arial" w:cs="Arial"/>
          <w:sz w:val="10"/>
          <w:szCs w:val="10"/>
        </w:rPr>
        <w:t xml:space="preserve">, </w:t>
      </w:r>
      <w:r w:rsidR="003E3D4A" w:rsidRPr="003E3D4A">
        <w:rPr>
          <w:rFonts w:ascii="Arial" w:hAnsi="Arial" w:cs="Arial"/>
          <w:sz w:val="10"/>
          <w:szCs w:val="10"/>
        </w:rPr>
        <w:t>Slovakia</w:t>
      </w:r>
      <w:r w:rsidR="003E3D4A">
        <w:rPr>
          <w:rFonts w:ascii="Arial" w:hAnsi="Arial" w:cs="Arial"/>
          <w:sz w:val="10"/>
          <w:szCs w:val="10"/>
        </w:rPr>
        <w:t xml:space="preserve">, </w:t>
      </w:r>
      <w:r w:rsidR="003E3D4A" w:rsidRPr="003E3D4A">
        <w:rPr>
          <w:rFonts w:ascii="Arial" w:hAnsi="Arial" w:cs="Arial"/>
          <w:sz w:val="10"/>
          <w:szCs w:val="10"/>
        </w:rPr>
        <w:t>Hungary</w:t>
      </w:r>
      <w:r w:rsidR="003E3D4A">
        <w:rPr>
          <w:rFonts w:ascii="Arial" w:hAnsi="Arial" w:cs="Arial"/>
          <w:sz w:val="10"/>
          <w:szCs w:val="10"/>
        </w:rPr>
        <w:t xml:space="preserve">, </w:t>
      </w:r>
      <w:r w:rsidR="003E3D4A" w:rsidRPr="003E3D4A">
        <w:rPr>
          <w:rFonts w:ascii="Arial" w:hAnsi="Arial" w:cs="Arial"/>
          <w:sz w:val="10"/>
          <w:szCs w:val="10"/>
        </w:rPr>
        <w:t>Ireland</w:t>
      </w:r>
      <w:r w:rsidR="003E3D4A">
        <w:rPr>
          <w:rFonts w:ascii="Arial" w:hAnsi="Arial" w:cs="Arial"/>
          <w:sz w:val="10"/>
          <w:szCs w:val="10"/>
        </w:rPr>
        <w:t xml:space="preserve">, </w:t>
      </w:r>
      <w:r w:rsidR="003E3D4A" w:rsidRPr="003E3D4A">
        <w:rPr>
          <w:rFonts w:ascii="Arial" w:hAnsi="Arial" w:cs="Arial"/>
          <w:sz w:val="10"/>
          <w:szCs w:val="10"/>
        </w:rPr>
        <w:t>Portugal</w:t>
      </w:r>
      <w:r w:rsidR="003E3D4A">
        <w:rPr>
          <w:rFonts w:ascii="Arial" w:hAnsi="Arial" w:cs="Arial"/>
          <w:sz w:val="10"/>
          <w:szCs w:val="10"/>
        </w:rPr>
        <w:t xml:space="preserve">, </w:t>
      </w:r>
      <w:r w:rsidR="003E3D4A" w:rsidRPr="003E3D4A">
        <w:rPr>
          <w:rFonts w:ascii="Arial" w:hAnsi="Arial" w:cs="Arial"/>
          <w:sz w:val="10"/>
          <w:szCs w:val="10"/>
        </w:rPr>
        <w:t>Romania</w:t>
      </w:r>
      <w:r w:rsidR="003E3D4A">
        <w:rPr>
          <w:rFonts w:ascii="Arial" w:hAnsi="Arial" w:cs="Arial"/>
          <w:sz w:val="10"/>
          <w:szCs w:val="10"/>
        </w:rPr>
        <w:t xml:space="preserve">, </w:t>
      </w:r>
      <w:r w:rsidR="003E3D4A" w:rsidRPr="003E3D4A">
        <w:rPr>
          <w:rFonts w:ascii="Arial" w:hAnsi="Arial" w:cs="Arial"/>
          <w:sz w:val="10"/>
          <w:szCs w:val="10"/>
        </w:rPr>
        <w:t>Lithuania</w:t>
      </w:r>
      <w:r w:rsidR="003E3D4A">
        <w:rPr>
          <w:rFonts w:ascii="Arial" w:hAnsi="Arial" w:cs="Arial"/>
          <w:sz w:val="10"/>
          <w:szCs w:val="10"/>
        </w:rPr>
        <w:t xml:space="preserve">, </w:t>
      </w:r>
      <w:r w:rsidR="003E3D4A" w:rsidRPr="003E3D4A">
        <w:rPr>
          <w:rFonts w:ascii="Arial" w:hAnsi="Arial" w:cs="Arial"/>
          <w:sz w:val="10"/>
          <w:szCs w:val="10"/>
        </w:rPr>
        <w:t>Greece</w:t>
      </w:r>
      <w:r w:rsidR="003E3D4A">
        <w:rPr>
          <w:rFonts w:ascii="Arial" w:hAnsi="Arial" w:cs="Arial"/>
          <w:sz w:val="10"/>
          <w:szCs w:val="10"/>
        </w:rPr>
        <w:t xml:space="preserve">, </w:t>
      </w:r>
      <w:r w:rsidR="003E3D4A" w:rsidRPr="003E3D4A">
        <w:rPr>
          <w:rFonts w:ascii="Arial" w:hAnsi="Arial" w:cs="Arial"/>
          <w:sz w:val="10"/>
          <w:szCs w:val="10"/>
        </w:rPr>
        <w:t>Slovenia</w:t>
      </w:r>
      <w:r w:rsidR="003E3D4A">
        <w:rPr>
          <w:rFonts w:ascii="Arial" w:hAnsi="Arial" w:cs="Arial"/>
          <w:sz w:val="10"/>
          <w:szCs w:val="10"/>
        </w:rPr>
        <w:t xml:space="preserve">, </w:t>
      </w:r>
      <w:r w:rsidR="003E3D4A" w:rsidRPr="003E3D4A">
        <w:rPr>
          <w:rFonts w:ascii="Arial" w:hAnsi="Arial" w:cs="Arial"/>
          <w:sz w:val="10"/>
          <w:szCs w:val="10"/>
        </w:rPr>
        <w:t>Estonia</w:t>
      </w:r>
      <w:r w:rsidR="003E3D4A">
        <w:rPr>
          <w:rFonts w:ascii="Arial" w:hAnsi="Arial" w:cs="Arial"/>
          <w:sz w:val="10"/>
          <w:szCs w:val="10"/>
        </w:rPr>
        <w:t xml:space="preserve">, </w:t>
      </w:r>
      <w:r w:rsidR="003E3D4A" w:rsidRPr="003E3D4A">
        <w:rPr>
          <w:rFonts w:ascii="Arial" w:hAnsi="Arial" w:cs="Arial"/>
          <w:sz w:val="10"/>
          <w:szCs w:val="10"/>
        </w:rPr>
        <w:t>Bulgaria</w:t>
      </w:r>
      <w:r w:rsidR="003E3D4A">
        <w:rPr>
          <w:rFonts w:ascii="Arial" w:hAnsi="Arial" w:cs="Arial"/>
          <w:sz w:val="10"/>
          <w:szCs w:val="10"/>
        </w:rPr>
        <w:t xml:space="preserve">, </w:t>
      </w:r>
      <w:r w:rsidR="003E3D4A" w:rsidRPr="003E3D4A">
        <w:rPr>
          <w:rFonts w:ascii="Arial" w:hAnsi="Arial" w:cs="Arial"/>
          <w:sz w:val="10"/>
          <w:szCs w:val="10"/>
        </w:rPr>
        <w:t>Croatia</w:t>
      </w:r>
      <w:r w:rsidR="003E3D4A">
        <w:rPr>
          <w:rFonts w:ascii="Arial" w:hAnsi="Arial" w:cs="Arial"/>
          <w:sz w:val="10"/>
          <w:szCs w:val="10"/>
        </w:rPr>
        <w:t xml:space="preserve">, </w:t>
      </w:r>
      <w:r w:rsidR="003E3D4A" w:rsidRPr="003E3D4A">
        <w:rPr>
          <w:rFonts w:ascii="Arial" w:hAnsi="Arial" w:cs="Arial"/>
          <w:sz w:val="10"/>
          <w:szCs w:val="10"/>
        </w:rPr>
        <w:t>Latvia</w:t>
      </w:r>
      <w:r w:rsidR="003E3D4A">
        <w:rPr>
          <w:rFonts w:ascii="Arial" w:hAnsi="Arial" w:cs="Arial"/>
          <w:sz w:val="10"/>
          <w:szCs w:val="10"/>
        </w:rPr>
        <w:t xml:space="preserve">, </w:t>
      </w:r>
      <w:r w:rsidR="003E3D4A" w:rsidRPr="003E3D4A">
        <w:rPr>
          <w:rFonts w:ascii="Arial" w:hAnsi="Arial" w:cs="Arial"/>
          <w:sz w:val="10"/>
          <w:szCs w:val="10"/>
        </w:rPr>
        <w:t>Luxembourg</w:t>
      </w:r>
      <w:r w:rsidR="003E3D4A">
        <w:rPr>
          <w:rFonts w:ascii="Arial" w:hAnsi="Arial" w:cs="Arial"/>
          <w:sz w:val="10"/>
          <w:szCs w:val="10"/>
        </w:rPr>
        <w:t xml:space="preserve">, </w:t>
      </w:r>
      <w:r w:rsidR="003E3D4A" w:rsidRPr="003E3D4A">
        <w:rPr>
          <w:rFonts w:ascii="Arial" w:hAnsi="Arial" w:cs="Arial"/>
          <w:sz w:val="10"/>
          <w:szCs w:val="10"/>
        </w:rPr>
        <w:t>Cyprus</w:t>
      </w:r>
      <w:r w:rsidR="003E3D4A">
        <w:rPr>
          <w:rFonts w:ascii="Arial" w:hAnsi="Arial" w:cs="Arial"/>
          <w:sz w:val="10"/>
          <w:szCs w:val="10"/>
        </w:rPr>
        <w:t xml:space="preserve"> and </w:t>
      </w:r>
      <w:r w:rsidR="003E3D4A" w:rsidRPr="003E3D4A">
        <w:rPr>
          <w:rFonts w:ascii="Arial" w:hAnsi="Arial" w:cs="Arial"/>
          <w:sz w:val="10"/>
          <w:szCs w:val="10"/>
        </w:rPr>
        <w:t>Malta</w:t>
      </w:r>
      <w:r w:rsidR="003E3D4A">
        <w:rPr>
          <w:rFonts w:ascii="Arial" w:hAnsi="Arial" w:cs="Arial"/>
          <w:sz w:val="10"/>
          <w:szCs w:val="10"/>
        </w:rPr>
        <w:t>.</w:t>
      </w:r>
    </w:p>
    <w:p w14:paraId="53F9423E" w14:textId="39F5F307" w:rsidR="007D3D5D" w:rsidRPr="00B12331" w:rsidRDefault="007D3D5D" w:rsidP="00B12331">
      <w:pPr>
        <w:rPr>
          <w:rFonts w:ascii="Arial" w:hAnsi="Arial" w:cs="Arial"/>
          <w:sz w:val="10"/>
          <w:szCs w:val="10"/>
        </w:rPr>
      </w:pPr>
      <w:r w:rsidRPr="00B12331">
        <w:rPr>
          <w:rFonts w:ascii="Arial" w:hAnsi="Arial" w:cs="Arial"/>
          <w:sz w:val="10"/>
          <w:szCs w:val="10"/>
        </w:rPr>
        <w:t>Source: Based on. data from ABS International Trade in Goods and Services, Australia.</w:t>
      </w:r>
    </w:p>
    <w:p w14:paraId="1C6F1DEA" w14:textId="77777777" w:rsidR="007D3D5D" w:rsidRPr="007825FA" w:rsidRDefault="007D3D5D" w:rsidP="007D3D5D">
      <w:pPr>
        <w:spacing w:after="0"/>
        <w:ind w:right="402"/>
        <w:jc w:val="both"/>
        <w:rPr>
          <w:rFonts w:eastAsia="Aptos" w:cstheme="minorHAnsi"/>
          <w:kern w:val="2"/>
          <w:sz w:val="16"/>
          <w:szCs w:val="16"/>
          <w14:ligatures w14:val="standardContextual"/>
        </w:rPr>
      </w:pPr>
      <w:r w:rsidRPr="00BA6040">
        <w:rPr>
          <w:sz w:val="16"/>
        </w:rPr>
        <w:br w:type="column"/>
      </w:r>
    </w:p>
    <w:p w14:paraId="6DDB683B" w14:textId="6152A55D" w:rsidR="007D3D5D" w:rsidRDefault="007D3D5D" w:rsidP="007D3D5D">
      <w:pPr>
        <w:pStyle w:val="BodyText"/>
        <w:numPr>
          <w:ilvl w:val="0"/>
          <w:numId w:val="29"/>
        </w:numPr>
        <w:spacing w:before="40" w:after="40"/>
        <w:jc w:val="both"/>
        <w:rPr>
          <w:sz w:val="16"/>
        </w:rPr>
      </w:pPr>
      <w:r w:rsidRPr="0034622E">
        <w:rPr>
          <w:sz w:val="16"/>
        </w:rPr>
        <w:t xml:space="preserve">The value of Western Australia’s imports from the </w:t>
      </w:r>
      <w:r w:rsidR="0087646C" w:rsidRPr="0034622E">
        <w:rPr>
          <w:sz w:val="16"/>
        </w:rPr>
        <w:t xml:space="preserve">EU rose </w:t>
      </w:r>
      <w:r w:rsidRPr="0034622E">
        <w:rPr>
          <w:sz w:val="16"/>
        </w:rPr>
        <w:t xml:space="preserve">by </w:t>
      </w:r>
      <w:r w:rsidR="0087646C" w:rsidRPr="0034622E">
        <w:rPr>
          <w:sz w:val="16"/>
        </w:rPr>
        <w:t>47</w:t>
      </w:r>
      <w:r w:rsidRPr="0034622E">
        <w:rPr>
          <w:sz w:val="16"/>
        </w:rPr>
        <w:t xml:space="preserve">% over the 10 years to 2024-25, driven by </w:t>
      </w:r>
      <w:r w:rsidR="000E6CEA" w:rsidRPr="0034622E">
        <w:rPr>
          <w:sz w:val="16"/>
        </w:rPr>
        <w:t>increase</w:t>
      </w:r>
      <w:r w:rsidR="00F4746F" w:rsidRPr="0034622E">
        <w:rPr>
          <w:sz w:val="16"/>
        </w:rPr>
        <w:t xml:space="preserve">s from </w:t>
      </w:r>
      <w:r w:rsidR="000E6CEA" w:rsidRPr="0034622E">
        <w:rPr>
          <w:sz w:val="16"/>
        </w:rPr>
        <w:t>all EU markets except for Italy and Luxembourg</w:t>
      </w:r>
      <w:r w:rsidR="000911AC" w:rsidRPr="0034622E">
        <w:rPr>
          <w:sz w:val="16"/>
        </w:rPr>
        <w:t>.</w:t>
      </w:r>
    </w:p>
    <w:p w14:paraId="4928BC1D" w14:textId="6A6F55BD" w:rsidR="00AF22FA" w:rsidRPr="00F549EE" w:rsidRDefault="00AF22FA" w:rsidP="00AF22FA">
      <w:pPr>
        <w:pStyle w:val="Style1"/>
        <w:numPr>
          <w:ilvl w:val="0"/>
          <w:numId w:val="29"/>
        </w:numPr>
        <w:rPr>
          <w:color w:val="auto"/>
        </w:rPr>
      </w:pPr>
      <w:r w:rsidRPr="00F549EE">
        <w:rPr>
          <w:color w:val="auto"/>
        </w:rPr>
        <w:t xml:space="preserve">In 2024-25, Germany accounted for </w:t>
      </w:r>
      <w:r>
        <w:rPr>
          <w:color w:val="auto"/>
        </w:rPr>
        <w:t>25</w:t>
      </w:r>
      <w:r w:rsidRPr="00F549EE">
        <w:rPr>
          <w:color w:val="auto"/>
        </w:rPr>
        <w:t xml:space="preserve">% of the value of Western Australia’s </w:t>
      </w:r>
      <w:r w:rsidR="00DC7C0B">
        <w:rPr>
          <w:color w:val="auto"/>
        </w:rPr>
        <w:t>im</w:t>
      </w:r>
      <w:r w:rsidRPr="00F549EE">
        <w:rPr>
          <w:color w:val="auto"/>
        </w:rPr>
        <w:t xml:space="preserve">ports </w:t>
      </w:r>
      <w:r w:rsidR="00DC7C0B">
        <w:rPr>
          <w:color w:val="auto"/>
        </w:rPr>
        <w:t>from</w:t>
      </w:r>
      <w:r w:rsidRPr="00F549EE">
        <w:rPr>
          <w:color w:val="auto"/>
        </w:rPr>
        <w:t xml:space="preserve"> the EU, followed by </w:t>
      </w:r>
      <w:r>
        <w:rPr>
          <w:color w:val="auto"/>
        </w:rPr>
        <w:t xml:space="preserve">Italy </w:t>
      </w:r>
      <w:r w:rsidRPr="00F549EE">
        <w:rPr>
          <w:color w:val="auto"/>
        </w:rPr>
        <w:t>(</w:t>
      </w:r>
      <w:r>
        <w:rPr>
          <w:color w:val="auto"/>
        </w:rPr>
        <w:t>13</w:t>
      </w:r>
      <w:r w:rsidRPr="00F549EE">
        <w:rPr>
          <w:color w:val="auto"/>
        </w:rPr>
        <w:t>%), France (1</w:t>
      </w:r>
      <w:r w:rsidR="00686CB0">
        <w:rPr>
          <w:color w:val="auto"/>
        </w:rPr>
        <w:t>2</w:t>
      </w:r>
      <w:r w:rsidRPr="00F549EE">
        <w:rPr>
          <w:color w:val="auto"/>
        </w:rPr>
        <w:t xml:space="preserve">%), </w:t>
      </w:r>
      <w:r w:rsidR="00686CB0">
        <w:rPr>
          <w:color w:val="auto"/>
        </w:rPr>
        <w:t>Finland</w:t>
      </w:r>
      <w:r w:rsidRPr="00F549EE">
        <w:rPr>
          <w:color w:val="auto"/>
        </w:rPr>
        <w:t xml:space="preserve"> (1</w:t>
      </w:r>
      <w:r w:rsidR="00686CB0">
        <w:rPr>
          <w:color w:val="auto"/>
        </w:rPr>
        <w:t>0</w:t>
      </w:r>
      <w:r w:rsidRPr="00F549EE">
        <w:rPr>
          <w:color w:val="auto"/>
        </w:rPr>
        <w:t xml:space="preserve">%) and </w:t>
      </w:r>
      <w:r w:rsidR="00686CB0">
        <w:rPr>
          <w:color w:val="auto"/>
        </w:rPr>
        <w:t>Sweden</w:t>
      </w:r>
      <w:r w:rsidRPr="00F549EE">
        <w:rPr>
          <w:color w:val="auto"/>
        </w:rPr>
        <w:t xml:space="preserve"> (</w:t>
      </w:r>
      <w:r w:rsidR="00787143">
        <w:rPr>
          <w:color w:val="auto"/>
        </w:rPr>
        <w:t>9</w:t>
      </w:r>
      <w:r w:rsidRPr="00F549EE">
        <w:rPr>
          <w:color w:val="auto"/>
        </w:rPr>
        <w:t>%).</w:t>
      </w:r>
    </w:p>
    <w:p w14:paraId="1FF59645" w14:textId="026296EC" w:rsidR="007D3D5D" w:rsidRPr="00391B91" w:rsidRDefault="001C68C8" w:rsidP="0097674D">
      <w:pPr>
        <w:pStyle w:val="BodyText"/>
        <w:numPr>
          <w:ilvl w:val="0"/>
          <w:numId w:val="29"/>
        </w:numPr>
        <w:spacing w:before="40" w:after="40"/>
        <w:jc w:val="both"/>
        <w:rPr>
          <w:sz w:val="16"/>
        </w:rPr>
      </w:pPr>
      <w:r w:rsidRPr="001C68C8">
        <w:rPr>
          <w:sz w:val="16"/>
        </w:rPr>
        <w:t xml:space="preserve">Over the past decade, Western Australia's imports from Finland and France have </w:t>
      </w:r>
      <w:r w:rsidR="00424EF0" w:rsidRPr="001C68C8">
        <w:rPr>
          <w:sz w:val="16"/>
        </w:rPr>
        <w:t>risen</w:t>
      </w:r>
      <w:r w:rsidR="00424EF0">
        <w:rPr>
          <w:sz w:val="16"/>
        </w:rPr>
        <w:t xml:space="preserve"> substantially</w:t>
      </w:r>
      <w:r w:rsidRPr="001C68C8">
        <w:rPr>
          <w:sz w:val="16"/>
        </w:rPr>
        <w:t xml:space="preserve">, driven by demand for specialised machinery, </w:t>
      </w:r>
      <w:r w:rsidR="006477C5">
        <w:rPr>
          <w:sz w:val="16"/>
        </w:rPr>
        <w:t xml:space="preserve">motor </w:t>
      </w:r>
      <w:r w:rsidRPr="001C68C8">
        <w:rPr>
          <w:sz w:val="16"/>
        </w:rPr>
        <w:t>vehicles and equipment supporting the State’s mining and infrastructure sectors. France also contributed luxury goods and advanced technologies, with growing collaboration in aerospace</w:t>
      </w:r>
      <w:r w:rsidR="00FA48B9">
        <w:rPr>
          <w:sz w:val="16"/>
        </w:rPr>
        <w:t xml:space="preserve"> (Airbus products)</w:t>
      </w:r>
      <w:r w:rsidRPr="001C68C8">
        <w:rPr>
          <w:sz w:val="16"/>
        </w:rPr>
        <w:t xml:space="preserve">, renewables and critical </w:t>
      </w:r>
      <w:r w:rsidR="007C5737" w:rsidRPr="001C68C8">
        <w:rPr>
          <w:sz w:val="16"/>
        </w:rPr>
        <w:t>minerals.</w:t>
      </w:r>
    </w:p>
    <w:p w14:paraId="34772EA0" w14:textId="77777777" w:rsidR="00C135C0" w:rsidRPr="00391B91" w:rsidRDefault="00C135C0" w:rsidP="00C135C0">
      <w:pPr>
        <w:pStyle w:val="BodyText"/>
        <w:spacing w:before="40" w:after="40"/>
        <w:jc w:val="both"/>
        <w:rPr>
          <w:sz w:val="16"/>
        </w:rPr>
      </w:pPr>
    </w:p>
    <w:p w14:paraId="6C3D7CC8" w14:textId="77777777" w:rsidR="000E1363" w:rsidRDefault="000E1363" w:rsidP="000E1363">
      <w:pPr>
        <w:pStyle w:val="BodyText"/>
        <w:numPr>
          <w:ilvl w:val="1"/>
          <w:numId w:val="29"/>
        </w:numPr>
        <w:spacing w:before="40" w:after="40"/>
        <w:ind w:left="709"/>
        <w:jc w:val="both"/>
        <w:rPr>
          <w:sz w:val="16"/>
        </w:rPr>
        <w:sectPr w:rsidR="000E1363" w:rsidSect="000E1363">
          <w:type w:val="continuous"/>
          <w:pgSz w:w="11907" w:h="16840" w:code="9"/>
          <w:pgMar w:top="1701" w:right="720" w:bottom="720" w:left="720" w:header="709" w:footer="709" w:gutter="0"/>
          <w:cols w:num="2" w:space="284" w:equalWidth="0">
            <w:col w:w="5647" w:space="284"/>
            <w:col w:w="4536"/>
          </w:cols>
          <w:docGrid w:linePitch="360"/>
        </w:sectPr>
      </w:pPr>
    </w:p>
    <w:p w14:paraId="5182CBCE" w14:textId="474C0714" w:rsidR="0072792D" w:rsidRPr="00432E31" w:rsidRDefault="008864B8" w:rsidP="00092C2C">
      <w:pPr>
        <w:pStyle w:val="Myheading2"/>
        <w:spacing w:before="0"/>
        <w:rPr>
          <w:b/>
          <w:bCs/>
        </w:rPr>
      </w:pPr>
      <w:r>
        <w:rPr>
          <w:b/>
          <w:bCs/>
        </w:rPr>
        <w:lastRenderedPageBreak/>
        <w:t>Western Australia</w:t>
      </w:r>
      <w:r w:rsidR="0072792D" w:rsidRPr="00432E31">
        <w:rPr>
          <w:b/>
          <w:bCs/>
        </w:rPr>
        <w:t xml:space="preserve">’s </w:t>
      </w:r>
      <w:r w:rsidR="0072792D">
        <w:rPr>
          <w:b/>
          <w:bCs/>
        </w:rPr>
        <w:t xml:space="preserve">international visitors from </w:t>
      </w:r>
      <w:r w:rsidR="00531FA7">
        <w:rPr>
          <w:b/>
          <w:bCs/>
        </w:rPr>
        <w:t xml:space="preserve">the </w:t>
      </w:r>
      <w:r w:rsidR="00AD198B">
        <w:rPr>
          <w:b/>
          <w:bCs/>
        </w:rPr>
        <w:t>EU</w:t>
      </w:r>
    </w:p>
    <w:p w14:paraId="21D18637" w14:textId="3FD0AEE4" w:rsidR="0072792D" w:rsidRDefault="00D23469" w:rsidP="0072792D">
      <w:pPr>
        <w:spacing w:after="0"/>
        <w:jc w:val="both"/>
        <w:rPr>
          <w:sz w:val="16"/>
        </w:rPr>
      </w:pPr>
      <w:r>
        <w:rPr>
          <w:noProof/>
          <w:sz w:val="16"/>
        </w:rPr>
        <w:drawing>
          <wp:inline distT="0" distB="0" distL="0" distR="0" wp14:anchorId="621DF65A" wp14:editId="5CFF0E33">
            <wp:extent cx="3492500" cy="2063750"/>
            <wp:effectExtent l="0" t="0" r="0" b="0"/>
            <wp:docPr id="1496165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492500" cy="2063750"/>
                    </a:xfrm>
                    <a:prstGeom prst="rect">
                      <a:avLst/>
                    </a:prstGeom>
                    <a:noFill/>
                    <a:ln>
                      <a:noFill/>
                    </a:ln>
                  </pic:spPr>
                </pic:pic>
              </a:graphicData>
            </a:graphic>
          </wp:inline>
        </w:drawing>
      </w:r>
    </w:p>
    <w:p w14:paraId="7E16A06D" w14:textId="77777777" w:rsidR="0072792D" w:rsidRPr="00903A23" w:rsidRDefault="0072792D" w:rsidP="0072792D">
      <w:pPr>
        <w:spacing w:after="0"/>
        <w:jc w:val="both"/>
        <w:rPr>
          <w:sz w:val="10"/>
        </w:rPr>
      </w:pPr>
      <w:r w:rsidRPr="00EC1A33">
        <w:rPr>
          <w:sz w:val="10"/>
        </w:rPr>
        <w:t>Source: Tourism Research Australia, International Visitor Survey</w:t>
      </w:r>
      <w:r w:rsidRPr="00903A23">
        <w:rPr>
          <w:sz w:val="10"/>
        </w:rPr>
        <w:t>.</w:t>
      </w:r>
    </w:p>
    <w:p w14:paraId="45157B7F" w14:textId="77777777" w:rsidR="0072792D" w:rsidRDefault="0072792D" w:rsidP="0072792D">
      <w:pPr>
        <w:spacing w:after="0"/>
        <w:jc w:val="both"/>
        <w:rPr>
          <w:sz w:val="16"/>
        </w:rPr>
      </w:pPr>
      <w:r>
        <w:rPr>
          <w:sz w:val="16"/>
        </w:rPr>
        <w:br w:type="column"/>
      </w:r>
    </w:p>
    <w:p w14:paraId="6047CB24" w14:textId="7B7DA357" w:rsidR="0078287A" w:rsidRDefault="0078287A" w:rsidP="0078287A">
      <w:pPr>
        <w:pStyle w:val="BodyText"/>
        <w:numPr>
          <w:ilvl w:val="0"/>
          <w:numId w:val="9"/>
        </w:numPr>
        <w:spacing w:before="40" w:after="40"/>
        <w:jc w:val="both"/>
        <w:rPr>
          <w:sz w:val="16"/>
        </w:rPr>
      </w:pPr>
      <w:r w:rsidRPr="002939D9">
        <w:rPr>
          <w:sz w:val="16"/>
        </w:rPr>
        <w:t xml:space="preserve">International visitors to Western Australia declined sharply from early 2020 due to COVID-19 </w:t>
      </w:r>
      <w:r w:rsidR="0093583B">
        <w:rPr>
          <w:sz w:val="16"/>
        </w:rPr>
        <w:t>travel restrictions</w:t>
      </w:r>
      <w:r w:rsidRPr="002939D9">
        <w:rPr>
          <w:sz w:val="16"/>
        </w:rPr>
        <w:t>, with the recovery beginning in 2022 at varying rates across markets.</w:t>
      </w:r>
    </w:p>
    <w:p w14:paraId="3D492016" w14:textId="649B77FD" w:rsidR="0078287A" w:rsidRPr="00D6062D" w:rsidRDefault="0078287A" w:rsidP="0078287A">
      <w:pPr>
        <w:pStyle w:val="BodyText"/>
        <w:numPr>
          <w:ilvl w:val="1"/>
          <w:numId w:val="29"/>
        </w:numPr>
        <w:spacing w:before="40" w:after="40"/>
        <w:ind w:left="709"/>
        <w:jc w:val="both"/>
        <w:rPr>
          <w:sz w:val="16"/>
        </w:rPr>
      </w:pPr>
      <w:r>
        <w:rPr>
          <w:sz w:val="16"/>
        </w:rPr>
        <w:t xml:space="preserve">In </w:t>
      </w:r>
      <w:r w:rsidR="006A45EE">
        <w:rPr>
          <w:sz w:val="16"/>
        </w:rPr>
        <w:t>2024-25</w:t>
      </w:r>
      <w:r>
        <w:rPr>
          <w:sz w:val="16"/>
        </w:rPr>
        <w:t xml:space="preserve">, visitor numbers from </w:t>
      </w:r>
      <w:r w:rsidR="00FC1145">
        <w:rPr>
          <w:sz w:val="16"/>
        </w:rPr>
        <w:t>the EU</w:t>
      </w:r>
      <w:r>
        <w:rPr>
          <w:sz w:val="16"/>
        </w:rPr>
        <w:t xml:space="preserve"> were </w:t>
      </w:r>
      <w:r w:rsidR="006B48B7">
        <w:rPr>
          <w:sz w:val="16"/>
        </w:rPr>
        <w:t>10</w:t>
      </w:r>
      <w:r>
        <w:rPr>
          <w:sz w:val="16"/>
        </w:rPr>
        <w:t>% below pre-pandemic levels in 20</w:t>
      </w:r>
      <w:r w:rsidR="006A45EE">
        <w:rPr>
          <w:sz w:val="16"/>
        </w:rPr>
        <w:t>18-</w:t>
      </w:r>
      <w:r>
        <w:rPr>
          <w:sz w:val="16"/>
        </w:rPr>
        <w:t>19</w:t>
      </w:r>
      <w:r w:rsidRPr="00D6062D">
        <w:rPr>
          <w:sz w:val="16"/>
        </w:rPr>
        <w:t>.</w:t>
      </w:r>
    </w:p>
    <w:p w14:paraId="3960B712" w14:textId="490B65CE" w:rsidR="0078287A" w:rsidRPr="008412B8" w:rsidRDefault="001943A4" w:rsidP="0078287A">
      <w:pPr>
        <w:pStyle w:val="BodyText"/>
        <w:numPr>
          <w:ilvl w:val="0"/>
          <w:numId w:val="9"/>
        </w:numPr>
        <w:spacing w:before="40" w:after="40"/>
        <w:jc w:val="both"/>
        <w:rPr>
          <w:sz w:val="16"/>
        </w:rPr>
      </w:pPr>
      <w:r>
        <w:rPr>
          <w:sz w:val="16"/>
        </w:rPr>
        <w:t>The EU</w:t>
      </w:r>
      <w:r w:rsidR="0078287A" w:rsidRPr="008412B8">
        <w:rPr>
          <w:sz w:val="16"/>
        </w:rPr>
        <w:t xml:space="preserve"> is </w:t>
      </w:r>
      <w:r w:rsidR="002B3F26">
        <w:rPr>
          <w:sz w:val="16"/>
        </w:rPr>
        <w:t xml:space="preserve">a large international visitor market for </w:t>
      </w:r>
      <w:r w:rsidR="0078287A" w:rsidRPr="008412B8">
        <w:rPr>
          <w:sz w:val="16"/>
        </w:rPr>
        <w:t xml:space="preserve">Western Australia’s, with </w:t>
      </w:r>
      <w:r w:rsidR="006B48B7">
        <w:rPr>
          <w:sz w:val="16"/>
        </w:rPr>
        <w:t>113</w:t>
      </w:r>
      <w:r w:rsidR="00DF0C97">
        <w:rPr>
          <w:sz w:val="16"/>
        </w:rPr>
        <w:t>,</w:t>
      </w:r>
      <w:r w:rsidR="006B48B7">
        <w:rPr>
          <w:sz w:val="16"/>
        </w:rPr>
        <w:t>431</w:t>
      </w:r>
      <w:r w:rsidR="0078287A" w:rsidRPr="008412B8">
        <w:rPr>
          <w:sz w:val="16"/>
        </w:rPr>
        <w:t xml:space="preserve"> visits in </w:t>
      </w:r>
      <w:r w:rsidR="006A45EE">
        <w:rPr>
          <w:sz w:val="16"/>
        </w:rPr>
        <w:t>2024-25</w:t>
      </w:r>
      <w:r w:rsidR="0078287A" w:rsidRPr="008412B8">
        <w:rPr>
          <w:sz w:val="16"/>
        </w:rPr>
        <w:t xml:space="preserve"> (1</w:t>
      </w:r>
      <w:r w:rsidR="006B48B7">
        <w:rPr>
          <w:sz w:val="16"/>
        </w:rPr>
        <w:t>2</w:t>
      </w:r>
      <w:r w:rsidR="0078287A" w:rsidRPr="008412B8">
        <w:rPr>
          <w:sz w:val="16"/>
        </w:rPr>
        <w:t>% of the State’s total international visits).</w:t>
      </w:r>
    </w:p>
    <w:p w14:paraId="4E5C0787" w14:textId="42DAAC40" w:rsidR="0078287A" w:rsidRDefault="0078287A" w:rsidP="0078287A">
      <w:pPr>
        <w:pStyle w:val="BodyText"/>
        <w:numPr>
          <w:ilvl w:val="1"/>
          <w:numId w:val="29"/>
        </w:numPr>
        <w:spacing w:before="40" w:after="40"/>
        <w:ind w:left="709"/>
        <w:jc w:val="both"/>
        <w:rPr>
          <w:sz w:val="16"/>
        </w:rPr>
      </w:pPr>
      <w:r w:rsidRPr="00D6062D">
        <w:rPr>
          <w:sz w:val="16"/>
        </w:rPr>
        <w:t xml:space="preserve">Visitor numbers from </w:t>
      </w:r>
      <w:r w:rsidR="001943A4">
        <w:rPr>
          <w:sz w:val="16"/>
        </w:rPr>
        <w:t>the EU</w:t>
      </w:r>
      <w:r w:rsidRPr="00D6062D">
        <w:rPr>
          <w:sz w:val="16"/>
        </w:rPr>
        <w:t xml:space="preserve"> </w:t>
      </w:r>
      <w:r w:rsidR="009863C9">
        <w:rPr>
          <w:sz w:val="16"/>
        </w:rPr>
        <w:t>rose 18</w:t>
      </w:r>
      <w:r>
        <w:rPr>
          <w:sz w:val="16"/>
        </w:rPr>
        <w:t xml:space="preserve">% </w:t>
      </w:r>
      <w:r w:rsidRPr="00D6062D">
        <w:rPr>
          <w:sz w:val="16"/>
        </w:rPr>
        <w:t xml:space="preserve">in </w:t>
      </w:r>
      <w:r w:rsidR="006A45EE">
        <w:rPr>
          <w:sz w:val="16"/>
        </w:rPr>
        <w:t>2024-25</w:t>
      </w:r>
      <w:r w:rsidRPr="00D6062D">
        <w:rPr>
          <w:sz w:val="16"/>
        </w:rPr>
        <w:t>.</w:t>
      </w:r>
    </w:p>
    <w:p w14:paraId="558394A7" w14:textId="468611A2" w:rsidR="008924F3" w:rsidRPr="00B37EBD" w:rsidRDefault="00C220B8" w:rsidP="008924F3">
      <w:pPr>
        <w:pStyle w:val="BodyText"/>
        <w:numPr>
          <w:ilvl w:val="1"/>
          <w:numId w:val="29"/>
        </w:numPr>
        <w:spacing w:before="40" w:after="40"/>
        <w:ind w:left="709"/>
        <w:jc w:val="both"/>
        <w:rPr>
          <w:sz w:val="16"/>
        </w:rPr>
      </w:pPr>
      <w:r w:rsidRPr="00B37EBD">
        <w:rPr>
          <w:sz w:val="16"/>
        </w:rPr>
        <w:t>Germany</w:t>
      </w:r>
      <w:r w:rsidR="008924F3" w:rsidRPr="00B37EBD">
        <w:rPr>
          <w:sz w:val="16"/>
        </w:rPr>
        <w:t xml:space="preserve"> (</w:t>
      </w:r>
      <w:r w:rsidR="00E85F24" w:rsidRPr="00B37EBD">
        <w:rPr>
          <w:sz w:val="16"/>
        </w:rPr>
        <w:t>2</w:t>
      </w:r>
      <w:r w:rsidR="00E03060">
        <w:rPr>
          <w:sz w:val="16"/>
        </w:rPr>
        <w:t>7</w:t>
      </w:r>
      <w:r w:rsidR="00E85F24" w:rsidRPr="00B37EBD">
        <w:rPr>
          <w:sz w:val="16"/>
        </w:rPr>
        <w:t>,</w:t>
      </w:r>
      <w:r w:rsidR="00E03060">
        <w:rPr>
          <w:sz w:val="16"/>
        </w:rPr>
        <w:t>629</w:t>
      </w:r>
      <w:r w:rsidR="008924F3" w:rsidRPr="00B37EBD">
        <w:rPr>
          <w:sz w:val="16"/>
        </w:rPr>
        <w:t xml:space="preserve">) accounted for the largest number of visitors from </w:t>
      </w:r>
      <w:r w:rsidR="00E85F24" w:rsidRPr="00B37EBD">
        <w:rPr>
          <w:sz w:val="16"/>
        </w:rPr>
        <w:t>the EU</w:t>
      </w:r>
      <w:r w:rsidR="008924F3" w:rsidRPr="00B37EBD">
        <w:rPr>
          <w:sz w:val="16"/>
        </w:rPr>
        <w:t xml:space="preserve"> in </w:t>
      </w:r>
      <w:r w:rsidR="006A45EE">
        <w:rPr>
          <w:sz w:val="16"/>
        </w:rPr>
        <w:t>2024-25</w:t>
      </w:r>
      <w:r w:rsidR="008924F3" w:rsidRPr="00B37EBD">
        <w:rPr>
          <w:sz w:val="16"/>
        </w:rPr>
        <w:t xml:space="preserve">, followed by </w:t>
      </w:r>
      <w:r w:rsidR="00E85F24" w:rsidRPr="00B37EBD">
        <w:rPr>
          <w:sz w:val="16"/>
        </w:rPr>
        <w:t>France</w:t>
      </w:r>
      <w:r w:rsidR="008924F3" w:rsidRPr="00B37EBD">
        <w:rPr>
          <w:sz w:val="16"/>
        </w:rPr>
        <w:t xml:space="preserve"> (</w:t>
      </w:r>
      <w:r w:rsidR="006C322E">
        <w:rPr>
          <w:sz w:val="16"/>
        </w:rPr>
        <w:t>20,929</w:t>
      </w:r>
      <w:r w:rsidR="008924F3" w:rsidRPr="00B37EBD">
        <w:rPr>
          <w:sz w:val="16"/>
        </w:rPr>
        <w:t xml:space="preserve">) and </w:t>
      </w:r>
      <w:r w:rsidR="00B37EBD" w:rsidRPr="00B37EBD">
        <w:rPr>
          <w:sz w:val="16"/>
        </w:rPr>
        <w:t>Ireland</w:t>
      </w:r>
      <w:r w:rsidR="008924F3" w:rsidRPr="00B37EBD">
        <w:rPr>
          <w:sz w:val="16"/>
        </w:rPr>
        <w:t xml:space="preserve"> (1</w:t>
      </w:r>
      <w:r w:rsidR="006C322E">
        <w:rPr>
          <w:sz w:val="16"/>
        </w:rPr>
        <w:t>6,064</w:t>
      </w:r>
      <w:r w:rsidR="008924F3" w:rsidRPr="00B37EBD">
        <w:rPr>
          <w:sz w:val="16"/>
        </w:rPr>
        <w:t>).</w:t>
      </w:r>
    </w:p>
    <w:p w14:paraId="3B99A5A7" w14:textId="582606C4" w:rsidR="0078287A" w:rsidRPr="00BB0832" w:rsidRDefault="0078287A" w:rsidP="0078287A">
      <w:pPr>
        <w:pStyle w:val="BodyText"/>
        <w:numPr>
          <w:ilvl w:val="0"/>
          <w:numId w:val="9"/>
        </w:numPr>
        <w:spacing w:before="40" w:after="40"/>
        <w:jc w:val="both"/>
        <w:rPr>
          <w:sz w:val="16"/>
        </w:rPr>
      </w:pPr>
      <w:r w:rsidRPr="00BB0832">
        <w:rPr>
          <w:sz w:val="16"/>
        </w:rPr>
        <w:t xml:space="preserve">Visitors from </w:t>
      </w:r>
      <w:r w:rsidR="001943A4">
        <w:rPr>
          <w:sz w:val="16"/>
        </w:rPr>
        <w:t>the EU</w:t>
      </w:r>
      <w:r w:rsidRPr="00BB0832">
        <w:rPr>
          <w:sz w:val="16"/>
        </w:rPr>
        <w:t xml:space="preserve"> spent a total of $</w:t>
      </w:r>
      <w:r w:rsidR="00086CFB">
        <w:rPr>
          <w:sz w:val="16"/>
        </w:rPr>
        <w:t>412</w:t>
      </w:r>
      <w:r w:rsidRPr="00BB0832">
        <w:rPr>
          <w:sz w:val="16"/>
        </w:rPr>
        <w:t xml:space="preserve"> million in Western Australia in </w:t>
      </w:r>
      <w:r w:rsidR="006A45EE">
        <w:rPr>
          <w:sz w:val="16"/>
        </w:rPr>
        <w:t>2024-25</w:t>
      </w:r>
      <w:r w:rsidRPr="00BB0832">
        <w:rPr>
          <w:sz w:val="16"/>
        </w:rPr>
        <w:t xml:space="preserve">, </w:t>
      </w:r>
      <w:r w:rsidR="00086CFB">
        <w:rPr>
          <w:sz w:val="16"/>
        </w:rPr>
        <w:t>41</w:t>
      </w:r>
      <w:r w:rsidRPr="00BB0832">
        <w:rPr>
          <w:sz w:val="16"/>
        </w:rPr>
        <w:t xml:space="preserve">% </w:t>
      </w:r>
      <w:r w:rsidR="009863C9">
        <w:rPr>
          <w:sz w:val="16"/>
        </w:rPr>
        <w:t>high</w:t>
      </w:r>
      <w:r w:rsidRPr="00BB0832">
        <w:rPr>
          <w:sz w:val="16"/>
        </w:rPr>
        <w:t>er than in 2023</w:t>
      </w:r>
      <w:r w:rsidR="006A45EE">
        <w:rPr>
          <w:sz w:val="16"/>
        </w:rPr>
        <w:t>-24</w:t>
      </w:r>
      <w:r w:rsidRPr="00BB0832">
        <w:rPr>
          <w:sz w:val="16"/>
        </w:rPr>
        <w:t>.</w:t>
      </w:r>
    </w:p>
    <w:p w14:paraId="1074C8D2" w14:textId="07492063" w:rsidR="0078287A" w:rsidRPr="00A22637" w:rsidRDefault="0078287A" w:rsidP="0078287A">
      <w:pPr>
        <w:pStyle w:val="BodyText"/>
        <w:numPr>
          <w:ilvl w:val="0"/>
          <w:numId w:val="9"/>
        </w:numPr>
        <w:spacing w:before="40" w:after="40"/>
        <w:jc w:val="both"/>
        <w:rPr>
          <w:sz w:val="16"/>
        </w:rPr>
      </w:pPr>
      <w:r w:rsidRPr="00A22637">
        <w:rPr>
          <w:sz w:val="16"/>
        </w:rPr>
        <w:t xml:space="preserve">On average, visitors from </w:t>
      </w:r>
      <w:r w:rsidR="001943A4">
        <w:rPr>
          <w:sz w:val="16"/>
        </w:rPr>
        <w:t>the EU</w:t>
      </w:r>
      <w:r w:rsidRPr="00A22637">
        <w:rPr>
          <w:sz w:val="16"/>
        </w:rPr>
        <w:t xml:space="preserve"> spent $</w:t>
      </w:r>
      <w:r w:rsidR="00D11386">
        <w:rPr>
          <w:sz w:val="16"/>
        </w:rPr>
        <w:t>3,</w:t>
      </w:r>
      <w:r w:rsidR="002E49CF">
        <w:rPr>
          <w:sz w:val="16"/>
        </w:rPr>
        <w:t>632</w:t>
      </w:r>
      <w:r w:rsidRPr="00A22637">
        <w:rPr>
          <w:sz w:val="16"/>
        </w:rPr>
        <w:t xml:space="preserve"> </w:t>
      </w:r>
      <w:r w:rsidR="00A65252" w:rsidRPr="00A22637">
        <w:rPr>
          <w:sz w:val="16"/>
        </w:rPr>
        <w:t>per visit in Western Australia</w:t>
      </w:r>
      <w:r w:rsidR="00A65252">
        <w:rPr>
          <w:sz w:val="16"/>
        </w:rPr>
        <w:t xml:space="preserve"> in 2024-25</w:t>
      </w:r>
      <w:r w:rsidR="00A65252" w:rsidRPr="00A22637">
        <w:rPr>
          <w:sz w:val="16"/>
        </w:rPr>
        <w:t xml:space="preserve">, </w:t>
      </w:r>
      <w:r w:rsidR="008724D3">
        <w:rPr>
          <w:sz w:val="16"/>
        </w:rPr>
        <w:t>below</w:t>
      </w:r>
      <w:r w:rsidR="00A65252" w:rsidRPr="00A22637">
        <w:rPr>
          <w:sz w:val="16"/>
        </w:rPr>
        <w:t xml:space="preserve"> the average of $3,</w:t>
      </w:r>
      <w:r w:rsidR="00A65252">
        <w:rPr>
          <w:sz w:val="16"/>
        </w:rPr>
        <w:t>677</w:t>
      </w:r>
      <w:r w:rsidR="009A2903">
        <w:rPr>
          <w:sz w:val="16"/>
        </w:rPr>
        <w:t> </w:t>
      </w:r>
      <w:r w:rsidR="00A65252" w:rsidRPr="00A22637">
        <w:rPr>
          <w:sz w:val="16"/>
        </w:rPr>
        <w:t>per visit from all markets</w:t>
      </w:r>
      <w:r w:rsidRPr="00A22637">
        <w:rPr>
          <w:sz w:val="16"/>
        </w:rPr>
        <w:t>.</w:t>
      </w:r>
    </w:p>
    <w:p w14:paraId="3CB267FC" w14:textId="77777777" w:rsidR="0072792D" w:rsidRDefault="0072792D" w:rsidP="0072792D">
      <w:pPr>
        <w:spacing w:after="0"/>
        <w:jc w:val="both"/>
        <w:rPr>
          <w:sz w:val="16"/>
        </w:rPr>
        <w:sectPr w:rsidR="0072792D" w:rsidSect="0072792D">
          <w:pgSz w:w="11907" w:h="16840" w:code="9"/>
          <w:pgMar w:top="1701" w:right="720" w:bottom="720" w:left="720" w:header="709" w:footer="709" w:gutter="0"/>
          <w:cols w:num="2" w:space="285" w:equalWidth="0">
            <w:col w:w="5647" w:space="285"/>
            <w:col w:w="4535"/>
          </w:cols>
          <w:docGrid w:linePitch="360"/>
        </w:sectPr>
      </w:pPr>
    </w:p>
    <w:p w14:paraId="234C1068" w14:textId="77777777" w:rsidR="0072792D" w:rsidRPr="008901DF" w:rsidRDefault="0072792D" w:rsidP="0072792D">
      <w:pPr>
        <w:spacing w:after="0"/>
        <w:rPr>
          <w:sz w:val="16"/>
          <w:szCs w:val="16"/>
        </w:rPr>
      </w:pPr>
    </w:p>
    <w:p w14:paraId="381E21CD" w14:textId="21910E3E" w:rsidR="0072792D" w:rsidRPr="00432E31" w:rsidRDefault="008864B8" w:rsidP="00092C2C">
      <w:pPr>
        <w:pStyle w:val="Myheading2"/>
        <w:spacing w:before="0"/>
        <w:rPr>
          <w:b/>
          <w:bCs/>
        </w:rPr>
      </w:pPr>
      <w:r>
        <w:rPr>
          <w:b/>
          <w:bCs/>
        </w:rPr>
        <w:t>Western Australia</w:t>
      </w:r>
      <w:r w:rsidR="0072792D" w:rsidRPr="00432E31">
        <w:rPr>
          <w:b/>
          <w:bCs/>
        </w:rPr>
        <w:t xml:space="preserve">’s </w:t>
      </w:r>
      <w:r w:rsidR="0072792D">
        <w:rPr>
          <w:b/>
          <w:bCs/>
        </w:rPr>
        <w:t xml:space="preserve">international students from </w:t>
      </w:r>
      <w:r w:rsidR="00531FA7">
        <w:rPr>
          <w:b/>
          <w:bCs/>
        </w:rPr>
        <w:t>the</w:t>
      </w:r>
      <w:r w:rsidR="0072792D">
        <w:rPr>
          <w:b/>
          <w:bCs/>
        </w:rPr>
        <w:t xml:space="preserve"> </w:t>
      </w:r>
      <w:r w:rsidR="00AD198B">
        <w:rPr>
          <w:b/>
          <w:bCs/>
        </w:rPr>
        <w:t>EU</w:t>
      </w:r>
    </w:p>
    <w:p w14:paraId="77037BE7" w14:textId="73754C9C" w:rsidR="0072792D" w:rsidRPr="006B5876" w:rsidRDefault="00A506E1" w:rsidP="0072792D">
      <w:pPr>
        <w:pStyle w:val="BodyText"/>
        <w:spacing w:after="0"/>
        <w:rPr>
          <w:sz w:val="16"/>
        </w:rPr>
      </w:pPr>
      <w:r>
        <w:rPr>
          <w:noProof/>
          <w:sz w:val="16"/>
        </w:rPr>
        <w:drawing>
          <wp:inline distT="0" distB="0" distL="0" distR="0" wp14:anchorId="42D12F5C" wp14:editId="2894C77B">
            <wp:extent cx="3336878" cy="2054645"/>
            <wp:effectExtent l="0" t="0" r="0" b="3175"/>
            <wp:docPr id="183902777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361713" cy="2069937"/>
                    </a:xfrm>
                    <a:prstGeom prst="rect">
                      <a:avLst/>
                    </a:prstGeom>
                    <a:noFill/>
                    <a:ln>
                      <a:noFill/>
                    </a:ln>
                  </pic:spPr>
                </pic:pic>
              </a:graphicData>
            </a:graphic>
          </wp:inline>
        </w:drawing>
      </w:r>
    </w:p>
    <w:p w14:paraId="5BB5433A" w14:textId="77777777" w:rsidR="0072792D" w:rsidRPr="00EC1A33" w:rsidRDefault="0072792D" w:rsidP="0072792D">
      <w:pPr>
        <w:spacing w:after="0"/>
        <w:rPr>
          <w:rFonts w:eastAsia="Aptos" w:cstheme="minorHAnsi"/>
          <w:kern w:val="2"/>
          <w:sz w:val="10"/>
          <w:szCs w:val="10"/>
          <w14:ligatures w14:val="standardContextual"/>
        </w:rPr>
      </w:pPr>
      <w:r w:rsidRPr="00EC1A33">
        <w:rPr>
          <w:rFonts w:eastAsia="Aptos" w:cstheme="minorHAnsi"/>
          <w:kern w:val="2"/>
          <w:sz w:val="10"/>
          <w:szCs w:val="10"/>
          <w14:ligatures w14:val="standardContextual"/>
        </w:rPr>
        <w:t>Year to date in December. VET = Vocational education and training. ELICOS = English language intensive courses for overseas students. Non-ward = Foundation courses or study abroad and exchange programs.</w:t>
      </w:r>
    </w:p>
    <w:p w14:paraId="53E10114" w14:textId="77777777" w:rsidR="0072792D" w:rsidRPr="00EC1A33" w:rsidRDefault="0072792D" w:rsidP="0072792D">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14:paraId="79F34383" w14:textId="77777777" w:rsidR="0072792D" w:rsidRDefault="0072792D" w:rsidP="0072792D">
      <w:pPr>
        <w:spacing w:after="0"/>
        <w:jc w:val="both"/>
        <w:rPr>
          <w:sz w:val="16"/>
        </w:rPr>
      </w:pPr>
      <w:r>
        <w:rPr>
          <w:sz w:val="16"/>
        </w:rPr>
        <w:br w:type="column"/>
      </w:r>
    </w:p>
    <w:p w14:paraId="46058385" w14:textId="77777777" w:rsidR="009A2903" w:rsidRDefault="009A2903" w:rsidP="0072792D">
      <w:pPr>
        <w:spacing w:after="0"/>
        <w:jc w:val="both"/>
        <w:rPr>
          <w:sz w:val="16"/>
        </w:rPr>
      </w:pPr>
    </w:p>
    <w:p w14:paraId="7C371736" w14:textId="77777777" w:rsidR="00437D2B" w:rsidRDefault="00437D2B" w:rsidP="00437D2B">
      <w:pPr>
        <w:pStyle w:val="BodyText"/>
        <w:numPr>
          <w:ilvl w:val="0"/>
          <w:numId w:val="29"/>
        </w:numPr>
        <w:spacing w:before="40" w:after="40"/>
        <w:jc w:val="both"/>
        <w:rPr>
          <w:sz w:val="16"/>
        </w:rPr>
      </w:pPr>
      <w:r w:rsidRPr="0027704A">
        <w:rPr>
          <w:sz w:val="16"/>
        </w:rPr>
        <w:t xml:space="preserve">International student enrolments in Western Australia dropped sharply in 2020 and 2021 due to COVID-19 travel restrictions but began recovering in 2022 and </w:t>
      </w:r>
      <w:r>
        <w:rPr>
          <w:sz w:val="16"/>
        </w:rPr>
        <w:t>climbed to record highs in 2023 and 2024</w:t>
      </w:r>
      <w:r w:rsidRPr="0027704A">
        <w:rPr>
          <w:sz w:val="16"/>
        </w:rPr>
        <w:t>, with growth varying across markets.</w:t>
      </w:r>
    </w:p>
    <w:p w14:paraId="23A150D0" w14:textId="70464569" w:rsidR="00EC5B29" w:rsidRPr="00E04F69" w:rsidRDefault="00EC5B29" w:rsidP="00EC5B29">
      <w:pPr>
        <w:pStyle w:val="BodyText"/>
        <w:numPr>
          <w:ilvl w:val="1"/>
          <w:numId w:val="29"/>
        </w:numPr>
        <w:spacing w:before="40" w:after="40"/>
        <w:ind w:left="709"/>
        <w:jc w:val="both"/>
        <w:rPr>
          <w:sz w:val="16"/>
        </w:rPr>
      </w:pPr>
      <w:r w:rsidRPr="00E04F69">
        <w:rPr>
          <w:sz w:val="16"/>
        </w:rPr>
        <w:t xml:space="preserve">In 2024, student enrolments from </w:t>
      </w:r>
      <w:r w:rsidR="003A5834" w:rsidRPr="00E04F69">
        <w:rPr>
          <w:sz w:val="16"/>
        </w:rPr>
        <w:t>the EU</w:t>
      </w:r>
      <w:r w:rsidRPr="00E04F69">
        <w:rPr>
          <w:sz w:val="16"/>
        </w:rPr>
        <w:t xml:space="preserve"> were </w:t>
      </w:r>
      <w:r w:rsidR="00D046AA" w:rsidRPr="00E04F69">
        <w:rPr>
          <w:sz w:val="16"/>
        </w:rPr>
        <w:t>11</w:t>
      </w:r>
      <w:r w:rsidRPr="00E04F69">
        <w:rPr>
          <w:sz w:val="16"/>
        </w:rPr>
        <w:t xml:space="preserve">% </w:t>
      </w:r>
      <w:r w:rsidR="00D046AA" w:rsidRPr="00E04F69">
        <w:rPr>
          <w:sz w:val="16"/>
        </w:rPr>
        <w:t>below</w:t>
      </w:r>
      <w:r w:rsidRPr="00E04F69">
        <w:rPr>
          <w:sz w:val="16"/>
        </w:rPr>
        <w:t xml:space="preserve"> pre-pandemic levels in 2019.</w:t>
      </w:r>
    </w:p>
    <w:p w14:paraId="7EA5F3E8" w14:textId="31002DFB" w:rsidR="00EC5B29" w:rsidRPr="00E04F69" w:rsidRDefault="003A5834" w:rsidP="00EC5B29">
      <w:pPr>
        <w:pStyle w:val="BodyText"/>
        <w:numPr>
          <w:ilvl w:val="0"/>
          <w:numId w:val="9"/>
        </w:numPr>
        <w:spacing w:before="40" w:after="40"/>
        <w:jc w:val="both"/>
        <w:rPr>
          <w:sz w:val="16"/>
        </w:rPr>
      </w:pPr>
      <w:r w:rsidRPr="00E04F69">
        <w:rPr>
          <w:sz w:val="16"/>
        </w:rPr>
        <w:t>The EU</w:t>
      </w:r>
      <w:r w:rsidR="00EC5B29" w:rsidRPr="00E04F69">
        <w:rPr>
          <w:sz w:val="16"/>
        </w:rPr>
        <w:t xml:space="preserve"> is </w:t>
      </w:r>
      <w:r w:rsidR="00C05DEF" w:rsidRPr="00E04F69">
        <w:rPr>
          <w:sz w:val="16"/>
        </w:rPr>
        <w:t>a</w:t>
      </w:r>
      <w:r w:rsidR="00EC5B29" w:rsidRPr="00E04F69">
        <w:rPr>
          <w:sz w:val="16"/>
        </w:rPr>
        <w:t xml:space="preserve"> </w:t>
      </w:r>
      <w:r w:rsidR="003B7F4F">
        <w:rPr>
          <w:sz w:val="16"/>
        </w:rPr>
        <w:t>relatively small</w:t>
      </w:r>
      <w:r w:rsidR="003B7F4F" w:rsidRPr="00E04F69">
        <w:rPr>
          <w:sz w:val="16"/>
        </w:rPr>
        <w:t xml:space="preserve"> </w:t>
      </w:r>
      <w:r w:rsidR="00EC5B29" w:rsidRPr="00E04F69">
        <w:rPr>
          <w:sz w:val="16"/>
        </w:rPr>
        <w:t xml:space="preserve">international student market for Western Australia, with </w:t>
      </w:r>
      <w:r w:rsidR="00C05DEF" w:rsidRPr="00E04F69">
        <w:rPr>
          <w:sz w:val="16"/>
        </w:rPr>
        <w:t>2,709</w:t>
      </w:r>
      <w:r w:rsidR="00EC5B29" w:rsidRPr="00E04F69">
        <w:rPr>
          <w:sz w:val="16"/>
        </w:rPr>
        <w:t xml:space="preserve"> enrolments in 2024 (</w:t>
      </w:r>
      <w:r w:rsidR="00C05DEF" w:rsidRPr="00E04F69">
        <w:rPr>
          <w:sz w:val="16"/>
        </w:rPr>
        <w:t>3</w:t>
      </w:r>
      <w:r w:rsidR="00EC5B29" w:rsidRPr="00E04F69">
        <w:rPr>
          <w:sz w:val="16"/>
        </w:rPr>
        <w:t>% of the State’s total international student enrolments).</w:t>
      </w:r>
    </w:p>
    <w:p w14:paraId="3F8AFBE6" w14:textId="535A3C50" w:rsidR="00EC5B29" w:rsidRPr="00E04F69" w:rsidRDefault="00EC5B29" w:rsidP="00EC5B29">
      <w:pPr>
        <w:pStyle w:val="BodyText"/>
        <w:numPr>
          <w:ilvl w:val="1"/>
          <w:numId w:val="29"/>
        </w:numPr>
        <w:spacing w:before="40" w:after="40"/>
        <w:ind w:left="709"/>
        <w:jc w:val="both"/>
        <w:rPr>
          <w:sz w:val="16"/>
        </w:rPr>
      </w:pPr>
      <w:r w:rsidRPr="00E04F69">
        <w:rPr>
          <w:sz w:val="16"/>
        </w:rPr>
        <w:t xml:space="preserve">Student enrolments from </w:t>
      </w:r>
      <w:r w:rsidR="00F217C9" w:rsidRPr="00E04F69">
        <w:rPr>
          <w:sz w:val="16"/>
        </w:rPr>
        <w:t>the EU</w:t>
      </w:r>
      <w:r w:rsidRPr="00E04F69">
        <w:rPr>
          <w:sz w:val="16"/>
        </w:rPr>
        <w:t xml:space="preserve"> rose 2</w:t>
      </w:r>
      <w:r w:rsidR="002718CA" w:rsidRPr="00E04F69">
        <w:rPr>
          <w:sz w:val="16"/>
        </w:rPr>
        <w:t>7</w:t>
      </w:r>
      <w:r w:rsidRPr="00E04F69">
        <w:rPr>
          <w:sz w:val="16"/>
        </w:rPr>
        <w:t>% in 2024.</w:t>
      </w:r>
    </w:p>
    <w:p w14:paraId="51EE80B1" w14:textId="0689142F" w:rsidR="00EC5B29" w:rsidRPr="006B0D32" w:rsidRDefault="00D1795F" w:rsidP="00EC5B29">
      <w:pPr>
        <w:pStyle w:val="BodyText"/>
        <w:numPr>
          <w:ilvl w:val="1"/>
          <w:numId w:val="29"/>
        </w:numPr>
        <w:spacing w:before="40" w:after="40"/>
        <w:ind w:left="709"/>
        <w:jc w:val="both"/>
        <w:rPr>
          <w:sz w:val="16"/>
        </w:rPr>
      </w:pPr>
      <w:r w:rsidRPr="006B0D32">
        <w:rPr>
          <w:sz w:val="16"/>
        </w:rPr>
        <w:t>France</w:t>
      </w:r>
      <w:r w:rsidR="00EC5B29" w:rsidRPr="006B0D32">
        <w:rPr>
          <w:sz w:val="16"/>
        </w:rPr>
        <w:t xml:space="preserve"> (</w:t>
      </w:r>
      <w:r w:rsidRPr="006B0D32">
        <w:rPr>
          <w:sz w:val="16"/>
        </w:rPr>
        <w:t>667</w:t>
      </w:r>
      <w:r w:rsidR="00EC5B29" w:rsidRPr="006B0D32">
        <w:rPr>
          <w:sz w:val="16"/>
        </w:rPr>
        <w:t xml:space="preserve">) accounted for the largest number of international students from </w:t>
      </w:r>
      <w:r w:rsidR="00F217C9" w:rsidRPr="006B0D32">
        <w:rPr>
          <w:sz w:val="16"/>
        </w:rPr>
        <w:t>the EU</w:t>
      </w:r>
      <w:r w:rsidR="00EC5B29" w:rsidRPr="006B0D32">
        <w:rPr>
          <w:sz w:val="16"/>
        </w:rPr>
        <w:t xml:space="preserve"> in 2024, followed by </w:t>
      </w:r>
      <w:r w:rsidR="005D4AE9" w:rsidRPr="006B0D32">
        <w:rPr>
          <w:sz w:val="16"/>
        </w:rPr>
        <w:t>Italy</w:t>
      </w:r>
      <w:r w:rsidR="00EC5B29" w:rsidRPr="006B0D32">
        <w:rPr>
          <w:sz w:val="16"/>
        </w:rPr>
        <w:t xml:space="preserve"> (</w:t>
      </w:r>
      <w:r w:rsidR="005D4AE9" w:rsidRPr="006B0D32">
        <w:rPr>
          <w:sz w:val="16"/>
        </w:rPr>
        <w:t>501</w:t>
      </w:r>
      <w:r w:rsidR="00EC5B29" w:rsidRPr="006B0D32">
        <w:rPr>
          <w:sz w:val="16"/>
        </w:rPr>
        <w:t xml:space="preserve">) and </w:t>
      </w:r>
      <w:r w:rsidR="005D4AE9" w:rsidRPr="006B0D32">
        <w:rPr>
          <w:sz w:val="16"/>
        </w:rPr>
        <w:t>Spain</w:t>
      </w:r>
      <w:r w:rsidR="00EC5B29" w:rsidRPr="006B0D32">
        <w:rPr>
          <w:sz w:val="16"/>
        </w:rPr>
        <w:t xml:space="preserve"> (</w:t>
      </w:r>
      <w:r w:rsidR="006B0D32" w:rsidRPr="006B0D32">
        <w:rPr>
          <w:sz w:val="16"/>
        </w:rPr>
        <w:t>405</w:t>
      </w:r>
      <w:r w:rsidR="00EC5B29" w:rsidRPr="006B0D32">
        <w:rPr>
          <w:sz w:val="16"/>
        </w:rPr>
        <w:t>).</w:t>
      </w:r>
    </w:p>
    <w:p w14:paraId="45CBF3D9" w14:textId="6342EFF2" w:rsidR="00EC5B29" w:rsidRPr="00E04F69" w:rsidRDefault="002718CA" w:rsidP="00EC5B29">
      <w:pPr>
        <w:pStyle w:val="BodyText"/>
        <w:numPr>
          <w:ilvl w:val="0"/>
          <w:numId w:val="9"/>
        </w:numPr>
        <w:spacing w:before="40" w:after="40"/>
        <w:jc w:val="both"/>
        <w:rPr>
          <w:sz w:val="16"/>
        </w:rPr>
      </w:pPr>
      <w:r w:rsidRPr="00E04F69">
        <w:rPr>
          <w:sz w:val="16"/>
        </w:rPr>
        <w:t xml:space="preserve">Many </w:t>
      </w:r>
      <w:r w:rsidR="00EC5B29" w:rsidRPr="00E04F69">
        <w:rPr>
          <w:sz w:val="16"/>
        </w:rPr>
        <w:t xml:space="preserve">of Western Australia’s international students from </w:t>
      </w:r>
      <w:r w:rsidR="00F217C9" w:rsidRPr="00E04F69">
        <w:rPr>
          <w:sz w:val="16"/>
        </w:rPr>
        <w:t>the EU</w:t>
      </w:r>
      <w:r w:rsidR="00EC5B29" w:rsidRPr="00E04F69">
        <w:rPr>
          <w:sz w:val="16"/>
        </w:rPr>
        <w:t xml:space="preserve"> </w:t>
      </w:r>
      <w:r w:rsidR="00A00D17">
        <w:rPr>
          <w:sz w:val="16"/>
        </w:rPr>
        <w:t xml:space="preserve">in 2024 </w:t>
      </w:r>
      <w:r w:rsidR="00EC5B29" w:rsidRPr="00E04F69">
        <w:rPr>
          <w:sz w:val="16"/>
        </w:rPr>
        <w:t>were enrolled in vocational education and training (</w:t>
      </w:r>
      <w:r w:rsidR="008A2A06" w:rsidRPr="00E04F69">
        <w:rPr>
          <w:sz w:val="16"/>
        </w:rPr>
        <w:t>41</w:t>
      </w:r>
      <w:r w:rsidR="00EC5B29" w:rsidRPr="00E04F69">
        <w:rPr>
          <w:sz w:val="16"/>
        </w:rPr>
        <w:t xml:space="preserve">%), followed by </w:t>
      </w:r>
      <w:r w:rsidR="008A2A06" w:rsidRPr="00E04F69">
        <w:rPr>
          <w:sz w:val="16"/>
        </w:rPr>
        <w:t>intensive English language courses</w:t>
      </w:r>
      <w:r w:rsidR="00EC5B29" w:rsidRPr="00E04F69">
        <w:rPr>
          <w:sz w:val="16"/>
        </w:rPr>
        <w:t xml:space="preserve"> (3</w:t>
      </w:r>
      <w:r w:rsidR="008A2A06" w:rsidRPr="00E04F69">
        <w:rPr>
          <w:sz w:val="16"/>
        </w:rPr>
        <w:t>0</w:t>
      </w:r>
      <w:r w:rsidR="00EC5B29" w:rsidRPr="00E04F69">
        <w:rPr>
          <w:sz w:val="16"/>
        </w:rPr>
        <w:t>%).</w:t>
      </w:r>
    </w:p>
    <w:p w14:paraId="0D933EE5" w14:textId="77777777" w:rsidR="00F97F7F" w:rsidRDefault="00F97F7F" w:rsidP="0072792D">
      <w:pPr>
        <w:pStyle w:val="BodyText"/>
        <w:numPr>
          <w:ilvl w:val="1"/>
          <w:numId w:val="10"/>
        </w:numPr>
        <w:spacing w:before="40" w:after="40"/>
        <w:ind w:left="851" w:hanging="284"/>
        <w:jc w:val="both"/>
        <w:rPr>
          <w:sz w:val="16"/>
        </w:rPr>
        <w:sectPr w:rsidR="00F97F7F" w:rsidSect="0072792D">
          <w:type w:val="continuous"/>
          <w:pgSz w:w="11907" w:h="16840" w:code="9"/>
          <w:pgMar w:top="1701" w:right="720" w:bottom="720" w:left="720" w:header="709" w:footer="709" w:gutter="0"/>
          <w:cols w:num="2" w:space="284" w:equalWidth="0">
            <w:col w:w="5647" w:space="284"/>
            <w:col w:w="4536"/>
          </w:cols>
          <w:docGrid w:linePitch="360"/>
        </w:sectPr>
      </w:pPr>
    </w:p>
    <w:p w14:paraId="6C8E0E1A" w14:textId="77777777" w:rsidR="00F97F7F" w:rsidRPr="008901DF" w:rsidRDefault="00F97F7F" w:rsidP="00F97F7F">
      <w:pPr>
        <w:pStyle w:val="BodyText"/>
        <w:spacing w:after="0"/>
        <w:rPr>
          <w:sz w:val="16"/>
          <w:szCs w:val="16"/>
        </w:rPr>
      </w:pPr>
    </w:p>
    <w:p w14:paraId="20BFF4C2" w14:textId="435CFD3F" w:rsidR="00F97F7F" w:rsidRPr="001A7923" w:rsidRDefault="008864B8" w:rsidP="00092C2C">
      <w:pPr>
        <w:pStyle w:val="Myheading2"/>
        <w:spacing w:before="0"/>
        <w:rPr>
          <w:b/>
          <w:bCs/>
        </w:rPr>
      </w:pPr>
      <w:r>
        <w:rPr>
          <w:b/>
          <w:bCs/>
        </w:rPr>
        <w:t>Western Australia</w:t>
      </w:r>
      <w:r w:rsidR="00F97F7F" w:rsidRPr="001A7923">
        <w:rPr>
          <w:b/>
          <w:bCs/>
        </w:rPr>
        <w:t xml:space="preserve">’s </w:t>
      </w:r>
      <w:r w:rsidR="00F97F7F">
        <w:rPr>
          <w:b/>
          <w:bCs/>
        </w:rPr>
        <w:t xml:space="preserve">residents born in </w:t>
      </w:r>
      <w:r w:rsidR="00AD198B">
        <w:rPr>
          <w:b/>
          <w:bCs/>
        </w:rPr>
        <w:t>EU</w:t>
      </w:r>
      <w:r w:rsidR="00531FA7">
        <w:rPr>
          <w:b/>
          <w:bCs/>
        </w:rPr>
        <w:t xml:space="preserve"> countries</w:t>
      </w:r>
    </w:p>
    <w:p w14:paraId="7F1D6CF2" w14:textId="6EF76FD6" w:rsidR="00F97F7F" w:rsidRDefault="00280445" w:rsidP="00F97F7F">
      <w:pPr>
        <w:pStyle w:val="BodyText"/>
        <w:spacing w:after="0"/>
        <w:jc w:val="both"/>
        <w:rPr>
          <w:sz w:val="16"/>
        </w:rPr>
      </w:pPr>
      <w:r>
        <w:rPr>
          <w:noProof/>
          <w:sz w:val="16"/>
        </w:rPr>
        <w:drawing>
          <wp:inline distT="0" distB="0" distL="0" distR="0" wp14:anchorId="3C706628" wp14:editId="602E4657">
            <wp:extent cx="3336290" cy="2054283"/>
            <wp:effectExtent l="0" t="0" r="0" b="3175"/>
            <wp:docPr id="138464402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351175" cy="2063448"/>
                    </a:xfrm>
                    <a:prstGeom prst="rect">
                      <a:avLst/>
                    </a:prstGeom>
                    <a:noFill/>
                    <a:ln>
                      <a:noFill/>
                    </a:ln>
                  </pic:spPr>
                </pic:pic>
              </a:graphicData>
            </a:graphic>
          </wp:inline>
        </w:drawing>
      </w:r>
    </w:p>
    <w:p w14:paraId="26E98224" w14:textId="77777777" w:rsidR="00F97F7F" w:rsidRPr="007825FA" w:rsidRDefault="00F97F7F" w:rsidP="00F97F7F">
      <w:pPr>
        <w:spacing w:after="0"/>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Population counts as of June.</w:t>
      </w:r>
    </w:p>
    <w:p w14:paraId="67326D3A" w14:textId="77777777" w:rsidR="00F97F7F" w:rsidRDefault="00F97F7F" w:rsidP="00F97F7F">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14:paraId="14953539" w14:textId="77777777" w:rsidR="00F97F7F" w:rsidRDefault="00F97F7F" w:rsidP="00F97F7F">
      <w:pPr>
        <w:spacing w:after="0"/>
        <w:ind w:right="402"/>
        <w:jc w:val="both"/>
        <w:rPr>
          <w:rFonts w:eastAsia="Aptos"/>
          <w:sz w:val="16"/>
        </w:rPr>
      </w:pPr>
      <w:r w:rsidRPr="00BA6040">
        <w:rPr>
          <w:sz w:val="16"/>
        </w:rPr>
        <w:br w:type="column"/>
      </w:r>
    </w:p>
    <w:p w14:paraId="2991DCA9" w14:textId="77777777" w:rsidR="00531FA7" w:rsidRPr="007825FA" w:rsidRDefault="00531FA7" w:rsidP="00F97F7F">
      <w:pPr>
        <w:spacing w:after="0"/>
        <w:ind w:right="402"/>
        <w:jc w:val="both"/>
        <w:rPr>
          <w:rFonts w:eastAsia="Aptos" w:cstheme="minorHAnsi"/>
          <w:kern w:val="2"/>
          <w:sz w:val="16"/>
          <w:szCs w:val="16"/>
          <w14:ligatures w14:val="standardContextual"/>
        </w:rPr>
      </w:pPr>
    </w:p>
    <w:p w14:paraId="5C0894E7" w14:textId="6EF0C6BB" w:rsidR="00370986" w:rsidRPr="00C541B7" w:rsidRDefault="00370986" w:rsidP="00370986">
      <w:pPr>
        <w:pStyle w:val="BodyText"/>
        <w:numPr>
          <w:ilvl w:val="0"/>
          <w:numId w:val="9"/>
        </w:numPr>
        <w:spacing w:before="40" w:after="40"/>
        <w:jc w:val="both"/>
        <w:rPr>
          <w:sz w:val="16"/>
        </w:rPr>
      </w:pPr>
      <w:r w:rsidRPr="00C541B7">
        <w:rPr>
          <w:sz w:val="16"/>
        </w:rPr>
        <w:t xml:space="preserve">Western Australia had </w:t>
      </w:r>
      <w:r w:rsidR="003A5834" w:rsidRPr="00C541B7">
        <w:rPr>
          <w:sz w:val="16"/>
        </w:rPr>
        <w:t>99,680</w:t>
      </w:r>
      <w:r w:rsidRPr="00C541B7">
        <w:rPr>
          <w:sz w:val="16"/>
        </w:rPr>
        <w:t xml:space="preserve"> residents in 2021 who were born in </w:t>
      </w:r>
      <w:r w:rsidR="003A5834" w:rsidRPr="00C541B7">
        <w:rPr>
          <w:sz w:val="16"/>
        </w:rPr>
        <w:t>EU</w:t>
      </w:r>
      <w:r w:rsidR="00531FA7">
        <w:rPr>
          <w:sz w:val="16"/>
        </w:rPr>
        <w:t xml:space="preserve"> countries</w:t>
      </w:r>
      <w:r w:rsidRPr="00C541B7">
        <w:rPr>
          <w:sz w:val="16"/>
        </w:rPr>
        <w:t xml:space="preserve">, </w:t>
      </w:r>
      <w:r w:rsidR="00F217C9" w:rsidRPr="00C541B7">
        <w:rPr>
          <w:sz w:val="16"/>
        </w:rPr>
        <w:t>7</w:t>
      </w:r>
      <w:r w:rsidRPr="00C541B7">
        <w:rPr>
          <w:sz w:val="16"/>
        </w:rPr>
        <w:t xml:space="preserve">% </w:t>
      </w:r>
      <w:r w:rsidR="00F217C9" w:rsidRPr="00C541B7">
        <w:rPr>
          <w:sz w:val="16"/>
        </w:rPr>
        <w:t>less</w:t>
      </w:r>
      <w:r w:rsidRPr="00C541B7">
        <w:rPr>
          <w:sz w:val="16"/>
        </w:rPr>
        <w:t xml:space="preserve"> than in 2016.</w:t>
      </w:r>
    </w:p>
    <w:p w14:paraId="50454CC4" w14:textId="2604D7E4" w:rsidR="00370986" w:rsidRPr="00C541B7" w:rsidRDefault="00370986" w:rsidP="00370986">
      <w:pPr>
        <w:pStyle w:val="BodyText"/>
        <w:numPr>
          <w:ilvl w:val="0"/>
          <w:numId w:val="9"/>
        </w:numPr>
        <w:spacing w:before="40" w:after="40"/>
        <w:jc w:val="both"/>
        <w:rPr>
          <w:sz w:val="16"/>
        </w:rPr>
      </w:pPr>
      <w:r w:rsidRPr="00C541B7">
        <w:rPr>
          <w:sz w:val="16"/>
        </w:rPr>
        <w:t xml:space="preserve">People born in </w:t>
      </w:r>
      <w:r w:rsidR="003A5834" w:rsidRPr="00C541B7">
        <w:rPr>
          <w:sz w:val="16"/>
        </w:rPr>
        <w:t>EU</w:t>
      </w:r>
      <w:r w:rsidRPr="00C541B7">
        <w:rPr>
          <w:sz w:val="16"/>
        </w:rPr>
        <w:t xml:space="preserve"> </w:t>
      </w:r>
      <w:r w:rsidR="00CC6200">
        <w:rPr>
          <w:sz w:val="16"/>
        </w:rPr>
        <w:t xml:space="preserve">countries </w:t>
      </w:r>
      <w:r w:rsidRPr="00C541B7">
        <w:rPr>
          <w:sz w:val="16"/>
        </w:rPr>
        <w:t>accounted for 1</w:t>
      </w:r>
      <w:r w:rsidR="00F217C9" w:rsidRPr="00C541B7">
        <w:rPr>
          <w:sz w:val="16"/>
        </w:rPr>
        <w:t>0.6</w:t>
      </w:r>
      <w:r w:rsidRPr="00C541B7">
        <w:rPr>
          <w:sz w:val="16"/>
        </w:rPr>
        <w:t>% of Western Australia’s overseas</w:t>
      </w:r>
      <w:r w:rsidRPr="00C541B7">
        <w:rPr>
          <w:sz w:val="16"/>
        </w:rPr>
        <w:noBreakHyphen/>
        <w:t xml:space="preserve">born resident population in 2021, </w:t>
      </w:r>
      <w:r w:rsidR="00C541B7" w:rsidRPr="00C541B7">
        <w:rPr>
          <w:sz w:val="16"/>
        </w:rPr>
        <w:t>below</w:t>
      </w:r>
      <w:r w:rsidRPr="00C541B7">
        <w:rPr>
          <w:sz w:val="16"/>
        </w:rPr>
        <w:t xml:space="preserve"> the 1</w:t>
      </w:r>
      <w:r w:rsidR="00C541B7" w:rsidRPr="00C541B7">
        <w:rPr>
          <w:sz w:val="16"/>
        </w:rPr>
        <w:t>1.9</w:t>
      </w:r>
      <w:r w:rsidRPr="00C541B7">
        <w:rPr>
          <w:sz w:val="16"/>
        </w:rPr>
        <w:t>% share in 2016.</w:t>
      </w:r>
    </w:p>
    <w:p w14:paraId="2367F875" w14:textId="33A9D8AE" w:rsidR="0072792D" w:rsidRPr="00DB283C" w:rsidRDefault="0007163E" w:rsidP="0097674D">
      <w:pPr>
        <w:pStyle w:val="BodyText"/>
        <w:numPr>
          <w:ilvl w:val="0"/>
          <w:numId w:val="9"/>
        </w:numPr>
        <w:spacing w:before="40" w:after="40"/>
        <w:jc w:val="both"/>
        <w:rPr>
          <w:sz w:val="16"/>
        </w:rPr>
      </w:pPr>
      <w:r w:rsidRPr="00DB283C">
        <w:rPr>
          <w:sz w:val="16"/>
        </w:rPr>
        <w:t>Ireland</w:t>
      </w:r>
      <w:r w:rsidR="00370986" w:rsidRPr="00DB283C">
        <w:rPr>
          <w:sz w:val="16"/>
        </w:rPr>
        <w:t xml:space="preserve"> (</w:t>
      </w:r>
      <w:r w:rsidR="00F74456" w:rsidRPr="00DB283C">
        <w:rPr>
          <w:sz w:val="16"/>
        </w:rPr>
        <w:t>19</w:t>
      </w:r>
      <w:r w:rsidR="00370986" w:rsidRPr="00DB283C">
        <w:rPr>
          <w:sz w:val="16"/>
        </w:rPr>
        <w:t>,</w:t>
      </w:r>
      <w:r w:rsidR="00F74456" w:rsidRPr="00DB283C">
        <w:rPr>
          <w:sz w:val="16"/>
        </w:rPr>
        <w:t>91</w:t>
      </w:r>
      <w:r w:rsidR="00370986" w:rsidRPr="00DB283C">
        <w:rPr>
          <w:sz w:val="16"/>
        </w:rPr>
        <w:t xml:space="preserve">0) accounted for the largest number of </w:t>
      </w:r>
      <w:r w:rsidR="003A5834" w:rsidRPr="00DB283C">
        <w:rPr>
          <w:sz w:val="16"/>
        </w:rPr>
        <w:t>EU</w:t>
      </w:r>
      <w:r w:rsidR="00370986" w:rsidRPr="00DB283C">
        <w:rPr>
          <w:sz w:val="16"/>
        </w:rPr>
        <w:noBreakHyphen/>
        <w:t xml:space="preserve">born residents in Western Australia in 2021, followed by </w:t>
      </w:r>
      <w:r w:rsidR="00F74456" w:rsidRPr="00DB283C">
        <w:rPr>
          <w:sz w:val="16"/>
        </w:rPr>
        <w:t>Italy</w:t>
      </w:r>
      <w:r w:rsidR="00370986" w:rsidRPr="00DB283C">
        <w:rPr>
          <w:sz w:val="16"/>
        </w:rPr>
        <w:t xml:space="preserve"> (</w:t>
      </w:r>
      <w:r w:rsidR="00F74456" w:rsidRPr="00DB283C">
        <w:rPr>
          <w:sz w:val="16"/>
        </w:rPr>
        <w:t>19,280</w:t>
      </w:r>
      <w:r w:rsidR="00370986" w:rsidRPr="00DB283C">
        <w:rPr>
          <w:sz w:val="16"/>
        </w:rPr>
        <w:t xml:space="preserve">) and </w:t>
      </w:r>
      <w:r w:rsidR="00173FF8" w:rsidRPr="00DB283C">
        <w:rPr>
          <w:sz w:val="16"/>
        </w:rPr>
        <w:t>Germany</w:t>
      </w:r>
      <w:r w:rsidR="00370986" w:rsidRPr="00DB283C">
        <w:rPr>
          <w:sz w:val="16"/>
        </w:rPr>
        <w:t xml:space="preserve"> (1</w:t>
      </w:r>
      <w:r w:rsidR="00173FF8" w:rsidRPr="00DB283C">
        <w:rPr>
          <w:sz w:val="16"/>
        </w:rPr>
        <w:t>2</w:t>
      </w:r>
      <w:r w:rsidR="00370986" w:rsidRPr="00DB283C">
        <w:rPr>
          <w:sz w:val="16"/>
        </w:rPr>
        <w:t>,</w:t>
      </w:r>
      <w:r w:rsidR="00173FF8" w:rsidRPr="00DB283C">
        <w:rPr>
          <w:sz w:val="16"/>
        </w:rPr>
        <w:t>39</w:t>
      </w:r>
      <w:r w:rsidR="00370986" w:rsidRPr="00DB283C">
        <w:rPr>
          <w:sz w:val="16"/>
        </w:rPr>
        <w:t>0)</w:t>
      </w:r>
      <w:r w:rsidR="00F97F7F" w:rsidRPr="00DB283C">
        <w:rPr>
          <w:sz w:val="16"/>
        </w:rPr>
        <w:t>.</w:t>
      </w:r>
    </w:p>
    <w:p w14:paraId="7031119B" w14:textId="77777777" w:rsidR="00C135C0" w:rsidRPr="00DB283C" w:rsidRDefault="00C135C0" w:rsidP="00C135C0">
      <w:pPr>
        <w:pStyle w:val="BodyText"/>
        <w:spacing w:before="40" w:after="40"/>
        <w:jc w:val="both"/>
        <w:rPr>
          <w:sz w:val="16"/>
        </w:rPr>
      </w:pPr>
    </w:p>
    <w:p w14:paraId="66B3740C" w14:textId="77777777" w:rsidR="0072792D" w:rsidRDefault="0072792D" w:rsidP="0072792D">
      <w:pPr>
        <w:jc w:val="both"/>
        <w:rPr>
          <w:sz w:val="16"/>
        </w:rPr>
        <w:sectPr w:rsidR="0072792D" w:rsidSect="0072792D">
          <w:type w:val="continuous"/>
          <w:pgSz w:w="11907" w:h="16840" w:code="9"/>
          <w:pgMar w:top="1701" w:right="720" w:bottom="720" w:left="720" w:header="709" w:footer="709" w:gutter="0"/>
          <w:cols w:num="2" w:space="284" w:equalWidth="0">
            <w:col w:w="5647" w:space="284"/>
            <w:col w:w="4536"/>
          </w:cols>
          <w:docGrid w:linePitch="360"/>
        </w:sectPr>
      </w:pPr>
    </w:p>
    <w:p w14:paraId="2BF23E28" w14:textId="134DFF33" w:rsidR="00C27250" w:rsidRPr="006D0591" w:rsidRDefault="0072792D" w:rsidP="006D0591">
      <w:pPr>
        <w:pStyle w:val="Myheading1"/>
      </w:pPr>
      <w:bookmarkStart w:id="16" w:name="GCC"/>
      <w:bookmarkEnd w:id="16"/>
      <w:r>
        <w:lastRenderedPageBreak/>
        <w:t>Gulf Cooperation Council (GCC)</w:t>
      </w:r>
    </w:p>
    <w:p w14:paraId="4A46D763" w14:textId="77777777" w:rsidR="007F3B97" w:rsidRPr="000917EF" w:rsidRDefault="007F3B97" w:rsidP="007F3B97">
      <w:pPr>
        <w:pStyle w:val="BodyText"/>
        <w:rPr>
          <w:sz w:val="14"/>
          <w:szCs w:val="14"/>
        </w:rPr>
      </w:pPr>
      <w:hyperlink w:anchor="Backtocontents" w:history="1">
        <w:r w:rsidRPr="00E60F19">
          <w:rPr>
            <w:rStyle w:val="Hyperlink"/>
            <w:sz w:val="14"/>
            <w:szCs w:val="14"/>
          </w:rPr>
          <w:t>Back to contents</w:t>
        </w:r>
      </w:hyperlink>
    </w:p>
    <w:p w14:paraId="169758EA" w14:textId="0534B080" w:rsidR="00570077" w:rsidRPr="00570077" w:rsidRDefault="0075723A" w:rsidP="00570077">
      <w:pPr>
        <w:pStyle w:val="BodyText"/>
        <w:jc w:val="both"/>
        <w:rPr>
          <w:rFonts w:cstheme="minorHAnsi"/>
          <w:sz w:val="16"/>
          <w:szCs w:val="16"/>
        </w:rPr>
      </w:pPr>
      <w:r>
        <w:rPr>
          <w:rFonts w:cstheme="minorHAnsi"/>
          <w:sz w:val="16"/>
          <w:szCs w:val="16"/>
        </w:rPr>
        <w:t>Western Australia</w:t>
      </w:r>
      <w:r w:rsidR="00570077" w:rsidRPr="00570077">
        <w:rPr>
          <w:rFonts w:cstheme="minorHAnsi"/>
          <w:sz w:val="16"/>
          <w:szCs w:val="16"/>
        </w:rPr>
        <w:t xml:space="preserve"> began exporting live sheep to GCC countries in the 1960s, with Kuwait receiving the first major shipment in 1960. The trade expanded significantly through the 1970s and 1980s to meet growing demand for fresh meat, becoming economically important for </w:t>
      </w:r>
      <w:r>
        <w:rPr>
          <w:rFonts w:cstheme="minorHAnsi"/>
          <w:sz w:val="16"/>
          <w:szCs w:val="16"/>
        </w:rPr>
        <w:t>Western Australia</w:t>
      </w:r>
      <w:r w:rsidR="00FA34A1">
        <w:rPr>
          <w:rFonts w:cstheme="minorHAnsi"/>
          <w:sz w:val="16"/>
          <w:szCs w:val="16"/>
        </w:rPr>
        <w:t>n</w:t>
      </w:r>
      <w:r w:rsidR="00570077" w:rsidRPr="00570077">
        <w:rPr>
          <w:rFonts w:cstheme="minorHAnsi"/>
          <w:sz w:val="16"/>
          <w:szCs w:val="16"/>
        </w:rPr>
        <w:t xml:space="preserve"> sheep farmers and supported by GCC food subsidy programs. Despite periodic suspensions due to animal welfare concerns</w:t>
      </w:r>
      <w:r w:rsidR="009E30B2">
        <w:rPr>
          <w:rFonts w:cstheme="minorHAnsi"/>
          <w:sz w:val="16"/>
          <w:szCs w:val="16"/>
        </w:rPr>
        <w:t xml:space="preserve">, </w:t>
      </w:r>
      <w:r w:rsidR="00570077" w:rsidRPr="00570077">
        <w:rPr>
          <w:rFonts w:cstheme="minorHAnsi"/>
          <w:sz w:val="16"/>
          <w:szCs w:val="16"/>
        </w:rPr>
        <w:t>the trade persisted for decades but is now in decline, with a legislated federal ban set to end live sheep exports by sea from Australia by 1 May 2028.</w:t>
      </w:r>
    </w:p>
    <w:p w14:paraId="473ACDF1" w14:textId="60E6DA2A" w:rsidR="00570077" w:rsidRPr="00570077" w:rsidRDefault="00F03181" w:rsidP="00570077">
      <w:pPr>
        <w:pStyle w:val="BodyText"/>
        <w:jc w:val="both"/>
        <w:rPr>
          <w:rFonts w:cstheme="minorHAnsi"/>
          <w:sz w:val="16"/>
          <w:szCs w:val="16"/>
        </w:rPr>
      </w:pPr>
      <w:r>
        <w:rPr>
          <w:rFonts w:cstheme="minorHAnsi"/>
          <w:sz w:val="16"/>
          <w:szCs w:val="16"/>
        </w:rPr>
        <w:t>T</w:t>
      </w:r>
      <w:r w:rsidR="00570077" w:rsidRPr="00570077">
        <w:rPr>
          <w:rFonts w:cstheme="minorHAnsi"/>
          <w:sz w:val="16"/>
          <w:szCs w:val="16"/>
        </w:rPr>
        <w:t xml:space="preserve">he establishment of the Invest and Trade </w:t>
      </w:r>
      <w:r w:rsidR="0075723A">
        <w:rPr>
          <w:rFonts w:cstheme="minorHAnsi"/>
          <w:sz w:val="16"/>
          <w:szCs w:val="16"/>
        </w:rPr>
        <w:t>WA</w:t>
      </w:r>
      <w:r w:rsidR="00570077" w:rsidRPr="00570077">
        <w:rPr>
          <w:rFonts w:cstheme="minorHAnsi"/>
          <w:sz w:val="16"/>
          <w:szCs w:val="16"/>
        </w:rPr>
        <w:t xml:space="preserve"> office in Dubai</w:t>
      </w:r>
      <w:r w:rsidR="00C63CD4">
        <w:rPr>
          <w:rFonts w:cstheme="minorHAnsi"/>
          <w:sz w:val="16"/>
          <w:szCs w:val="16"/>
        </w:rPr>
        <w:t xml:space="preserve"> in 2002</w:t>
      </w:r>
      <w:r w:rsidR="00570077" w:rsidRPr="00570077">
        <w:rPr>
          <w:rFonts w:cstheme="minorHAnsi"/>
          <w:sz w:val="16"/>
          <w:szCs w:val="16"/>
        </w:rPr>
        <w:t xml:space="preserve"> </w:t>
      </w:r>
      <w:r w:rsidR="00C63CD4">
        <w:rPr>
          <w:rFonts w:cstheme="minorHAnsi"/>
          <w:sz w:val="16"/>
          <w:szCs w:val="16"/>
        </w:rPr>
        <w:t>marked</w:t>
      </w:r>
      <w:r w:rsidR="00C63CD4" w:rsidRPr="00570077">
        <w:rPr>
          <w:rFonts w:cstheme="minorHAnsi"/>
          <w:sz w:val="16"/>
          <w:szCs w:val="16"/>
        </w:rPr>
        <w:t xml:space="preserve"> </w:t>
      </w:r>
      <w:r w:rsidR="00570077" w:rsidRPr="00570077">
        <w:rPr>
          <w:rFonts w:cstheme="minorHAnsi"/>
          <w:sz w:val="16"/>
          <w:szCs w:val="16"/>
        </w:rPr>
        <w:t xml:space="preserve">a strategic shift toward broader engagement across sectors </w:t>
      </w:r>
      <w:r w:rsidR="00C63CD4">
        <w:rPr>
          <w:rFonts w:cstheme="minorHAnsi"/>
          <w:sz w:val="16"/>
          <w:szCs w:val="16"/>
        </w:rPr>
        <w:t>and has facilitated broader trade</w:t>
      </w:r>
      <w:r w:rsidR="00AA194E">
        <w:rPr>
          <w:rFonts w:cstheme="minorHAnsi"/>
          <w:sz w:val="16"/>
          <w:szCs w:val="16"/>
        </w:rPr>
        <w:t xml:space="preserve"> between</w:t>
      </w:r>
      <w:r w:rsidR="00570077" w:rsidRPr="00570077">
        <w:rPr>
          <w:rFonts w:cstheme="minorHAnsi"/>
          <w:sz w:val="16"/>
          <w:szCs w:val="16"/>
        </w:rPr>
        <w:t xml:space="preserve"> </w:t>
      </w:r>
      <w:r w:rsidR="00FA34A1">
        <w:rPr>
          <w:rFonts w:cstheme="minorHAnsi"/>
          <w:sz w:val="16"/>
          <w:szCs w:val="16"/>
        </w:rPr>
        <w:t>Western Australia</w:t>
      </w:r>
      <w:r w:rsidR="00570077" w:rsidRPr="00570077">
        <w:rPr>
          <w:rFonts w:cstheme="minorHAnsi"/>
          <w:sz w:val="16"/>
          <w:szCs w:val="16"/>
        </w:rPr>
        <w:t xml:space="preserve"> </w:t>
      </w:r>
      <w:r w:rsidR="00AA194E">
        <w:rPr>
          <w:rFonts w:cstheme="minorHAnsi"/>
          <w:sz w:val="16"/>
          <w:szCs w:val="16"/>
        </w:rPr>
        <w:t>and</w:t>
      </w:r>
      <w:r w:rsidR="00570077" w:rsidRPr="00570077">
        <w:rPr>
          <w:rFonts w:cstheme="minorHAnsi"/>
          <w:sz w:val="16"/>
          <w:szCs w:val="16"/>
        </w:rPr>
        <w:t xml:space="preserve"> GCC </w:t>
      </w:r>
      <w:r w:rsidR="00AA194E">
        <w:rPr>
          <w:rFonts w:cstheme="minorHAnsi"/>
          <w:sz w:val="16"/>
          <w:szCs w:val="16"/>
        </w:rPr>
        <w:t>countries.</w:t>
      </w:r>
      <w:r w:rsidR="00570077" w:rsidRPr="00570077">
        <w:rPr>
          <w:rFonts w:cstheme="minorHAnsi"/>
          <w:sz w:val="16"/>
          <w:szCs w:val="16"/>
        </w:rPr>
        <w:t xml:space="preserve"> </w:t>
      </w:r>
      <w:r w:rsidR="00AA194E">
        <w:rPr>
          <w:rFonts w:cstheme="minorHAnsi"/>
          <w:sz w:val="16"/>
          <w:szCs w:val="16"/>
        </w:rPr>
        <w:t>E</w:t>
      </w:r>
      <w:r w:rsidR="00570077" w:rsidRPr="00570077">
        <w:rPr>
          <w:rFonts w:cstheme="minorHAnsi"/>
          <w:sz w:val="16"/>
          <w:szCs w:val="16"/>
        </w:rPr>
        <w:t xml:space="preserve">xports such as alumina (used in aluminium production), canola seeds, wheat, meat, and barley </w:t>
      </w:r>
      <w:r w:rsidR="00DC4B6D">
        <w:rPr>
          <w:rFonts w:cstheme="minorHAnsi"/>
          <w:sz w:val="16"/>
          <w:szCs w:val="16"/>
        </w:rPr>
        <w:t xml:space="preserve">have </w:t>
      </w:r>
      <w:r w:rsidR="00570077" w:rsidRPr="00570077">
        <w:rPr>
          <w:rFonts w:cstheme="minorHAnsi"/>
          <w:sz w:val="16"/>
          <w:szCs w:val="16"/>
        </w:rPr>
        <w:t>support</w:t>
      </w:r>
      <w:r w:rsidR="00DC4B6D">
        <w:rPr>
          <w:rFonts w:cstheme="minorHAnsi"/>
          <w:sz w:val="16"/>
          <w:szCs w:val="16"/>
        </w:rPr>
        <w:t>ed</w:t>
      </w:r>
      <w:r w:rsidR="00570077" w:rsidRPr="00570077">
        <w:rPr>
          <w:rFonts w:cstheme="minorHAnsi"/>
          <w:sz w:val="16"/>
          <w:szCs w:val="16"/>
        </w:rPr>
        <w:t xml:space="preserve"> the region’s industrial manufacturing and food security. Alumina is especially critical for smelters in Bahrain, the UAE, Oman, and Qatar, while agri-food exports meet growing demand for high-quality produce.</w:t>
      </w:r>
    </w:p>
    <w:p w14:paraId="35FB7496" w14:textId="30F65400" w:rsidR="00570077" w:rsidRPr="00570077" w:rsidRDefault="00570077" w:rsidP="00570077">
      <w:pPr>
        <w:pStyle w:val="BodyText"/>
        <w:jc w:val="both"/>
        <w:rPr>
          <w:rFonts w:cstheme="minorHAnsi"/>
          <w:sz w:val="16"/>
          <w:szCs w:val="16"/>
        </w:rPr>
      </w:pPr>
      <w:r w:rsidRPr="00570077">
        <w:rPr>
          <w:rFonts w:cstheme="minorHAnsi"/>
          <w:sz w:val="16"/>
          <w:szCs w:val="16"/>
        </w:rPr>
        <w:t xml:space="preserve">In 2020, following China’s imposition of an 80.5% tariff on Australian barley, Saudi Arabia and the UAE emerged as key alternative markets, helping maintain export volumes and revenue </w:t>
      </w:r>
      <w:r w:rsidR="00FD1CC9">
        <w:rPr>
          <w:rFonts w:cstheme="minorHAnsi"/>
          <w:sz w:val="16"/>
          <w:szCs w:val="16"/>
        </w:rPr>
        <w:t xml:space="preserve">for Western Australian exporters </w:t>
      </w:r>
      <w:r w:rsidRPr="00570077">
        <w:rPr>
          <w:rFonts w:cstheme="minorHAnsi"/>
          <w:sz w:val="16"/>
          <w:szCs w:val="16"/>
        </w:rPr>
        <w:t>during a period of disruption. GCC exports of fertiliser</w:t>
      </w:r>
      <w:r w:rsidR="00BD1272">
        <w:rPr>
          <w:rFonts w:cstheme="minorHAnsi"/>
          <w:sz w:val="16"/>
          <w:szCs w:val="16"/>
        </w:rPr>
        <w:t xml:space="preserve"> </w:t>
      </w:r>
      <w:r w:rsidR="00BD1272" w:rsidRPr="00623AC4">
        <w:rPr>
          <w:rFonts w:cstheme="minorHAnsi"/>
          <w:sz w:val="16"/>
          <w:szCs w:val="16"/>
        </w:rPr>
        <w:t>–</w:t>
      </w:r>
      <w:r w:rsidR="00BD1272">
        <w:rPr>
          <w:rFonts w:cstheme="minorHAnsi"/>
          <w:sz w:val="16"/>
          <w:szCs w:val="16"/>
        </w:rPr>
        <w:t xml:space="preserve"> </w:t>
      </w:r>
      <w:r w:rsidRPr="00570077">
        <w:rPr>
          <w:rFonts w:cstheme="minorHAnsi"/>
          <w:sz w:val="16"/>
          <w:szCs w:val="16"/>
        </w:rPr>
        <w:t>particularly from Saudi Arabia</w:t>
      </w:r>
      <w:r w:rsidR="00BD1272">
        <w:rPr>
          <w:rFonts w:cstheme="minorHAnsi"/>
          <w:sz w:val="16"/>
          <w:szCs w:val="16"/>
        </w:rPr>
        <w:t xml:space="preserve"> </w:t>
      </w:r>
      <w:r w:rsidR="00BD1272" w:rsidRPr="00623AC4">
        <w:rPr>
          <w:rFonts w:cstheme="minorHAnsi"/>
          <w:sz w:val="16"/>
          <w:szCs w:val="16"/>
        </w:rPr>
        <w:t>–</w:t>
      </w:r>
      <w:r w:rsidR="00BD1272">
        <w:rPr>
          <w:rFonts w:cstheme="minorHAnsi"/>
          <w:sz w:val="16"/>
          <w:szCs w:val="16"/>
        </w:rPr>
        <w:t xml:space="preserve"> </w:t>
      </w:r>
      <w:r w:rsidRPr="00570077">
        <w:rPr>
          <w:rFonts w:cstheme="minorHAnsi"/>
          <w:sz w:val="16"/>
          <w:szCs w:val="16"/>
        </w:rPr>
        <w:t xml:space="preserve">have become increasingly important to </w:t>
      </w:r>
      <w:r w:rsidR="00FA34A1">
        <w:rPr>
          <w:rFonts w:cstheme="minorHAnsi"/>
          <w:sz w:val="16"/>
          <w:szCs w:val="16"/>
        </w:rPr>
        <w:t xml:space="preserve">Western Australian </w:t>
      </w:r>
      <w:r w:rsidRPr="00570077">
        <w:rPr>
          <w:rFonts w:cstheme="minorHAnsi"/>
          <w:sz w:val="16"/>
          <w:szCs w:val="16"/>
        </w:rPr>
        <w:t xml:space="preserve">agriculture, filling supply gaps left by reduced Chinese exports. Petroleum exports from the GCC are also vital to </w:t>
      </w:r>
      <w:r w:rsidR="00BE428C">
        <w:rPr>
          <w:rFonts w:cstheme="minorHAnsi"/>
          <w:sz w:val="16"/>
          <w:szCs w:val="16"/>
        </w:rPr>
        <w:t>the State’</w:t>
      </w:r>
      <w:r w:rsidRPr="00570077">
        <w:rPr>
          <w:rFonts w:cstheme="minorHAnsi"/>
          <w:sz w:val="16"/>
          <w:szCs w:val="16"/>
        </w:rPr>
        <w:t>s transport and manufacturing sectors, helping ensure stable energy supplies.</w:t>
      </w:r>
    </w:p>
    <w:p w14:paraId="3A799286" w14:textId="77777777" w:rsidR="00C30142" w:rsidRPr="00E2567C" w:rsidRDefault="00C30142" w:rsidP="00C27250">
      <w:pPr>
        <w:pStyle w:val="BodyText"/>
        <w:spacing w:after="0"/>
        <w:jc w:val="both"/>
        <w:rPr>
          <w:rFonts w:eastAsiaTheme="majorEastAsia"/>
          <w:sz w:val="16"/>
          <w:szCs w:val="16"/>
        </w:rPr>
      </w:pPr>
    </w:p>
    <w:p w14:paraId="2198F4BA" w14:textId="77777777" w:rsidR="00C27250" w:rsidRDefault="00C27250" w:rsidP="00C27250">
      <w:pPr>
        <w:pStyle w:val="BodyText"/>
        <w:spacing w:after="0"/>
        <w:rPr>
          <w:rFonts w:asciiTheme="majorHAnsi" w:eastAsiaTheme="majorEastAsia" w:hAnsiTheme="majorHAnsi" w:cstheme="majorBidi"/>
          <w:b/>
          <w:bCs/>
          <w:sz w:val="28"/>
          <w:szCs w:val="28"/>
        </w:rPr>
        <w:sectPr w:rsidR="00C27250" w:rsidSect="00C27250">
          <w:pgSz w:w="11907" w:h="16840" w:code="9"/>
          <w:pgMar w:top="1701" w:right="720" w:bottom="720" w:left="720" w:header="709" w:footer="709" w:gutter="0"/>
          <w:cols w:space="284"/>
          <w:docGrid w:linePitch="360"/>
        </w:sectPr>
      </w:pPr>
    </w:p>
    <w:p w14:paraId="03F14AFB" w14:textId="0131369E" w:rsidR="00C27250" w:rsidRPr="004D1366" w:rsidRDefault="0075723A" w:rsidP="00092C2C">
      <w:pPr>
        <w:pStyle w:val="Myheading2"/>
        <w:spacing w:before="0"/>
        <w:rPr>
          <w:b/>
          <w:bCs/>
        </w:rPr>
      </w:pPr>
      <w:r>
        <w:rPr>
          <w:b/>
          <w:bCs/>
        </w:rPr>
        <w:t>Western Australia</w:t>
      </w:r>
      <w:r w:rsidR="00C27250" w:rsidRPr="001A7923">
        <w:rPr>
          <w:b/>
          <w:bCs/>
        </w:rPr>
        <w:t xml:space="preserve">’s </w:t>
      </w:r>
      <w:r w:rsidR="00C27250">
        <w:rPr>
          <w:b/>
          <w:bCs/>
        </w:rPr>
        <w:t xml:space="preserve">trade in goods with </w:t>
      </w:r>
      <w:r w:rsidR="00C07AA6">
        <w:rPr>
          <w:b/>
          <w:bCs/>
        </w:rPr>
        <w:t xml:space="preserve">the </w:t>
      </w:r>
      <w:r w:rsidR="0072792D">
        <w:rPr>
          <w:b/>
          <w:bCs/>
        </w:rPr>
        <w:t>GCC</w:t>
      </w:r>
    </w:p>
    <w:p w14:paraId="499FC246" w14:textId="75031AC9" w:rsidR="00F329CC" w:rsidRDefault="00F329CC" w:rsidP="00C27250">
      <w:pPr>
        <w:spacing w:after="0"/>
        <w:rPr>
          <w:sz w:val="16"/>
        </w:rPr>
      </w:pPr>
      <w:r>
        <w:rPr>
          <w:noProof/>
          <w:sz w:val="16"/>
        </w:rPr>
        <w:drawing>
          <wp:inline distT="0" distB="0" distL="0" distR="0" wp14:anchorId="4F1737C0" wp14:editId="20D70C64">
            <wp:extent cx="3378200" cy="2076450"/>
            <wp:effectExtent l="0" t="0" r="0" b="0"/>
            <wp:docPr id="130646768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378200" cy="2076450"/>
                    </a:xfrm>
                    <a:prstGeom prst="rect">
                      <a:avLst/>
                    </a:prstGeom>
                    <a:noFill/>
                    <a:ln>
                      <a:noFill/>
                    </a:ln>
                  </pic:spPr>
                </pic:pic>
              </a:graphicData>
            </a:graphic>
          </wp:inline>
        </w:drawing>
      </w:r>
    </w:p>
    <w:p w14:paraId="5AD636A1" w14:textId="5E284303" w:rsidR="00C27250" w:rsidRPr="00525993" w:rsidRDefault="00C27250" w:rsidP="00C27250">
      <w:pPr>
        <w:spacing w:after="0"/>
        <w:rPr>
          <w:sz w:val="10"/>
        </w:rPr>
      </w:pPr>
      <w:r w:rsidRPr="00525993">
        <w:rPr>
          <w:sz w:val="10"/>
        </w:rPr>
        <w:t>Imports are shown as negative values because they are an outflow of expenditure from the economy.</w:t>
      </w:r>
    </w:p>
    <w:p w14:paraId="66FAA836" w14:textId="77777777" w:rsidR="00C27250" w:rsidRPr="00EB7354" w:rsidRDefault="00C27250" w:rsidP="00C27250">
      <w:pPr>
        <w:spacing w:after="0"/>
        <w:jc w:val="both"/>
        <w:rPr>
          <w:sz w:val="10"/>
        </w:rPr>
      </w:pPr>
      <w:r w:rsidRPr="00525993">
        <w:rPr>
          <w:sz w:val="10"/>
        </w:rPr>
        <w:t>Source: Based on data from ABS International Trade in Goods and Services, Australia</w:t>
      </w:r>
      <w:r>
        <w:rPr>
          <w:sz w:val="10"/>
        </w:rPr>
        <w:t>.</w:t>
      </w:r>
    </w:p>
    <w:p w14:paraId="391404C5" w14:textId="77777777" w:rsidR="00C27250" w:rsidRDefault="00C27250" w:rsidP="00C27250">
      <w:pPr>
        <w:spacing w:after="0"/>
        <w:jc w:val="both"/>
        <w:rPr>
          <w:sz w:val="16"/>
        </w:rPr>
      </w:pPr>
      <w:r>
        <w:rPr>
          <w:sz w:val="16"/>
        </w:rPr>
        <w:br w:type="column"/>
      </w:r>
    </w:p>
    <w:p w14:paraId="2D778946" w14:textId="1E21B49A" w:rsidR="00610CEF" w:rsidRPr="00B11B6D" w:rsidRDefault="00C0641B" w:rsidP="0097674D">
      <w:pPr>
        <w:pStyle w:val="Style1"/>
        <w:rPr>
          <w:color w:val="auto"/>
        </w:rPr>
      </w:pPr>
      <w:r w:rsidRPr="00B11B6D">
        <w:rPr>
          <w:color w:val="auto"/>
        </w:rPr>
        <w:t xml:space="preserve">Western Australia’s </w:t>
      </w:r>
      <w:r w:rsidR="00FC321D" w:rsidRPr="00B11B6D">
        <w:rPr>
          <w:color w:val="auto"/>
        </w:rPr>
        <w:t xml:space="preserve">growing </w:t>
      </w:r>
      <w:r w:rsidRPr="00B11B6D">
        <w:rPr>
          <w:color w:val="auto"/>
        </w:rPr>
        <w:t>trade surplus with the GCC is driven by rising alumina exports that support the region’s growing aluminium production, alongside increased agricultural exports</w:t>
      </w:r>
      <w:r w:rsidR="00FC321D" w:rsidRPr="00B11B6D">
        <w:rPr>
          <w:color w:val="auto"/>
        </w:rPr>
        <w:t xml:space="preserve"> </w:t>
      </w:r>
      <w:r w:rsidR="00FC321D" w:rsidRPr="00B11B6D">
        <w:rPr>
          <w:rFonts w:cstheme="minorHAnsi"/>
          <w:color w:val="auto"/>
          <w:szCs w:val="16"/>
        </w:rPr>
        <w:t xml:space="preserve">– </w:t>
      </w:r>
      <w:r w:rsidRPr="00B11B6D">
        <w:rPr>
          <w:color w:val="auto"/>
        </w:rPr>
        <w:t>particularly canola seeds, wheat, meat, and barley</w:t>
      </w:r>
      <w:r w:rsidR="00FC321D" w:rsidRPr="00B11B6D">
        <w:rPr>
          <w:color w:val="auto"/>
        </w:rPr>
        <w:t xml:space="preserve"> </w:t>
      </w:r>
      <w:r w:rsidR="00FC321D" w:rsidRPr="00B11B6D">
        <w:rPr>
          <w:rFonts w:cstheme="minorHAnsi"/>
          <w:color w:val="auto"/>
          <w:szCs w:val="16"/>
        </w:rPr>
        <w:t xml:space="preserve">– </w:t>
      </w:r>
      <w:r w:rsidRPr="00B11B6D">
        <w:rPr>
          <w:color w:val="auto"/>
        </w:rPr>
        <w:t xml:space="preserve">that address GCC food security needs. The 2021 closure of the Kwinana oil refinery also reduced crude oil imports from the UAE, further widening the trade </w:t>
      </w:r>
      <w:r w:rsidR="00B11B6D" w:rsidRPr="00B11B6D">
        <w:rPr>
          <w:color w:val="auto"/>
        </w:rPr>
        <w:t>surplus.</w:t>
      </w:r>
    </w:p>
    <w:p w14:paraId="5882403A" w14:textId="6423FA40" w:rsidR="00C27250" w:rsidRPr="00D30B3E" w:rsidRDefault="00C27250" w:rsidP="00C27250">
      <w:pPr>
        <w:pStyle w:val="BodyText"/>
        <w:numPr>
          <w:ilvl w:val="0"/>
          <w:numId w:val="9"/>
        </w:numPr>
        <w:spacing w:before="40" w:after="40"/>
        <w:jc w:val="both"/>
        <w:rPr>
          <w:sz w:val="16"/>
        </w:rPr>
      </w:pPr>
      <w:r w:rsidRPr="00D30B3E">
        <w:rPr>
          <w:sz w:val="16"/>
        </w:rPr>
        <w:t xml:space="preserve">The value of </w:t>
      </w:r>
      <w:r w:rsidR="0075723A">
        <w:rPr>
          <w:sz w:val="16"/>
        </w:rPr>
        <w:t>Western Australia</w:t>
      </w:r>
      <w:r w:rsidRPr="00D30B3E">
        <w:rPr>
          <w:sz w:val="16"/>
        </w:rPr>
        <w:t xml:space="preserve">’s goods exports to </w:t>
      </w:r>
      <w:r w:rsidR="00D30B3E" w:rsidRPr="00D30B3E">
        <w:rPr>
          <w:sz w:val="16"/>
        </w:rPr>
        <w:t>the GCC</w:t>
      </w:r>
      <w:r w:rsidRPr="00D30B3E">
        <w:rPr>
          <w:sz w:val="16"/>
        </w:rPr>
        <w:t xml:space="preserve"> was $</w:t>
      </w:r>
      <w:r w:rsidR="00D30B3E" w:rsidRPr="00D30B3E">
        <w:rPr>
          <w:sz w:val="16"/>
        </w:rPr>
        <w:t>6.6</w:t>
      </w:r>
      <w:r w:rsidRPr="00D30B3E">
        <w:rPr>
          <w:sz w:val="16"/>
        </w:rPr>
        <w:t> billion in 2024</w:t>
      </w:r>
      <w:r w:rsidR="00D30B3E" w:rsidRPr="00D30B3E">
        <w:rPr>
          <w:sz w:val="16"/>
        </w:rPr>
        <w:t>-25</w:t>
      </w:r>
      <w:r w:rsidRPr="00D30B3E">
        <w:rPr>
          <w:sz w:val="16"/>
        </w:rPr>
        <w:t xml:space="preserve">, </w:t>
      </w:r>
      <w:r w:rsidR="00D30B3E" w:rsidRPr="00D30B3E">
        <w:rPr>
          <w:sz w:val="16"/>
        </w:rPr>
        <w:t>3</w:t>
      </w:r>
      <w:r w:rsidRPr="00D30B3E">
        <w:rPr>
          <w:sz w:val="16"/>
        </w:rPr>
        <w:t xml:space="preserve">3% </w:t>
      </w:r>
      <w:r w:rsidR="00D30B3E" w:rsidRPr="00D30B3E">
        <w:rPr>
          <w:sz w:val="16"/>
        </w:rPr>
        <w:t>high</w:t>
      </w:r>
      <w:r w:rsidRPr="00D30B3E">
        <w:rPr>
          <w:sz w:val="16"/>
        </w:rPr>
        <w:t>er than in 2023</w:t>
      </w:r>
      <w:r w:rsidR="00D30B3E" w:rsidRPr="00D30B3E">
        <w:rPr>
          <w:sz w:val="16"/>
        </w:rPr>
        <w:t>-24</w:t>
      </w:r>
      <w:r w:rsidRPr="00D30B3E">
        <w:rPr>
          <w:sz w:val="16"/>
        </w:rPr>
        <w:t>.</w:t>
      </w:r>
    </w:p>
    <w:p w14:paraId="17E6D181" w14:textId="31B9C17C" w:rsidR="00C27250" w:rsidRPr="00E95CC7" w:rsidRDefault="002F655F" w:rsidP="00D6062D">
      <w:pPr>
        <w:pStyle w:val="BodyText"/>
        <w:numPr>
          <w:ilvl w:val="1"/>
          <w:numId w:val="29"/>
        </w:numPr>
        <w:spacing w:before="40" w:after="40"/>
        <w:ind w:left="709"/>
        <w:jc w:val="both"/>
        <w:rPr>
          <w:sz w:val="16"/>
        </w:rPr>
      </w:pPr>
      <w:r w:rsidRPr="00E95CC7">
        <w:rPr>
          <w:sz w:val="16"/>
        </w:rPr>
        <w:t>In 2024</w:t>
      </w:r>
      <w:r w:rsidR="00575671" w:rsidRPr="00E95CC7">
        <w:rPr>
          <w:sz w:val="16"/>
        </w:rPr>
        <w:t>-</w:t>
      </w:r>
      <w:r w:rsidRPr="00E95CC7">
        <w:rPr>
          <w:sz w:val="16"/>
        </w:rPr>
        <w:t>25, Western Australia increased alumina exports to the GCC to meet rising demand from aluminium producers</w:t>
      </w:r>
      <w:r w:rsidR="00D13407" w:rsidRPr="00E95CC7">
        <w:rPr>
          <w:sz w:val="16"/>
        </w:rPr>
        <w:t xml:space="preserve"> facing </w:t>
      </w:r>
      <w:r w:rsidRPr="00E95CC7">
        <w:rPr>
          <w:sz w:val="16"/>
        </w:rPr>
        <w:t xml:space="preserve">domestic </w:t>
      </w:r>
      <w:r w:rsidR="007D6620" w:rsidRPr="00E95CC7">
        <w:rPr>
          <w:sz w:val="16"/>
        </w:rPr>
        <w:t>supply shortfall</w:t>
      </w:r>
      <w:r w:rsidR="00F719F4" w:rsidRPr="00E95CC7">
        <w:rPr>
          <w:sz w:val="16"/>
        </w:rPr>
        <w:t>s</w:t>
      </w:r>
      <w:r w:rsidRPr="00E95CC7">
        <w:rPr>
          <w:sz w:val="16"/>
        </w:rPr>
        <w:t xml:space="preserve"> and </w:t>
      </w:r>
      <w:r w:rsidR="00CA4581" w:rsidRPr="00E95CC7">
        <w:rPr>
          <w:sz w:val="16"/>
        </w:rPr>
        <w:t>increas</w:t>
      </w:r>
      <w:r w:rsidR="00BC0FC6" w:rsidRPr="00E95CC7">
        <w:rPr>
          <w:sz w:val="16"/>
        </w:rPr>
        <w:t xml:space="preserve">ed </w:t>
      </w:r>
      <w:r w:rsidR="00F20135" w:rsidRPr="00E95CC7">
        <w:rPr>
          <w:sz w:val="16"/>
        </w:rPr>
        <w:t>global aluminium demand</w:t>
      </w:r>
      <w:r w:rsidR="00CA4581" w:rsidRPr="00E95CC7">
        <w:rPr>
          <w:sz w:val="16"/>
        </w:rPr>
        <w:t xml:space="preserve">, </w:t>
      </w:r>
      <w:r w:rsidR="00F11205" w:rsidRPr="00E95CC7">
        <w:rPr>
          <w:sz w:val="16"/>
        </w:rPr>
        <w:t xml:space="preserve">and to benefit from </w:t>
      </w:r>
      <w:r w:rsidRPr="00E95CC7">
        <w:rPr>
          <w:sz w:val="16"/>
        </w:rPr>
        <w:t>high</w:t>
      </w:r>
      <w:r w:rsidR="00F11205" w:rsidRPr="00E95CC7">
        <w:rPr>
          <w:sz w:val="16"/>
        </w:rPr>
        <w:t>er</w:t>
      </w:r>
      <w:r w:rsidRPr="00E95CC7">
        <w:rPr>
          <w:sz w:val="16"/>
        </w:rPr>
        <w:t xml:space="preserve"> alumina prices</w:t>
      </w:r>
      <w:r w:rsidR="00575671" w:rsidRPr="00E95CC7">
        <w:rPr>
          <w:sz w:val="16"/>
        </w:rPr>
        <w:t>.</w:t>
      </w:r>
    </w:p>
    <w:p w14:paraId="0D0012F0" w14:textId="1CED6BF0" w:rsidR="00C27250" w:rsidRPr="00D30B3E" w:rsidRDefault="00C27250" w:rsidP="00C27250">
      <w:pPr>
        <w:pStyle w:val="BodyText"/>
        <w:numPr>
          <w:ilvl w:val="0"/>
          <w:numId w:val="9"/>
        </w:numPr>
        <w:spacing w:before="40" w:after="40"/>
        <w:jc w:val="both"/>
        <w:rPr>
          <w:sz w:val="16"/>
        </w:rPr>
        <w:sectPr w:rsidR="00C27250" w:rsidRPr="00D30B3E" w:rsidSect="00C27250">
          <w:type w:val="continuous"/>
          <w:pgSz w:w="11907" w:h="16840" w:code="9"/>
          <w:pgMar w:top="1701" w:right="720" w:bottom="720" w:left="720" w:header="709" w:footer="709" w:gutter="0"/>
          <w:cols w:num="2" w:space="284" w:equalWidth="0">
            <w:col w:w="5647" w:space="284"/>
            <w:col w:w="4536"/>
          </w:cols>
          <w:docGrid w:linePitch="360"/>
        </w:sectPr>
      </w:pPr>
      <w:r w:rsidRPr="00D30B3E">
        <w:rPr>
          <w:sz w:val="16"/>
        </w:rPr>
        <w:t xml:space="preserve">The value of </w:t>
      </w:r>
      <w:r w:rsidR="0075723A">
        <w:rPr>
          <w:sz w:val="16"/>
        </w:rPr>
        <w:t>Western Australia</w:t>
      </w:r>
      <w:r w:rsidRPr="00D30B3E">
        <w:rPr>
          <w:sz w:val="16"/>
        </w:rPr>
        <w:t xml:space="preserve">’s goods imports from </w:t>
      </w:r>
      <w:r w:rsidR="00D30B3E" w:rsidRPr="00D30B3E">
        <w:rPr>
          <w:sz w:val="16"/>
        </w:rPr>
        <w:t>the GCC</w:t>
      </w:r>
      <w:r w:rsidRPr="00D30B3E">
        <w:rPr>
          <w:sz w:val="16"/>
        </w:rPr>
        <w:t xml:space="preserve"> was $</w:t>
      </w:r>
      <w:r w:rsidR="00D30B3E" w:rsidRPr="00D30B3E">
        <w:rPr>
          <w:sz w:val="16"/>
        </w:rPr>
        <w:t>1.2</w:t>
      </w:r>
      <w:r w:rsidRPr="00D30B3E">
        <w:rPr>
          <w:sz w:val="16"/>
        </w:rPr>
        <w:t> billion in 2024</w:t>
      </w:r>
      <w:r w:rsidR="00D30B3E" w:rsidRPr="00D30B3E">
        <w:rPr>
          <w:sz w:val="16"/>
        </w:rPr>
        <w:t>-25</w:t>
      </w:r>
      <w:r w:rsidRPr="00D30B3E">
        <w:rPr>
          <w:sz w:val="16"/>
        </w:rPr>
        <w:t xml:space="preserve">, </w:t>
      </w:r>
      <w:r w:rsidR="00D30B3E" w:rsidRPr="00D30B3E">
        <w:rPr>
          <w:sz w:val="16"/>
        </w:rPr>
        <w:t>6</w:t>
      </w:r>
      <w:r w:rsidRPr="00D30B3E">
        <w:rPr>
          <w:sz w:val="16"/>
        </w:rPr>
        <w:t xml:space="preserve">% </w:t>
      </w:r>
      <w:r w:rsidR="00D30B3E" w:rsidRPr="00D30B3E">
        <w:rPr>
          <w:sz w:val="16"/>
        </w:rPr>
        <w:t>high</w:t>
      </w:r>
      <w:r w:rsidRPr="00D30B3E">
        <w:rPr>
          <w:sz w:val="16"/>
        </w:rPr>
        <w:t>er than in 2023</w:t>
      </w:r>
      <w:r w:rsidR="00D30B3E" w:rsidRPr="00D30B3E">
        <w:rPr>
          <w:sz w:val="16"/>
        </w:rPr>
        <w:t>-24</w:t>
      </w:r>
      <w:r w:rsidRPr="00D30B3E">
        <w:rPr>
          <w:sz w:val="16"/>
        </w:rPr>
        <w:t>.</w:t>
      </w:r>
    </w:p>
    <w:p w14:paraId="4BAF1722" w14:textId="77777777" w:rsidR="00A900BF" w:rsidRPr="006B1B1A" w:rsidRDefault="00A900BF" w:rsidP="006B1B1A">
      <w:pPr>
        <w:pStyle w:val="BodyText"/>
        <w:spacing w:after="0"/>
        <w:rPr>
          <w:sz w:val="20"/>
          <w:szCs w:val="20"/>
        </w:rPr>
      </w:pPr>
    </w:p>
    <w:p w14:paraId="56E34931" w14:textId="4CF0521B" w:rsidR="00C27250" w:rsidRDefault="0075723A" w:rsidP="00092C2C">
      <w:pPr>
        <w:pStyle w:val="Myheading2"/>
        <w:spacing w:before="0"/>
        <w:rPr>
          <w:b/>
          <w:bCs/>
        </w:rPr>
      </w:pPr>
      <w:r>
        <w:rPr>
          <w:b/>
          <w:bCs/>
        </w:rPr>
        <w:t>Western Australia</w:t>
      </w:r>
      <w:r w:rsidR="00C27250">
        <w:rPr>
          <w:b/>
          <w:bCs/>
        </w:rPr>
        <w:t xml:space="preserve">’s major commodities trade with </w:t>
      </w:r>
      <w:r w:rsidR="00C07AA6">
        <w:rPr>
          <w:b/>
          <w:bCs/>
        </w:rPr>
        <w:t>the</w:t>
      </w:r>
      <w:r w:rsidR="00C27250">
        <w:rPr>
          <w:b/>
          <w:bCs/>
        </w:rPr>
        <w:t xml:space="preserve"> </w:t>
      </w:r>
      <w:r w:rsidR="0072792D">
        <w:rPr>
          <w:b/>
          <w:bCs/>
        </w:rPr>
        <w:t>GCC</w:t>
      </w:r>
      <w:r w:rsidR="00C27250">
        <w:rPr>
          <w:b/>
          <w:bCs/>
        </w:rPr>
        <w:t>: 2024-25</w:t>
      </w:r>
    </w:p>
    <w:p w14:paraId="687BCBFE" w14:textId="2AB9A488" w:rsidR="00C27250" w:rsidRPr="00432E31" w:rsidRDefault="00C27250" w:rsidP="00C27250">
      <w:pPr>
        <w:spacing w:before="40" w:after="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75723A">
        <w:rPr>
          <w:rFonts w:ascii="Arial" w:hAnsi="Arial" w:cs="Arial"/>
          <w:sz w:val="16"/>
          <w:szCs w:val="16"/>
        </w:rPr>
        <w:t>Western Australia</w:t>
      </w:r>
      <w:r w:rsidRPr="00432E31">
        <w:rPr>
          <w:rFonts w:ascii="Arial" w:hAnsi="Arial" w:cs="Arial"/>
          <w:sz w:val="16"/>
          <w:szCs w:val="16"/>
        </w:rPr>
        <w:t xml:space="preserve"> and </w:t>
      </w:r>
      <w:r w:rsidR="00A900BF">
        <w:rPr>
          <w:rFonts w:ascii="Arial" w:hAnsi="Arial" w:cs="Arial"/>
          <w:sz w:val="16"/>
          <w:szCs w:val="16"/>
        </w:rPr>
        <w:t>the GCC</w:t>
      </w:r>
      <w:r w:rsidRPr="00432E31">
        <w:rPr>
          <w:rFonts w:ascii="Arial" w:hAnsi="Arial" w:cs="Arial"/>
          <w:sz w:val="16"/>
          <w:szCs w:val="16"/>
        </w:rPr>
        <w:t xml:space="preserve"> in 2024-25.</w:t>
      </w:r>
    </w:p>
    <w:tbl>
      <w:tblPr>
        <w:tblStyle w:val="ListTable3-Accent1"/>
        <w:tblW w:w="4875"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948"/>
        <w:gridCol w:w="1073"/>
        <w:gridCol w:w="940"/>
        <w:gridCol w:w="269"/>
        <w:gridCol w:w="2953"/>
        <w:gridCol w:w="1073"/>
        <w:gridCol w:w="940"/>
      </w:tblGrid>
      <w:tr w:rsidR="00DE1279" w:rsidRPr="00671A99" w14:paraId="1B1C8369" w14:textId="77777777" w:rsidTr="00F66A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704DBE64" w14:textId="77777777" w:rsidR="00C27250" w:rsidRPr="009C4D1F" w:rsidRDefault="00C27250" w:rsidP="0097674D">
            <w:pPr>
              <w:spacing w:after="0" w:line="278" w:lineRule="auto"/>
              <w:rPr>
                <w:rFonts w:cstheme="minorHAnsi"/>
                <w:sz w:val="16"/>
                <w:szCs w:val="16"/>
              </w:rPr>
            </w:pPr>
            <w:r w:rsidRPr="009C4D1F">
              <w:rPr>
                <w:rFonts w:cstheme="minorHAnsi"/>
                <w:sz w:val="16"/>
                <w:szCs w:val="16"/>
              </w:rPr>
              <w:t>Exports</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718DEA7A"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6C6936BD"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32" w:type="pct"/>
            <w:tcBorders>
              <w:top w:val="nil"/>
              <w:left w:val="single" w:sz="4" w:space="0" w:color="000000" w:themeColor="text1"/>
              <w:bottom w:val="nil"/>
              <w:right w:val="single" w:sz="4" w:space="0" w:color="000000" w:themeColor="text1"/>
            </w:tcBorders>
          </w:tcPr>
          <w:p w14:paraId="1B65EA92" w14:textId="77777777" w:rsidR="00C27250" w:rsidRPr="009C4D1F" w:rsidRDefault="00C27250"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p>
        </w:tc>
        <w:tc>
          <w:tcPr>
            <w:tcW w:w="1448" w:type="pct"/>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004C3D"/>
            <w:vAlign w:val="center"/>
          </w:tcPr>
          <w:p w14:paraId="2FE4AAE6" w14:textId="2859810D" w:rsidR="00C27250" w:rsidRPr="009C4D1F" w:rsidRDefault="007C27C9" w:rsidP="0097674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0635AC">
              <w:rPr>
                <w:rFonts w:cstheme="minorHAnsi"/>
                <w:sz w:val="16"/>
                <w:szCs w:val="16"/>
                <w:vertAlign w:val="superscript"/>
              </w:rPr>
              <w:t>2</w:t>
            </w:r>
          </w:p>
        </w:tc>
        <w:tc>
          <w:tcPr>
            <w:tcW w:w="526" w:type="pct"/>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004C3D"/>
            <w:vAlign w:val="center"/>
          </w:tcPr>
          <w:p w14:paraId="727CF472"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61" w:type="pct"/>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004C3D"/>
            <w:vAlign w:val="center"/>
          </w:tcPr>
          <w:p w14:paraId="3EBAB0C6" w14:textId="77777777" w:rsidR="00C27250" w:rsidRPr="009C4D1F" w:rsidRDefault="00C27250" w:rsidP="0097674D">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00F37A78" w:rsidRPr="00671A99" w14:paraId="1CD76C87"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FEA00B4" w14:textId="31089506" w:rsidR="00F37A78" w:rsidRPr="002A2D43" w:rsidRDefault="00F37A78" w:rsidP="00F37A78">
            <w:pPr>
              <w:spacing w:after="0" w:line="278" w:lineRule="auto"/>
              <w:rPr>
                <w:rFonts w:cstheme="minorHAnsi"/>
                <w:b w:val="0"/>
                <w:bCs w:val="0"/>
                <w:color w:val="000000" w:themeColor="text1"/>
                <w:sz w:val="16"/>
                <w:szCs w:val="16"/>
              </w:rPr>
            </w:pPr>
            <w:r w:rsidRPr="002A2D43">
              <w:rPr>
                <w:b w:val="0"/>
                <w:bCs w:val="0"/>
                <w:color w:val="000000" w:themeColor="text1"/>
                <w:sz w:val="16"/>
                <w:szCs w:val="16"/>
              </w:rPr>
              <w:t>Alumina</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29BDA7" w14:textId="0EC5FA73"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4,834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F5D755A" w14:textId="10B401E7"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73.1</w:t>
            </w:r>
          </w:p>
        </w:tc>
        <w:tc>
          <w:tcPr>
            <w:tcW w:w="132" w:type="pct"/>
            <w:tcBorders>
              <w:top w:val="nil"/>
              <w:left w:val="single" w:sz="4" w:space="0" w:color="000000" w:themeColor="text1"/>
              <w:bottom w:val="nil"/>
              <w:right w:val="single" w:sz="4" w:space="0" w:color="000000" w:themeColor="text1"/>
            </w:tcBorders>
          </w:tcPr>
          <w:p w14:paraId="7F6BD4AF" w14:textId="77777777"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6CB395B" w14:textId="69AC08C8"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Fertilisers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43499" w14:textId="158FDD77"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734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8429193" w14:textId="3F3F9776"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60.8</w:t>
            </w:r>
          </w:p>
        </w:tc>
      </w:tr>
      <w:tr w:rsidR="00F37A78" w:rsidRPr="00671A99" w14:paraId="13E19866"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F6B2C65" w14:textId="743DADEE" w:rsidR="00F37A78" w:rsidRPr="002A2D43" w:rsidRDefault="00F37A78" w:rsidP="00F37A78">
            <w:pPr>
              <w:spacing w:after="0" w:line="278" w:lineRule="auto"/>
              <w:rPr>
                <w:rFonts w:cstheme="minorHAnsi"/>
                <w:b w:val="0"/>
                <w:bCs w:val="0"/>
                <w:color w:val="000000" w:themeColor="text1"/>
                <w:sz w:val="16"/>
                <w:szCs w:val="16"/>
              </w:rPr>
            </w:pPr>
            <w:r w:rsidRPr="002A2D43">
              <w:rPr>
                <w:b w:val="0"/>
                <w:bCs w:val="0"/>
                <w:color w:val="000000" w:themeColor="text1"/>
                <w:sz w:val="16"/>
                <w:szCs w:val="16"/>
              </w:rPr>
              <w:t>Crude oil</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92DEC2" w14:textId="79777788"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444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6787791" w14:textId="64B9BCEE"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6.7</w:t>
            </w:r>
          </w:p>
        </w:tc>
        <w:tc>
          <w:tcPr>
            <w:tcW w:w="132" w:type="pct"/>
            <w:tcBorders>
              <w:top w:val="nil"/>
              <w:left w:val="single" w:sz="4" w:space="0" w:color="000000" w:themeColor="text1"/>
              <w:bottom w:val="nil"/>
              <w:right w:val="single" w:sz="4" w:space="0" w:color="000000" w:themeColor="text1"/>
            </w:tcBorders>
          </w:tcPr>
          <w:p w14:paraId="768FCD44" w14:textId="77777777"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5C29082" w14:textId="3AA813F4"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Refined petroleum oils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2E86CC" w14:textId="6EDE7346"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203</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7F60318" w14:textId="05A24F54"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16.8</w:t>
            </w:r>
          </w:p>
        </w:tc>
      </w:tr>
      <w:tr w:rsidR="00F37A78" w:rsidRPr="00671A99" w14:paraId="3683AB7B"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0A02B04" w14:textId="611997E8" w:rsidR="00F37A78" w:rsidRPr="002A2D43" w:rsidRDefault="00F37A78" w:rsidP="00F37A78">
            <w:pPr>
              <w:spacing w:after="0" w:line="278" w:lineRule="auto"/>
              <w:rPr>
                <w:rFonts w:cstheme="minorHAnsi"/>
                <w:b w:val="0"/>
                <w:bCs w:val="0"/>
                <w:color w:val="000000" w:themeColor="text1"/>
                <w:sz w:val="16"/>
                <w:szCs w:val="16"/>
              </w:rPr>
            </w:pPr>
            <w:r w:rsidRPr="002A2D43">
              <w:rPr>
                <w:b w:val="0"/>
                <w:bCs w:val="0"/>
                <w:color w:val="000000" w:themeColor="text1"/>
                <w:sz w:val="16"/>
                <w:szCs w:val="16"/>
              </w:rPr>
              <w:t>Canola seeds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F0781" w14:textId="4AC5E897"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354</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EEFAB8B" w14:textId="4491D146"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5.3</w:t>
            </w:r>
          </w:p>
        </w:tc>
        <w:tc>
          <w:tcPr>
            <w:tcW w:w="132" w:type="pct"/>
            <w:tcBorders>
              <w:top w:val="nil"/>
              <w:left w:val="single" w:sz="4" w:space="0" w:color="000000" w:themeColor="text1"/>
              <w:bottom w:val="nil"/>
              <w:right w:val="single" w:sz="4" w:space="0" w:color="000000" w:themeColor="text1"/>
            </w:tcBorders>
          </w:tcPr>
          <w:p w14:paraId="1B94B882" w14:textId="77777777"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37711DE" w14:textId="49B956E0"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Inorganic chemicals</w:t>
            </w:r>
            <w:r w:rsidRPr="002A2D43">
              <w:rPr>
                <w:color w:val="000000" w:themeColor="text1"/>
                <w:sz w:val="16"/>
                <w:szCs w:val="16"/>
                <w:vertAlign w:val="superscript"/>
              </w:rPr>
              <w:t>3</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F545CA" w14:textId="35CB3D39"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88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18355E9" w14:textId="3ECA0B9A"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7.3</w:t>
            </w:r>
          </w:p>
        </w:tc>
      </w:tr>
      <w:tr w:rsidR="00F37A78" w:rsidRPr="00671A99" w14:paraId="3C008A24"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4564D5F" w14:textId="4C824731" w:rsidR="00F37A78" w:rsidRPr="002A2D43" w:rsidRDefault="00F37A78" w:rsidP="00F37A78">
            <w:pPr>
              <w:spacing w:after="0" w:line="278" w:lineRule="auto"/>
              <w:rPr>
                <w:rFonts w:cstheme="minorHAnsi"/>
                <w:b w:val="0"/>
                <w:bCs w:val="0"/>
                <w:color w:val="000000" w:themeColor="text1"/>
                <w:sz w:val="16"/>
                <w:szCs w:val="16"/>
              </w:rPr>
            </w:pPr>
            <w:r w:rsidRPr="002A2D43">
              <w:rPr>
                <w:b w:val="0"/>
                <w:bCs w:val="0"/>
                <w:color w:val="000000" w:themeColor="text1"/>
                <w:sz w:val="16"/>
                <w:szCs w:val="16"/>
              </w:rPr>
              <w:t>Wheat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E31E7D" w14:textId="034CDA3E"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199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D156751" w14:textId="291649F7"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3.0</w:t>
            </w:r>
          </w:p>
        </w:tc>
        <w:tc>
          <w:tcPr>
            <w:tcW w:w="132" w:type="pct"/>
            <w:tcBorders>
              <w:top w:val="nil"/>
              <w:left w:val="single" w:sz="4" w:space="0" w:color="000000" w:themeColor="text1"/>
              <w:bottom w:val="nil"/>
              <w:right w:val="single" w:sz="4" w:space="0" w:color="000000" w:themeColor="text1"/>
            </w:tcBorders>
          </w:tcPr>
          <w:p w14:paraId="39297A53" w14:textId="77777777"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7468B36" w14:textId="6178CA06"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Aluminium</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574DEA" w14:textId="46AA2CFC"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20</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854E5CC" w14:textId="682BF4B9"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1.6</w:t>
            </w:r>
          </w:p>
        </w:tc>
      </w:tr>
      <w:tr w:rsidR="00F37A78" w:rsidRPr="00671A99" w14:paraId="42220114"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BC06868" w14:textId="34011B2C" w:rsidR="00F37A78" w:rsidRPr="002A2D43" w:rsidRDefault="00F37A78" w:rsidP="00F37A78">
            <w:pPr>
              <w:spacing w:after="0" w:line="278" w:lineRule="auto"/>
              <w:rPr>
                <w:rFonts w:cstheme="minorHAnsi"/>
                <w:b w:val="0"/>
                <w:bCs w:val="0"/>
                <w:color w:val="000000" w:themeColor="text1"/>
                <w:sz w:val="16"/>
                <w:szCs w:val="16"/>
              </w:rPr>
            </w:pPr>
            <w:r w:rsidRPr="002A2D43">
              <w:rPr>
                <w:b w:val="0"/>
                <w:bCs w:val="0"/>
                <w:color w:val="000000" w:themeColor="text1"/>
                <w:sz w:val="16"/>
                <w:szCs w:val="16"/>
              </w:rPr>
              <w:t>Meat (lamb)</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725C1D" w14:textId="5D62CD62"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152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144819B" w14:textId="572052E9"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2.3</w:t>
            </w:r>
          </w:p>
        </w:tc>
        <w:tc>
          <w:tcPr>
            <w:tcW w:w="132" w:type="pct"/>
            <w:tcBorders>
              <w:top w:val="nil"/>
              <w:left w:val="single" w:sz="4" w:space="0" w:color="000000" w:themeColor="text1"/>
              <w:bottom w:val="nil"/>
              <w:right w:val="single" w:sz="4" w:space="0" w:color="000000" w:themeColor="text1"/>
            </w:tcBorders>
          </w:tcPr>
          <w:p w14:paraId="3C2CCC35" w14:textId="77777777"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DA2F03D" w14:textId="201BA176"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Jewellery</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E71115" w14:textId="4F971E39"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12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186F997" w14:textId="79585EFB"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1.0</w:t>
            </w:r>
          </w:p>
        </w:tc>
      </w:tr>
      <w:tr w:rsidR="00F37A78" w:rsidRPr="00671A99" w14:paraId="1EB2F478"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D903355" w14:textId="5E78B969" w:rsidR="00F37A78" w:rsidRPr="002A2D43" w:rsidRDefault="00F37A78" w:rsidP="00F37A78">
            <w:pPr>
              <w:spacing w:after="0" w:line="278" w:lineRule="auto"/>
              <w:rPr>
                <w:rFonts w:cstheme="minorHAnsi"/>
                <w:b w:val="0"/>
                <w:bCs w:val="0"/>
                <w:color w:val="000000" w:themeColor="text1"/>
                <w:sz w:val="16"/>
                <w:szCs w:val="16"/>
              </w:rPr>
            </w:pPr>
            <w:r w:rsidRPr="002A2D43">
              <w:rPr>
                <w:b w:val="0"/>
                <w:bCs w:val="0"/>
                <w:color w:val="000000" w:themeColor="text1"/>
                <w:sz w:val="16"/>
                <w:szCs w:val="16"/>
              </w:rPr>
              <w:t>Barley</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E2045" w14:textId="146B3398"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142</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8F8A91F" w14:textId="0E1987BE"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2.1</w:t>
            </w:r>
          </w:p>
        </w:tc>
        <w:tc>
          <w:tcPr>
            <w:tcW w:w="132" w:type="pct"/>
            <w:tcBorders>
              <w:top w:val="nil"/>
              <w:left w:val="single" w:sz="4" w:space="0" w:color="000000" w:themeColor="text1"/>
              <w:bottom w:val="nil"/>
              <w:right w:val="single" w:sz="4" w:space="0" w:color="000000" w:themeColor="text1"/>
            </w:tcBorders>
          </w:tcPr>
          <w:p w14:paraId="467CCAA0" w14:textId="77777777"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C763717" w14:textId="790C8D3E"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Pumps for air or gas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2C3477" w14:textId="22B6135E"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0E57B2B" w14:textId="4E40B41A"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0.7</w:t>
            </w:r>
          </w:p>
        </w:tc>
      </w:tr>
      <w:tr w:rsidR="00F37A78" w:rsidRPr="00671A99" w14:paraId="7FEC08CE"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2595CE2" w14:textId="1B972ED8" w:rsidR="00F37A78" w:rsidRPr="002A2D43" w:rsidRDefault="00F37A78" w:rsidP="00F37A78">
            <w:pPr>
              <w:spacing w:after="0" w:line="278" w:lineRule="auto"/>
              <w:rPr>
                <w:rFonts w:cstheme="minorHAnsi"/>
                <w:b w:val="0"/>
                <w:bCs w:val="0"/>
                <w:color w:val="000000" w:themeColor="text1"/>
                <w:sz w:val="16"/>
                <w:szCs w:val="16"/>
              </w:rPr>
            </w:pPr>
            <w:r w:rsidRPr="002A2D43">
              <w:rPr>
                <w:b w:val="0"/>
                <w:bCs w:val="0"/>
                <w:color w:val="000000" w:themeColor="text1"/>
                <w:sz w:val="16"/>
                <w:szCs w:val="16"/>
              </w:rPr>
              <w:t>Mineral sands</w:t>
            </w:r>
            <w:r w:rsidRPr="002A2D43">
              <w:rPr>
                <w:b w:val="0"/>
                <w:bCs w:val="0"/>
                <w:color w:val="000000" w:themeColor="text1"/>
                <w:sz w:val="16"/>
                <w:szCs w:val="16"/>
                <w:vertAlign w:val="superscript"/>
              </w:rPr>
              <w:t>1</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4D3A45" w14:textId="062F4950"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138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2C13FAF" w14:textId="0479485D"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2.1</w:t>
            </w:r>
          </w:p>
        </w:tc>
        <w:tc>
          <w:tcPr>
            <w:tcW w:w="132" w:type="pct"/>
            <w:tcBorders>
              <w:top w:val="nil"/>
              <w:left w:val="single" w:sz="4" w:space="0" w:color="000000" w:themeColor="text1"/>
              <w:bottom w:val="nil"/>
              <w:right w:val="single" w:sz="4" w:space="0" w:color="000000" w:themeColor="text1"/>
            </w:tcBorders>
          </w:tcPr>
          <w:p w14:paraId="3AB4F584" w14:textId="77777777"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B3B93BB" w14:textId="69ABCA5C"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Tubes, pipes and hoses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9F516A" w14:textId="35BE1BFC"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603193D" w14:textId="234A1919"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0.5</w:t>
            </w:r>
          </w:p>
        </w:tc>
      </w:tr>
      <w:tr w:rsidR="00F37A78" w:rsidRPr="00671A99" w14:paraId="315A233B"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D1ACA43" w14:textId="5F388BC7" w:rsidR="00F37A78" w:rsidRPr="002A2D43" w:rsidRDefault="00F37A78" w:rsidP="00F37A78">
            <w:pPr>
              <w:spacing w:after="0" w:line="278" w:lineRule="auto"/>
              <w:rPr>
                <w:rFonts w:cstheme="minorHAnsi"/>
                <w:b w:val="0"/>
                <w:bCs w:val="0"/>
                <w:color w:val="000000" w:themeColor="text1"/>
                <w:sz w:val="16"/>
                <w:szCs w:val="16"/>
              </w:rPr>
            </w:pPr>
            <w:r w:rsidRPr="002A2D43">
              <w:rPr>
                <w:b w:val="0"/>
                <w:bCs w:val="0"/>
                <w:color w:val="000000" w:themeColor="text1"/>
                <w:sz w:val="16"/>
                <w:szCs w:val="16"/>
              </w:rPr>
              <w:t>Non-monetary gold</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CE36E5" w14:textId="0F22BD81"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91</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D1CBEC4" w14:textId="3BD9BE13"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1.4</w:t>
            </w:r>
          </w:p>
        </w:tc>
        <w:tc>
          <w:tcPr>
            <w:tcW w:w="132" w:type="pct"/>
            <w:tcBorders>
              <w:top w:val="nil"/>
              <w:left w:val="single" w:sz="4" w:space="0" w:color="000000" w:themeColor="text1"/>
              <w:bottom w:val="nil"/>
              <w:right w:val="single" w:sz="4" w:space="0" w:color="000000" w:themeColor="text1"/>
            </w:tcBorders>
          </w:tcPr>
          <w:p w14:paraId="42CF3B4C" w14:textId="77777777"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322A123" w14:textId="7D67AE1F"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Mechanical handling equipment</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8C7CFB" w14:textId="1F3383A0"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2A364AD" w14:textId="6CB18AC7"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0.5</w:t>
            </w:r>
          </w:p>
        </w:tc>
      </w:tr>
      <w:tr w:rsidR="00F37A78" w:rsidRPr="00671A99" w14:paraId="7294C187"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A066BDE" w14:textId="1CC1DC0E" w:rsidR="00F37A78" w:rsidRPr="002A2D43" w:rsidRDefault="00F37A78" w:rsidP="00F37A78">
            <w:pPr>
              <w:spacing w:after="0" w:line="278" w:lineRule="auto"/>
              <w:rPr>
                <w:rFonts w:cstheme="minorHAnsi"/>
                <w:b w:val="0"/>
                <w:bCs w:val="0"/>
                <w:color w:val="000000" w:themeColor="text1"/>
                <w:sz w:val="16"/>
                <w:szCs w:val="16"/>
              </w:rPr>
            </w:pPr>
            <w:r w:rsidRPr="002A2D43">
              <w:rPr>
                <w:b w:val="0"/>
                <w:bCs w:val="0"/>
                <w:color w:val="000000" w:themeColor="text1"/>
                <w:sz w:val="16"/>
                <w:szCs w:val="16"/>
              </w:rPr>
              <w:t>Natural abrasives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510E6" w14:textId="32D260B5"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76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745F497" w14:textId="2B5DB1C6"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1.2</w:t>
            </w:r>
          </w:p>
        </w:tc>
        <w:tc>
          <w:tcPr>
            <w:tcW w:w="132" w:type="pct"/>
            <w:tcBorders>
              <w:top w:val="nil"/>
              <w:left w:val="single" w:sz="4" w:space="0" w:color="000000" w:themeColor="text1"/>
              <w:bottom w:val="nil"/>
              <w:right w:val="single" w:sz="4" w:space="0" w:color="000000" w:themeColor="text1"/>
            </w:tcBorders>
          </w:tcPr>
          <w:p w14:paraId="41C4FEB3" w14:textId="77777777"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D6BFB8F" w14:textId="7ED3769E"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Manufactures of base metal</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9E7151" w14:textId="644F9AF1"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6</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36E1E7F" w14:textId="7225E50F"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0.5</w:t>
            </w:r>
          </w:p>
        </w:tc>
      </w:tr>
      <w:tr w:rsidR="00F37A78" w:rsidRPr="00671A99" w14:paraId="230C460B" w14:textId="77777777" w:rsidTr="0097674D">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FD15E9D" w14:textId="6D545EA2" w:rsidR="00F37A78" w:rsidRPr="002A2D43" w:rsidRDefault="00F37A78" w:rsidP="00F37A78">
            <w:pPr>
              <w:spacing w:after="0" w:line="278" w:lineRule="auto"/>
              <w:rPr>
                <w:rFonts w:cstheme="minorHAnsi"/>
                <w:b w:val="0"/>
                <w:bCs w:val="0"/>
                <w:color w:val="000000" w:themeColor="text1"/>
                <w:sz w:val="16"/>
                <w:szCs w:val="16"/>
              </w:rPr>
            </w:pPr>
            <w:r w:rsidRPr="002A2D43">
              <w:rPr>
                <w:b w:val="0"/>
                <w:bCs w:val="0"/>
                <w:color w:val="000000" w:themeColor="text1"/>
                <w:sz w:val="16"/>
                <w:szCs w:val="16"/>
              </w:rPr>
              <w:t>Vegetables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278F91" w14:textId="496C95C8"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47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EBB820C" w14:textId="4479CEB9"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0.7</w:t>
            </w:r>
          </w:p>
        </w:tc>
        <w:tc>
          <w:tcPr>
            <w:tcW w:w="132" w:type="pct"/>
            <w:tcBorders>
              <w:top w:val="nil"/>
              <w:left w:val="single" w:sz="4" w:space="0" w:color="000000" w:themeColor="text1"/>
              <w:bottom w:val="nil"/>
              <w:right w:val="single" w:sz="4" w:space="0" w:color="000000" w:themeColor="text1"/>
            </w:tcBorders>
          </w:tcPr>
          <w:p w14:paraId="3A78CE11" w14:textId="77777777"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786357F" w14:textId="27C85449" w:rsidR="00F37A78" w:rsidRPr="002A2D43" w:rsidRDefault="00F37A78" w:rsidP="00F37A7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Lime and cement clickers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BF2261" w14:textId="57C6F362" w:rsidR="00F37A78" w:rsidRPr="002A2D43"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color w:val="000000" w:themeColor="text1"/>
                <w:sz w:val="16"/>
                <w:szCs w:val="16"/>
              </w:rPr>
              <w:t>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996A386" w14:textId="32D15887" w:rsidR="00F37A78" w:rsidRPr="00F37A78" w:rsidRDefault="00F37A78" w:rsidP="00F37A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F37A78">
              <w:rPr>
                <w:rFonts w:cstheme="minorHAnsi"/>
                <w:bCs/>
                <w:color w:val="000000" w:themeColor="text1"/>
                <w:sz w:val="16"/>
                <w:szCs w:val="16"/>
              </w:rPr>
              <w:t>0.4</w:t>
            </w:r>
          </w:p>
        </w:tc>
      </w:tr>
      <w:tr w:rsidR="00C27250" w:rsidRPr="00671A99" w14:paraId="17F2D225"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28E7CFDE" w14:textId="77777777" w:rsidR="00C27250" w:rsidRPr="002A2D43" w:rsidRDefault="00C27250" w:rsidP="0097674D">
            <w:pPr>
              <w:spacing w:after="0" w:line="278" w:lineRule="auto"/>
              <w:rPr>
                <w:rFonts w:cstheme="minorHAnsi"/>
                <w:b w:val="0"/>
                <w:bCs w:val="0"/>
                <w:color w:val="000000" w:themeColor="text1"/>
                <w:sz w:val="16"/>
                <w:szCs w:val="16"/>
              </w:rPr>
            </w:pPr>
            <w:r w:rsidRPr="002A2D43">
              <w:rPr>
                <w:rFonts w:cstheme="minorHAnsi"/>
                <w:b w:val="0"/>
                <w:bCs w:val="0"/>
                <w:color w:val="000000" w:themeColor="text1"/>
                <w:sz w:val="16"/>
                <w:szCs w:val="16"/>
              </w:rPr>
              <w:t>All other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1E3025" w14:textId="31F1352B" w:rsidR="00C27250" w:rsidRPr="002A2D43" w:rsidRDefault="00113FAE"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A2D43">
              <w:rPr>
                <w:rFonts w:cstheme="minorHAnsi"/>
                <w:bCs/>
                <w:color w:val="000000" w:themeColor="text1"/>
                <w:sz w:val="16"/>
                <w:szCs w:val="16"/>
              </w:rPr>
              <w:t>139</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0129D3A3" w14:textId="14E09FE7" w:rsidR="00C27250" w:rsidRPr="002A2D43" w:rsidRDefault="00113FAE"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A2D43">
              <w:rPr>
                <w:rFonts w:cstheme="minorHAnsi"/>
                <w:bCs/>
                <w:color w:val="000000" w:themeColor="text1"/>
                <w:sz w:val="16"/>
                <w:szCs w:val="16"/>
              </w:rPr>
              <w:t>2</w:t>
            </w:r>
            <w:r w:rsidR="00192C59">
              <w:rPr>
                <w:rFonts w:cstheme="minorHAnsi"/>
                <w:bCs/>
                <w:color w:val="000000" w:themeColor="text1"/>
                <w:sz w:val="16"/>
                <w:szCs w:val="16"/>
              </w:rPr>
              <w:t>.1</w:t>
            </w:r>
          </w:p>
        </w:tc>
        <w:tc>
          <w:tcPr>
            <w:tcW w:w="132" w:type="pct"/>
            <w:tcBorders>
              <w:top w:val="nil"/>
              <w:left w:val="single" w:sz="4" w:space="0" w:color="000000" w:themeColor="text1"/>
              <w:bottom w:val="nil"/>
              <w:right w:val="single" w:sz="4" w:space="0" w:color="000000" w:themeColor="text1"/>
            </w:tcBorders>
          </w:tcPr>
          <w:p w14:paraId="3CA8BFAC" w14:textId="77777777" w:rsidR="00C27250" w:rsidRPr="002A2D43"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0CE10D0" w14:textId="77777777" w:rsidR="00C27250" w:rsidRPr="002A2D43"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A2D43">
              <w:rPr>
                <w:rFonts w:cstheme="minorHAnsi"/>
                <w:color w:val="000000" w:themeColor="text1"/>
                <w:sz w:val="16"/>
                <w:szCs w:val="16"/>
              </w:rPr>
              <w:t>All other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67CD02" w14:textId="64FB1B34" w:rsidR="00C27250" w:rsidRPr="002A2D43" w:rsidRDefault="00113FAE"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sidRPr="002A2D43">
              <w:rPr>
                <w:rFonts w:cstheme="minorHAnsi"/>
                <w:bCs/>
                <w:color w:val="000000" w:themeColor="text1"/>
                <w:sz w:val="16"/>
                <w:szCs w:val="16"/>
              </w:rPr>
              <w:t>118</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530B093" w14:textId="46CEC381" w:rsidR="00C27250" w:rsidRPr="002A2D43" w:rsidRDefault="00192C59"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r>
              <w:rPr>
                <w:rFonts w:cstheme="minorHAnsi"/>
                <w:bCs/>
                <w:color w:val="000000" w:themeColor="text1"/>
                <w:sz w:val="16"/>
                <w:szCs w:val="16"/>
              </w:rPr>
              <w:t>9.8</w:t>
            </w:r>
          </w:p>
        </w:tc>
      </w:tr>
      <w:tr w:rsidR="00C27250" w:rsidRPr="00671A99" w14:paraId="433571FE"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597487A4" w14:textId="77777777" w:rsidR="00C27250" w:rsidRPr="002A2D43" w:rsidRDefault="00C27250" w:rsidP="0097674D">
            <w:pPr>
              <w:spacing w:after="0" w:line="278" w:lineRule="auto"/>
              <w:rPr>
                <w:rFonts w:cstheme="minorHAnsi"/>
                <w:color w:val="000000" w:themeColor="text1"/>
                <w:sz w:val="16"/>
                <w:szCs w:val="16"/>
              </w:rPr>
            </w:pPr>
            <w:r w:rsidRPr="002A2D43">
              <w:rPr>
                <w:rFonts w:cstheme="minorHAnsi"/>
                <w:color w:val="000000" w:themeColor="text1"/>
                <w:sz w:val="16"/>
                <w:szCs w:val="16"/>
              </w:rPr>
              <w:t>Total exports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84933D" w14:textId="6338E879" w:rsidR="00C27250" w:rsidRPr="002A2D43" w:rsidRDefault="00053ED3"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A2D43">
              <w:rPr>
                <w:rFonts w:cstheme="minorHAnsi"/>
                <w:b/>
                <w:bCs/>
                <w:color w:val="000000" w:themeColor="text1"/>
                <w:sz w:val="16"/>
                <w:szCs w:val="16"/>
              </w:rPr>
              <w:t>6,615</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07118440" w14:textId="064B3415" w:rsidR="00C27250" w:rsidRPr="002A2D43" w:rsidRDefault="00C27250"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A2D43">
              <w:rPr>
                <w:rFonts w:cstheme="minorHAnsi"/>
                <w:b/>
                <w:bCs/>
                <w:color w:val="000000" w:themeColor="text1"/>
                <w:sz w:val="16"/>
                <w:szCs w:val="16"/>
              </w:rPr>
              <w:t>100</w:t>
            </w:r>
          </w:p>
        </w:tc>
        <w:tc>
          <w:tcPr>
            <w:tcW w:w="132" w:type="pct"/>
            <w:tcBorders>
              <w:top w:val="nil"/>
              <w:left w:val="single" w:sz="4" w:space="0" w:color="000000" w:themeColor="text1"/>
              <w:bottom w:val="nil"/>
              <w:right w:val="single" w:sz="4" w:space="0" w:color="000000" w:themeColor="text1"/>
            </w:tcBorders>
          </w:tcPr>
          <w:p w14:paraId="460B2CBE" w14:textId="77777777" w:rsidR="00C27250" w:rsidRPr="002A2D43"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5C05648" w14:textId="77777777" w:rsidR="00C27250" w:rsidRPr="002A2D43" w:rsidRDefault="00C27250" w:rsidP="0097674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A2D43">
              <w:rPr>
                <w:rFonts w:cstheme="minorHAnsi"/>
                <w:b/>
                <w:bCs/>
                <w:color w:val="000000" w:themeColor="text1"/>
                <w:sz w:val="16"/>
                <w:szCs w:val="16"/>
              </w:rPr>
              <w:t>Total imports</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AD928" w14:textId="3276306C" w:rsidR="00C27250" w:rsidRPr="002A2D43" w:rsidRDefault="00053ED3"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A2D43">
              <w:rPr>
                <w:rFonts w:cstheme="minorHAnsi"/>
                <w:b/>
                <w:bCs/>
                <w:color w:val="000000" w:themeColor="text1"/>
                <w:sz w:val="16"/>
                <w:szCs w:val="16"/>
              </w:rPr>
              <w:t>1,20</w:t>
            </w:r>
            <w:r w:rsidR="007121F3" w:rsidRPr="002A2D43">
              <w:rPr>
                <w:rFonts w:cstheme="minorHAnsi"/>
                <w:b/>
                <w:bCs/>
                <w:color w:val="000000" w:themeColor="text1"/>
                <w:sz w:val="16"/>
                <w:szCs w:val="16"/>
              </w:rPr>
              <w:t>7</w:t>
            </w:r>
          </w:p>
        </w:tc>
        <w:tc>
          <w:tcPr>
            <w:tcW w:w="461"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1299491" w14:textId="0A845CFD" w:rsidR="00C27250" w:rsidRPr="002A2D43" w:rsidRDefault="00C27250" w:rsidP="009767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6"/>
                <w:szCs w:val="16"/>
              </w:rPr>
            </w:pPr>
            <w:r w:rsidRPr="002A2D43">
              <w:rPr>
                <w:rFonts w:cstheme="minorHAnsi"/>
                <w:b/>
                <w:bCs/>
                <w:color w:val="000000" w:themeColor="text1"/>
                <w:sz w:val="16"/>
                <w:szCs w:val="16"/>
              </w:rPr>
              <w:t>100</w:t>
            </w:r>
          </w:p>
        </w:tc>
      </w:tr>
      <w:tr w:rsidR="00C27250" w:rsidRPr="00671A99" w14:paraId="776B7B73"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71168D53" w14:textId="57FA7580" w:rsidR="00C27250" w:rsidRPr="002A2D43" w:rsidRDefault="00C27250" w:rsidP="0097674D">
            <w:pPr>
              <w:spacing w:after="0"/>
              <w:rPr>
                <w:rFonts w:cstheme="minorHAnsi"/>
                <w:b w:val="0"/>
                <w:bCs w:val="0"/>
                <w:i/>
                <w:iCs/>
                <w:color w:val="000000" w:themeColor="text1"/>
                <w:sz w:val="16"/>
                <w:szCs w:val="16"/>
              </w:rPr>
            </w:pPr>
            <w:r w:rsidRPr="002A2D43">
              <w:rPr>
                <w:rFonts w:cstheme="minorHAnsi"/>
                <w:b w:val="0"/>
                <w:bCs w:val="0"/>
                <w:i/>
                <w:iCs/>
                <w:color w:val="000000" w:themeColor="text1"/>
                <w:sz w:val="16"/>
                <w:szCs w:val="16"/>
              </w:rPr>
              <w:t xml:space="preserve">Share of </w:t>
            </w:r>
            <w:r w:rsidR="0075723A">
              <w:rPr>
                <w:rFonts w:cstheme="minorHAnsi"/>
                <w:b w:val="0"/>
                <w:bCs w:val="0"/>
                <w:i/>
                <w:iCs/>
                <w:color w:val="000000" w:themeColor="text1"/>
                <w:sz w:val="16"/>
                <w:szCs w:val="16"/>
              </w:rPr>
              <w:t>Western Australia</w:t>
            </w:r>
            <w:r w:rsidRPr="002A2D43">
              <w:rPr>
                <w:rFonts w:cstheme="minorHAnsi"/>
                <w:b w:val="0"/>
                <w:bCs w:val="0"/>
                <w:i/>
                <w:iCs/>
                <w:color w:val="000000" w:themeColor="text1"/>
                <w:sz w:val="16"/>
                <w:szCs w:val="16"/>
              </w:rPr>
              <w:t>’s exports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0938AF81" w14:textId="6AC82C9A" w:rsidR="00C27250" w:rsidRPr="002A2D43" w:rsidRDefault="00C27250"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A2D43">
              <w:rPr>
                <w:rFonts w:cstheme="minorHAnsi"/>
                <w:i/>
                <w:iCs/>
                <w:color w:val="000000" w:themeColor="text1"/>
                <w:sz w:val="16"/>
                <w:szCs w:val="16"/>
              </w:rPr>
              <w:t>3%</w:t>
            </w:r>
          </w:p>
        </w:tc>
        <w:tc>
          <w:tcPr>
            <w:tcW w:w="132" w:type="pct"/>
            <w:tcBorders>
              <w:top w:val="nil"/>
              <w:left w:val="single" w:sz="4" w:space="0" w:color="000000" w:themeColor="text1"/>
              <w:bottom w:val="nil"/>
              <w:right w:val="single" w:sz="4" w:space="0" w:color="000000" w:themeColor="text1"/>
            </w:tcBorders>
          </w:tcPr>
          <w:p w14:paraId="5EB18F33" w14:textId="77777777" w:rsidR="00C27250" w:rsidRPr="002A2D43"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5CCF7F3A" w14:textId="00F31DC0" w:rsidR="00C27250" w:rsidRPr="002A2D43"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A2D43">
              <w:rPr>
                <w:rFonts w:cstheme="minorHAnsi"/>
                <w:i/>
                <w:iCs/>
                <w:color w:val="000000" w:themeColor="text1"/>
                <w:sz w:val="16"/>
                <w:szCs w:val="16"/>
              </w:rPr>
              <w:t xml:space="preserve">Share of </w:t>
            </w:r>
            <w:r w:rsidR="0075723A">
              <w:rPr>
                <w:rFonts w:cstheme="minorHAnsi"/>
                <w:i/>
                <w:iCs/>
                <w:color w:val="000000" w:themeColor="text1"/>
                <w:sz w:val="16"/>
                <w:szCs w:val="16"/>
              </w:rPr>
              <w:t>Western Australia</w:t>
            </w:r>
            <w:r w:rsidRPr="002A2D43">
              <w:rPr>
                <w:rFonts w:cstheme="minorHAnsi"/>
                <w:i/>
                <w:iCs/>
                <w:color w:val="000000" w:themeColor="text1"/>
                <w:sz w:val="16"/>
                <w:szCs w:val="16"/>
              </w:rPr>
              <w:t>’s imports</w:t>
            </w:r>
          </w:p>
        </w:tc>
        <w:tc>
          <w:tcPr>
            <w:tcW w:w="987"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F50BCE6" w14:textId="57006C9E" w:rsidR="00C27250" w:rsidRPr="002A2D43" w:rsidRDefault="0096104B"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A2D43">
              <w:rPr>
                <w:rFonts w:cstheme="minorHAnsi"/>
                <w:i/>
                <w:iCs/>
                <w:color w:val="000000" w:themeColor="text1"/>
                <w:sz w:val="16"/>
                <w:szCs w:val="16"/>
              </w:rPr>
              <w:t>2</w:t>
            </w:r>
            <w:r w:rsidR="00C27250" w:rsidRPr="002A2D43">
              <w:rPr>
                <w:rFonts w:cstheme="minorHAnsi"/>
                <w:i/>
                <w:iCs/>
                <w:color w:val="000000" w:themeColor="text1"/>
                <w:sz w:val="16"/>
                <w:szCs w:val="16"/>
              </w:rPr>
              <w:t>%</w:t>
            </w:r>
          </w:p>
        </w:tc>
      </w:tr>
      <w:tr w:rsidR="00C27250" w:rsidRPr="00671A99" w14:paraId="44E598C9" w14:textId="77777777" w:rsidTr="00DE1279">
        <w:tc>
          <w:tcPr>
            <w:cnfStyle w:val="001000000000" w:firstRow="0" w:lastRow="0" w:firstColumn="1" w:lastColumn="0" w:oddVBand="0" w:evenVBand="0" w:oddHBand="0" w:evenHBand="0" w:firstRowFirstColumn="0" w:firstRowLastColumn="0" w:lastRowFirstColumn="0" w:lastRowLastColumn="0"/>
            <w:tcW w:w="1446" w:type="pct"/>
            <w:tcBorders>
              <w:top w:val="single" w:sz="6" w:space="0" w:color="000000" w:themeColor="text1"/>
              <w:left w:val="single" w:sz="4" w:space="0" w:color="000000" w:themeColor="text1"/>
              <w:bottom w:val="single" w:sz="4" w:space="0" w:color="000000" w:themeColor="text1"/>
              <w:right w:val="single" w:sz="6" w:space="0" w:color="000000" w:themeColor="text1"/>
            </w:tcBorders>
            <w:vAlign w:val="center"/>
          </w:tcPr>
          <w:p w14:paraId="716BD7F2" w14:textId="77777777" w:rsidR="00C27250" w:rsidRPr="002A2D43" w:rsidRDefault="00C27250" w:rsidP="0097674D">
            <w:pPr>
              <w:spacing w:after="0"/>
              <w:rPr>
                <w:rFonts w:cstheme="minorHAnsi"/>
                <w:b w:val="0"/>
                <w:bCs w:val="0"/>
                <w:i/>
                <w:iCs/>
                <w:color w:val="000000" w:themeColor="text1"/>
                <w:sz w:val="16"/>
                <w:szCs w:val="16"/>
              </w:rPr>
            </w:pPr>
            <w:r w:rsidRPr="002A2D43">
              <w:rPr>
                <w:rFonts w:cstheme="minorHAnsi"/>
                <w:b w:val="0"/>
                <w:bCs w:val="0"/>
                <w:i/>
                <w:iCs/>
                <w:color w:val="000000" w:themeColor="text1"/>
                <w:sz w:val="16"/>
                <w:szCs w:val="16"/>
              </w:rPr>
              <w:t>Ranking as an export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tcPr>
          <w:p w14:paraId="514851C7" w14:textId="1FBE4DC5" w:rsidR="00C27250" w:rsidRPr="002A2D43" w:rsidRDefault="00A900BF"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proofErr w:type="spellStart"/>
            <w:r w:rsidRPr="002A2D43">
              <w:rPr>
                <w:rFonts w:cstheme="minorHAnsi"/>
                <w:i/>
                <w:iCs/>
                <w:color w:val="000000" w:themeColor="text1"/>
                <w:sz w:val="16"/>
                <w:szCs w:val="16"/>
              </w:rPr>
              <w:t>n.a.</w:t>
            </w:r>
            <w:proofErr w:type="spellEnd"/>
          </w:p>
        </w:tc>
        <w:tc>
          <w:tcPr>
            <w:tcW w:w="132" w:type="pct"/>
            <w:tcBorders>
              <w:top w:val="nil"/>
              <w:left w:val="single" w:sz="4" w:space="0" w:color="000000" w:themeColor="text1"/>
              <w:bottom w:val="nil"/>
              <w:right w:val="single" w:sz="4" w:space="0" w:color="000000" w:themeColor="text1"/>
            </w:tcBorders>
          </w:tcPr>
          <w:p w14:paraId="5E762AAA" w14:textId="77777777" w:rsidR="00C27250" w:rsidRPr="002A2D43"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6"/>
              </w:rPr>
            </w:pPr>
          </w:p>
        </w:tc>
        <w:tc>
          <w:tcPr>
            <w:tcW w:w="1448" w:type="pct"/>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764FA0C2" w14:textId="77777777" w:rsidR="00C27250" w:rsidRPr="002A2D43" w:rsidRDefault="00C27250" w:rsidP="0097674D">
            <w:pPr>
              <w:spacing w:after="0"/>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r w:rsidRPr="002A2D43">
              <w:rPr>
                <w:rFonts w:cstheme="minorHAnsi"/>
                <w:i/>
                <w:iCs/>
                <w:color w:val="000000" w:themeColor="text1"/>
                <w:sz w:val="16"/>
                <w:szCs w:val="16"/>
              </w:rPr>
              <w:t>Ranking as an import market</w:t>
            </w:r>
          </w:p>
        </w:tc>
        <w:tc>
          <w:tcPr>
            <w:tcW w:w="987"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67D72CFB" w14:textId="1430F525" w:rsidR="00C27250" w:rsidRPr="002A2D43" w:rsidRDefault="00A900BF" w:rsidP="009767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 w:val="16"/>
                <w:szCs w:val="16"/>
              </w:rPr>
            </w:pPr>
            <w:proofErr w:type="spellStart"/>
            <w:r w:rsidRPr="002A2D43">
              <w:rPr>
                <w:rFonts w:cstheme="minorHAnsi"/>
                <w:i/>
                <w:iCs/>
                <w:color w:val="000000" w:themeColor="text1"/>
                <w:sz w:val="16"/>
                <w:szCs w:val="16"/>
              </w:rPr>
              <w:t>n.a.</w:t>
            </w:r>
            <w:proofErr w:type="spellEnd"/>
          </w:p>
        </w:tc>
      </w:tr>
    </w:tbl>
    <w:p w14:paraId="685A7A2C" w14:textId="0102B9D7" w:rsidR="00125415" w:rsidRPr="00290CD5" w:rsidRDefault="00125415" w:rsidP="00125415">
      <w:pPr>
        <w:spacing w:before="40" w:after="0"/>
        <w:rPr>
          <w:rFonts w:ascii="Arial" w:hAnsi="Arial" w:cs="Arial"/>
          <w:sz w:val="10"/>
          <w:szCs w:val="10"/>
        </w:rPr>
      </w:pPr>
      <w:r w:rsidRPr="00796472">
        <w:rPr>
          <w:sz w:val="10"/>
          <w:szCs w:val="10"/>
          <w:vertAlign w:val="superscript"/>
        </w:rPr>
        <w:t>1</w:t>
      </w:r>
      <w:r w:rsidR="009E27D7">
        <w:rPr>
          <w:sz w:val="10"/>
          <w:szCs w:val="10"/>
        </w:rPr>
        <w:t xml:space="preserve"> </w:t>
      </w:r>
      <w:r>
        <w:rPr>
          <w:sz w:val="10"/>
          <w:szCs w:val="10"/>
        </w:rPr>
        <w:t xml:space="preserve">Titanium and zirconium ores and pigments and preparations based on </w:t>
      </w:r>
      <w:r w:rsidRPr="008C550C">
        <w:rPr>
          <w:sz w:val="10"/>
          <w:szCs w:val="10"/>
        </w:rPr>
        <w:t>titanium dioxide</w:t>
      </w:r>
      <w:r>
        <w:rPr>
          <w:sz w:val="10"/>
          <w:szCs w:val="10"/>
        </w:rPr>
        <w:t xml:space="preserve">. </w:t>
      </w:r>
      <w:r w:rsidR="009E27D7">
        <w:rPr>
          <w:rFonts w:ascii="Arial" w:hAnsi="Arial" w:cs="Arial"/>
          <w:sz w:val="10"/>
          <w:szCs w:val="10"/>
          <w:vertAlign w:val="superscript"/>
        </w:rPr>
        <w:t>2</w:t>
      </w:r>
      <w:r>
        <w:rPr>
          <w:rFonts w:ascii="Arial" w:hAnsi="Arial" w:cs="Arial"/>
          <w:sz w:val="10"/>
          <w:szCs w:val="10"/>
        </w:rPr>
        <w:t xml:space="preserve"> </w:t>
      </w:r>
      <w:r w:rsidR="00C318BF">
        <w:rPr>
          <w:rFonts w:ascii="Arial" w:hAnsi="Arial" w:cs="Arial"/>
          <w:sz w:val="10"/>
          <w:szCs w:val="10"/>
        </w:rPr>
        <w:t xml:space="preserve">Excludes confidential import items </w:t>
      </w:r>
      <w:r w:rsidR="00F74286">
        <w:rPr>
          <w:rFonts w:ascii="Arial" w:hAnsi="Arial" w:cs="Arial"/>
          <w:sz w:val="10"/>
          <w:szCs w:val="10"/>
        </w:rPr>
        <w:t xml:space="preserve">of mainly articles of iron and steel, </w:t>
      </w:r>
      <w:r w:rsidR="00C318BF">
        <w:rPr>
          <w:rFonts w:ascii="Arial" w:hAnsi="Arial" w:cs="Arial"/>
          <w:sz w:val="10"/>
          <w:szCs w:val="10"/>
        </w:rPr>
        <w:t>although the value of these items is included in the total</w:t>
      </w:r>
      <w:r>
        <w:rPr>
          <w:rFonts w:ascii="Arial" w:hAnsi="Arial" w:cs="Arial"/>
          <w:sz w:val="10"/>
          <w:szCs w:val="10"/>
        </w:rPr>
        <w:t xml:space="preserve">. </w:t>
      </w:r>
      <w:r w:rsidR="009E27D7">
        <w:rPr>
          <w:rFonts w:ascii="Arial" w:hAnsi="Arial" w:cs="Arial"/>
          <w:sz w:val="10"/>
          <w:szCs w:val="10"/>
          <w:vertAlign w:val="superscript"/>
        </w:rPr>
        <w:t>3</w:t>
      </w:r>
      <w:r>
        <w:rPr>
          <w:rFonts w:ascii="Arial" w:hAnsi="Arial" w:cs="Arial"/>
          <w:sz w:val="10"/>
          <w:szCs w:val="10"/>
        </w:rPr>
        <w:t xml:space="preserve"> Mainly sodium hydroxide (caustic soda) used in alumina and gold refining.</w:t>
      </w:r>
      <w:r w:rsidR="00A900BF">
        <w:rPr>
          <w:rFonts w:ascii="Arial" w:hAnsi="Arial" w:cs="Arial"/>
          <w:sz w:val="10"/>
          <w:szCs w:val="10"/>
        </w:rPr>
        <w:t xml:space="preserve"> </w:t>
      </w:r>
      <w:proofErr w:type="spellStart"/>
      <w:r w:rsidR="00A900BF">
        <w:rPr>
          <w:rFonts w:ascii="Arial" w:hAnsi="Arial" w:cs="Arial"/>
          <w:sz w:val="10"/>
          <w:szCs w:val="10"/>
        </w:rPr>
        <w:t>n.a.</w:t>
      </w:r>
      <w:proofErr w:type="spellEnd"/>
      <w:r w:rsidR="00A900BF">
        <w:rPr>
          <w:rFonts w:ascii="Arial" w:hAnsi="Arial" w:cs="Arial"/>
          <w:sz w:val="10"/>
          <w:szCs w:val="10"/>
        </w:rPr>
        <w:t xml:space="preserve"> = not applicable.</w:t>
      </w:r>
    </w:p>
    <w:p w14:paraId="720DD4E8" w14:textId="77777777" w:rsidR="00125415" w:rsidRDefault="00125415" w:rsidP="00125415">
      <w:pPr>
        <w:spacing w:before="40" w:after="0"/>
        <w:rPr>
          <w:rFonts w:ascii="Arial" w:hAnsi="Arial" w:cs="Arial"/>
          <w:sz w:val="10"/>
          <w:szCs w:val="10"/>
        </w:rPr>
        <w:sectPr w:rsidR="00125415" w:rsidSect="00125415">
          <w:type w:val="continuous"/>
          <w:pgSz w:w="11907" w:h="16840"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14:paraId="56F0CB2E" w14:textId="3124FFBE" w:rsidR="00733DF8" w:rsidRDefault="0075723A" w:rsidP="002957C6">
      <w:pPr>
        <w:pStyle w:val="Myheading2"/>
        <w:spacing w:before="0"/>
        <w:rPr>
          <w:sz w:val="16"/>
        </w:rPr>
      </w:pPr>
      <w:bookmarkStart w:id="17" w:name="_Hlk208560166"/>
      <w:bookmarkStart w:id="18" w:name="_Hlk208568115"/>
      <w:r>
        <w:rPr>
          <w:b/>
          <w:bCs/>
        </w:rPr>
        <w:lastRenderedPageBreak/>
        <w:t>Western Australia</w:t>
      </w:r>
      <w:r w:rsidR="00733DF8" w:rsidRPr="00432E31">
        <w:rPr>
          <w:b/>
          <w:bCs/>
        </w:rPr>
        <w:t xml:space="preserve">’s </w:t>
      </w:r>
      <w:r w:rsidR="00AB1C2D">
        <w:rPr>
          <w:b/>
          <w:bCs/>
        </w:rPr>
        <w:t>export</w:t>
      </w:r>
      <w:r w:rsidR="002957C6">
        <w:rPr>
          <w:b/>
          <w:bCs/>
        </w:rPr>
        <w:t xml:space="preserve"> of goods to </w:t>
      </w:r>
      <w:r w:rsidR="00AB54BA">
        <w:rPr>
          <w:b/>
          <w:bCs/>
        </w:rPr>
        <w:t xml:space="preserve">the </w:t>
      </w:r>
      <w:r w:rsidR="002957C6">
        <w:rPr>
          <w:b/>
          <w:bCs/>
        </w:rPr>
        <w:t>GCC by market</w:t>
      </w:r>
      <w:bookmarkEnd w:id="17"/>
    </w:p>
    <w:bookmarkEnd w:id="18"/>
    <w:p w14:paraId="438AE30B" w14:textId="20CAFD8C" w:rsidR="00852366" w:rsidRDefault="00852366" w:rsidP="00733DF8">
      <w:pPr>
        <w:spacing w:after="0"/>
        <w:jc w:val="both"/>
        <w:rPr>
          <w:sz w:val="10"/>
        </w:rPr>
      </w:pPr>
      <w:r>
        <w:rPr>
          <w:noProof/>
          <w:sz w:val="10"/>
        </w:rPr>
        <w:drawing>
          <wp:inline distT="0" distB="0" distL="0" distR="0" wp14:anchorId="307383ED" wp14:editId="243F05B7">
            <wp:extent cx="3309620" cy="2040255"/>
            <wp:effectExtent l="0" t="0" r="5080" b="0"/>
            <wp:docPr id="216343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309620" cy="2040255"/>
                    </a:xfrm>
                    <a:prstGeom prst="rect">
                      <a:avLst/>
                    </a:prstGeom>
                    <a:noFill/>
                    <a:ln>
                      <a:noFill/>
                    </a:ln>
                  </pic:spPr>
                </pic:pic>
              </a:graphicData>
            </a:graphic>
          </wp:inline>
        </w:drawing>
      </w:r>
    </w:p>
    <w:p w14:paraId="6EAF8D35" w14:textId="70FD6622" w:rsidR="00733DF8" w:rsidRPr="00903A23" w:rsidRDefault="00312D28" w:rsidP="00733DF8">
      <w:pPr>
        <w:spacing w:after="0"/>
        <w:jc w:val="both"/>
        <w:rPr>
          <w:sz w:val="10"/>
        </w:r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w:t>
      </w:r>
      <w:r w:rsidR="00733DF8" w:rsidRPr="00903A23">
        <w:rPr>
          <w:sz w:val="10"/>
        </w:rPr>
        <w:t>.</w:t>
      </w:r>
    </w:p>
    <w:p w14:paraId="5FC920DD" w14:textId="77777777" w:rsidR="00733DF8" w:rsidRDefault="00733DF8" w:rsidP="00733DF8">
      <w:pPr>
        <w:spacing w:after="0"/>
        <w:jc w:val="both"/>
        <w:rPr>
          <w:sz w:val="16"/>
        </w:rPr>
      </w:pPr>
      <w:r>
        <w:rPr>
          <w:sz w:val="16"/>
        </w:rPr>
        <w:br w:type="column"/>
      </w:r>
    </w:p>
    <w:p w14:paraId="66CC96A6" w14:textId="0DADD8BF" w:rsidR="00D7326F" w:rsidRPr="0004288F" w:rsidRDefault="00D7326F" w:rsidP="00D7326F">
      <w:pPr>
        <w:pStyle w:val="Style1"/>
        <w:rPr>
          <w:color w:val="000000" w:themeColor="text1"/>
        </w:rPr>
      </w:pPr>
      <w:r w:rsidRPr="0004288F">
        <w:rPr>
          <w:color w:val="000000" w:themeColor="text1"/>
        </w:rPr>
        <w:t xml:space="preserve">The value of </w:t>
      </w:r>
      <w:r w:rsidR="0075723A">
        <w:rPr>
          <w:color w:val="000000" w:themeColor="text1"/>
        </w:rPr>
        <w:t>Western Australia</w:t>
      </w:r>
      <w:r w:rsidRPr="0004288F">
        <w:rPr>
          <w:color w:val="000000" w:themeColor="text1"/>
        </w:rPr>
        <w:t>’s export of goods to the GCC more than doubled over the 10 years to 2024-25, driven primarily by rising demand for alumina</w:t>
      </w:r>
      <w:r w:rsidR="0004288F" w:rsidRPr="0004288F">
        <w:rPr>
          <w:color w:val="000000" w:themeColor="text1"/>
        </w:rPr>
        <w:t xml:space="preserve"> </w:t>
      </w:r>
      <w:r w:rsidR="0004288F" w:rsidRPr="0004288F">
        <w:rPr>
          <w:color w:val="000000" w:themeColor="text1"/>
          <w:szCs w:val="16"/>
        </w:rPr>
        <w:t xml:space="preserve">– </w:t>
      </w:r>
      <w:r w:rsidRPr="0004288F">
        <w:rPr>
          <w:color w:val="000000" w:themeColor="text1"/>
        </w:rPr>
        <w:t>particularly from the UAE, Bahrain</w:t>
      </w:r>
      <w:r w:rsidR="00536354">
        <w:rPr>
          <w:color w:val="000000" w:themeColor="text1"/>
        </w:rPr>
        <w:t xml:space="preserve">, </w:t>
      </w:r>
      <w:r w:rsidR="0099588E">
        <w:rPr>
          <w:color w:val="000000" w:themeColor="text1"/>
        </w:rPr>
        <w:t>Oman</w:t>
      </w:r>
      <w:r w:rsidRPr="0004288F">
        <w:rPr>
          <w:color w:val="000000" w:themeColor="text1"/>
        </w:rPr>
        <w:t xml:space="preserve"> and Qatar</w:t>
      </w:r>
      <w:r w:rsidR="0004288F" w:rsidRPr="0004288F">
        <w:rPr>
          <w:color w:val="000000" w:themeColor="text1"/>
        </w:rPr>
        <w:t xml:space="preserve"> </w:t>
      </w:r>
      <w:r w:rsidR="0004288F" w:rsidRPr="0004288F">
        <w:rPr>
          <w:color w:val="000000" w:themeColor="text1"/>
          <w:szCs w:val="16"/>
        </w:rPr>
        <w:t xml:space="preserve">– </w:t>
      </w:r>
      <w:r w:rsidRPr="0004288F">
        <w:rPr>
          <w:color w:val="000000" w:themeColor="text1"/>
        </w:rPr>
        <w:t>to support their expanding aluminium smelting industries. Significant growth has also come from agri-food exports, with the GCC emerging as a key market due to their food security strategies and investment in processing and re-export infrastructure.</w:t>
      </w:r>
    </w:p>
    <w:p w14:paraId="3DBFA9BC" w14:textId="5916F4AC" w:rsidR="00D7326F" w:rsidRPr="00D7326F" w:rsidRDefault="00D7326F" w:rsidP="00D7326F">
      <w:pPr>
        <w:pStyle w:val="Style1"/>
        <w:rPr>
          <w:color w:val="000000" w:themeColor="text1"/>
        </w:rPr>
      </w:pPr>
      <w:r w:rsidRPr="00D7326F">
        <w:rPr>
          <w:color w:val="000000" w:themeColor="text1"/>
        </w:rPr>
        <w:t>In 2024</w:t>
      </w:r>
      <w:r w:rsidR="008B6847">
        <w:rPr>
          <w:color w:val="000000" w:themeColor="text1"/>
        </w:rPr>
        <w:t>-</w:t>
      </w:r>
      <w:r w:rsidRPr="00D7326F">
        <w:rPr>
          <w:color w:val="000000" w:themeColor="text1"/>
        </w:rPr>
        <w:t xml:space="preserve">25, the UAE accounted for 43% of the value of </w:t>
      </w:r>
      <w:r w:rsidR="0075723A">
        <w:rPr>
          <w:color w:val="000000" w:themeColor="text1"/>
        </w:rPr>
        <w:t>Western Australia</w:t>
      </w:r>
      <w:r w:rsidRPr="00D7326F">
        <w:rPr>
          <w:color w:val="000000" w:themeColor="text1"/>
        </w:rPr>
        <w:t>’s exports to the GCC, followed by Bahrain (30%), Qatar (10%), Oman (10%), Saudi Arabia (5%) and Kuwait (2%).</w:t>
      </w:r>
    </w:p>
    <w:p w14:paraId="1F71CE2B" w14:textId="267245A9" w:rsidR="00D7326F" w:rsidRPr="00D7326F" w:rsidRDefault="0075723A" w:rsidP="00D7326F">
      <w:pPr>
        <w:pStyle w:val="Style1"/>
        <w:rPr>
          <w:color w:val="000000" w:themeColor="text1"/>
        </w:rPr>
      </w:pPr>
      <w:r>
        <w:rPr>
          <w:color w:val="000000" w:themeColor="text1"/>
        </w:rPr>
        <w:t>Western Australia</w:t>
      </w:r>
      <w:r w:rsidR="00D7326F" w:rsidRPr="00D7326F">
        <w:rPr>
          <w:color w:val="000000" w:themeColor="text1"/>
        </w:rPr>
        <w:t>’s export profile across the GCC closely resembles its alumina trade, with the UAE also serving as a major market for crude oil and canola seeds for the State.</w:t>
      </w:r>
    </w:p>
    <w:p w14:paraId="77A5AC30" w14:textId="17EE9C2B" w:rsidR="00733DF8" w:rsidRPr="001013E5" w:rsidRDefault="00D7326F" w:rsidP="00D7326F">
      <w:pPr>
        <w:pStyle w:val="Style1"/>
        <w:rPr>
          <w:color w:val="auto"/>
        </w:rPr>
      </w:pPr>
      <w:r w:rsidRPr="00D7326F">
        <w:rPr>
          <w:color w:val="000000" w:themeColor="text1"/>
        </w:rPr>
        <w:t xml:space="preserve">The GCC is a significant agri-food export market for </w:t>
      </w:r>
      <w:r w:rsidR="0075723A">
        <w:rPr>
          <w:color w:val="000000" w:themeColor="text1"/>
        </w:rPr>
        <w:t>Western Australia</w:t>
      </w:r>
      <w:r w:rsidRPr="00D7326F">
        <w:rPr>
          <w:color w:val="000000" w:themeColor="text1"/>
        </w:rPr>
        <w:t xml:space="preserve">, with the UAE importing large volumes of wheat, meat and barley. Kuwait, Oman and Bahrain are also key destinations for wheat, while Saudi Arabia and Qatar import substantial quantities of meat. Kuwait </w:t>
      </w:r>
      <w:r w:rsidR="00250F8B">
        <w:rPr>
          <w:color w:val="000000" w:themeColor="text1"/>
        </w:rPr>
        <w:t>also</w:t>
      </w:r>
      <w:r w:rsidRPr="00D7326F">
        <w:rPr>
          <w:color w:val="000000" w:themeColor="text1"/>
        </w:rPr>
        <w:t xml:space="preserve"> imports live sheep and Saudi Arabia </w:t>
      </w:r>
      <w:r w:rsidR="008339E3">
        <w:rPr>
          <w:color w:val="000000" w:themeColor="text1"/>
        </w:rPr>
        <w:t>imports</w:t>
      </w:r>
      <w:r w:rsidR="008339E3" w:rsidRPr="00D7326F">
        <w:rPr>
          <w:color w:val="000000" w:themeColor="text1"/>
        </w:rPr>
        <w:t xml:space="preserve"> </w:t>
      </w:r>
      <w:r w:rsidRPr="00D7326F">
        <w:rPr>
          <w:color w:val="000000" w:themeColor="text1"/>
        </w:rPr>
        <w:t>barley</w:t>
      </w:r>
      <w:r w:rsidR="00733DF8" w:rsidRPr="001013E5">
        <w:rPr>
          <w:color w:val="auto"/>
        </w:rPr>
        <w:t>.</w:t>
      </w:r>
    </w:p>
    <w:p w14:paraId="01C66CE3" w14:textId="77777777" w:rsidR="00733DF8" w:rsidRDefault="00733DF8" w:rsidP="00733DF8">
      <w:pPr>
        <w:spacing w:after="0"/>
        <w:jc w:val="both"/>
        <w:rPr>
          <w:sz w:val="16"/>
        </w:rPr>
        <w:sectPr w:rsidR="00733DF8" w:rsidSect="00733DF8">
          <w:pgSz w:w="11907" w:h="16840" w:code="9"/>
          <w:pgMar w:top="1701" w:right="720" w:bottom="720" w:left="720" w:header="709" w:footer="709" w:gutter="0"/>
          <w:cols w:num="2" w:space="285" w:equalWidth="0">
            <w:col w:w="5647" w:space="285"/>
            <w:col w:w="4535"/>
          </w:cols>
          <w:docGrid w:linePitch="360"/>
        </w:sectPr>
      </w:pPr>
    </w:p>
    <w:p w14:paraId="344BEDDF" w14:textId="77777777" w:rsidR="00733DF8" w:rsidRPr="008901DF" w:rsidRDefault="00733DF8" w:rsidP="00733DF8">
      <w:pPr>
        <w:spacing w:after="0"/>
        <w:rPr>
          <w:sz w:val="16"/>
          <w:szCs w:val="16"/>
        </w:rPr>
      </w:pPr>
    </w:p>
    <w:p w14:paraId="3B86D93D" w14:textId="5249EA26" w:rsidR="00CA68C0" w:rsidRPr="001A7923" w:rsidRDefault="0075723A" w:rsidP="00CA68C0">
      <w:pPr>
        <w:pStyle w:val="Myheading2"/>
        <w:spacing w:before="0"/>
        <w:rPr>
          <w:b/>
          <w:bCs/>
        </w:rPr>
      </w:pPr>
      <w:r>
        <w:rPr>
          <w:b/>
          <w:bCs/>
        </w:rPr>
        <w:t>Western Australia</w:t>
      </w:r>
      <w:r w:rsidR="00CA68C0" w:rsidRPr="001A7923">
        <w:rPr>
          <w:b/>
          <w:bCs/>
        </w:rPr>
        <w:t xml:space="preserve">’s </w:t>
      </w:r>
      <w:r w:rsidR="00CA68C0">
        <w:rPr>
          <w:b/>
          <w:bCs/>
        </w:rPr>
        <w:t xml:space="preserve">alumina exports to </w:t>
      </w:r>
      <w:r w:rsidR="008339E3">
        <w:rPr>
          <w:b/>
          <w:bCs/>
        </w:rPr>
        <w:t xml:space="preserve">the </w:t>
      </w:r>
      <w:r w:rsidR="00CA68C0">
        <w:rPr>
          <w:b/>
          <w:bCs/>
        </w:rPr>
        <w:t>GCC by market</w:t>
      </w:r>
    </w:p>
    <w:p w14:paraId="0F4D4AE6" w14:textId="4667FE6A" w:rsidR="00373939" w:rsidRDefault="00827788" w:rsidP="00733DF8">
      <w:pPr>
        <w:pStyle w:val="BodyText"/>
        <w:spacing w:after="0"/>
        <w:rPr>
          <w:sz w:val="16"/>
        </w:rPr>
      </w:pPr>
      <w:r>
        <w:rPr>
          <w:noProof/>
          <w:sz w:val="16"/>
        </w:rPr>
        <w:drawing>
          <wp:inline distT="0" distB="0" distL="0" distR="0" wp14:anchorId="1E980951" wp14:editId="77D536B4">
            <wp:extent cx="3435156" cy="2115403"/>
            <wp:effectExtent l="0" t="0" r="0" b="0"/>
            <wp:docPr id="14613899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447406" cy="2122946"/>
                    </a:xfrm>
                    <a:prstGeom prst="rect">
                      <a:avLst/>
                    </a:prstGeom>
                    <a:noFill/>
                    <a:ln>
                      <a:noFill/>
                    </a:ln>
                  </pic:spPr>
                </pic:pic>
              </a:graphicData>
            </a:graphic>
          </wp:inline>
        </w:drawing>
      </w:r>
    </w:p>
    <w:p w14:paraId="15A94500" w14:textId="09CFBF50" w:rsidR="00733DF8" w:rsidRPr="00312D28" w:rsidRDefault="00312D28" w:rsidP="00312D28">
      <w:pPr>
        <w:spacing w:after="0"/>
        <w:ind w:right="402"/>
        <w:jc w:val="both"/>
        <w:rPr>
          <w:rFonts w:eastAsia="Aptos" w:cstheme="minorHAnsi"/>
          <w:kern w:val="2"/>
          <w:sz w:val="10"/>
          <w:szCs w:val="10"/>
          <w14:ligatures w14:val="standardContextual"/>
        </w:r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00733DF8" w:rsidRPr="00EC1A33">
        <w:rPr>
          <w:rFonts w:eastAsia="Aptos" w:cstheme="minorHAnsi"/>
          <w:sz w:val="10"/>
          <w:szCs w:val="10"/>
        </w:rPr>
        <w:t>.</w:t>
      </w:r>
    </w:p>
    <w:p w14:paraId="19C8C9F3" w14:textId="77777777" w:rsidR="00733DF8" w:rsidRDefault="00733DF8" w:rsidP="00733DF8">
      <w:pPr>
        <w:spacing w:after="0"/>
        <w:jc w:val="both"/>
        <w:rPr>
          <w:sz w:val="16"/>
        </w:rPr>
      </w:pPr>
      <w:r>
        <w:rPr>
          <w:sz w:val="16"/>
        </w:rPr>
        <w:br w:type="column"/>
      </w:r>
    </w:p>
    <w:p w14:paraId="4DE8A0D7" w14:textId="77777777" w:rsidR="008339E3" w:rsidRDefault="008339E3" w:rsidP="00733DF8">
      <w:pPr>
        <w:spacing w:after="0"/>
        <w:jc w:val="both"/>
        <w:rPr>
          <w:sz w:val="16"/>
        </w:rPr>
      </w:pPr>
    </w:p>
    <w:p w14:paraId="17ED92D4" w14:textId="37E9DC0A" w:rsidR="001A0044" w:rsidRPr="00E65F15" w:rsidRDefault="000C07A1" w:rsidP="00733DF8">
      <w:pPr>
        <w:pStyle w:val="BodyText"/>
        <w:numPr>
          <w:ilvl w:val="0"/>
          <w:numId w:val="9"/>
        </w:numPr>
        <w:spacing w:before="40" w:after="40"/>
        <w:jc w:val="both"/>
        <w:rPr>
          <w:color w:val="000000" w:themeColor="text1"/>
          <w:sz w:val="16"/>
        </w:rPr>
      </w:pPr>
      <w:r w:rsidRPr="00E65F15">
        <w:rPr>
          <w:color w:val="000000" w:themeColor="text1"/>
          <w:sz w:val="16"/>
        </w:rPr>
        <w:t xml:space="preserve">The GCC has become a major </w:t>
      </w:r>
      <w:r w:rsidR="001759C3">
        <w:rPr>
          <w:color w:val="000000" w:themeColor="text1"/>
          <w:sz w:val="16"/>
        </w:rPr>
        <w:t xml:space="preserve">market </w:t>
      </w:r>
      <w:r w:rsidRPr="00E65F15">
        <w:rPr>
          <w:color w:val="000000" w:themeColor="text1"/>
          <w:sz w:val="16"/>
        </w:rPr>
        <w:t xml:space="preserve">for </w:t>
      </w:r>
      <w:r w:rsidR="0075723A">
        <w:rPr>
          <w:color w:val="000000" w:themeColor="text1"/>
          <w:sz w:val="16"/>
        </w:rPr>
        <w:t>Western Australia</w:t>
      </w:r>
      <w:r w:rsidRPr="00E65F15">
        <w:rPr>
          <w:color w:val="000000" w:themeColor="text1"/>
          <w:sz w:val="16"/>
        </w:rPr>
        <w:t>'s alumina exports, driven by its rapidly growing aluminium smelting industry, which leverages abundant low</w:t>
      </w:r>
      <w:r w:rsidR="008339E3">
        <w:rPr>
          <w:color w:val="000000" w:themeColor="text1"/>
          <w:sz w:val="16"/>
        </w:rPr>
        <w:noBreakHyphen/>
      </w:r>
      <w:r w:rsidRPr="00E65F15">
        <w:rPr>
          <w:color w:val="000000" w:themeColor="text1"/>
          <w:sz w:val="16"/>
        </w:rPr>
        <w:t xml:space="preserve">cost natural gas and advanced facilities like </w:t>
      </w:r>
      <w:r w:rsidR="00AE611A" w:rsidRPr="00E65F15">
        <w:rPr>
          <w:color w:val="000000" w:themeColor="text1"/>
          <w:sz w:val="16"/>
        </w:rPr>
        <w:t>Bahrain’s Alba</w:t>
      </w:r>
      <w:r w:rsidR="00DA3022" w:rsidRPr="00E65F15">
        <w:rPr>
          <w:color w:val="000000" w:themeColor="text1"/>
          <w:sz w:val="16"/>
        </w:rPr>
        <w:t xml:space="preserve"> </w:t>
      </w:r>
      <w:r w:rsidR="001243A3" w:rsidRPr="00E65F15">
        <w:rPr>
          <w:color w:val="000000" w:themeColor="text1"/>
          <w:sz w:val="16"/>
        </w:rPr>
        <w:t>S</w:t>
      </w:r>
      <w:r w:rsidR="00DA3022" w:rsidRPr="00E65F15">
        <w:rPr>
          <w:color w:val="000000" w:themeColor="text1"/>
          <w:sz w:val="16"/>
        </w:rPr>
        <w:t>melter</w:t>
      </w:r>
      <w:r w:rsidR="00AE611A" w:rsidRPr="00E65F15">
        <w:rPr>
          <w:color w:val="000000" w:themeColor="text1"/>
          <w:sz w:val="16"/>
        </w:rPr>
        <w:t xml:space="preserve"> and the </w:t>
      </w:r>
      <w:r w:rsidRPr="00E65F15">
        <w:rPr>
          <w:color w:val="000000" w:themeColor="text1"/>
          <w:sz w:val="16"/>
        </w:rPr>
        <w:t xml:space="preserve">UAE’s Emirates </w:t>
      </w:r>
      <w:r w:rsidR="00E1464F">
        <w:rPr>
          <w:color w:val="000000" w:themeColor="text1"/>
          <w:sz w:val="16"/>
        </w:rPr>
        <w:t xml:space="preserve">and Dubai </w:t>
      </w:r>
      <w:r w:rsidR="00C5228E">
        <w:rPr>
          <w:color w:val="000000" w:themeColor="text1"/>
          <w:sz w:val="16"/>
        </w:rPr>
        <w:t>Aluminium</w:t>
      </w:r>
      <w:r w:rsidR="00DA3022" w:rsidRPr="00E65F15">
        <w:rPr>
          <w:color w:val="000000" w:themeColor="text1"/>
          <w:sz w:val="16"/>
        </w:rPr>
        <w:t xml:space="preserve"> </w:t>
      </w:r>
      <w:r w:rsidR="00E65F15" w:rsidRPr="00E65F15">
        <w:rPr>
          <w:color w:val="000000" w:themeColor="text1"/>
          <w:sz w:val="16"/>
        </w:rPr>
        <w:t>S</w:t>
      </w:r>
      <w:r w:rsidR="00DA3022" w:rsidRPr="00E65F15">
        <w:rPr>
          <w:color w:val="000000" w:themeColor="text1"/>
          <w:sz w:val="16"/>
        </w:rPr>
        <w:t>melter</w:t>
      </w:r>
      <w:r w:rsidR="0080401F" w:rsidRPr="00E65F15">
        <w:rPr>
          <w:color w:val="000000" w:themeColor="text1"/>
          <w:sz w:val="16"/>
        </w:rPr>
        <w:t>s</w:t>
      </w:r>
      <w:r w:rsidR="00A12BC1" w:rsidRPr="00E65F15">
        <w:rPr>
          <w:color w:val="000000" w:themeColor="text1"/>
          <w:sz w:val="16"/>
        </w:rPr>
        <w:t xml:space="preserve"> </w:t>
      </w:r>
      <w:r w:rsidR="00A12BC1" w:rsidRPr="00E65F15">
        <w:rPr>
          <w:color w:val="000000" w:themeColor="text1"/>
          <w:sz w:val="16"/>
          <w:szCs w:val="16"/>
        </w:rPr>
        <w:t xml:space="preserve">– </w:t>
      </w:r>
      <w:r w:rsidRPr="00E65F15">
        <w:rPr>
          <w:color w:val="000000" w:themeColor="text1"/>
          <w:sz w:val="16"/>
        </w:rPr>
        <w:t>among the largest globally</w:t>
      </w:r>
      <w:r w:rsidR="00A12BC1" w:rsidRPr="00E65F15">
        <w:rPr>
          <w:color w:val="000000" w:themeColor="text1"/>
          <w:sz w:val="16"/>
        </w:rPr>
        <w:t xml:space="preserve"> </w:t>
      </w:r>
      <w:r w:rsidR="00A12BC1" w:rsidRPr="00E65F15">
        <w:rPr>
          <w:color w:val="000000" w:themeColor="text1"/>
          <w:sz w:val="16"/>
          <w:szCs w:val="16"/>
        </w:rPr>
        <w:t>–</w:t>
      </w:r>
      <w:r w:rsidR="00633277" w:rsidRPr="00E65F15">
        <w:rPr>
          <w:color w:val="000000" w:themeColor="text1"/>
          <w:sz w:val="16"/>
          <w:szCs w:val="16"/>
        </w:rPr>
        <w:t xml:space="preserve"> </w:t>
      </w:r>
      <w:r w:rsidRPr="00E65F15">
        <w:rPr>
          <w:color w:val="000000" w:themeColor="text1"/>
          <w:sz w:val="16"/>
        </w:rPr>
        <w:t>to supply major markets in Asia, Europe and beyond</w:t>
      </w:r>
      <w:r w:rsidR="000404D6" w:rsidRPr="00E65F15">
        <w:rPr>
          <w:color w:val="000000" w:themeColor="text1"/>
          <w:sz w:val="16"/>
        </w:rPr>
        <w:t>.</w:t>
      </w:r>
    </w:p>
    <w:p w14:paraId="46F8248D" w14:textId="2495060B" w:rsidR="00733DF8" w:rsidRPr="0017774A" w:rsidRDefault="001A0044" w:rsidP="001759C3">
      <w:pPr>
        <w:pStyle w:val="BodyText"/>
        <w:numPr>
          <w:ilvl w:val="0"/>
          <w:numId w:val="9"/>
        </w:numPr>
        <w:spacing w:before="40" w:after="40"/>
        <w:jc w:val="both"/>
        <w:rPr>
          <w:color w:val="000000" w:themeColor="text1"/>
          <w:sz w:val="16"/>
        </w:rPr>
      </w:pPr>
      <w:r w:rsidRPr="0017774A">
        <w:rPr>
          <w:color w:val="000000" w:themeColor="text1"/>
          <w:sz w:val="16"/>
        </w:rPr>
        <w:t xml:space="preserve">In 2024-25, </w:t>
      </w:r>
      <w:r w:rsidR="0069793B" w:rsidRPr="0017774A">
        <w:rPr>
          <w:color w:val="000000" w:themeColor="text1"/>
          <w:sz w:val="16"/>
        </w:rPr>
        <w:t>the</w:t>
      </w:r>
      <w:r w:rsidR="00D2525B" w:rsidRPr="0017774A">
        <w:rPr>
          <w:color w:val="000000" w:themeColor="text1"/>
          <w:sz w:val="16"/>
        </w:rPr>
        <w:t xml:space="preserve"> GCC </w:t>
      </w:r>
      <w:r w:rsidRPr="0017774A">
        <w:rPr>
          <w:color w:val="000000" w:themeColor="text1"/>
          <w:sz w:val="16"/>
        </w:rPr>
        <w:t>accounted for 55% of the value of</w:t>
      </w:r>
      <w:r w:rsidR="000A7A97" w:rsidRPr="0017774A">
        <w:rPr>
          <w:color w:val="000000" w:themeColor="text1"/>
          <w:sz w:val="16"/>
        </w:rPr>
        <w:t xml:space="preserve"> </w:t>
      </w:r>
      <w:r w:rsidR="0075723A">
        <w:rPr>
          <w:color w:val="000000" w:themeColor="text1"/>
          <w:sz w:val="16"/>
        </w:rPr>
        <w:t>Western Australia</w:t>
      </w:r>
      <w:r w:rsidR="00733DF8" w:rsidRPr="0017774A">
        <w:rPr>
          <w:color w:val="000000" w:themeColor="text1"/>
          <w:sz w:val="16"/>
        </w:rPr>
        <w:t>’s</w:t>
      </w:r>
      <w:r w:rsidR="000A7A97" w:rsidRPr="0017774A">
        <w:rPr>
          <w:color w:val="000000" w:themeColor="text1"/>
          <w:sz w:val="16"/>
        </w:rPr>
        <w:t xml:space="preserve"> alumina exports</w:t>
      </w:r>
      <w:r w:rsidR="00BF04BD" w:rsidRPr="0017774A">
        <w:rPr>
          <w:color w:val="000000" w:themeColor="text1"/>
          <w:sz w:val="16"/>
        </w:rPr>
        <w:t xml:space="preserve">, with </w:t>
      </w:r>
      <w:r w:rsidR="00A05151" w:rsidRPr="0017774A">
        <w:rPr>
          <w:color w:val="000000" w:themeColor="text1"/>
          <w:sz w:val="16"/>
        </w:rPr>
        <w:t>the large</w:t>
      </w:r>
      <w:r w:rsidR="00D17C01" w:rsidRPr="0017774A">
        <w:rPr>
          <w:color w:val="000000" w:themeColor="text1"/>
          <w:sz w:val="16"/>
        </w:rPr>
        <w:t>st</w:t>
      </w:r>
      <w:r w:rsidR="00A05151" w:rsidRPr="0017774A">
        <w:rPr>
          <w:color w:val="000000" w:themeColor="text1"/>
          <w:sz w:val="16"/>
        </w:rPr>
        <w:t xml:space="preserve"> markets </w:t>
      </w:r>
      <w:r w:rsidR="00F52319">
        <w:rPr>
          <w:color w:val="000000" w:themeColor="text1"/>
          <w:sz w:val="16"/>
        </w:rPr>
        <w:t xml:space="preserve">within the GCC </w:t>
      </w:r>
      <w:r w:rsidR="005C0384" w:rsidRPr="0017774A">
        <w:rPr>
          <w:color w:val="000000" w:themeColor="text1"/>
          <w:sz w:val="16"/>
        </w:rPr>
        <w:t>being</w:t>
      </w:r>
      <w:r w:rsidR="0017774A" w:rsidRPr="0017774A">
        <w:rPr>
          <w:color w:val="000000" w:themeColor="text1"/>
          <w:sz w:val="16"/>
        </w:rPr>
        <w:t xml:space="preserve"> </w:t>
      </w:r>
      <w:r w:rsidR="00577287" w:rsidRPr="0017774A">
        <w:rPr>
          <w:color w:val="000000" w:themeColor="text1"/>
          <w:sz w:val="16"/>
        </w:rPr>
        <w:t>Bahrain (</w:t>
      </w:r>
      <w:r w:rsidR="00560E19">
        <w:rPr>
          <w:color w:val="000000" w:themeColor="text1"/>
          <w:sz w:val="16"/>
        </w:rPr>
        <w:t>39</w:t>
      </w:r>
      <w:r w:rsidR="00303BA8" w:rsidRPr="0017774A">
        <w:rPr>
          <w:color w:val="000000" w:themeColor="text1"/>
          <w:sz w:val="16"/>
        </w:rPr>
        <w:t>%)</w:t>
      </w:r>
      <w:r w:rsidR="0017774A" w:rsidRPr="0017774A">
        <w:rPr>
          <w:color w:val="000000" w:themeColor="text1"/>
          <w:sz w:val="16"/>
        </w:rPr>
        <w:t xml:space="preserve">, </w:t>
      </w:r>
      <w:r w:rsidR="001539E3" w:rsidRPr="0017774A">
        <w:rPr>
          <w:color w:val="000000" w:themeColor="text1"/>
          <w:sz w:val="16"/>
        </w:rPr>
        <w:t>United</w:t>
      </w:r>
      <w:r w:rsidR="0022506F" w:rsidRPr="0017774A">
        <w:rPr>
          <w:color w:val="000000" w:themeColor="text1"/>
          <w:sz w:val="16"/>
        </w:rPr>
        <w:t xml:space="preserve"> Arab Emirates (3</w:t>
      </w:r>
      <w:r w:rsidR="00560E19">
        <w:rPr>
          <w:color w:val="000000" w:themeColor="text1"/>
          <w:sz w:val="16"/>
        </w:rPr>
        <w:t>6</w:t>
      </w:r>
      <w:r w:rsidR="0022506F" w:rsidRPr="0017774A">
        <w:rPr>
          <w:color w:val="000000" w:themeColor="text1"/>
          <w:sz w:val="16"/>
        </w:rPr>
        <w:t>%)</w:t>
      </w:r>
      <w:r w:rsidR="0017774A" w:rsidRPr="0017774A">
        <w:rPr>
          <w:color w:val="000000" w:themeColor="text1"/>
          <w:sz w:val="16"/>
        </w:rPr>
        <w:t xml:space="preserve">, </w:t>
      </w:r>
      <w:r w:rsidR="00D17C01" w:rsidRPr="0017774A">
        <w:rPr>
          <w:color w:val="000000" w:themeColor="text1"/>
          <w:sz w:val="16"/>
        </w:rPr>
        <w:t>Oman (12%)</w:t>
      </w:r>
      <w:r w:rsidR="0017774A" w:rsidRPr="0017774A">
        <w:rPr>
          <w:color w:val="000000" w:themeColor="text1"/>
          <w:sz w:val="16"/>
        </w:rPr>
        <w:t xml:space="preserve"> and </w:t>
      </w:r>
      <w:r w:rsidR="00D17C01" w:rsidRPr="0017774A">
        <w:rPr>
          <w:color w:val="000000" w:themeColor="text1"/>
          <w:sz w:val="16"/>
        </w:rPr>
        <w:t xml:space="preserve">Qatar </w:t>
      </w:r>
      <w:r w:rsidR="00BA263F">
        <w:rPr>
          <w:color w:val="000000" w:themeColor="text1"/>
          <w:sz w:val="16"/>
        </w:rPr>
        <w:t>(</w:t>
      </w:r>
      <w:r w:rsidR="00D17C01" w:rsidRPr="0017774A">
        <w:rPr>
          <w:color w:val="000000" w:themeColor="text1"/>
          <w:sz w:val="16"/>
        </w:rPr>
        <w:t>12%)</w:t>
      </w:r>
      <w:r w:rsidR="00733DF8" w:rsidRPr="0017774A">
        <w:rPr>
          <w:color w:val="000000" w:themeColor="text1"/>
          <w:sz w:val="16"/>
        </w:rPr>
        <w:t>.</w:t>
      </w:r>
    </w:p>
    <w:p w14:paraId="6931A9E6" w14:textId="0560A102" w:rsidR="00EE4457" w:rsidRPr="001759C3" w:rsidRDefault="00AE7C41" w:rsidP="00733DF8">
      <w:pPr>
        <w:pStyle w:val="BodyText"/>
        <w:numPr>
          <w:ilvl w:val="0"/>
          <w:numId w:val="9"/>
        </w:numPr>
        <w:spacing w:before="40" w:after="40"/>
        <w:jc w:val="both"/>
        <w:rPr>
          <w:color w:val="000000" w:themeColor="text1"/>
          <w:sz w:val="16"/>
        </w:rPr>
      </w:pPr>
      <w:r>
        <w:rPr>
          <w:color w:val="000000" w:themeColor="text1"/>
          <w:sz w:val="16"/>
        </w:rPr>
        <w:t>R</w:t>
      </w:r>
      <w:r w:rsidR="00641479" w:rsidRPr="001759C3">
        <w:rPr>
          <w:color w:val="000000" w:themeColor="text1"/>
          <w:sz w:val="16"/>
        </w:rPr>
        <w:t>ising global aluminium demand</w:t>
      </w:r>
      <w:r w:rsidR="00C50447" w:rsidRPr="001759C3">
        <w:rPr>
          <w:color w:val="000000" w:themeColor="text1"/>
          <w:sz w:val="16"/>
        </w:rPr>
        <w:t xml:space="preserve"> has seen t</w:t>
      </w:r>
      <w:r w:rsidR="00560EA2" w:rsidRPr="001759C3">
        <w:rPr>
          <w:color w:val="000000" w:themeColor="text1"/>
          <w:sz w:val="16"/>
        </w:rPr>
        <w:t xml:space="preserve">he value of </w:t>
      </w:r>
      <w:r w:rsidR="0075723A">
        <w:rPr>
          <w:color w:val="000000" w:themeColor="text1"/>
          <w:sz w:val="16"/>
        </w:rPr>
        <w:t>Western Australia</w:t>
      </w:r>
      <w:r w:rsidR="00560EA2" w:rsidRPr="001759C3">
        <w:rPr>
          <w:color w:val="000000" w:themeColor="text1"/>
          <w:sz w:val="16"/>
        </w:rPr>
        <w:t>’s alumina exports to the GCC more than doubled over the past five years</w:t>
      </w:r>
      <w:r w:rsidR="00D14210">
        <w:rPr>
          <w:color w:val="000000" w:themeColor="text1"/>
          <w:sz w:val="16"/>
        </w:rPr>
        <w:t xml:space="preserve">, including </w:t>
      </w:r>
      <w:r w:rsidR="00075F1C">
        <w:rPr>
          <w:color w:val="000000" w:themeColor="text1"/>
          <w:sz w:val="16"/>
        </w:rPr>
        <w:t xml:space="preserve">a rise of </w:t>
      </w:r>
      <w:r w:rsidR="00977ACC" w:rsidRPr="001759C3">
        <w:rPr>
          <w:color w:val="000000" w:themeColor="text1"/>
          <w:sz w:val="16"/>
        </w:rPr>
        <w:t>43% to $4.8 billion in 2024-25</w:t>
      </w:r>
      <w:r w:rsidR="00736715" w:rsidRPr="001759C3">
        <w:rPr>
          <w:color w:val="000000" w:themeColor="text1"/>
          <w:sz w:val="16"/>
        </w:rPr>
        <w:t xml:space="preserve"> d</w:t>
      </w:r>
      <w:r w:rsidR="00EE4457" w:rsidRPr="001759C3">
        <w:rPr>
          <w:color w:val="000000" w:themeColor="text1"/>
          <w:sz w:val="16"/>
        </w:rPr>
        <w:t xml:space="preserve">riven by </w:t>
      </w:r>
      <w:r w:rsidR="00736715" w:rsidRPr="001759C3">
        <w:rPr>
          <w:color w:val="000000" w:themeColor="text1"/>
          <w:sz w:val="16"/>
        </w:rPr>
        <w:t>exports to</w:t>
      </w:r>
      <w:r w:rsidR="00EE4457" w:rsidRPr="001759C3">
        <w:rPr>
          <w:color w:val="000000" w:themeColor="text1"/>
          <w:sz w:val="16"/>
        </w:rPr>
        <w:t>:</w:t>
      </w:r>
    </w:p>
    <w:p w14:paraId="424DBDFA" w14:textId="357AD66B" w:rsidR="0037334F" w:rsidRPr="001759C3" w:rsidRDefault="00D9601B" w:rsidP="009B4102">
      <w:pPr>
        <w:pStyle w:val="BodyText"/>
        <w:numPr>
          <w:ilvl w:val="1"/>
          <w:numId w:val="29"/>
        </w:numPr>
        <w:spacing w:before="40" w:after="40"/>
        <w:ind w:left="709"/>
        <w:jc w:val="both"/>
        <w:rPr>
          <w:color w:val="000000" w:themeColor="text1"/>
          <w:sz w:val="16"/>
        </w:rPr>
      </w:pPr>
      <w:r w:rsidRPr="001759C3">
        <w:rPr>
          <w:color w:val="000000" w:themeColor="text1"/>
          <w:sz w:val="16"/>
        </w:rPr>
        <w:t>Bahrain</w:t>
      </w:r>
      <w:r w:rsidR="00772B45" w:rsidRPr="001759C3">
        <w:rPr>
          <w:color w:val="000000" w:themeColor="text1"/>
          <w:sz w:val="16"/>
        </w:rPr>
        <w:t xml:space="preserve"> </w:t>
      </w:r>
      <w:r w:rsidR="00904596" w:rsidRPr="001759C3">
        <w:rPr>
          <w:color w:val="000000" w:themeColor="text1"/>
          <w:sz w:val="16"/>
        </w:rPr>
        <w:t xml:space="preserve">rising </w:t>
      </w:r>
      <w:r w:rsidR="008077E3">
        <w:rPr>
          <w:color w:val="000000" w:themeColor="text1"/>
          <w:sz w:val="16"/>
        </w:rPr>
        <w:t>48</w:t>
      </w:r>
      <w:r w:rsidR="001922AA" w:rsidRPr="001759C3">
        <w:rPr>
          <w:color w:val="000000" w:themeColor="text1"/>
          <w:sz w:val="16"/>
        </w:rPr>
        <w:t>% to $</w:t>
      </w:r>
      <w:r w:rsidR="0037334F" w:rsidRPr="001759C3">
        <w:rPr>
          <w:color w:val="000000" w:themeColor="text1"/>
          <w:sz w:val="16"/>
        </w:rPr>
        <w:t>1.9 billion</w:t>
      </w:r>
    </w:p>
    <w:p w14:paraId="5A29251C" w14:textId="77777777" w:rsidR="001F3DD0" w:rsidRPr="001759C3" w:rsidRDefault="0037334F" w:rsidP="009B4102">
      <w:pPr>
        <w:pStyle w:val="BodyText"/>
        <w:numPr>
          <w:ilvl w:val="1"/>
          <w:numId w:val="29"/>
        </w:numPr>
        <w:spacing w:before="40" w:after="40"/>
        <w:ind w:left="709"/>
        <w:jc w:val="both"/>
        <w:rPr>
          <w:color w:val="000000" w:themeColor="text1"/>
          <w:sz w:val="16"/>
        </w:rPr>
      </w:pPr>
      <w:r w:rsidRPr="001759C3">
        <w:rPr>
          <w:color w:val="000000" w:themeColor="text1"/>
          <w:sz w:val="16"/>
        </w:rPr>
        <w:t>United Arab Emirates</w:t>
      </w:r>
      <w:r w:rsidR="00904596" w:rsidRPr="001759C3">
        <w:rPr>
          <w:color w:val="000000" w:themeColor="text1"/>
          <w:sz w:val="16"/>
        </w:rPr>
        <w:t xml:space="preserve"> rising 42% to </w:t>
      </w:r>
      <w:r w:rsidR="001F3DD0" w:rsidRPr="001759C3">
        <w:rPr>
          <w:color w:val="000000" w:themeColor="text1"/>
          <w:sz w:val="16"/>
        </w:rPr>
        <w:t>$1.7 billion</w:t>
      </w:r>
    </w:p>
    <w:p w14:paraId="3E12393F" w14:textId="77777777" w:rsidR="00124425" w:rsidRPr="001759C3" w:rsidRDefault="001F3DD0" w:rsidP="009B4102">
      <w:pPr>
        <w:pStyle w:val="BodyText"/>
        <w:numPr>
          <w:ilvl w:val="1"/>
          <w:numId w:val="29"/>
        </w:numPr>
        <w:spacing w:before="40" w:after="40"/>
        <w:ind w:left="709"/>
        <w:jc w:val="both"/>
        <w:rPr>
          <w:color w:val="000000" w:themeColor="text1"/>
          <w:sz w:val="16"/>
        </w:rPr>
      </w:pPr>
      <w:r w:rsidRPr="001759C3">
        <w:rPr>
          <w:color w:val="000000" w:themeColor="text1"/>
          <w:sz w:val="16"/>
        </w:rPr>
        <w:t xml:space="preserve">Oman rising 61% to </w:t>
      </w:r>
      <w:r w:rsidR="00124425" w:rsidRPr="001759C3">
        <w:rPr>
          <w:color w:val="000000" w:themeColor="text1"/>
          <w:sz w:val="16"/>
        </w:rPr>
        <w:t>$596 million</w:t>
      </w:r>
    </w:p>
    <w:p w14:paraId="49BC85DB" w14:textId="7369A6A8" w:rsidR="00733DF8" w:rsidRPr="001759C3" w:rsidRDefault="00124425" w:rsidP="0022506F">
      <w:pPr>
        <w:pStyle w:val="BodyText"/>
        <w:numPr>
          <w:ilvl w:val="1"/>
          <w:numId w:val="29"/>
        </w:numPr>
        <w:spacing w:before="40" w:after="40"/>
        <w:ind w:left="709"/>
        <w:jc w:val="both"/>
        <w:rPr>
          <w:color w:val="000000" w:themeColor="text1"/>
          <w:sz w:val="16"/>
        </w:rPr>
      </w:pPr>
      <w:r w:rsidRPr="001759C3">
        <w:rPr>
          <w:color w:val="000000" w:themeColor="text1"/>
          <w:sz w:val="16"/>
        </w:rPr>
        <w:t xml:space="preserve">Qatar rising 11% to </w:t>
      </w:r>
      <w:r w:rsidR="009B4102" w:rsidRPr="001759C3">
        <w:rPr>
          <w:color w:val="000000" w:themeColor="text1"/>
          <w:sz w:val="16"/>
        </w:rPr>
        <w:t>$586 million</w:t>
      </w:r>
      <w:r w:rsidR="00733DF8" w:rsidRPr="001759C3">
        <w:rPr>
          <w:color w:val="000000" w:themeColor="text1"/>
          <w:sz w:val="16"/>
        </w:rPr>
        <w:t>.</w:t>
      </w:r>
    </w:p>
    <w:p w14:paraId="22AFCD49" w14:textId="77777777" w:rsidR="003D0C27" w:rsidRDefault="003D0C27" w:rsidP="0097674D">
      <w:pPr>
        <w:pStyle w:val="BodyText"/>
        <w:numPr>
          <w:ilvl w:val="1"/>
          <w:numId w:val="29"/>
        </w:numPr>
        <w:spacing w:before="40" w:after="40"/>
        <w:ind w:left="709"/>
        <w:jc w:val="both"/>
        <w:rPr>
          <w:sz w:val="16"/>
        </w:rPr>
        <w:sectPr w:rsidR="003D0C27" w:rsidSect="00733DF8">
          <w:type w:val="continuous"/>
          <w:pgSz w:w="11907" w:h="16840" w:code="9"/>
          <w:pgMar w:top="1701" w:right="720" w:bottom="720" w:left="720" w:header="709" w:footer="709" w:gutter="0"/>
          <w:cols w:num="2" w:space="284" w:equalWidth="0">
            <w:col w:w="5647" w:space="284"/>
            <w:col w:w="4536"/>
          </w:cols>
          <w:docGrid w:linePitch="360"/>
        </w:sectPr>
      </w:pPr>
    </w:p>
    <w:p w14:paraId="7AEF5D51" w14:textId="77777777" w:rsidR="003D0C27" w:rsidRPr="008901DF" w:rsidRDefault="003D0C27" w:rsidP="003D0C27">
      <w:pPr>
        <w:pStyle w:val="BodyText"/>
        <w:spacing w:after="0"/>
        <w:rPr>
          <w:sz w:val="16"/>
          <w:szCs w:val="16"/>
        </w:rPr>
      </w:pPr>
    </w:p>
    <w:p w14:paraId="7823DC48" w14:textId="69A50666" w:rsidR="003D0C27" w:rsidRDefault="0075723A" w:rsidP="004A7A87">
      <w:pPr>
        <w:pStyle w:val="BodyText"/>
        <w:spacing w:after="0"/>
        <w:jc w:val="both"/>
        <w:rPr>
          <w:sz w:val="16"/>
        </w:rPr>
      </w:pPr>
      <w:r>
        <w:rPr>
          <w:rFonts w:asciiTheme="majorHAnsi" w:eastAsiaTheme="majorEastAsia" w:hAnsiTheme="majorHAnsi" w:cstheme="majorBidi"/>
          <w:b/>
          <w:bCs/>
          <w:color w:val="00997A"/>
          <w:sz w:val="20"/>
          <w:szCs w:val="20"/>
        </w:rPr>
        <w:t>Western Australia</w:t>
      </w:r>
      <w:r w:rsidR="00827788" w:rsidRPr="00827788">
        <w:rPr>
          <w:rFonts w:asciiTheme="majorHAnsi" w:eastAsiaTheme="majorEastAsia" w:hAnsiTheme="majorHAnsi" w:cstheme="majorBidi"/>
          <w:b/>
          <w:bCs/>
          <w:color w:val="00997A"/>
          <w:sz w:val="20"/>
          <w:szCs w:val="20"/>
        </w:rPr>
        <w:t xml:space="preserve">’s </w:t>
      </w:r>
      <w:r w:rsidR="00215A08">
        <w:rPr>
          <w:rFonts w:asciiTheme="majorHAnsi" w:eastAsiaTheme="majorEastAsia" w:hAnsiTheme="majorHAnsi" w:cstheme="majorBidi"/>
          <w:b/>
          <w:bCs/>
          <w:color w:val="00997A"/>
          <w:sz w:val="20"/>
          <w:szCs w:val="20"/>
        </w:rPr>
        <w:t>im</w:t>
      </w:r>
      <w:r w:rsidR="00827788" w:rsidRPr="00827788">
        <w:rPr>
          <w:rFonts w:asciiTheme="majorHAnsi" w:eastAsiaTheme="majorEastAsia" w:hAnsiTheme="majorHAnsi" w:cstheme="majorBidi"/>
          <w:b/>
          <w:bCs/>
          <w:color w:val="00997A"/>
          <w:sz w:val="20"/>
          <w:szCs w:val="20"/>
        </w:rPr>
        <w:t>port</w:t>
      </w:r>
      <w:r w:rsidR="0086602B">
        <w:rPr>
          <w:rFonts w:asciiTheme="majorHAnsi" w:eastAsiaTheme="majorEastAsia" w:hAnsiTheme="majorHAnsi" w:cstheme="majorBidi"/>
          <w:b/>
          <w:bCs/>
          <w:color w:val="00997A"/>
          <w:sz w:val="20"/>
          <w:szCs w:val="20"/>
        </w:rPr>
        <w:t>s</w:t>
      </w:r>
      <w:r w:rsidR="00827788" w:rsidRPr="00827788">
        <w:rPr>
          <w:rFonts w:asciiTheme="majorHAnsi" w:eastAsiaTheme="majorEastAsia" w:hAnsiTheme="majorHAnsi" w:cstheme="majorBidi"/>
          <w:b/>
          <w:bCs/>
          <w:color w:val="00997A"/>
          <w:sz w:val="20"/>
          <w:szCs w:val="20"/>
        </w:rPr>
        <w:t xml:space="preserve"> of goods </w:t>
      </w:r>
      <w:r w:rsidR="00215A08">
        <w:rPr>
          <w:rFonts w:asciiTheme="majorHAnsi" w:eastAsiaTheme="majorEastAsia" w:hAnsiTheme="majorHAnsi" w:cstheme="majorBidi"/>
          <w:b/>
          <w:bCs/>
          <w:color w:val="00997A"/>
          <w:sz w:val="20"/>
          <w:szCs w:val="20"/>
        </w:rPr>
        <w:t>from</w:t>
      </w:r>
      <w:r w:rsidR="00827788" w:rsidRPr="00827788">
        <w:rPr>
          <w:rFonts w:asciiTheme="majorHAnsi" w:eastAsiaTheme="majorEastAsia" w:hAnsiTheme="majorHAnsi" w:cstheme="majorBidi"/>
          <w:b/>
          <w:bCs/>
          <w:color w:val="00997A"/>
          <w:sz w:val="20"/>
          <w:szCs w:val="20"/>
        </w:rPr>
        <w:t xml:space="preserve"> </w:t>
      </w:r>
      <w:r w:rsidR="0086602B">
        <w:rPr>
          <w:rFonts w:asciiTheme="majorHAnsi" w:eastAsiaTheme="majorEastAsia" w:hAnsiTheme="majorHAnsi" w:cstheme="majorBidi"/>
          <w:b/>
          <w:bCs/>
          <w:color w:val="00997A"/>
          <w:sz w:val="20"/>
          <w:szCs w:val="20"/>
        </w:rPr>
        <w:t xml:space="preserve">the </w:t>
      </w:r>
      <w:r w:rsidR="00827788" w:rsidRPr="00827788">
        <w:rPr>
          <w:rFonts w:asciiTheme="majorHAnsi" w:eastAsiaTheme="majorEastAsia" w:hAnsiTheme="majorHAnsi" w:cstheme="majorBidi"/>
          <w:b/>
          <w:bCs/>
          <w:color w:val="00997A"/>
          <w:sz w:val="20"/>
          <w:szCs w:val="20"/>
        </w:rPr>
        <w:t>GCC by market</w:t>
      </w:r>
    </w:p>
    <w:p w14:paraId="73A03C70" w14:textId="04009C8B" w:rsidR="00827788" w:rsidRDefault="005055D2" w:rsidP="003D0C27">
      <w:pPr>
        <w:spacing w:after="0"/>
        <w:ind w:right="402"/>
        <w:jc w:val="both"/>
        <w:rPr>
          <w:rFonts w:ascii="Arial" w:hAnsi="Arial" w:cs="Arial"/>
          <w:sz w:val="10"/>
          <w:szCs w:val="10"/>
        </w:rPr>
      </w:pPr>
      <w:r>
        <w:rPr>
          <w:rFonts w:ascii="Arial" w:hAnsi="Arial" w:cs="Arial"/>
          <w:noProof/>
          <w:sz w:val="10"/>
          <w:szCs w:val="10"/>
        </w:rPr>
        <w:drawing>
          <wp:inline distT="0" distB="0" distL="0" distR="0" wp14:anchorId="0CC476F3" wp14:editId="1D7A9DB3">
            <wp:extent cx="3441700" cy="2114550"/>
            <wp:effectExtent l="0" t="0" r="6350" b="0"/>
            <wp:docPr id="1741552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441700" cy="2114550"/>
                    </a:xfrm>
                    <a:prstGeom prst="rect">
                      <a:avLst/>
                    </a:prstGeom>
                    <a:noFill/>
                    <a:ln>
                      <a:noFill/>
                    </a:ln>
                  </pic:spPr>
                </pic:pic>
              </a:graphicData>
            </a:graphic>
          </wp:inline>
        </w:drawing>
      </w:r>
    </w:p>
    <w:p w14:paraId="12C69B3D" w14:textId="047505F3" w:rsidR="003D0C27" w:rsidRDefault="004A7A87" w:rsidP="003D0C27">
      <w:pPr>
        <w:spacing w:after="0"/>
        <w:ind w:right="402"/>
        <w:jc w:val="both"/>
        <w:rPr>
          <w:rFonts w:eastAsia="Aptos" w:cstheme="minorHAnsi"/>
          <w:kern w:val="2"/>
          <w:sz w:val="10"/>
          <w:szCs w:val="10"/>
          <w14:ligatures w14:val="standardContextual"/>
        </w:r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w:t>
      </w:r>
      <w:r w:rsidR="003D0C27" w:rsidRPr="007825FA">
        <w:rPr>
          <w:rFonts w:eastAsia="Aptos" w:cstheme="minorHAnsi"/>
          <w:kern w:val="2"/>
          <w:sz w:val="10"/>
          <w:szCs w:val="10"/>
          <w14:ligatures w14:val="standardContextual"/>
        </w:rPr>
        <w:t>.</w:t>
      </w:r>
    </w:p>
    <w:p w14:paraId="683E27FC" w14:textId="77777777" w:rsidR="003D0C27" w:rsidRDefault="003D0C27" w:rsidP="003D0C27">
      <w:pPr>
        <w:spacing w:after="0"/>
        <w:ind w:right="402"/>
        <w:jc w:val="both"/>
        <w:rPr>
          <w:rFonts w:eastAsia="Aptos"/>
          <w:sz w:val="16"/>
        </w:rPr>
      </w:pPr>
      <w:r w:rsidRPr="00BA6040">
        <w:rPr>
          <w:sz w:val="16"/>
        </w:rPr>
        <w:br w:type="column"/>
      </w:r>
    </w:p>
    <w:p w14:paraId="198DB7DD" w14:textId="77777777" w:rsidR="00F70858" w:rsidRPr="007825FA" w:rsidRDefault="00F70858" w:rsidP="003D0C27">
      <w:pPr>
        <w:spacing w:after="0"/>
        <w:ind w:right="402"/>
        <w:jc w:val="both"/>
        <w:rPr>
          <w:rFonts w:eastAsia="Aptos" w:cstheme="minorHAnsi"/>
          <w:kern w:val="2"/>
          <w:sz w:val="16"/>
          <w:szCs w:val="16"/>
          <w14:ligatures w14:val="standardContextual"/>
        </w:rPr>
      </w:pPr>
    </w:p>
    <w:p w14:paraId="24DC5648" w14:textId="7EEA76F2" w:rsidR="00D433C6" w:rsidRPr="00D433C6" w:rsidRDefault="00D433C6" w:rsidP="00D433C6">
      <w:pPr>
        <w:pStyle w:val="BodyText"/>
        <w:numPr>
          <w:ilvl w:val="0"/>
          <w:numId w:val="9"/>
        </w:numPr>
        <w:spacing w:before="40" w:after="40"/>
        <w:jc w:val="both"/>
        <w:rPr>
          <w:color w:val="000000" w:themeColor="text1"/>
          <w:sz w:val="16"/>
        </w:rPr>
      </w:pPr>
      <w:r w:rsidRPr="00D433C6">
        <w:rPr>
          <w:color w:val="000000" w:themeColor="text1"/>
          <w:sz w:val="16"/>
        </w:rPr>
        <w:t xml:space="preserve">The value of </w:t>
      </w:r>
      <w:r w:rsidR="0075723A">
        <w:rPr>
          <w:color w:val="000000" w:themeColor="text1"/>
          <w:sz w:val="16"/>
        </w:rPr>
        <w:t>Western Australia</w:t>
      </w:r>
      <w:r w:rsidRPr="00D433C6">
        <w:rPr>
          <w:color w:val="000000" w:themeColor="text1"/>
          <w:sz w:val="16"/>
        </w:rPr>
        <w:t>’s imports from the GCC fell by 59% over the 10 years to 2024</w:t>
      </w:r>
      <w:r w:rsidR="00C0723D">
        <w:rPr>
          <w:color w:val="000000" w:themeColor="text1"/>
          <w:sz w:val="16"/>
        </w:rPr>
        <w:t>-</w:t>
      </w:r>
      <w:r w:rsidRPr="00D433C6">
        <w:rPr>
          <w:color w:val="000000" w:themeColor="text1"/>
          <w:sz w:val="16"/>
        </w:rPr>
        <w:t>25, largely driven by a sharp decline in imports from the UAE. This drop was primarily due to the closure of the Kwinana oil refinery in 2021, which had relied heavily on imported crude oil</w:t>
      </w:r>
      <w:r w:rsidR="00C0723D">
        <w:rPr>
          <w:color w:val="000000" w:themeColor="text1"/>
          <w:sz w:val="16"/>
        </w:rPr>
        <w:t xml:space="preserve"> </w:t>
      </w:r>
      <w:r w:rsidR="00C0723D" w:rsidRPr="00AE3864">
        <w:rPr>
          <w:color w:val="000000" w:themeColor="text1"/>
          <w:sz w:val="16"/>
        </w:rPr>
        <w:t>–</w:t>
      </w:r>
      <w:r w:rsidR="00C0723D">
        <w:rPr>
          <w:color w:val="000000" w:themeColor="text1"/>
          <w:sz w:val="16"/>
        </w:rPr>
        <w:t xml:space="preserve"> </w:t>
      </w:r>
      <w:r w:rsidRPr="00D433C6">
        <w:rPr>
          <w:color w:val="000000" w:themeColor="text1"/>
          <w:sz w:val="16"/>
        </w:rPr>
        <w:t xml:space="preserve">especially </w:t>
      </w:r>
      <w:proofErr w:type="spellStart"/>
      <w:r w:rsidRPr="00D433C6">
        <w:rPr>
          <w:color w:val="000000" w:themeColor="text1"/>
          <w:sz w:val="16"/>
        </w:rPr>
        <w:t>Murban</w:t>
      </w:r>
      <w:proofErr w:type="spellEnd"/>
      <w:r w:rsidRPr="00D433C6">
        <w:rPr>
          <w:color w:val="000000" w:themeColor="text1"/>
          <w:sz w:val="16"/>
        </w:rPr>
        <w:t xml:space="preserve"> crude from Abu Dhabi</w:t>
      </w:r>
      <w:r w:rsidR="00C0723D">
        <w:rPr>
          <w:color w:val="000000" w:themeColor="text1"/>
          <w:sz w:val="16"/>
        </w:rPr>
        <w:t xml:space="preserve"> </w:t>
      </w:r>
      <w:r w:rsidR="00C0723D" w:rsidRPr="00AE3864">
        <w:rPr>
          <w:color w:val="000000" w:themeColor="text1"/>
          <w:sz w:val="16"/>
        </w:rPr>
        <w:t>–</w:t>
      </w:r>
      <w:r w:rsidR="007B1ACE">
        <w:rPr>
          <w:color w:val="000000" w:themeColor="text1"/>
          <w:sz w:val="16"/>
        </w:rPr>
        <w:t xml:space="preserve"> </w:t>
      </w:r>
      <w:r w:rsidRPr="00D433C6">
        <w:rPr>
          <w:color w:val="000000" w:themeColor="text1"/>
          <w:sz w:val="16"/>
        </w:rPr>
        <w:t>significantly reducing the State’s need for crude oil imports.</w:t>
      </w:r>
    </w:p>
    <w:p w14:paraId="2ABFFF3F" w14:textId="21AB2AE0" w:rsidR="003D0C27" w:rsidRPr="00C0723D" w:rsidRDefault="0086213F" w:rsidP="0097674D">
      <w:pPr>
        <w:pStyle w:val="BodyText"/>
        <w:numPr>
          <w:ilvl w:val="0"/>
          <w:numId w:val="9"/>
        </w:numPr>
        <w:spacing w:before="40" w:after="40"/>
        <w:jc w:val="both"/>
        <w:rPr>
          <w:color w:val="000000" w:themeColor="text1"/>
          <w:sz w:val="16"/>
        </w:rPr>
      </w:pPr>
      <w:r w:rsidRPr="00C0723D">
        <w:rPr>
          <w:color w:val="000000" w:themeColor="text1"/>
          <w:sz w:val="16"/>
        </w:rPr>
        <w:t xml:space="preserve">Over the past decade, </w:t>
      </w:r>
      <w:r w:rsidR="0075723A">
        <w:rPr>
          <w:color w:val="000000" w:themeColor="text1"/>
          <w:sz w:val="16"/>
        </w:rPr>
        <w:t>Western Australia</w:t>
      </w:r>
      <w:r w:rsidRPr="00C0723D">
        <w:rPr>
          <w:color w:val="000000" w:themeColor="text1"/>
          <w:sz w:val="16"/>
        </w:rPr>
        <w:t xml:space="preserve">’s fertiliser imports from Saudi Arabia and Oman </w:t>
      </w:r>
      <w:r w:rsidR="00FE083D">
        <w:rPr>
          <w:color w:val="000000" w:themeColor="text1"/>
          <w:sz w:val="16"/>
        </w:rPr>
        <w:t>have</w:t>
      </w:r>
      <w:r w:rsidRPr="00C0723D">
        <w:rPr>
          <w:color w:val="000000" w:themeColor="text1"/>
          <w:sz w:val="16"/>
        </w:rPr>
        <w:t xml:space="preserve"> expanded significantly due to a structural shift in global supply chains, particularly following China's restrictions on ammonium phosphate exports. Saudi Arabia and Oman, </w:t>
      </w:r>
      <w:r w:rsidR="00A17145">
        <w:rPr>
          <w:color w:val="000000" w:themeColor="text1"/>
          <w:sz w:val="16"/>
        </w:rPr>
        <w:t>employing</w:t>
      </w:r>
      <w:r w:rsidRPr="00C0723D">
        <w:rPr>
          <w:color w:val="000000" w:themeColor="text1"/>
          <w:sz w:val="16"/>
        </w:rPr>
        <w:t xml:space="preserve"> their abundant natural gas reserves and large-scale production of nitrogen</w:t>
      </w:r>
      <w:r w:rsidR="0086602B">
        <w:rPr>
          <w:color w:val="000000" w:themeColor="text1"/>
          <w:sz w:val="16"/>
        </w:rPr>
        <w:noBreakHyphen/>
      </w:r>
      <w:r w:rsidRPr="00C0723D">
        <w:rPr>
          <w:color w:val="000000" w:themeColor="text1"/>
          <w:sz w:val="16"/>
        </w:rPr>
        <w:t xml:space="preserve">based fertilisers like urea and ammonia, have stepped in to fill the gap, becoming key suppliers to </w:t>
      </w:r>
      <w:r w:rsidR="0075723A">
        <w:rPr>
          <w:color w:val="000000" w:themeColor="text1"/>
          <w:sz w:val="16"/>
        </w:rPr>
        <w:t>Western Australia</w:t>
      </w:r>
      <w:r w:rsidRPr="00C0723D">
        <w:rPr>
          <w:color w:val="000000" w:themeColor="text1"/>
          <w:sz w:val="16"/>
        </w:rPr>
        <w:t>’s agricultural sector</w:t>
      </w:r>
      <w:r w:rsidR="001005C9" w:rsidRPr="00C0723D">
        <w:rPr>
          <w:color w:val="000000" w:themeColor="text1"/>
          <w:sz w:val="16"/>
        </w:rPr>
        <w:t>.</w:t>
      </w:r>
    </w:p>
    <w:p w14:paraId="61F07C81" w14:textId="77777777" w:rsidR="000273C6" w:rsidRDefault="000273C6" w:rsidP="0097674D">
      <w:pPr>
        <w:pStyle w:val="BodyText"/>
        <w:numPr>
          <w:ilvl w:val="1"/>
          <w:numId w:val="29"/>
        </w:numPr>
        <w:spacing w:before="40" w:after="40"/>
        <w:ind w:left="709"/>
        <w:jc w:val="both"/>
        <w:rPr>
          <w:sz w:val="16"/>
        </w:rPr>
        <w:sectPr w:rsidR="000273C6" w:rsidSect="00733DF8">
          <w:type w:val="continuous"/>
          <w:pgSz w:w="11907" w:h="16840" w:code="9"/>
          <w:pgMar w:top="1701" w:right="720" w:bottom="720" w:left="720" w:header="709" w:footer="709" w:gutter="0"/>
          <w:cols w:num="2" w:space="284" w:equalWidth="0">
            <w:col w:w="5647" w:space="284"/>
            <w:col w:w="4536"/>
          </w:cols>
          <w:docGrid w:linePitch="360"/>
        </w:sectPr>
      </w:pPr>
    </w:p>
    <w:p w14:paraId="04B510EA" w14:textId="435F35A9" w:rsidR="00C27250" w:rsidRPr="00432E31" w:rsidRDefault="0075723A" w:rsidP="00092C2C">
      <w:pPr>
        <w:pStyle w:val="Myheading2"/>
        <w:spacing w:before="0"/>
        <w:rPr>
          <w:b/>
          <w:bCs/>
        </w:rPr>
      </w:pPr>
      <w:r>
        <w:rPr>
          <w:b/>
          <w:bCs/>
        </w:rPr>
        <w:lastRenderedPageBreak/>
        <w:t>Western Australia</w:t>
      </w:r>
      <w:r w:rsidR="00C27250" w:rsidRPr="00432E31">
        <w:rPr>
          <w:b/>
          <w:bCs/>
        </w:rPr>
        <w:t xml:space="preserve">’s </w:t>
      </w:r>
      <w:r w:rsidR="00C27250">
        <w:rPr>
          <w:b/>
          <w:bCs/>
        </w:rPr>
        <w:t xml:space="preserve">international visitors from </w:t>
      </w:r>
      <w:r w:rsidR="00DB0966">
        <w:rPr>
          <w:b/>
          <w:bCs/>
        </w:rPr>
        <w:t>the</w:t>
      </w:r>
      <w:r w:rsidR="00C27250">
        <w:rPr>
          <w:b/>
          <w:bCs/>
        </w:rPr>
        <w:t xml:space="preserve"> </w:t>
      </w:r>
      <w:r w:rsidR="0072792D">
        <w:rPr>
          <w:b/>
          <w:bCs/>
        </w:rPr>
        <w:t>GCC</w:t>
      </w:r>
    </w:p>
    <w:p w14:paraId="3156A292" w14:textId="08439164" w:rsidR="00C27250" w:rsidRDefault="002B32FC" w:rsidP="00C27250">
      <w:pPr>
        <w:spacing w:after="0"/>
        <w:jc w:val="both"/>
        <w:rPr>
          <w:sz w:val="16"/>
        </w:rPr>
      </w:pPr>
      <w:r>
        <w:rPr>
          <w:noProof/>
          <w:sz w:val="16"/>
        </w:rPr>
        <w:drawing>
          <wp:inline distT="0" distB="0" distL="0" distR="0" wp14:anchorId="4E26FF75" wp14:editId="77C0D9B5">
            <wp:extent cx="3404870" cy="2123624"/>
            <wp:effectExtent l="0" t="0" r="5080" b="0"/>
            <wp:docPr id="9857264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414585" cy="2129684"/>
                    </a:xfrm>
                    <a:prstGeom prst="rect">
                      <a:avLst/>
                    </a:prstGeom>
                    <a:noFill/>
                    <a:ln>
                      <a:noFill/>
                    </a:ln>
                  </pic:spPr>
                </pic:pic>
              </a:graphicData>
            </a:graphic>
          </wp:inline>
        </w:drawing>
      </w:r>
    </w:p>
    <w:p w14:paraId="63A79267" w14:textId="77777777" w:rsidR="00C27250" w:rsidRPr="00903A23" w:rsidRDefault="00C27250" w:rsidP="00C27250">
      <w:pPr>
        <w:spacing w:after="0"/>
        <w:jc w:val="both"/>
        <w:rPr>
          <w:sz w:val="10"/>
        </w:rPr>
      </w:pPr>
      <w:r w:rsidRPr="00EC1A33">
        <w:rPr>
          <w:sz w:val="10"/>
        </w:rPr>
        <w:t>Source: Tourism Research Australia, International Visitor Survey</w:t>
      </w:r>
      <w:r w:rsidRPr="00903A23">
        <w:rPr>
          <w:sz w:val="10"/>
        </w:rPr>
        <w:t>.</w:t>
      </w:r>
    </w:p>
    <w:p w14:paraId="2EA871AE" w14:textId="77777777" w:rsidR="00C27250" w:rsidRDefault="00C27250" w:rsidP="00C27250">
      <w:pPr>
        <w:spacing w:after="0"/>
        <w:jc w:val="both"/>
        <w:rPr>
          <w:sz w:val="16"/>
        </w:rPr>
      </w:pPr>
      <w:r>
        <w:rPr>
          <w:sz w:val="16"/>
        </w:rPr>
        <w:br w:type="column"/>
      </w:r>
    </w:p>
    <w:p w14:paraId="486E5CDF" w14:textId="7E3A96B0" w:rsidR="0078287A" w:rsidRDefault="0078287A" w:rsidP="0078287A">
      <w:pPr>
        <w:pStyle w:val="BodyText"/>
        <w:numPr>
          <w:ilvl w:val="0"/>
          <w:numId w:val="9"/>
        </w:numPr>
        <w:spacing w:before="40" w:after="40"/>
        <w:jc w:val="both"/>
        <w:rPr>
          <w:sz w:val="16"/>
        </w:rPr>
      </w:pPr>
      <w:r w:rsidRPr="002939D9">
        <w:rPr>
          <w:sz w:val="16"/>
        </w:rPr>
        <w:t xml:space="preserve">International visitors to </w:t>
      </w:r>
      <w:r w:rsidR="0075723A">
        <w:rPr>
          <w:sz w:val="16"/>
        </w:rPr>
        <w:t>Western Australia</w:t>
      </w:r>
      <w:r w:rsidRPr="002939D9">
        <w:rPr>
          <w:sz w:val="16"/>
        </w:rPr>
        <w:t xml:space="preserve"> declined sharply from early 2020 due to COVID-19 </w:t>
      </w:r>
      <w:r w:rsidR="00DB0966">
        <w:rPr>
          <w:sz w:val="16"/>
        </w:rPr>
        <w:t>travel restrictions</w:t>
      </w:r>
      <w:r w:rsidRPr="002939D9">
        <w:rPr>
          <w:sz w:val="16"/>
        </w:rPr>
        <w:t>, with the recovery beginning in 2022 at varying rates across markets.</w:t>
      </w:r>
    </w:p>
    <w:p w14:paraId="4CEDBDF6" w14:textId="4E9629D9" w:rsidR="0078287A" w:rsidRDefault="0078287A" w:rsidP="0078287A">
      <w:pPr>
        <w:pStyle w:val="BodyText"/>
        <w:numPr>
          <w:ilvl w:val="1"/>
          <w:numId w:val="29"/>
        </w:numPr>
        <w:spacing w:before="40" w:after="40"/>
        <w:ind w:left="709"/>
        <w:jc w:val="both"/>
        <w:rPr>
          <w:sz w:val="16"/>
        </w:rPr>
      </w:pPr>
      <w:r>
        <w:rPr>
          <w:sz w:val="16"/>
        </w:rPr>
        <w:t xml:space="preserve">In </w:t>
      </w:r>
      <w:r w:rsidR="006A45EE">
        <w:rPr>
          <w:sz w:val="16"/>
        </w:rPr>
        <w:t>2024-25</w:t>
      </w:r>
      <w:r>
        <w:rPr>
          <w:sz w:val="16"/>
        </w:rPr>
        <w:t xml:space="preserve">, visitor numbers from </w:t>
      </w:r>
      <w:r w:rsidR="00195AB3">
        <w:rPr>
          <w:sz w:val="16"/>
        </w:rPr>
        <w:t>the GCC</w:t>
      </w:r>
      <w:r>
        <w:rPr>
          <w:sz w:val="16"/>
        </w:rPr>
        <w:t xml:space="preserve"> were </w:t>
      </w:r>
      <w:r w:rsidR="00220618">
        <w:rPr>
          <w:sz w:val="16"/>
        </w:rPr>
        <w:t>76</w:t>
      </w:r>
      <w:r>
        <w:rPr>
          <w:sz w:val="16"/>
        </w:rPr>
        <w:t>% below pre-pandemic levels in 20</w:t>
      </w:r>
      <w:r w:rsidR="006A45EE">
        <w:rPr>
          <w:sz w:val="16"/>
        </w:rPr>
        <w:t>18-</w:t>
      </w:r>
      <w:r>
        <w:rPr>
          <w:sz w:val="16"/>
        </w:rPr>
        <w:t>19</w:t>
      </w:r>
      <w:r w:rsidRPr="00D6062D">
        <w:rPr>
          <w:sz w:val="16"/>
        </w:rPr>
        <w:t>.</w:t>
      </w:r>
    </w:p>
    <w:p w14:paraId="01E59B2F" w14:textId="28B3E6FC" w:rsidR="00D8125D" w:rsidRPr="00D6062D" w:rsidRDefault="000A7A4D" w:rsidP="0078287A">
      <w:pPr>
        <w:pStyle w:val="BodyText"/>
        <w:numPr>
          <w:ilvl w:val="1"/>
          <w:numId w:val="29"/>
        </w:numPr>
        <w:spacing w:before="40" w:after="40"/>
        <w:ind w:left="709"/>
        <w:jc w:val="both"/>
        <w:rPr>
          <w:sz w:val="16"/>
        </w:rPr>
      </w:pPr>
      <w:r w:rsidRPr="000A7A4D">
        <w:rPr>
          <w:sz w:val="16"/>
        </w:rPr>
        <w:t xml:space="preserve">International visitor numbers to </w:t>
      </w:r>
      <w:r w:rsidR="0075723A">
        <w:rPr>
          <w:sz w:val="16"/>
        </w:rPr>
        <w:t>Western Australia</w:t>
      </w:r>
      <w:r w:rsidRPr="000A7A4D">
        <w:rPr>
          <w:sz w:val="16"/>
        </w:rPr>
        <w:t xml:space="preserve"> from </w:t>
      </w:r>
      <w:r w:rsidR="00786759">
        <w:rPr>
          <w:sz w:val="16"/>
        </w:rPr>
        <w:t xml:space="preserve">the </w:t>
      </w:r>
      <w:r w:rsidRPr="000A7A4D">
        <w:rPr>
          <w:sz w:val="16"/>
        </w:rPr>
        <w:t>GCC remain</w:t>
      </w:r>
      <w:r w:rsidR="00786759">
        <w:rPr>
          <w:sz w:val="16"/>
        </w:rPr>
        <w:t>s</w:t>
      </w:r>
      <w:r w:rsidRPr="000A7A4D">
        <w:rPr>
          <w:sz w:val="16"/>
        </w:rPr>
        <w:t xml:space="preserve"> </w:t>
      </w:r>
      <w:r w:rsidR="00786759">
        <w:rPr>
          <w:sz w:val="16"/>
        </w:rPr>
        <w:t xml:space="preserve">well </w:t>
      </w:r>
      <w:r w:rsidRPr="000A7A4D">
        <w:rPr>
          <w:sz w:val="16"/>
        </w:rPr>
        <w:t>below pre-pandemic levels due to limited flight options, high travel costs and slower market recovery. Regional instability and shifting trade priorities have also dampened outbound travel from the region</w:t>
      </w:r>
      <w:r w:rsidR="001B6A17" w:rsidRPr="001B6A17">
        <w:rPr>
          <w:sz w:val="16"/>
        </w:rPr>
        <w:t>.</w:t>
      </w:r>
    </w:p>
    <w:p w14:paraId="579D763C" w14:textId="6C059C12" w:rsidR="0078287A" w:rsidRPr="008412B8" w:rsidRDefault="001740F2" w:rsidP="0078287A">
      <w:pPr>
        <w:pStyle w:val="BodyText"/>
        <w:numPr>
          <w:ilvl w:val="0"/>
          <w:numId w:val="9"/>
        </w:numPr>
        <w:spacing w:before="40" w:after="40"/>
        <w:jc w:val="both"/>
        <w:rPr>
          <w:sz w:val="16"/>
        </w:rPr>
      </w:pPr>
      <w:r>
        <w:rPr>
          <w:sz w:val="16"/>
        </w:rPr>
        <w:t>The GCC</w:t>
      </w:r>
      <w:r w:rsidR="0078287A" w:rsidRPr="008412B8">
        <w:rPr>
          <w:sz w:val="16"/>
        </w:rPr>
        <w:t xml:space="preserve"> is </w:t>
      </w:r>
      <w:r w:rsidR="002124F1">
        <w:rPr>
          <w:sz w:val="16"/>
        </w:rPr>
        <w:t>no</w:t>
      </w:r>
      <w:r w:rsidR="00D12C05">
        <w:rPr>
          <w:sz w:val="16"/>
        </w:rPr>
        <w:t xml:space="preserve">t a large international visitor market for </w:t>
      </w:r>
      <w:r w:rsidR="0075723A">
        <w:rPr>
          <w:sz w:val="16"/>
        </w:rPr>
        <w:t>Western Australia</w:t>
      </w:r>
      <w:r w:rsidR="0078287A" w:rsidRPr="008412B8">
        <w:rPr>
          <w:sz w:val="16"/>
        </w:rPr>
        <w:t xml:space="preserve">, with </w:t>
      </w:r>
      <w:r w:rsidR="00220618">
        <w:rPr>
          <w:sz w:val="16"/>
        </w:rPr>
        <w:t>2,067</w:t>
      </w:r>
      <w:r w:rsidR="0078287A" w:rsidRPr="008412B8">
        <w:rPr>
          <w:sz w:val="16"/>
        </w:rPr>
        <w:t xml:space="preserve"> visits in </w:t>
      </w:r>
      <w:r w:rsidR="006A45EE">
        <w:rPr>
          <w:sz w:val="16"/>
        </w:rPr>
        <w:t>2024-25</w:t>
      </w:r>
      <w:r w:rsidR="0078287A" w:rsidRPr="008412B8">
        <w:rPr>
          <w:sz w:val="16"/>
        </w:rPr>
        <w:t xml:space="preserve"> (</w:t>
      </w:r>
      <w:r w:rsidR="001B2C26">
        <w:rPr>
          <w:sz w:val="16"/>
        </w:rPr>
        <w:t>0.</w:t>
      </w:r>
      <w:r w:rsidR="00C37457">
        <w:rPr>
          <w:sz w:val="16"/>
        </w:rPr>
        <w:t>2</w:t>
      </w:r>
      <w:r w:rsidR="0078287A" w:rsidRPr="008412B8">
        <w:rPr>
          <w:sz w:val="16"/>
        </w:rPr>
        <w:t>% of the State’s total international visits).</w:t>
      </w:r>
    </w:p>
    <w:p w14:paraId="3A679830" w14:textId="13D3EBB4" w:rsidR="00C34529" w:rsidRDefault="0078287A" w:rsidP="00D8125D">
      <w:pPr>
        <w:pStyle w:val="BodyText"/>
        <w:numPr>
          <w:ilvl w:val="1"/>
          <w:numId w:val="29"/>
        </w:numPr>
        <w:spacing w:before="40" w:after="40"/>
        <w:ind w:left="709"/>
        <w:jc w:val="both"/>
        <w:rPr>
          <w:sz w:val="16"/>
        </w:rPr>
      </w:pPr>
      <w:r w:rsidRPr="00D6062D">
        <w:rPr>
          <w:sz w:val="16"/>
        </w:rPr>
        <w:t xml:space="preserve">Visitor numbers from </w:t>
      </w:r>
      <w:r w:rsidR="001740F2">
        <w:rPr>
          <w:sz w:val="16"/>
        </w:rPr>
        <w:t>the GCC</w:t>
      </w:r>
      <w:r w:rsidRPr="00D6062D">
        <w:rPr>
          <w:sz w:val="16"/>
        </w:rPr>
        <w:t xml:space="preserve"> </w:t>
      </w:r>
      <w:r w:rsidR="00C37457">
        <w:rPr>
          <w:sz w:val="16"/>
        </w:rPr>
        <w:t>rose 185</w:t>
      </w:r>
      <w:r>
        <w:rPr>
          <w:sz w:val="16"/>
        </w:rPr>
        <w:t xml:space="preserve">% </w:t>
      </w:r>
      <w:r w:rsidRPr="00D6062D">
        <w:rPr>
          <w:sz w:val="16"/>
        </w:rPr>
        <w:t xml:space="preserve">in </w:t>
      </w:r>
      <w:r w:rsidR="006A45EE">
        <w:rPr>
          <w:sz w:val="16"/>
        </w:rPr>
        <w:t>2024-25</w:t>
      </w:r>
      <w:r w:rsidRPr="00D6062D">
        <w:rPr>
          <w:sz w:val="16"/>
        </w:rPr>
        <w:t>.</w:t>
      </w:r>
    </w:p>
    <w:p w14:paraId="132C407F" w14:textId="53B4D2B6" w:rsidR="003D0CEA" w:rsidRPr="00260E37" w:rsidRDefault="00260E37" w:rsidP="00A85281">
      <w:pPr>
        <w:pStyle w:val="BodyText"/>
        <w:numPr>
          <w:ilvl w:val="1"/>
          <w:numId w:val="29"/>
        </w:numPr>
        <w:spacing w:before="40" w:after="40"/>
        <w:ind w:left="709"/>
        <w:jc w:val="both"/>
        <w:rPr>
          <w:sz w:val="16"/>
        </w:rPr>
      </w:pPr>
      <w:r w:rsidRPr="00260E37">
        <w:rPr>
          <w:sz w:val="16"/>
        </w:rPr>
        <w:t>The UAE</w:t>
      </w:r>
      <w:r w:rsidR="00A85281" w:rsidRPr="00260E37">
        <w:rPr>
          <w:sz w:val="16"/>
        </w:rPr>
        <w:t xml:space="preserve"> (</w:t>
      </w:r>
      <w:r w:rsidR="00090E90">
        <w:rPr>
          <w:sz w:val="16"/>
        </w:rPr>
        <w:t>797</w:t>
      </w:r>
      <w:r w:rsidR="00A85281" w:rsidRPr="00260E37">
        <w:rPr>
          <w:sz w:val="16"/>
        </w:rPr>
        <w:t xml:space="preserve">) accounted for the largest number of visitors from </w:t>
      </w:r>
      <w:r w:rsidR="00C02921" w:rsidRPr="00260E37">
        <w:rPr>
          <w:sz w:val="16"/>
        </w:rPr>
        <w:t>the GCC</w:t>
      </w:r>
      <w:r w:rsidR="00A85281" w:rsidRPr="00260E37">
        <w:rPr>
          <w:sz w:val="16"/>
        </w:rPr>
        <w:t xml:space="preserve"> in </w:t>
      </w:r>
      <w:r w:rsidR="006A45EE">
        <w:rPr>
          <w:sz w:val="16"/>
        </w:rPr>
        <w:t>2024-25</w:t>
      </w:r>
      <w:r w:rsidR="00A85281" w:rsidRPr="00260E37">
        <w:rPr>
          <w:sz w:val="16"/>
        </w:rPr>
        <w:t xml:space="preserve">, followed by </w:t>
      </w:r>
      <w:r w:rsidR="00AF1198">
        <w:rPr>
          <w:sz w:val="16"/>
        </w:rPr>
        <w:t>Qatar (</w:t>
      </w:r>
      <w:r w:rsidR="003B19F8">
        <w:rPr>
          <w:sz w:val="16"/>
        </w:rPr>
        <w:t xml:space="preserve">745) and </w:t>
      </w:r>
      <w:r w:rsidR="00BF552B" w:rsidRPr="00260E37">
        <w:rPr>
          <w:sz w:val="16"/>
        </w:rPr>
        <w:t>Saudi Arabia (</w:t>
      </w:r>
      <w:r w:rsidR="003B19F8">
        <w:rPr>
          <w:sz w:val="16"/>
        </w:rPr>
        <w:t>474</w:t>
      </w:r>
      <w:r w:rsidR="00BF552B" w:rsidRPr="00260E37">
        <w:rPr>
          <w:sz w:val="16"/>
        </w:rPr>
        <w:t>)</w:t>
      </w:r>
      <w:r w:rsidR="00A85281" w:rsidRPr="00260E37">
        <w:rPr>
          <w:sz w:val="16"/>
        </w:rPr>
        <w:t>.</w:t>
      </w:r>
    </w:p>
    <w:p w14:paraId="10BCA040" w14:textId="728D8656" w:rsidR="0078287A" w:rsidRPr="00A22637" w:rsidRDefault="0068490F" w:rsidP="0078287A">
      <w:pPr>
        <w:pStyle w:val="BodyText"/>
        <w:numPr>
          <w:ilvl w:val="0"/>
          <w:numId w:val="9"/>
        </w:numPr>
        <w:spacing w:before="40" w:after="40"/>
        <w:jc w:val="both"/>
        <w:rPr>
          <w:sz w:val="16"/>
        </w:rPr>
      </w:pPr>
      <w:r w:rsidRPr="0068490F">
        <w:rPr>
          <w:sz w:val="16"/>
        </w:rPr>
        <w:t>Spend data for international visitors from the GCC is unavailable due to a limited sample size</w:t>
      </w:r>
      <w:r w:rsidR="0078287A" w:rsidRPr="00A22637">
        <w:rPr>
          <w:sz w:val="16"/>
        </w:rPr>
        <w:t>.</w:t>
      </w:r>
    </w:p>
    <w:p w14:paraId="0A1B8867" w14:textId="77777777" w:rsidR="00C27250" w:rsidRDefault="00C27250" w:rsidP="00C27250">
      <w:pPr>
        <w:spacing w:after="0"/>
        <w:jc w:val="both"/>
        <w:rPr>
          <w:sz w:val="16"/>
        </w:rPr>
        <w:sectPr w:rsidR="00C27250" w:rsidSect="00C27250">
          <w:pgSz w:w="11907" w:h="16840" w:code="9"/>
          <w:pgMar w:top="1701" w:right="720" w:bottom="720" w:left="720" w:header="709" w:footer="709" w:gutter="0"/>
          <w:cols w:num="2" w:space="285" w:equalWidth="0">
            <w:col w:w="5647" w:space="285"/>
            <w:col w:w="4535"/>
          </w:cols>
          <w:docGrid w:linePitch="360"/>
        </w:sectPr>
      </w:pPr>
    </w:p>
    <w:p w14:paraId="5D4C9E99" w14:textId="77777777" w:rsidR="00C27250" w:rsidRPr="008901DF" w:rsidRDefault="00C27250" w:rsidP="00C27250">
      <w:pPr>
        <w:spacing w:after="0"/>
        <w:rPr>
          <w:sz w:val="16"/>
          <w:szCs w:val="16"/>
        </w:rPr>
      </w:pPr>
    </w:p>
    <w:p w14:paraId="5F6D42D9" w14:textId="13E70FBA" w:rsidR="00C27250" w:rsidRPr="00432E31" w:rsidRDefault="0075723A" w:rsidP="00092C2C">
      <w:pPr>
        <w:pStyle w:val="Myheading2"/>
        <w:spacing w:before="0"/>
        <w:rPr>
          <w:b/>
          <w:bCs/>
        </w:rPr>
      </w:pPr>
      <w:r>
        <w:rPr>
          <w:b/>
          <w:bCs/>
        </w:rPr>
        <w:t>Western Australia</w:t>
      </w:r>
      <w:r w:rsidR="00C27250" w:rsidRPr="00432E31">
        <w:rPr>
          <w:b/>
          <w:bCs/>
        </w:rPr>
        <w:t xml:space="preserve">’s </w:t>
      </w:r>
      <w:r w:rsidR="00C27250">
        <w:rPr>
          <w:b/>
          <w:bCs/>
        </w:rPr>
        <w:t xml:space="preserve">international students from </w:t>
      </w:r>
      <w:r w:rsidR="00111774">
        <w:rPr>
          <w:b/>
          <w:bCs/>
        </w:rPr>
        <w:t xml:space="preserve">the </w:t>
      </w:r>
      <w:r w:rsidR="0072792D">
        <w:rPr>
          <w:b/>
          <w:bCs/>
        </w:rPr>
        <w:t>GCC</w:t>
      </w:r>
    </w:p>
    <w:p w14:paraId="7DAA74EA" w14:textId="667899FC" w:rsidR="00C27250" w:rsidRPr="006B5876" w:rsidRDefault="00027EF4" w:rsidP="00C27250">
      <w:pPr>
        <w:pStyle w:val="BodyText"/>
        <w:spacing w:after="0"/>
        <w:rPr>
          <w:sz w:val="16"/>
        </w:rPr>
      </w:pPr>
      <w:r>
        <w:rPr>
          <w:noProof/>
          <w:sz w:val="16"/>
        </w:rPr>
        <w:drawing>
          <wp:inline distT="0" distB="0" distL="0" distR="0" wp14:anchorId="185CFA07" wp14:editId="0B480F1E">
            <wp:extent cx="3404870" cy="2094865"/>
            <wp:effectExtent l="0" t="0" r="5080" b="635"/>
            <wp:docPr id="115590750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404870" cy="2094865"/>
                    </a:xfrm>
                    <a:prstGeom prst="rect">
                      <a:avLst/>
                    </a:prstGeom>
                    <a:noFill/>
                    <a:ln>
                      <a:noFill/>
                    </a:ln>
                  </pic:spPr>
                </pic:pic>
              </a:graphicData>
            </a:graphic>
          </wp:inline>
        </w:drawing>
      </w:r>
    </w:p>
    <w:p w14:paraId="0F543F67" w14:textId="77777777" w:rsidR="00C27250" w:rsidRPr="00EC1A33" w:rsidRDefault="00C27250" w:rsidP="00C27250">
      <w:pPr>
        <w:spacing w:after="0"/>
        <w:rPr>
          <w:rFonts w:eastAsia="Aptos" w:cstheme="minorHAnsi"/>
          <w:kern w:val="2"/>
          <w:sz w:val="10"/>
          <w:szCs w:val="10"/>
          <w14:ligatures w14:val="standardContextual"/>
        </w:rPr>
      </w:pPr>
      <w:r w:rsidRPr="00EC1A33">
        <w:rPr>
          <w:rFonts w:eastAsia="Aptos" w:cstheme="minorHAnsi"/>
          <w:kern w:val="2"/>
          <w:sz w:val="10"/>
          <w:szCs w:val="10"/>
          <w14:ligatures w14:val="standardContextual"/>
        </w:rPr>
        <w:t>Year to date in December. VET = Vocational education and training. ELICOS = English language intensive courses for overseas students. Non-ward = Foundation courses or study abroad and exchange programs.</w:t>
      </w:r>
    </w:p>
    <w:p w14:paraId="2E1118C7" w14:textId="77777777" w:rsidR="00C27250" w:rsidRPr="00EC1A33" w:rsidRDefault="00C27250" w:rsidP="00C27250">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14:paraId="60F05345" w14:textId="77777777" w:rsidR="00C27250" w:rsidRDefault="00C27250" w:rsidP="00C27250">
      <w:pPr>
        <w:spacing w:after="0"/>
        <w:jc w:val="both"/>
        <w:rPr>
          <w:sz w:val="16"/>
        </w:rPr>
      </w:pPr>
      <w:r>
        <w:rPr>
          <w:sz w:val="16"/>
        </w:rPr>
        <w:br w:type="column"/>
      </w:r>
    </w:p>
    <w:p w14:paraId="1902847A" w14:textId="77777777" w:rsidR="00111774" w:rsidRDefault="00111774" w:rsidP="00C27250">
      <w:pPr>
        <w:spacing w:after="0"/>
        <w:jc w:val="both"/>
        <w:rPr>
          <w:sz w:val="16"/>
        </w:rPr>
      </w:pPr>
    </w:p>
    <w:p w14:paraId="7B186862" w14:textId="322A3803" w:rsidR="00437D2B" w:rsidRDefault="00437D2B" w:rsidP="00437D2B">
      <w:pPr>
        <w:pStyle w:val="BodyText"/>
        <w:numPr>
          <w:ilvl w:val="0"/>
          <w:numId w:val="29"/>
        </w:numPr>
        <w:spacing w:before="40" w:after="40"/>
        <w:jc w:val="both"/>
        <w:rPr>
          <w:sz w:val="16"/>
        </w:rPr>
      </w:pPr>
      <w:r w:rsidRPr="0027704A">
        <w:rPr>
          <w:sz w:val="16"/>
        </w:rPr>
        <w:t xml:space="preserve">International student enrolments in </w:t>
      </w:r>
      <w:r w:rsidR="0075723A">
        <w:rPr>
          <w:sz w:val="16"/>
        </w:rPr>
        <w:t>Western Australia</w:t>
      </w:r>
      <w:r w:rsidRPr="0027704A">
        <w:rPr>
          <w:sz w:val="16"/>
        </w:rPr>
        <w:t xml:space="preserve"> dropped sharply in 2020 and 2021 due to COVID-19 travel restrictions but began recovering in 2022 and </w:t>
      </w:r>
      <w:r>
        <w:rPr>
          <w:sz w:val="16"/>
        </w:rPr>
        <w:t>climbed to record highs in 2023 and 2024</w:t>
      </w:r>
      <w:r w:rsidRPr="0027704A">
        <w:rPr>
          <w:sz w:val="16"/>
        </w:rPr>
        <w:t>, with growth varying across markets.</w:t>
      </w:r>
    </w:p>
    <w:p w14:paraId="22E2AD1F" w14:textId="0130596C" w:rsidR="00EC5B29" w:rsidRPr="004154D2" w:rsidRDefault="00EC5B29" w:rsidP="00EC5B29">
      <w:pPr>
        <w:pStyle w:val="BodyText"/>
        <w:numPr>
          <w:ilvl w:val="1"/>
          <w:numId w:val="29"/>
        </w:numPr>
        <w:spacing w:before="40" w:after="40"/>
        <w:ind w:left="709"/>
        <w:jc w:val="both"/>
        <w:rPr>
          <w:sz w:val="16"/>
        </w:rPr>
      </w:pPr>
      <w:r w:rsidRPr="004154D2">
        <w:rPr>
          <w:sz w:val="16"/>
        </w:rPr>
        <w:t xml:space="preserve">In 2024, student enrolments from </w:t>
      </w:r>
      <w:r w:rsidR="00C02921" w:rsidRPr="004154D2">
        <w:rPr>
          <w:sz w:val="16"/>
        </w:rPr>
        <w:t>the GCC</w:t>
      </w:r>
      <w:r w:rsidRPr="004154D2">
        <w:rPr>
          <w:sz w:val="16"/>
        </w:rPr>
        <w:t xml:space="preserve"> were </w:t>
      </w:r>
      <w:r w:rsidR="004F37A3" w:rsidRPr="004154D2">
        <w:rPr>
          <w:sz w:val="16"/>
        </w:rPr>
        <w:t>58</w:t>
      </w:r>
      <w:r w:rsidRPr="004154D2">
        <w:rPr>
          <w:sz w:val="16"/>
        </w:rPr>
        <w:t xml:space="preserve">% </w:t>
      </w:r>
      <w:r w:rsidR="004F37A3" w:rsidRPr="004154D2">
        <w:rPr>
          <w:sz w:val="16"/>
        </w:rPr>
        <w:t>below</w:t>
      </w:r>
      <w:r w:rsidRPr="004154D2">
        <w:rPr>
          <w:sz w:val="16"/>
        </w:rPr>
        <w:t xml:space="preserve"> pre-pandemic levels in 2019.</w:t>
      </w:r>
    </w:p>
    <w:p w14:paraId="6D1834CF" w14:textId="3F74A881" w:rsidR="00EC5B29" w:rsidRPr="00940C3A" w:rsidRDefault="00C02921" w:rsidP="00EC5B29">
      <w:pPr>
        <w:pStyle w:val="BodyText"/>
        <w:numPr>
          <w:ilvl w:val="0"/>
          <w:numId w:val="9"/>
        </w:numPr>
        <w:spacing w:before="40" w:after="40"/>
        <w:jc w:val="both"/>
        <w:rPr>
          <w:sz w:val="16"/>
        </w:rPr>
      </w:pPr>
      <w:r w:rsidRPr="004154D2">
        <w:rPr>
          <w:sz w:val="16"/>
        </w:rPr>
        <w:t>The GCC</w:t>
      </w:r>
      <w:r w:rsidR="00EC5B29" w:rsidRPr="004154D2">
        <w:rPr>
          <w:sz w:val="16"/>
        </w:rPr>
        <w:t xml:space="preserve"> is a </w:t>
      </w:r>
      <w:r w:rsidR="004154D2" w:rsidRPr="004154D2">
        <w:rPr>
          <w:sz w:val="16"/>
        </w:rPr>
        <w:t>small</w:t>
      </w:r>
      <w:r w:rsidR="00EC5B29" w:rsidRPr="004154D2">
        <w:rPr>
          <w:sz w:val="16"/>
        </w:rPr>
        <w:t xml:space="preserve"> international student market for </w:t>
      </w:r>
      <w:r w:rsidR="0075723A">
        <w:rPr>
          <w:sz w:val="16"/>
        </w:rPr>
        <w:t>Western Australia</w:t>
      </w:r>
      <w:r w:rsidR="00EC5B29" w:rsidRPr="004154D2">
        <w:rPr>
          <w:sz w:val="16"/>
        </w:rPr>
        <w:t xml:space="preserve">, with </w:t>
      </w:r>
      <w:r w:rsidR="004F37A3" w:rsidRPr="004154D2">
        <w:rPr>
          <w:sz w:val="16"/>
        </w:rPr>
        <w:t>336</w:t>
      </w:r>
      <w:r w:rsidR="00EC5B29" w:rsidRPr="004154D2">
        <w:rPr>
          <w:sz w:val="16"/>
        </w:rPr>
        <w:t xml:space="preserve"> enrolments in 2024 (</w:t>
      </w:r>
      <w:r w:rsidR="004154D2" w:rsidRPr="004154D2">
        <w:rPr>
          <w:sz w:val="16"/>
        </w:rPr>
        <w:t>0.4</w:t>
      </w:r>
      <w:r w:rsidR="00EC5B29" w:rsidRPr="004154D2">
        <w:rPr>
          <w:sz w:val="16"/>
        </w:rPr>
        <w:t xml:space="preserve">% of the State’s total </w:t>
      </w:r>
      <w:r w:rsidR="00EC5B29" w:rsidRPr="00940C3A">
        <w:rPr>
          <w:sz w:val="16"/>
        </w:rPr>
        <w:t>international student enrolments).</w:t>
      </w:r>
    </w:p>
    <w:p w14:paraId="54AECC07" w14:textId="164555DD" w:rsidR="00EC5B29" w:rsidRPr="00940C3A" w:rsidRDefault="00EC5B29" w:rsidP="00EC5B29">
      <w:pPr>
        <w:pStyle w:val="BodyText"/>
        <w:numPr>
          <w:ilvl w:val="1"/>
          <w:numId w:val="29"/>
        </w:numPr>
        <w:spacing w:before="40" w:after="40"/>
        <w:ind w:left="709"/>
        <w:jc w:val="both"/>
        <w:rPr>
          <w:sz w:val="16"/>
        </w:rPr>
      </w:pPr>
      <w:r w:rsidRPr="00940C3A">
        <w:rPr>
          <w:sz w:val="16"/>
        </w:rPr>
        <w:t xml:space="preserve">Student enrolments from </w:t>
      </w:r>
      <w:r w:rsidR="00C02921" w:rsidRPr="00940C3A">
        <w:rPr>
          <w:sz w:val="16"/>
        </w:rPr>
        <w:t>the GCC</w:t>
      </w:r>
      <w:r w:rsidRPr="00940C3A">
        <w:rPr>
          <w:sz w:val="16"/>
        </w:rPr>
        <w:t xml:space="preserve"> </w:t>
      </w:r>
      <w:r w:rsidR="004154D2" w:rsidRPr="00940C3A">
        <w:rPr>
          <w:sz w:val="16"/>
        </w:rPr>
        <w:t>fell 7</w:t>
      </w:r>
      <w:r w:rsidRPr="00940C3A">
        <w:rPr>
          <w:sz w:val="16"/>
        </w:rPr>
        <w:t>% in 2024.</w:t>
      </w:r>
    </w:p>
    <w:p w14:paraId="50D618DC" w14:textId="3907BAD2" w:rsidR="00EC5B29" w:rsidRPr="00F81CFC" w:rsidRDefault="00A4428B" w:rsidP="00EC5B29">
      <w:pPr>
        <w:pStyle w:val="BodyText"/>
        <w:numPr>
          <w:ilvl w:val="1"/>
          <w:numId w:val="29"/>
        </w:numPr>
        <w:spacing w:before="40" w:after="40"/>
        <w:ind w:left="709"/>
        <w:jc w:val="both"/>
        <w:rPr>
          <w:sz w:val="16"/>
        </w:rPr>
      </w:pPr>
      <w:r w:rsidRPr="00F81CFC">
        <w:rPr>
          <w:sz w:val="16"/>
        </w:rPr>
        <w:t>Saudi Arabia</w:t>
      </w:r>
      <w:r w:rsidR="00EC5B29" w:rsidRPr="00F81CFC">
        <w:rPr>
          <w:sz w:val="16"/>
        </w:rPr>
        <w:t xml:space="preserve"> (</w:t>
      </w:r>
      <w:r w:rsidR="005D0D83" w:rsidRPr="00F81CFC">
        <w:rPr>
          <w:sz w:val="16"/>
        </w:rPr>
        <w:t>253</w:t>
      </w:r>
      <w:r w:rsidR="00EC5B29" w:rsidRPr="00F81CFC">
        <w:rPr>
          <w:sz w:val="16"/>
        </w:rPr>
        <w:t xml:space="preserve">) accounted for the largest number of international students from </w:t>
      </w:r>
      <w:r w:rsidR="00C02921" w:rsidRPr="00F81CFC">
        <w:rPr>
          <w:sz w:val="16"/>
        </w:rPr>
        <w:t>the GCC</w:t>
      </w:r>
      <w:r w:rsidR="00EC5B29" w:rsidRPr="00F81CFC">
        <w:rPr>
          <w:sz w:val="16"/>
        </w:rPr>
        <w:t xml:space="preserve"> in 2024, followed by </w:t>
      </w:r>
      <w:r w:rsidR="005D0D83" w:rsidRPr="00F81CFC">
        <w:rPr>
          <w:sz w:val="16"/>
        </w:rPr>
        <w:t>the UAE</w:t>
      </w:r>
      <w:r w:rsidR="00EC5B29" w:rsidRPr="00F81CFC">
        <w:rPr>
          <w:sz w:val="16"/>
        </w:rPr>
        <w:t xml:space="preserve"> (2</w:t>
      </w:r>
      <w:r w:rsidR="005D0D83" w:rsidRPr="00F81CFC">
        <w:rPr>
          <w:sz w:val="16"/>
        </w:rPr>
        <w:t>8</w:t>
      </w:r>
      <w:r w:rsidR="00EC5B29" w:rsidRPr="00F81CFC">
        <w:rPr>
          <w:sz w:val="16"/>
        </w:rPr>
        <w:t>).</w:t>
      </w:r>
    </w:p>
    <w:p w14:paraId="4084947A" w14:textId="0549E037" w:rsidR="00EC5B29" w:rsidRPr="003375A9" w:rsidRDefault="008330DA" w:rsidP="00EC5B29">
      <w:pPr>
        <w:pStyle w:val="BodyText"/>
        <w:numPr>
          <w:ilvl w:val="0"/>
          <w:numId w:val="9"/>
        </w:numPr>
        <w:spacing w:before="40" w:after="40"/>
        <w:jc w:val="both"/>
        <w:rPr>
          <w:sz w:val="16"/>
        </w:rPr>
      </w:pPr>
      <w:r w:rsidRPr="003375A9">
        <w:rPr>
          <w:sz w:val="16"/>
        </w:rPr>
        <w:t>Most</w:t>
      </w:r>
      <w:r w:rsidR="00EC5B29" w:rsidRPr="003375A9">
        <w:rPr>
          <w:sz w:val="16"/>
        </w:rPr>
        <w:t xml:space="preserve"> of </w:t>
      </w:r>
      <w:r w:rsidR="0075723A">
        <w:rPr>
          <w:sz w:val="16"/>
        </w:rPr>
        <w:t>Western Australia</w:t>
      </w:r>
      <w:r w:rsidR="00EC5B29" w:rsidRPr="003375A9">
        <w:rPr>
          <w:sz w:val="16"/>
        </w:rPr>
        <w:t xml:space="preserve">’s international students from </w:t>
      </w:r>
      <w:r w:rsidR="00C02921" w:rsidRPr="003375A9">
        <w:rPr>
          <w:sz w:val="16"/>
        </w:rPr>
        <w:t>the GCC</w:t>
      </w:r>
      <w:r w:rsidR="00EC5B29" w:rsidRPr="003375A9">
        <w:rPr>
          <w:sz w:val="16"/>
        </w:rPr>
        <w:t xml:space="preserve"> </w:t>
      </w:r>
      <w:r w:rsidR="000B4A35">
        <w:rPr>
          <w:sz w:val="16"/>
        </w:rPr>
        <w:t xml:space="preserve">in 2024 </w:t>
      </w:r>
      <w:r w:rsidR="00EC5B29" w:rsidRPr="003375A9">
        <w:rPr>
          <w:sz w:val="16"/>
        </w:rPr>
        <w:t xml:space="preserve">were enrolled in </w:t>
      </w:r>
      <w:r w:rsidR="00521146" w:rsidRPr="003375A9">
        <w:rPr>
          <w:sz w:val="16"/>
        </w:rPr>
        <w:t>higher education</w:t>
      </w:r>
      <w:r w:rsidR="000B4A35">
        <w:rPr>
          <w:sz w:val="16"/>
        </w:rPr>
        <w:t xml:space="preserve"> (72%)</w:t>
      </w:r>
      <w:r w:rsidR="00EC5B29" w:rsidRPr="003375A9">
        <w:rPr>
          <w:sz w:val="16"/>
        </w:rPr>
        <w:t xml:space="preserve">, followed by </w:t>
      </w:r>
      <w:r w:rsidR="00521146" w:rsidRPr="003375A9">
        <w:rPr>
          <w:sz w:val="16"/>
        </w:rPr>
        <w:t xml:space="preserve">intensive English language </w:t>
      </w:r>
      <w:r w:rsidR="003375A9" w:rsidRPr="003375A9">
        <w:rPr>
          <w:sz w:val="16"/>
        </w:rPr>
        <w:t>courses</w:t>
      </w:r>
      <w:r w:rsidR="00EC5B29" w:rsidRPr="003375A9">
        <w:rPr>
          <w:sz w:val="16"/>
        </w:rPr>
        <w:t xml:space="preserve"> (</w:t>
      </w:r>
      <w:r w:rsidR="003375A9" w:rsidRPr="003375A9">
        <w:rPr>
          <w:sz w:val="16"/>
        </w:rPr>
        <w:t>19</w:t>
      </w:r>
      <w:r w:rsidR="00EC5B29" w:rsidRPr="003375A9">
        <w:rPr>
          <w:sz w:val="16"/>
        </w:rPr>
        <w:t>%).</w:t>
      </w:r>
    </w:p>
    <w:p w14:paraId="65158CE3" w14:textId="77777777" w:rsidR="00C27250" w:rsidRDefault="00C27250" w:rsidP="00C27250">
      <w:pPr>
        <w:jc w:val="both"/>
        <w:rPr>
          <w:sz w:val="16"/>
        </w:rPr>
        <w:sectPr w:rsidR="00C27250" w:rsidSect="00C27250">
          <w:type w:val="continuous"/>
          <w:pgSz w:w="11907" w:h="16840" w:code="9"/>
          <w:pgMar w:top="1701" w:right="720" w:bottom="720" w:left="720" w:header="709" w:footer="709" w:gutter="0"/>
          <w:cols w:num="2" w:space="284" w:equalWidth="0">
            <w:col w:w="5647" w:space="284"/>
            <w:col w:w="4536"/>
          </w:cols>
          <w:docGrid w:linePitch="360"/>
        </w:sectPr>
      </w:pPr>
    </w:p>
    <w:p w14:paraId="06CAC65F" w14:textId="77777777" w:rsidR="00C27250" w:rsidRPr="008901DF" w:rsidRDefault="00C27250" w:rsidP="00C27250">
      <w:pPr>
        <w:pStyle w:val="BodyText"/>
        <w:spacing w:after="0"/>
        <w:rPr>
          <w:sz w:val="16"/>
          <w:szCs w:val="16"/>
        </w:rPr>
      </w:pPr>
    </w:p>
    <w:p w14:paraId="2C28DF30" w14:textId="0E035E87" w:rsidR="00C27250" w:rsidRPr="001A7923" w:rsidRDefault="0075723A" w:rsidP="00092C2C">
      <w:pPr>
        <w:pStyle w:val="Myheading2"/>
        <w:spacing w:before="0"/>
        <w:rPr>
          <w:b/>
          <w:bCs/>
        </w:rPr>
      </w:pPr>
      <w:r>
        <w:rPr>
          <w:b/>
          <w:bCs/>
        </w:rPr>
        <w:t>Western Australia</w:t>
      </w:r>
      <w:r w:rsidR="00C27250" w:rsidRPr="001A7923">
        <w:rPr>
          <w:b/>
          <w:bCs/>
        </w:rPr>
        <w:t xml:space="preserve">’s </w:t>
      </w:r>
      <w:r w:rsidR="00C27250">
        <w:rPr>
          <w:b/>
          <w:bCs/>
        </w:rPr>
        <w:t xml:space="preserve">residents born in </w:t>
      </w:r>
      <w:r w:rsidR="0072792D">
        <w:rPr>
          <w:b/>
          <w:bCs/>
        </w:rPr>
        <w:t>GCC</w:t>
      </w:r>
      <w:r w:rsidR="00111774">
        <w:rPr>
          <w:b/>
          <w:bCs/>
        </w:rPr>
        <w:t xml:space="preserve"> countries</w:t>
      </w:r>
    </w:p>
    <w:p w14:paraId="37070283" w14:textId="6369B6E5" w:rsidR="00C27250" w:rsidRDefault="00674082" w:rsidP="00C27250">
      <w:pPr>
        <w:pStyle w:val="BodyText"/>
        <w:spacing w:after="0"/>
        <w:jc w:val="both"/>
        <w:rPr>
          <w:sz w:val="16"/>
        </w:rPr>
      </w:pPr>
      <w:r>
        <w:rPr>
          <w:noProof/>
          <w:sz w:val="16"/>
        </w:rPr>
        <w:drawing>
          <wp:inline distT="0" distB="0" distL="0" distR="0" wp14:anchorId="6FCA7581" wp14:editId="29328BEE">
            <wp:extent cx="3445510" cy="2121534"/>
            <wp:effectExtent l="0" t="0" r="2540" b="0"/>
            <wp:docPr id="51854679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463802" cy="2132797"/>
                    </a:xfrm>
                    <a:prstGeom prst="rect">
                      <a:avLst/>
                    </a:prstGeom>
                    <a:noFill/>
                    <a:ln>
                      <a:noFill/>
                    </a:ln>
                  </pic:spPr>
                </pic:pic>
              </a:graphicData>
            </a:graphic>
          </wp:inline>
        </w:drawing>
      </w:r>
    </w:p>
    <w:p w14:paraId="22F83FC5" w14:textId="77777777" w:rsidR="00C27250" w:rsidRPr="007825FA" w:rsidRDefault="00C27250" w:rsidP="00C27250">
      <w:pPr>
        <w:spacing w:after="0"/>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Population counts as of June.</w:t>
      </w:r>
    </w:p>
    <w:p w14:paraId="28B33CCA" w14:textId="77777777" w:rsidR="00C27250" w:rsidRDefault="00C27250" w:rsidP="00C27250">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14:paraId="7F2FCB26" w14:textId="77777777" w:rsidR="00C27250" w:rsidRDefault="00C27250" w:rsidP="00C27250">
      <w:pPr>
        <w:spacing w:after="0"/>
        <w:ind w:right="402"/>
        <w:jc w:val="both"/>
        <w:rPr>
          <w:rFonts w:eastAsia="Aptos"/>
          <w:sz w:val="16"/>
        </w:rPr>
      </w:pPr>
      <w:r w:rsidRPr="00BA6040">
        <w:rPr>
          <w:sz w:val="16"/>
        </w:rPr>
        <w:br w:type="column"/>
      </w:r>
    </w:p>
    <w:p w14:paraId="68E1704D" w14:textId="77777777" w:rsidR="00111774" w:rsidRPr="007825FA" w:rsidRDefault="00111774" w:rsidP="00C27250">
      <w:pPr>
        <w:spacing w:after="0"/>
        <w:ind w:right="402"/>
        <w:jc w:val="both"/>
        <w:rPr>
          <w:rFonts w:eastAsia="Aptos" w:cstheme="minorHAnsi"/>
          <w:kern w:val="2"/>
          <w:sz w:val="16"/>
          <w:szCs w:val="16"/>
          <w14:ligatures w14:val="standardContextual"/>
        </w:rPr>
      </w:pPr>
    </w:p>
    <w:p w14:paraId="62F1DA50" w14:textId="5B623A1B" w:rsidR="00370986" w:rsidRPr="009A1745" w:rsidRDefault="0075723A" w:rsidP="00370986">
      <w:pPr>
        <w:pStyle w:val="BodyText"/>
        <w:numPr>
          <w:ilvl w:val="0"/>
          <w:numId w:val="9"/>
        </w:numPr>
        <w:spacing w:before="40" w:after="40"/>
        <w:jc w:val="both"/>
        <w:rPr>
          <w:sz w:val="16"/>
        </w:rPr>
      </w:pPr>
      <w:r>
        <w:rPr>
          <w:sz w:val="16"/>
        </w:rPr>
        <w:t>Western Australia</w:t>
      </w:r>
      <w:r w:rsidR="00370986" w:rsidRPr="009A1745">
        <w:rPr>
          <w:sz w:val="16"/>
        </w:rPr>
        <w:t xml:space="preserve"> had </w:t>
      </w:r>
      <w:r w:rsidR="00027EF4" w:rsidRPr="009A1745">
        <w:rPr>
          <w:sz w:val="16"/>
        </w:rPr>
        <w:t>4,370</w:t>
      </w:r>
      <w:r w:rsidR="00370986" w:rsidRPr="009A1745">
        <w:rPr>
          <w:sz w:val="16"/>
        </w:rPr>
        <w:t xml:space="preserve"> residents in 2021 who were born in</w:t>
      </w:r>
      <w:r w:rsidR="00027EF4" w:rsidRPr="009A1745">
        <w:rPr>
          <w:sz w:val="16"/>
        </w:rPr>
        <w:t xml:space="preserve"> GCC</w:t>
      </w:r>
      <w:r w:rsidR="00111774">
        <w:rPr>
          <w:sz w:val="16"/>
        </w:rPr>
        <w:t xml:space="preserve"> countries</w:t>
      </w:r>
      <w:r w:rsidR="00370986" w:rsidRPr="009A1745">
        <w:rPr>
          <w:sz w:val="16"/>
        </w:rPr>
        <w:t xml:space="preserve">, </w:t>
      </w:r>
      <w:r w:rsidR="009A1745" w:rsidRPr="009A1745">
        <w:rPr>
          <w:sz w:val="16"/>
        </w:rPr>
        <w:t>7</w:t>
      </w:r>
      <w:r w:rsidR="00370986" w:rsidRPr="009A1745">
        <w:rPr>
          <w:sz w:val="16"/>
        </w:rPr>
        <w:t>% more than in 2016.</w:t>
      </w:r>
    </w:p>
    <w:p w14:paraId="73512C44" w14:textId="625C141E" w:rsidR="00370986" w:rsidRPr="0053246F" w:rsidRDefault="00370986" w:rsidP="00370986">
      <w:pPr>
        <w:pStyle w:val="BodyText"/>
        <w:numPr>
          <w:ilvl w:val="0"/>
          <w:numId w:val="9"/>
        </w:numPr>
        <w:spacing w:before="40" w:after="40"/>
        <w:jc w:val="both"/>
        <w:rPr>
          <w:sz w:val="16"/>
        </w:rPr>
      </w:pPr>
      <w:r w:rsidRPr="0053246F">
        <w:rPr>
          <w:sz w:val="16"/>
        </w:rPr>
        <w:t xml:space="preserve">People born in </w:t>
      </w:r>
      <w:r w:rsidR="00C02921" w:rsidRPr="0053246F">
        <w:rPr>
          <w:sz w:val="16"/>
        </w:rPr>
        <w:t>GCC</w:t>
      </w:r>
      <w:r w:rsidRPr="0053246F">
        <w:rPr>
          <w:sz w:val="16"/>
        </w:rPr>
        <w:t xml:space="preserve"> </w:t>
      </w:r>
      <w:r w:rsidR="00111774">
        <w:rPr>
          <w:sz w:val="16"/>
        </w:rPr>
        <w:t xml:space="preserve">countries </w:t>
      </w:r>
      <w:r w:rsidRPr="0053246F">
        <w:rPr>
          <w:sz w:val="16"/>
        </w:rPr>
        <w:t xml:space="preserve">accounted for </w:t>
      </w:r>
      <w:r w:rsidR="009A1745" w:rsidRPr="0053246F">
        <w:rPr>
          <w:sz w:val="16"/>
        </w:rPr>
        <w:t>0.5</w:t>
      </w:r>
      <w:r w:rsidRPr="0053246F">
        <w:rPr>
          <w:sz w:val="16"/>
        </w:rPr>
        <w:t xml:space="preserve">% of </w:t>
      </w:r>
      <w:r w:rsidR="0075723A">
        <w:rPr>
          <w:sz w:val="16"/>
        </w:rPr>
        <w:t>Western Australia</w:t>
      </w:r>
      <w:r w:rsidRPr="0053246F">
        <w:rPr>
          <w:sz w:val="16"/>
        </w:rPr>
        <w:t>’s overseas</w:t>
      </w:r>
      <w:r w:rsidRPr="0053246F">
        <w:rPr>
          <w:sz w:val="16"/>
        </w:rPr>
        <w:noBreakHyphen/>
        <w:t xml:space="preserve">born resident population in 2021, </w:t>
      </w:r>
      <w:r w:rsidR="009A1745" w:rsidRPr="0053246F">
        <w:rPr>
          <w:sz w:val="16"/>
        </w:rPr>
        <w:t xml:space="preserve">in line with </w:t>
      </w:r>
      <w:r w:rsidRPr="0053246F">
        <w:rPr>
          <w:sz w:val="16"/>
        </w:rPr>
        <w:t xml:space="preserve">the </w:t>
      </w:r>
      <w:r w:rsidR="0053246F" w:rsidRPr="0053246F">
        <w:rPr>
          <w:sz w:val="16"/>
        </w:rPr>
        <w:t>0.5</w:t>
      </w:r>
      <w:r w:rsidRPr="0053246F">
        <w:rPr>
          <w:sz w:val="16"/>
        </w:rPr>
        <w:t>% share in 2016.</w:t>
      </w:r>
    </w:p>
    <w:p w14:paraId="63D203A1" w14:textId="77777777" w:rsidR="00370986" w:rsidRDefault="00370986" w:rsidP="00370986">
      <w:pPr>
        <w:pStyle w:val="BodyText"/>
        <w:numPr>
          <w:ilvl w:val="0"/>
          <w:numId w:val="9"/>
        </w:numPr>
        <w:spacing w:before="40" w:after="40"/>
        <w:jc w:val="both"/>
        <w:rPr>
          <w:sz w:val="16"/>
        </w:rPr>
      </w:pPr>
      <w:r w:rsidRPr="00750357">
        <w:rPr>
          <w:sz w:val="16"/>
        </w:rPr>
        <w:t xml:space="preserve">The </w:t>
      </w:r>
      <w:r w:rsidR="00EA57D4" w:rsidRPr="00750357">
        <w:rPr>
          <w:sz w:val="16"/>
        </w:rPr>
        <w:t>U</w:t>
      </w:r>
      <w:r w:rsidR="001E1CD6">
        <w:rPr>
          <w:sz w:val="16"/>
        </w:rPr>
        <w:t>AE</w:t>
      </w:r>
      <w:r w:rsidRPr="00750357">
        <w:rPr>
          <w:sz w:val="16"/>
        </w:rPr>
        <w:t xml:space="preserve"> (</w:t>
      </w:r>
      <w:r w:rsidR="00C51113" w:rsidRPr="00750357">
        <w:rPr>
          <w:sz w:val="16"/>
        </w:rPr>
        <w:t>1,640</w:t>
      </w:r>
      <w:r w:rsidRPr="00750357">
        <w:rPr>
          <w:sz w:val="16"/>
        </w:rPr>
        <w:t xml:space="preserve">) accounted for the largest number of </w:t>
      </w:r>
      <w:r w:rsidR="00C02921" w:rsidRPr="00750357">
        <w:rPr>
          <w:sz w:val="16"/>
        </w:rPr>
        <w:t>GCC</w:t>
      </w:r>
      <w:r w:rsidRPr="00750357">
        <w:rPr>
          <w:sz w:val="16"/>
        </w:rPr>
        <w:noBreakHyphen/>
        <w:t xml:space="preserve">born residents in </w:t>
      </w:r>
      <w:r w:rsidR="0075723A">
        <w:rPr>
          <w:sz w:val="16"/>
        </w:rPr>
        <w:t>Western Australia</w:t>
      </w:r>
      <w:r w:rsidRPr="00750357">
        <w:rPr>
          <w:sz w:val="16"/>
        </w:rPr>
        <w:t xml:space="preserve"> in 2021, followed by </w:t>
      </w:r>
      <w:r w:rsidR="00C51113" w:rsidRPr="00750357">
        <w:rPr>
          <w:sz w:val="16"/>
        </w:rPr>
        <w:t>Saudi Arabia</w:t>
      </w:r>
      <w:r w:rsidRPr="00750357">
        <w:rPr>
          <w:sz w:val="16"/>
        </w:rPr>
        <w:t xml:space="preserve"> (</w:t>
      </w:r>
      <w:r w:rsidR="00750357" w:rsidRPr="00750357">
        <w:rPr>
          <w:sz w:val="16"/>
        </w:rPr>
        <w:t>1,230</w:t>
      </w:r>
      <w:r w:rsidRPr="00750357">
        <w:rPr>
          <w:sz w:val="16"/>
        </w:rPr>
        <w:t xml:space="preserve">) and </w:t>
      </w:r>
      <w:r w:rsidR="00750357" w:rsidRPr="00750357">
        <w:rPr>
          <w:sz w:val="16"/>
        </w:rPr>
        <w:t>Kuwait</w:t>
      </w:r>
      <w:r w:rsidRPr="00750357">
        <w:rPr>
          <w:sz w:val="16"/>
        </w:rPr>
        <w:t xml:space="preserve"> (</w:t>
      </w:r>
      <w:r w:rsidR="00750357" w:rsidRPr="00750357">
        <w:rPr>
          <w:sz w:val="16"/>
        </w:rPr>
        <w:t>630</w:t>
      </w:r>
      <w:r w:rsidRPr="00750357">
        <w:rPr>
          <w:sz w:val="16"/>
        </w:rPr>
        <w:t>).</w:t>
      </w:r>
    </w:p>
    <w:p w14:paraId="14B7438A" w14:textId="77777777" w:rsidR="004455FD" w:rsidRDefault="004455FD" w:rsidP="004455FD">
      <w:pPr>
        <w:pStyle w:val="BodyText"/>
        <w:spacing w:before="40" w:after="40"/>
        <w:jc w:val="both"/>
        <w:rPr>
          <w:sz w:val="16"/>
        </w:rPr>
        <w:sectPr w:rsidR="004455FD" w:rsidSect="00370986">
          <w:type w:val="continuous"/>
          <w:pgSz w:w="11907" w:h="16840" w:code="9"/>
          <w:pgMar w:top="1701" w:right="720" w:bottom="720" w:left="720" w:header="709" w:footer="709" w:gutter="0"/>
          <w:cols w:num="2" w:space="285" w:equalWidth="0">
            <w:col w:w="5647" w:space="285"/>
            <w:col w:w="4535"/>
          </w:cols>
          <w:docGrid w:linePitch="360"/>
        </w:sectPr>
      </w:pPr>
    </w:p>
    <w:p w14:paraId="7F9D0333" w14:textId="77777777" w:rsidR="00592D99" w:rsidRDefault="00592D99" w:rsidP="00470A17">
      <w:pPr>
        <w:pStyle w:val="BodyText"/>
        <w:spacing w:before="40" w:after="40"/>
        <w:jc w:val="both"/>
        <w:rPr>
          <w:sz w:val="16"/>
        </w:rPr>
      </w:pPr>
    </w:p>
    <w:p w14:paraId="04B1AA6F" w14:textId="77777777" w:rsidR="00592D99" w:rsidRPr="00750357" w:rsidRDefault="00592D99" w:rsidP="00B9337E">
      <w:pPr>
        <w:pStyle w:val="BodyText"/>
        <w:spacing w:before="40" w:after="40"/>
        <w:jc w:val="both"/>
        <w:rPr>
          <w:sz w:val="16"/>
        </w:rPr>
        <w:sectPr w:rsidR="00592D99" w:rsidRPr="00750357" w:rsidSect="00370986">
          <w:type w:val="continuous"/>
          <w:pgSz w:w="11907" w:h="16840" w:code="9"/>
          <w:pgMar w:top="1701" w:right="720" w:bottom="720" w:left="720" w:header="709" w:footer="709" w:gutter="0"/>
          <w:cols w:num="2" w:space="285" w:equalWidth="0">
            <w:col w:w="5647" w:space="285"/>
            <w:col w:w="4535"/>
          </w:cols>
          <w:docGrid w:linePitch="360"/>
        </w:sectPr>
      </w:pPr>
    </w:p>
    <w:p w14:paraId="615C0915" w14:textId="77777777" w:rsidR="00C27250" w:rsidRPr="007825FA" w:rsidRDefault="00C27250" w:rsidP="00C27250">
      <w:pPr>
        <w:spacing w:before="40" w:after="40"/>
        <w:ind w:right="352"/>
        <w:jc w:val="both"/>
        <w:rPr>
          <w:rFonts w:ascii="Arial" w:hAnsi="Arial" w:cs="Arial"/>
          <w:sz w:val="16"/>
          <w:szCs w:val="16"/>
        </w:rPr>
      </w:pPr>
    </w:p>
    <w:p w14:paraId="098A79E7" w14:textId="77777777" w:rsidR="0067300D" w:rsidRPr="007825FA" w:rsidRDefault="0067300D" w:rsidP="0067300D">
      <w:pPr>
        <w:spacing w:before="40" w:after="40"/>
        <w:ind w:right="352"/>
        <w:jc w:val="both"/>
        <w:rPr>
          <w:rFonts w:ascii="Arial" w:hAnsi="Arial" w:cs="Arial"/>
          <w:sz w:val="16"/>
          <w:szCs w:val="16"/>
        </w:rPr>
      </w:pPr>
    </w:p>
    <w:p w14:paraId="028AB48D" w14:textId="77777777" w:rsidR="007D352A" w:rsidRDefault="007D352A" w:rsidP="00D9114B">
      <w:pPr>
        <w:pStyle w:val="Myheading1"/>
      </w:pPr>
      <w:bookmarkStart w:id="19" w:name="Exportsbymarket"/>
      <w:bookmarkStart w:id="20" w:name="_Hlk210132322"/>
      <w:bookmarkEnd w:id="19"/>
      <w:r w:rsidRPr="00D9114B">
        <w:t>Western Australia’s exports of goods by market ($billion)</w:t>
      </w:r>
    </w:p>
    <w:p w14:paraId="4643682C" w14:textId="77777777" w:rsidR="005A43BB" w:rsidRPr="000917EF" w:rsidRDefault="005A43BB" w:rsidP="005A43BB">
      <w:pPr>
        <w:pStyle w:val="BodyText"/>
        <w:rPr>
          <w:sz w:val="14"/>
          <w:szCs w:val="14"/>
        </w:rPr>
      </w:pPr>
      <w:hyperlink w:anchor="Backtocontents" w:history="1">
        <w:r w:rsidRPr="00E60F19">
          <w:rPr>
            <w:rStyle w:val="Hyperlink"/>
            <w:sz w:val="14"/>
            <w:szCs w:val="14"/>
          </w:rPr>
          <w:t>Back to contents</w:t>
        </w:r>
      </w:hyperlink>
    </w:p>
    <w:bookmarkEnd w:id="20"/>
    <w:p w14:paraId="1E3D3E78" w14:textId="77777777" w:rsidR="007D352A" w:rsidRPr="00247280" w:rsidRDefault="007D352A" w:rsidP="007D352A">
      <w:pPr>
        <w:pStyle w:val="BodyText"/>
        <w:jc w:val="both"/>
        <w:rPr>
          <w:rFonts w:cstheme="minorHAnsi"/>
          <w:sz w:val="16"/>
          <w:szCs w:val="16"/>
        </w:rPr>
      </w:pPr>
      <w:r w:rsidRPr="00247280">
        <w:rPr>
          <w:rFonts w:cstheme="minorHAnsi"/>
          <w:sz w:val="16"/>
          <w:szCs w:val="16"/>
        </w:rPr>
        <w:t>The table below shows Western Australia’s top 20 goods export markets for 2024-25 and the value of exports to these markets for each year from 2014-15 to 2024-25. China has been Western Australia’s largest market for goods exports since 2006-07 (when it overtook Japan), with its share of Western Australia’s total goods exports reaching a high of 60.3% in 2020-21. In 2024-25, over half of Western Australia’s top 20 export markets were in Asia, reflecting the State’s geographic proximity to these markets, its well-established regional trade ties and Asia’s strong demand for natural resources.</w:t>
      </w:r>
    </w:p>
    <w:p w14:paraId="2E9252BF" w14:textId="1C8D02F2" w:rsidR="007D352A" w:rsidRPr="00B96FA9" w:rsidRDefault="007D352A" w:rsidP="007D352A">
      <w:pPr>
        <w:pStyle w:val="BodyText"/>
        <w:jc w:val="both"/>
        <w:rPr>
          <w:rFonts w:cstheme="minorHAnsi"/>
          <w:sz w:val="16"/>
          <w:szCs w:val="16"/>
        </w:rPr>
      </w:pPr>
      <w:r w:rsidRPr="00B96FA9">
        <w:rPr>
          <w:rFonts w:cstheme="minorHAnsi"/>
          <w:sz w:val="16"/>
          <w:szCs w:val="16"/>
        </w:rPr>
        <w:t>The value of Western Australia’s exports, both in total and to individual markets, can fluctuate from year to year due to changes in prices for the State’s export commodities and changing market demand</w:t>
      </w:r>
      <w:r w:rsidR="00EE41D0">
        <w:rPr>
          <w:rFonts w:cstheme="minorHAnsi"/>
          <w:sz w:val="16"/>
          <w:szCs w:val="16"/>
        </w:rPr>
        <w:t>. An example of this was in 2024</w:t>
      </w:r>
      <w:r w:rsidR="00EE41D0">
        <w:rPr>
          <w:rFonts w:cstheme="minorHAnsi"/>
          <w:sz w:val="16"/>
          <w:szCs w:val="16"/>
        </w:rPr>
        <w:noBreakHyphen/>
        <w:t>25</w:t>
      </w:r>
      <w:r w:rsidR="00EA4B7A">
        <w:rPr>
          <w:rFonts w:cstheme="minorHAnsi"/>
          <w:sz w:val="16"/>
          <w:szCs w:val="16"/>
        </w:rPr>
        <w:t>, when higher demand for</w:t>
      </w:r>
      <w:r w:rsidRPr="00B96FA9">
        <w:rPr>
          <w:rFonts w:cstheme="minorHAnsi"/>
          <w:sz w:val="16"/>
          <w:szCs w:val="16"/>
        </w:rPr>
        <w:t xml:space="preserve"> </w:t>
      </w:r>
      <w:r w:rsidR="002D5EF6">
        <w:rPr>
          <w:rFonts w:cstheme="minorHAnsi"/>
          <w:sz w:val="16"/>
          <w:szCs w:val="16"/>
        </w:rPr>
        <w:t>Western Australian</w:t>
      </w:r>
      <w:r w:rsidRPr="00B96FA9">
        <w:rPr>
          <w:rFonts w:cstheme="minorHAnsi"/>
          <w:sz w:val="16"/>
          <w:szCs w:val="16"/>
        </w:rPr>
        <w:t xml:space="preserve"> gold</w:t>
      </w:r>
      <w:r w:rsidR="00EA4B7A">
        <w:rPr>
          <w:rFonts w:cstheme="minorHAnsi"/>
          <w:sz w:val="16"/>
          <w:szCs w:val="16"/>
        </w:rPr>
        <w:t xml:space="preserve"> from</w:t>
      </w:r>
      <w:r w:rsidRPr="00B96FA9">
        <w:rPr>
          <w:rFonts w:cstheme="minorHAnsi"/>
          <w:sz w:val="16"/>
          <w:szCs w:val="16"/>
        </w:rPr>
        <w:t xml:space="preserve"> the United States, India and the United Kingdom</w:t>
      </w:r>
      <w:r w:rsidR="002D5EF6">
        <w:rPr>
          <w:rFonts w:cstheme="minorHAnsi"/>
          <w:sz w:val="16"/>
          <w:szCs w:val="16"/>
        </w:rPr>
        <w:t xml:space="preserve">, combined with a higher gold price, led </w:t>
      </w:r>
      <w:r w:rsidR="00C611A3">
        <w:rPr>
          <w:rFonts w:cstheme="minorHAnsi"/>
          <w:sz w:val="16"/>
          <w:szCs w:val="16"/>
        </w:rPr>
        <w:t xml:space="preserve">to </w:t>
      </w:r>
      <w:r w:rsidR="00F16E3F">
        <w:rPr>
          <w:rFonts w:cstheme="minorHAnsi"/>
          <w:sz w:val="16"/>
          <w:szCs w:val="16"/>
        </w:rPr>
        <w:t>significant increases in the value of the State’s exports to these markets</w:t>
      </w:r>
      <w:r w:rsidRPr="00B96FA9">
        <w:rPr>
          <w:rFonts w:cstheme="minorHAnsi"/>
          <w:sz w:val="16"/>
          <w:szCs w:val="16"/>
        </w:rPr>
        <w:t>.</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850"/>
        <w:gridCol w:w="874"/>
        <w:gridCol w:w="874"/>
        <w:gridCol w:w="874"/>
        <w:gridCol w:w="874"/>
        <w:gridCol w:w="874"/>
        <w:gridCol w:w="874"/>
        <w:gridCol w:w="874"/>
        <w:gridCol w:w="874"/>
        <w:gridCol w:w="874"/>
        <w:gridCol w:w="874"/>
        <w:gridCol w:w="874"/>
        <w:gridCol w:w="1339"/>
        <w:gridCol w:w="1339"/>
      </w:tblGrid>
      <w:tr w:rsidR="007D352A" w:rsidRPr="0021360F" w14:paraId="5F9C865C" w14:textId="77777777" w:rsidTr="005876B2">
        <w:trPr>
          <w:trHeight w:val="227"/>
          <w:jc w:val="center"/>
        </w:trPr>
        <w:tc>
          <w:tcPr>
            <w:tcW w:w="405" w:type="pct"/>
            <w:shd w:val="clear" w:color="auto" w:fill="004C3D"/>
            <w:vAlign w:val="center"/>
          </w:tcPr>
          <w:p w14:paraId="3E7D2900" w14:textId="77777777" w:rsidR="007D352A" w:rsidRPr="00231834" w:rsidRDefault="007D352A" w:rsidP="000F22E2">
            <w:pPr>
              <w:pStyle w:val="BodyText"/>
              <w:spacing w:after="0"/>
              <w:jc w:val="center"/>
              <w:rPr>
                <w:rFonts w:cstheme="minorHAnsi"/>
                <w:b/>
                <w:bCs/>
                <w:sz w:val="16"/>
                <w:szCs w:val="16"/>
              </w:rPr>
            </w:pPr>
            <w:r w:rsidRPr="00231834">
              <w:rPr>
                <w:rFonts w:cstheme="minorHAnsi"/>
                <w:b/>
                <w:bCs/>
                <w:sz w:val="16"/>
                <w:szCs w:val="16"/>
              </w:rPr>
              <w:t>2024-25 rank</w:t>
            </w:r>
          </w:p>
        </w:tc>
        <w:tc>
          <w:tcPr>
            <w:tcW w:w="601" w:type="pct"/>
            <w:shd w:val="clear" w:color="auto" w:fill="004C3D"/>
            <w:vAlign w:val="center"/>
          </w:tcPr>
          <w:p w14:paraId="629AC701" w14:textId="77777777" w:rsidR="007D352A" w:rsidRPr="00231834" w:rsidRDefault="007D352A" w:rsidP="000F22E2">
            <w:pPr>
              <w:pStyle w:val="BodyText"/>
              <w:spacing w:after="0"/>
              <w:rPr>
                <w:rFonts w:cstheme="minorHAnsi"/>
                <w:b/>
                <w:bCs/>
                <w:sz w:val="16"/>
                <w:szCs w:val="16"/>
              </w:rPr>
            </w:pPr>
            <w:r w:rsidRPr="00231834">
              <w:rPr>
                <w:rFonts w:cstheme="minorHAnsi"/>
                <w:b/>
                <w:bCs/>
                <w:sz w:val="16"/>
                <w:szCs w:val="16"/>
              </w:rPr>
              <w:t>Market</w:t>
            </w:r>
          </w:p>
        </w:tc>
        <w:tc>
          <w:tcPr>
            <w:tcW w:w="284" w:type="pct"/>
            <w:shd w:val="clear" w:color="auto" w:fill="004C3D"/>
            <w:vAlign w:val="center"/>
          </w:tcPr>
          <w:p w14:paraId="66D161AE" w14:textId="77777777" w:rsidR="007D352A" w:rsidRPr="00231834" w:rsidRDefault="007D352A" w:rsidP="000F22E2">
            <w:pPr>
              <w:pStyle w:val="BodyText"/>
              <w:spacing w:after="0"/>
              <w:jc w:val="center"/>
              <w:rPr>
                <w:rFonts w:cstheme="minorHAnsi"/>
                <w:b/>
                <w:bCs/>
                <w:sz w:val="16"/>
                <w:szCs w:val="16"/>
              </w:rPr>
            </w:pPr>
            <w:r w:rsidRPr="00231834">
              <w:rPr>
                <w:rFonts w:cstheme="minorHAnsi"/>
                <w:b/>
                <w:bCs/>
                <w:sz w:val="16"/>
                <w:szCs w:val="16"/>
              </w:rPr>
              <w:t>2014-15</w:t>
            </w:r>
          </w:p>
        </w:tc>
        <w:tc>
          <w:tcPr>
            <w:tcW w:w="284" w:type="pct"/>
            <w:shd w:val="clear" w:color="auto" w:fill="004C3D"/>
            <w:vAlign w:val="center"/>
          </w:tcPr>
          <w:p w14:paraId="099D34C5" w14:textId="77777777" w:rsidR="007D352A" w:rsidRPr="00231834" w:rsidRDefault="007D352A" w:rsidP="000F22E2">
            <w:pPr>
              <w:pStyle w:val="BodyText"/>
              <w:spacing w:after="0"/>
              <w:jc w:val="center"/>
              <w:rPr>
                <w:rFonts w:cstheme="minorHAnsi"/>
                <w:b/>
                <w:bCs/>
                <w:sz w:val="16"/>
                <w:szCs w:val="16"/>
              </w:rPr>
            </w:pPr>
            <w:r w:rsidRPr="00231834">
              <w:rPr>
                <w:rFonts w:cstheme="minorHAnsi"/>
                <w:b/>
                <w:bCs/>
                <w:sz w:val="16"/>
                <w:szCs w:val="16"/>
              </w:rPr>
              <w:t>2015-16</w:t>
            </w:r>
          </w:p>
        </w:tc>
        <w:tc>
          <w:tcPr>
            <w:tcW w:w="284" w:type="pct"/>
            <w:shd w:val="clear" w:color="auto" w:fill="004C3D"/>
            <w:vAlign w:val="center"/>
          </w:tcPr>
          <w:p w14:paraId="6EFE13E6" w14:textId="77777777" w:rsidR="007D352A" w:rsidRPr="00231834" w:rsidRDefault="007D352A" w:rsidP="000F22E2">
            <w:pPr>
              <w:pStyle w:val="BodyText"/>
              <w:spacing w:after="0"/>
              <w:jc w:val="center"/>
              <w:rPr>
                <w:rFonts w:cstheme="minorHAnsi"/>
                <w:b/>
                <w:bCs/>
                <w:sz w:val="16"/>
                <w:szCs w:val="16"/>
              </w:rPr>
            </w:pPr>
            <w:r w:rsidRPr="00231834">
              <w:rPr>
                <w:rFonts w:cstheme="minorHAnsi"/>
                <w:b/>
                <w:bCs/>
                <w:sz w:val="16"/>
                <w:szCs w:val="16"/>
              </w:rPr>
              <w:t>2016-17</w:t>
            </w:r>
          </w:p>
        </w:tc>
        <w:tc>
          <w:tcPr>
            <w:tcW w:w="284" w:type="pct"/>
            <w:shd w:val="clear" w:color="auto" w:fill="004C3D"/>
            <w:vAlign w:val="center"/>
          </w:tcPr>
          <w:p w14:paraId="244E5073" w14:textId="77777777" w:rsidR="007D352A" w:rsidRPr="00231834" w:rsidRDefault="007D352A" w:rsidP="000F22E2">
            <w:pPr>
              <w:pStyle w:val="BodyText"/>
              <w:spacing w:after="0"/>
              <w:jc w:val="center"/>
              <w:rPr>
                <w:rFonts w:cstheme="minorHAnsi"/>
                <w:b/>
                <w:bCs/>
                <w:sz w:val="16"/>
                <w:szCs w:val="16"/>
              </w:rPr>
            </w:pPr>
            <w:r w:rsidRPr="00231834">
              <w:rPr>
                <w:rFonts w:cstheme="minorHAnsi"/>
                <w:b/>
                <w:bCs/>
                <w:sz w:val="16"/>
                <w:szCs w:val="16"/>
              </w:rPr>
              <w:t>2017-18</w:t>
            </w:r>
          </w:p>
        </w:tc>
        <w:tc>
          <w:tcPr>
            <w:tcW w:w="284" w:type="pct"/>
            <w:shd w:val="clear" w:color="auto" w:fill="004C3D"/>
            <w:vAlign w:val="center"/>
          </w:tcPr>
          <w:p w14:paraId="6B7102D9" w14:textId="77777777" w:rsidR="007D352A" w:rsidRPr="00231834" w:rsidRDefault="007D352A" w:rsidP="000F22E2">
            <w:pPr>
              <w:pStyle w:val="BodyText"/>
              <w:spacing w:after="0"/>
              <w:jc w:val="center"/>
              <w:rPr>
                <w:rFonts w:cstheme="minorHAnsi"/>
                <w:b/>
                <w:bCs/>
                <w:sz w:val="16"/>
                <w:szCs w:val="16"/>
              </w:rPr>
            </w:pPr>
            <w:r w:rsidRPr="00231834">
              <w:rPr>
                <w:rFonts w:cstheme="minorHAnsi"/>
                <w:b/>
                <w:bCs/>
                <w:sz w:val="16"/>
                <w:szCs w:val="16"/>
              </w:rPr>
              <w:t>2018-19</w:t>
            </w:r>
          </w:p>
        </w:tc>
        <w:tc>
          <w:tcPr>
            <w:tcW w:w="284" w:type="pct"/>
            <w:shd w:val="clear" w:color="auto" w:fill="004C3D"/>
            <w:vAlign w:val="center"/>
          </w:tcPr>
          <w:p w14:paraId="69872C13" w14:textId="77777777" w:rsidR="007D352A" w:rsidRPr="00231834" w:rsidRDefault="007D352A" w:rsidP="000F22E2">
            <w:pPr>
              <w:pStyle w:val="BodyText"/>
              <w:spacing w:after="0"/>
              <w:jc w:val="center"/>
              <w:rPr>
                <w:rFonts w:cstheme="minorHAnsi"/>
                <w:b/>
                <w:bCs/>
                <w:sz w:val="16"/>
                <w:szCs w:val="16"/>
              </w:rPr>
            </w:pPr>
            <w:r w:rsidRPr="00231834">
              <w:rPr>
                <w:rFonts w:cstheme="minorHAnsi"/>
                <w:b/>
                <w:bCs/>
                <w:sz w:val="16"/>
                <w:szCs w:val="16"/>
              </w:rPr>
              <w:t>2019-20</w:t>
            </w:r>
          </w:p>
        </w:tc>
        <w:tc>
          <w:tcPr>
            <w:tcW w:w="284" w:type="pct"/>
            <w:shd w:val="clear" w:color="auto" w:fill="004C3D"/>
            <w:vAlign w:val="center"/>
          </w:tcPr>
          <w:p w14:paraId="01B2CED1" w14:textId="77777777" w:rsidR="007D352A" w:rsidRPr="00231834" w:rsidRDefault="007D352A" w:rsidP="000F22E2">
            <w:pPr>
              <w:pStyle w:val="BodyText"/>
              <w:spacing w:after="0"/>
              <w:jc w:val="center"/>
              <w:rPr>
                <w:rFonts w:cstheme="minorHAnsi"/>
                <w:b/>
                <w:bCs/>
                <w:sz w:val="16"/>
                <w:szCs w:val="16"/>
              </w:rPr>
            </w:pPr>
            <w:r w:rsidRPr="00231834">
              <w:rPr>
                <w:rFonts w:cstheme="minorHAnsi"/>
                <w:b/>
                <w:bCs/>
                <w:sz w:val="16"/>
                <w:szCs w:val="16"/>
              </w:rPr>
              <w:t>2020-21</w:t>
            </w:r>
          </w:p>
        </w:tc>
        <w:tc>
          <w:tcPr>
            <w:tcW w:w="284" w:type="pct"/>
            <w:shd w:val="clear" w:color="auto" w:fill="004C3D"/>
            <w:vAlign w:val="center"/>
          </w:tcPr>
          <w:p w14:paraId="43B4C958" w14:textId="77777777" w:rsidR="007D352A" w:rsidRPr="00231834" w:rsidRDefault="007D352A" w:rsidP="000F22E2">
            <w:pPr>
              <w:pStyle w:val="BodyText"/>
              <w:spacing w:after="0"/>
              <w:jc w:val="center"/>
              <w:rPr>
                <w:rFonts w:cstheme="minorHAnsi"/>
                <w:b/>
                <w:bCs/>
                <w:sz w:val="16"/>
                <w:szCs w:val="16"/>
              </w:rPr>
            </w:pPr>
            <w:r w:rsidRPr="00231834">
              <w:rPr>
                <w:rFonts w:cstheme="minorHAnsi"/>
                <w:b/>
                <w:bCs/>
                <w:sz w:val="16"/>
                <w:szCs w:val="16"/>
              </w:rPr>
              <w:t>2021-22</w:t>
            </w:r>
          </w:p>
        </w:tc>
        <w:tc>
          <w:tcPr>
            <w:tcW w:w="284" w:type="pct"/>
            <w:shd w:val="clear" w:color="auto" w:fill="004C3D"/>
            <w:vAlign w:val="center"/>
          </w:tcPr>
          <w:p w14:paraId="099D0F43" w14:textId="77777777" w:rsidR="007D352A" w:rsidRPr="00231834" w:rsidRDefault="007D352A" w:rsidP="000F22E2">
            <w:pPr>
              <w:pStyle w:val="BodyText"/>
              <w:spacing w:after="0"/>
              <w:jc w:val="center"/>
              <w:rPr>
                <w:rFonts w:cstheme="minorHAnsi"/>
                <w:b/>
                <w:bCs/>
                <w:sz w:val="16"/>
                <w:szCs w:val="16"/>
              </w:rPr>
            </w:pPr>
            <w:r w:rsidRPr="00231834">
              <w:rPr>
                <w:rFonts w:cstheme="minorHAnsi"/>
                <w:b/>
                <w:bCs/>
                <w:sz w:val="16"/>
                <w:szCs w:val="16"/>
              </w:rPr>
              <w:t>2022-23</w:t>
            </w:r>
          </w:p>
        </w:tc>
        <w:tc>
          <w:tcPr>
            <w:tcW w:w="284" w:type="pct"/>
            <w:shd w:val="clear" w:color="auto" w:fill="004C3D"/>
            <w:vAlign w:val="center"/>
          </w:tcPr>
          <w:p w14:paraId="695F4319" w14:textId="77777777" w:rsidR="007D352A" w:rsidRPr="00231834" w:rsidRDefault="007D352A" w:rsidP="000F22E2">
            <w:pPr>
              <w:pStyle w:val="BodyText"/>
              <w:spacing w:after="0"/>
              <w:jc w:val="center"/>
              <w:rPr>
                <w:rFonts w:cstheme="minorHAnsi"/>
                <w:b/>
                <w:bCs/>
                <w:sz w:val="16"/>
                <w:szCs w:val="16"/>
              </w:rPr>
            </w:pPr>
            <w:r w:rsidRPr="00231834">
              <w:rPr>
                <w:rFonts w:cstheme="minorHAnsi"/>
                <w:b/>
                <w:bCs/>
                <w:sz w:val="16"/>
                <w:szCs w:val="16"/>
              </w:rPr>
              <w:t>2023-24</w:t>
            </w:r>
          </w:p>
        </w:tc>
        <w:tc>
          <w:tcPr>
            <w:tcW w:w="284" w:type="pct"/>
            <w:shd w:val="clear" w:color="auto" w:fill="004C3D"/>
            <w:vAlign w:val="center"/>
          </w:tcPr>
          <w:p w14:paraId="069DF40C" w14:textId="77777777" w:rsidR="007D352A" w:rsidRPr="00231834" w:rsidRDefault="007D352A" w:rsidP="000F22E2">
            <w:pPr>
              <w:pStyle w:val="BodyText"/>
              <w:spacing w:after="0"/>
              <w:jc w:val="center"/>
              <w:rPr>
                <w:rFonts w:cstheme="minorHAnsi"/>
                <w:b/>
                <w:bCs/>
                <w:sz w:val="16"/>
                <w:szCs w:val="16"/>
              </w:rPr>
            </w:pPr>
            <w:r w:rsidRPr="00231834">
              <w:rPr>
                <w:rFonts w:cstheme="minorHAnsi"/>
                <w:b/>
                <w:bCs/>
                <w:sz w:val="16"/>
                <w:szCs w:val="16"/>
              </w:rPr>
              <w:t>2024-25</w:t>
            </w:r>
          </w:p>
        </w:tc>
        <w:tc>
          <w:tcPr>
            <w:tcW w:w="435" w:type="pct"/>
            <w:shd w:val="clear" w:color="auto" w:fill="004C3D"/>
            <w:vAlign w:val="center"/>
          </w:tcPr>
          <w:p w14:paraId="74A81B4A" w14:textId="77777777" w:rsidR="007D352A" w:rsidRPr="00231834" w:rsidRDefault="007D352A" w:rsidP="000F22E2">
            <w:pPr>
              <w:pStyle w:val="BodyText"/>
              <w:spacing w:after="0"/>
              <w:jc w:val="center"/>
              <w:rPr>
                <w:rFonts w:cstheme="minorHAnsi"/>
                <w:b/>
                <w:bCs/>
                <w:sz w:val="16"/>
                <w:szCs w:val="16"/>
              </w:rPr>
            </w:pPr>
            <w:r w:rsidRPr="00231834">
              <w:rPr>
                <w:rFonts w:cstheme="minorHAnsi"/>
                <w:b/>
                <w:bCs/>
                <w:sz w:val="16"/>
                <w:szCs w:val="16"/>
              </w:rPr>
              <w:t>2024-25 share (%)</w:t>
            </w:r>
          </w:p>
        </w:tc>
        <w:tc>
          <w:tcPr>
            <w:tcW w:w="435" w:type="pct"/>
            <w:shd w:val="clear" w:color="auto" w:fill="004C3D"/>
            <w:vAlign w:val="center"/>
          </w:tcPr>
          <w:p w14:paraId="702BE928" w14:textId="2666D144" w:rsidR="007D352A" w:rsidRPr="004F259B" w:rsidRDefault="007D352A" w:rsidP="000F22E2">
            <w:pPr>
              <w:pStyle w:val="BodyText"/>
              <w:spacing w:after="0"/>
              <w:jc w:val="center"/>
              <w:rPr>
                <w:rFonts w:cstheme="minorHAnsi"/>
                <w:b/>
                <w:bCs/>
                <w:sz w:val="16"/>
                <w:szCs w:val="16"/>
              </w:rPr>
            </w:pPr>
            <w:r w:rsidRPr="004F259B">
              <w:rPr>
                <w:rFonts w:cstheme="minorHAnsi"/>
                <w:b/>
                <w:bCs/>
                <w:sz w:val="16"/>
                <w:szCs w:val="16"/>
              </w:rPr>
              <w:t>10-year CAGR</w:t>
            </w:r>
            <w:r>
              <w:rPr>
                <w:rFonts w:cstheme="minorHAnsi"/>
                <w:b/>
                <w:bCs/>
                <w:sz w:val="16"/>
                <w:szCs w:val="16"/>
              </w:rPr>
              <w:t xml:space="preserve"> (%)</w:t>
            </w:r>
          </w:p>
        </w:tc>
      </w:tr>
      <w:tr w:rsidR="007D352A" w:rsidRPr="0021360F" w14:paraId="2B81AD07" w14:textId="77777777" w:rsidTr="005876B2">
        <w:trPr>
          <w:trHeight w:val="227"/>
          <w:jc w:val="center"/>
        </w:trPr>
        <w:tc>
          <w:tcPr>
            <w:tcW w:w="405" w:type="pct"/>
            <w:vAlign w:val="center"/>
          </w:tcPr>
          <w:p w14:paraId="12DB67BE"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1</w:t>
            </w:r>
          </w:p>
        </w:tc>
        <w:tc>
          <w:tcPr>
            <w:tcW w:w="601" w:type="pct"/>
            <w:vAlign w:val="center"/>
          </w:tcPr>
          <w:p w14:paraId="0627A238" w14:textId="77777777" w:rsidR="007D352A" w:rsidRPr="0030327D" w:rsidRDefault="007D352A" w:rsidP="000F22E2">
            <w:pPr>
              <w:pStyle w:val="BodyText"/>
              <w:spacing w:after="0"/>
              <w:rPr>
                <w:rFonts w:cstheme="minorHAnsi"/>
                <w:sz w:val="16"/>
                <w:szCs w:val="16"/>
              </w:rPr>
            </w:pPr>
            <w:r w:rsidRPr="0030327D">
              <w:rPr>
                <w:rFonts w:cstheme="minorHAnsi"/>
                <w:sz w:val="16"/>
                <w:szCs w:val="16"/>
              </w:rPr>
              <w:t>China</w:t>
            </w:r>
            <w:r w:rsidRPr="0030327D">
              <w:rPr>
                <w:rFonts w:cstheme="minorHAnsi"/>
                <w:sz w:val="16"/>
                <w:szCs w:val="16"/>
                <w:vertAlign w:val="superscript"/>
              </w:rPr>
              <w:t>1</w:t>
            </w:r>
          </w:p>
        </w:tc>
        <w:tc>
          <w:tcPr>
            <w:tcW w:w="284" w:type="pct"/>
            <w:vAlign w:val="center"/>
          </w:tcPr>
          <w:p w14:paraId="3986E8AE"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49.1</w:t>
            </w:r>
          </w:p>
        </w:tc>
        <w:tc>
          <w:tcPr>
            <w:tcW w:w="284" w:type="pct"/>
            <w:vAlign w:val="center"/>
          </w:tcPr>
          <w:p w14:paraId="079926BE"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48.3</w:t>
            </w:r>
          </w:p>
        </w:tc>
        <w:tc>
          <w:tcPr>
            <w:tcW w:w="284" w:type="pct"/>
            <w:vAlign w:val="center"/>
          </w:tcPr>
          <w:p w14:paraId="196FFE19"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59.7</w:t>
            </w:r>
          </w:p>
        </w:tc>
        <w:tc>
          <w:tcPr>
            <w:tcW w:w="284" w:type="pct"/>
            <w:vAlign w:val="center"/>
          </w:tcPr>
          <w:p w14:paraId="7873CBF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61.5</w:t>
            </w:r>
          </w:p>
        </w:tc>
        <w:tc>
          <w:tcPr>
            <w:tcW w:w="284" w:type="pct"/>
            <w:vAlign w:val="center"/>
          </w:tcPr>
          <w:p w14:paraId="0D649621"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81.7</w:t>
            </w:r>
          </w:p>
        </w:tc>
        <w:tc>
          <w:tcPr>
            <w:tcW w:w="284" w:type="pct"/>
            <w:vAlign w:val="center"/>
          </w:tcPr>
          <w:p w14:paraId="66E029E8"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98.4</w:t>
            </w:r>
          </w:p>
        </w:tc>
        <w:tc>
          <w:tcPr>
            <w:tcW w:w="284" w:type="pct"/>
            <w:vAlign w:val="center"/>
          </w:tcPr>
          <w:p w14:paraId="40B492C8"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134.4</w:t>
            </w:r>
          </w:p>
        </w:tc>
        <w:tc>
          <w:tcPr>
            <w:tcW w:w="284" w:type="pct"/>
            <w:vAlign w:val="center"/>
          </w:tcPr>
          <w:p w14:paraId="6A6FD2E7"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134.2</w:t>
            </w:r>
          </w:p>
        </w:tc>
        <w:tc>
          <w:tcPr>
            <w:tcW w:w="284" w:type="pct"/>
            <w:vAlign w:val="center"/>
          </w:tcPr>
          <w:p w14:paraId="5EFAD65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146.6</w:t>
            </w:r>
          </w:p>
        </w:tc>
        <w:tc>
          <w:tcPr>
            <w:tcW w:w="284" w:type="pct"/>
            <w:vAlign w:val="center"/>
          </w:tcPr>
          <w:p w14:paraId="57FE7D95"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143.1</w:t>
            </w:r>
          </w:p>
        </w:tc>
        <w:tc>
          <w:tcPr>
            <w:tcW w:w="284" w:type="pct"/>
            <w:vAlign w:val="center"/>
          </w:tcPr>
          <w:p w14:paraId="5924A820"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116.7</w:t>
            </w:r>
          </w:p>
        </w:tc>
        <w:tc>
          <w:tcPr>
            <w:tcW w:w="435" w:type="pct"/>
            <w:vAlign w:val="center"/>
          </w:tcPr>
          <w:p w14:paraId="6E52BC26"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50.4</w:t>
            </w:r>
          </w:p>
        </w:tc>
        <w:tc>
          <w:tcPr>
            <w:tcW w:w="435" w:type="pct"/>
            <w:vAlign w:val="center"/>
          </w:tcPr>
          <w:p w14:paraId="7708E68D"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9</w:t>
            </w:r>
          </w:p>
        </w:tc>
      </w:tr>
      <w:tr w:rsidR="007D352A" w:rsidRPr="0021360F" w14:paraId="1BB13371" w14:textId="77777777" w:rsidTr="005876B2">
        <w:trPr>
          <w:trHeight w:val="227"/>
          <w:jc w:val="center"/>
        </w:trPr>
        <w:tc>
          <w:tcPr>
            <w:tcW w:w="405" w:type="pct"/>
            <w:vAlign w:val="center"/>
          </w:tcPr>
          <w:p w14:paraId="28D7BE7C"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2</w:t>
            </w:r>
          </w:p>
        </w:tc>
        <w:tc>
          <w:tcPr>
            <w:tcW w:w="601" w:type="pct"/>
            <w:vAlign w:val="center"/>
          </w:tcPr>
          <w:p w14:paraId="77B365D2" w14:textId="77777777" w:rsidR="007D352A" w:rsidRPr="0030327D" w:rsidRDefault="007D352A" w:rsidP="000F22E2">
            <w:pPr>
              <w:pStyle w:val="BodyText"/>
              <w:spacing w:after="0"/>
              <w:rPr>
                <w:rFonts w:cstheme="minorHAnsi"/>
                <w:sz w:val="16"/>
                <w:szCs w:val="16"/>
              </w:rPr>
            </w:pPr>
            <w:r w:rsidRPr="0030327D">
              <w:rPr>
                <w:rFonts w:cstheme="minorHAnsi"/>
                <w:sz w:val="16"/>
                <w:szCs w:val="16"/>
              </w:rPr>
              <w:t>Japan</w:t>
            </w:r>
          </w:p>
        </w:tc>
        <w:tc>
          <w:tcPr>
            <w:tcW w:w="284" w:type="pct"/>
            <w:vAlign w:val="center"/>
          </w:tcPr>
          <w:p w14:paraId="38563422"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20.9</w:t>
            </w:r>
          </w:p>
        </w:tc>
        <w:tc>
          <w:tcPr>
            <w:tcW w:w="284" w:type="pct"/>
            <w:vAlign w:val="center"/>
          </w:tcPr>
          <w:p w14:paraId="5E1AC628"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14.2</w:t>
            </w:r>
          </w:p>
        </w:tc>
        <w:tc>
          <w:tcPr>
            <w:tcW w:w="284" w:type="pct"/>
            <w:vAlign w:val="center"/>
          </w:tcPr>
          <w:p w14:paraId="4430C32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15.8</w:t>
            </w:r>
          </w:p>
        </w:tc>
        <w:tc>
          <w:tcPr>
            <w:tcW w:w="284" w:type="pct"/>
            <w:vAlign w:val="center"/>
          </w:tcPr>
          <w:p w14:paraId="1DBB61BF"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18.9</w:t>
            </w:r>
          </w:p>
        </w:tc>
        <w:tc>
          <w:tcPr>
            <w:tcW w:w="284" w:type="pct"/>
            <w:vAlign w:val="center"/>
          </w:tcPr>
          <w:p w14:paraId="38A1A72A"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24.0</w:t>
            </w:r>
          </w:p>
        </w:tc>
        <w:tc>
          <w:tcPr>
            <w:tcW w:w="284" w:type="pct"/>
            <w:vAlign w:val="center"/>
          </w:tcPr>
          <w:p w14:paraId="2C96DAB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22.5</w:t>
            </w:r>
          </w:p>
        </w:tc>
        <w:tc>
          <w:tcPr>
            <w:tcW w:w="284" w:type="pct"/>
            <w:vAlign w:val="center"/>
          </w:tcPr>
          <w:p w14:paraId="32524E64"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19.2</w:t>
            </w:r>
          </w:p>
        </w:tc>
        <w:tc>
          <w:tcPr>
            <w:tcW w:w="284" w:type="pct"/>
            <w:vAlign w:val="center"/>
          </w:tcPr>
          <w:p w14:paraId="1A9621F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30.5</w:t>
            </w:r>
          </w:p>
        </w:tc>
        <w:tc>
          <w:tcPr>
            <w:tcW w:w="284" w:type="pct"/>
            <w:vAlign w:val="center"/>
          </w:tcPr>
          <w:p w14:paraId="0CA250E2"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36.1</w:t>
            </w:r>
          </w:p>
        </w:tc>
        <w:tc>
          <w:tcPr>
            <w:tcW w:w="284" w:type="pct"/>
            <w:vAlign w:val="center"/>
          </w:tcPr>
          <w:p w14:paraId="4A05B881"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28.3</w:t>
            </w:r>
          </w:p>
        </w:tc>
        <w:tc>
          <w:tcPr>
            <w:tcW w:w="284" w:type="pct"/>
            <w:vAlign w:val="center"/>
          </w:tcPr>
          <w:p w14:paraId="588414DD"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24.9</w:t>
            </w:r>
          </w:p>
        </w:tc>
        <w:tc>
          <w:tcPr>
            <w:tcW w:w="435" w:type="pct"/>
            <w:vAlign w:val="center"/>
          </w:tcPr>
          <w:p w14:paraId="5E21409E"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10.7</w:t>
            </w:r>
          </w:p>
        </w:tc>
        <w:tc>
          <w:tcPr>
            <w:tcW w:w="435" w:type="pct"/>
            <w:vAlign w:val="center"/>
          </w:tcPr>
          <w:p w14:paraId="3CB8E18A"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2</w:t>
            </w:r>
          </w:p>
        </w:tc>
      </w:tr>
      <w:tr w:rsidR="007D352A" w:rsidRPr="0021360F" w14:paraId="43A8A022" w14:textId="77777777" w:rsidTr="005876B2">
        <w:trPr>
          <w:trHeight w:val="227"/>
          <w:jc w:val="center"/>
        </w:trPr>
        <w:tc>
          <w:tcPr>
            <w:tcW w:w="405" w:type="pct"/>
            <w:vAlign w:val="center"/>
          </w:tcPr>
          <w:p w14:paraId="780F3463"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3</w:t>
            </w:r>
          </w:p>
        </w:tc>
        <w:tc>
          <w:tcPr>
            <w:tcW w:w="601" w:type="pct"/>
            <w:vAlign w:val="center"/>
          </w:tcPr>
          <w:p w14:paraId="7A59BEF6" w14:textId="77777777" w:rsidR="007D352A" w:rsidRPr="0030327D" w:rsidRDefault="007D352A" w:rsidP="000F22E2">
            <w:pPr>
              <w:pStyle w:val="BodyText"/>
              <w:spacing w:after="0"/>
              <w:rPr>
                <w:rFonts w:cstheme="minorHAnsi"/>
                <w:sz w:val="16"/>
                <w:szCs w:val="16"/>
              </w:rPr>
            </w:pPr>
            <w:r w:rsidRPr="0030327D">
              <w:rPr>
                <w:rFonts w:cstheme="minorHAnsi"/>
                <w:sz w:val="16"/>
                <w:szCs w:val="16"/>
              </w:rPr>
              <w:t>South Korea</w:t>
            </w:r>
          </w:p>
        </w:tc>
        <w:tc>
          <w:tcPr>
            <w:tcW w:w="284" w:type="pct"/>
            <w:vAlign w:val="center"/>
          </w:tcPr>
          <w:p w14:paraId="5FFFCD17"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8.3</w:t>
            </w:r>
          </w:p>
        </w:tc>
        <w:tc>
          <w:tcPr>
            <w:tcW w:w="284" w:type="pct"/>
            <w:vAlign w:val="center"/>
          </w:tcPr>
          <w:p w14:paraId="736BD095"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6.4</w:t>
            </w:r>
          </w:p>
        </w:tc>
        <w:tc>
          <w:tcPr>
            <w:tcW w:w="284" w:type="pct"/>
            <w:vAlign w:val="center"/>
          </w:tcPr>
          <w:p w14:paraId="0A2DCD2F"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6.6</w:t>
            </w:r>
          </w:p>
        </w:tc>
        <w:tc>
          <w:tcPr>
            <w:tcW w:w="284" w:type="pct"/>
            <w:vAlign w:val="center"/>
          </w:tcPr>
          <w:p w14:paraId="1A252AAA"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7.3</w:t>
            </w:r>
          </w:p>
        </w:tc>
        <w:tc>
          <w:tcPr>
            <w:tcW w:w="284" w:type="pct"/>
            <w:vAlign w:val="center"/>
          </w:tcPr>
          <w:p w14:paraId="1EE28424"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9.5</w:t>
            </w:r>
          </w:p>
        </w:tc>
        <w:tc>
          <w:tcPr>
            <w:tcW w:w="284" w:type="pct"/>
            <w:vAlign w:val="center"/>
          </w:tcPr>
          <w:p w14:paraId="72F41E62"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10.5</w:t>
            </w:r>
          </w:p>
        </w:tc>
        <w:tc>
          <w:tcPr>
            <w:tcW w:w="284" w:type="pct"/>
            <w:vAlign w:val="center"/>
          </w:tcPr>
          <w:p w14:paraId="1A3E967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13.3</w:t>
            </w:r>
          </w:p>
        </w:tc>
        <w:tc>
          <w:tcPr>
            <w:tcW w:w="284" w:type="pct"/>
            <w:vAlign w:val="center"/>
          </w:tcPr>
          <w:p w14:paraId="6E1FB057"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16.7</w:t>
            </w:r>
          </w:p>
        </w:tc>
        <w:tc>
          <w:tcPr>
            <w:tcW w:w="284" w:type="pct"/>
            <w:vAlign w:val="center"/>
          </w:tcPr>
          <w:p w14:paraId="50BCFAA2"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19.0</w:t>
            </w:r>
          </w:p>
        </w:tc>
        <w:tc>
          <w:tcPr>
            <w:tcW w:w="284" w:type="pct"/>
            <w:vAlign w:val="center"/>
          </w:tcPr>
          <w:p w14:paraId="7CE7EA98"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16.5</w:t>
            </w:r>
          </w:p>
        </w:tc>
        <w:tc>
          <w:tcPr>
            <w:tcW w:w="284" w:type="pct"/>
            <w:vAlign w:val="center"/>
          </w:tcPr>
          <w:p w14:paraId="681FCFF0"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15.7</w:t>
            </w:r>
          </w:p>
        </w:tc>
        <w:tc>
          <w:tcPr>
            <w:tcW w:w="435" w:type="pct"/>
            <w:vAlign w:val="center"/>
          </w:tcPr>
          <w:p w14:paraId="27791ACE"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6.8</w:t>
            </w:r>
          </w:p>
        </w:tc>
        <w:tc>
          <w:tcPr>
            <w:tcW w:w="435" w:type="pct"/>
            <w:vAlign w:val="center"/>
          </w:tcPr>
          <w:p w14:paraId="6C062AE6"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7</w:t>
            </w:r>
          </w:p>
        </w:tc>
      </w:tr>
      <w:tr w:rsidR="007D352A" w:rsidRPr="0021360F" w14:paraId="141CE6D8" w14:textId="77777777" w:rsidTr="005876B2">
        <w:trPr>
          <w:trHeight w:val="227"/>
          <w:jc w:val="center"/>
        </w:trPr>
        <w:tc>
          <w:tcPr>
            <w:tcW w:w="405" w:type="pct"/>
            <w:vAlign w:val="center"/>
          </w:tcPr>
          <w:p w14:paraId="37140574"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4</w:t>
            </w:r>
          </w:p>
        </w:tc>
        <w:tc>
          <w:tcPr>
            <w:tcW w:w="601" w:type="pct"/>
            <w:vAlign w:val="center"/>
          </w:tcPr>
          <w:p w14:paraId="16220976" w14:textId="77777777" w:rsidR="007D352A" w:rsidRPr="0030327D" w:rsidRDefault="007D352A" w:rsidP="000F22E2">
            <w:pPr>
              <w:pStyle w:val="BodyText"/>
              <w:spacing w:after="0"/>
              <w:rPr>
                <w:rFonts w:cstheme="minorHAnsi"/>
                <w:sz w:val="16"/>
                <w:szCs w:val="16"/>
              </w:rPr>
            </w:pPr>
            <w:r>
              <w:rPr>
                <w:rFonts w:cstheme="minorHAnsi"/>
                <w:sz w:val="16"/>
                <w:szCs w:val="16"/>
              </w:rPr>
              <w:t>United States</w:t>
            </w:r>
          </w:p>
        </w:tc>
        <w:tc>
          <w:tcPr>
            <w:tcW w:w="284" w:type="pct"/>
            <w:vAlign w:val="center"/>
          </w:tcPr>
          <w:p w14:paraId="32D1B0EF"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1.4</w:t>
            </w:r>
          </w:p>
        </w:tc>
        <w:tc>
          <w:tcPr>
            <w:tcW w:w="284" w:type="pct"/>
            <w:vAlign w:val="center"/>
          </w:tcPr>
          <w:p w14:paraId="317D9C17"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1.4</w:t>
            </w:r>
          </w:p>
        </w:tc>
        <w:tc>
          <w:tcPr>
            <w:tcW w:w="284" w:type="pct"/>
            <w:vAlign w:val="center"/>
          </w:tcPr>
          <w:p w14:paraId="3AD9DAF9"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1.2</w:t>
            </w:r>
          </w:p>
        </w:tc>
        <w:tc>
          <w:tcPr>
            <w:tcW w:w="284" w:type="pct"/>
            <w:vAlign w:val="center"/>
          </w:tcPr>
          <w:p w14:paraId="52B25A4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1.1</w:t>
            </w:r>
          </w:p>
        </w:tc>
        <w:tc>
          <w:tcPr>
            <w:tcW w:w="284" w:type="pct"/>
            <w:vAlign w:val="center"/>
          </w:tcPr>
          <w:p w14:paraId="1F3E04C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1.4</w:t>
            </w:r>
          </w:p>
        </w:tc>
        <w:tc>
          <w:tcPr>
            <w:tcW w:w="284" w:type="pct"/>
            <w:vAlign w:val="center"/>
          </w:tcPr>
          <w:p w14:paraId="2949F580"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4.2</w:t>
            </w:r>
          </w:p>
        </w:tc>
        <w:tc>
          <w:tcPr>
            <w:tcW w:w="284" w:type="pct"/>
            <w:vAlign w:val="center"/>
          </w:tcPr>
          <w:p w14:paraId="155BF39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5.2</w:t>
            </w:r>
          </w:p>
        </w:tc>
        <w:tc>
          <w:tcPr>
            <w:tcW w:w="284" w:type="pct"/>
            <w:vAlign w:val="center"/>
          </w:tcPr>
          <w:p w14:paraId="039D85C9"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3.4</w:t>
            </w:r>
          </w:p>
        </w:tc>
        <w:tc>
          <w:tcPr>
            <w:tcW w:w="284" w:type="pct"/>
            <w:vAlign w:val="center"/>
          </w:tcPr>
          <w:p w14:paraId="4D2228E4"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3.9</w:t>
            </w:r>
          </w:p>
        </w:tc>
        <w:tc>
          <w:tcPr>
            <w:tcW w:w="284" w:type="pct"/>
            <w:vAlign w:val="center"/>
          </w:tcPr>
          <w:p w14:paraId="32878780"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3.3</w:t>
            </w:r>
          </w:p>
        </w:tc>
        <w:tc>
          <w:tcPr>
            <w:tcW w:w="284" w:type="pct"/>
            <w:vAlign w:val="center"/>
          </w:tcPr>
          <w:p w14:paraId="1465F6B8"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11.6</w:t>
            </w:r>
          </w:p>
        </w:tc>
        <w:tc>
          <w:tcPr>
            <w:tcW w:w="435" w:type="pct"/>
            <w:vAlign w:val="center"/>
          </w:tcPr>
          <w:p w14:paraId="26B6B3AF"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5.0</w:t>
            </w:r>
          </w:p>
        </w:tc>
        <w:tc>
          <w:tcPr>
            <w:tcW w:w="435" w:type="pct"/>
            <w:vAlign w:val="center"/>
          </w:tcPr>
          <w:p w14:paraId="4A17F4F3"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24</w:t>
            </w:r>
          </w:p>
        </w:tc>
      </w:tr>
      <w:tr w:rsidR="007D352A" w:rsidRPr="0021360F" w14:paraId="18F5799D" w14:textId="77777777" w:rsidTr="005876B2">
        <w:trPr>
          <w:trHeight w:val="227"/>
          <w:jc w:val="center"/>
        </w:trPr>
        <w:tc>
          <w:tcPr>
            <w:tcW w:w="405" w:type="pct"/>
            <w:vAlign w:val="center"/>
          </w:tcPr>
          <w:p w14:paraId="33D0BAC5"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5</w:t>
            </w:r>
          </w:p>
        </w:tc>
        <w:tc>
          <w:tcPr>
            <w:tcW w:w="601" w:type="pct"/>
            <w:vAlign w:val="center"/>
          </w:tcPr>
          <w:p w14:paraId="6999EA49" w14:textId="77777777" w:rsidR="007D352A" w:rsidRPr="0030327D" w:rsidRDefault="007D352A" w:rsidP="000F22E2">
            <w:pPr>
              <w:pStyle w:val="BodyText"/>
              <w:spacing w:after="0"/>
              <w:rPr>
                <w:rFonts w:cstheme="minorHAnsi"/>
                <w:sz w:val="16"/>
                <w:szCs w:val="16"/>
              </w:rPr>
            </w:pPr>
            <w:r w:rsidRPr="0030327D">
              <w:rPr>
                <w:rFonts w:cstheme="minorHAnsi"/>
                <w:sz w:val="16"/>
                <w:szCs w:val="16"/>
              </w:rPr>
              <w:t>Singapore</w:t>
            </w:r>
          </w:p>
        </w:tc>
        <w:tc>
          <w:tcPr>
            <w:tcW w:w="284" w:type="pct"/>
            <w:vAlign w:val="center"/>
          </w:tcPr>
          <w:p w14:paraId="50BDE0B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5.2</w:t>
            </w:r>
          </w:p>
        </w:tc>
        <w:tc>
          <w:tcPr>
            <w:tcW w:w="284" w:type="pct"/>
            <w:vAlign w:val="center"/>
          </w:tcPr>
          <w:p w14:paraId="1F6393E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2.3</w:t>
            </w:r>
          </w:p>
        </w:tc>
        <w:tc>
          <w:tcPr>
            <w:tcW w:w="284" w:type="pct"/>
            <w:vAlign w:val="center"/>
          </w:tcPr>
          <w:p w14:paraId="4A2E6F5E"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2.6</w:t>
            </w:r>
          </w:p>
        </w:tc>
        <w:tc>
          <w:tcPr>
            <w:tcW w:w="284" w:type="pct"/>
            <w:vAlign w:val="center"/>
          </w:tcPr>
          <w:p w14:paraId="7273508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4.7</w:t>
            </w:r>
          </w:p>
        </w:tc>
        <w:tc>
          <w:tcPr>
            <w:tcW w:w="284" w:type="pct"/>
            <w:vAlign w:val="center"/>
          </w:tcPr>
          <w:p w14:paraId="4CE5FE2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6.9</w:t>
            </w:r>
          </w:p>
        </w:tc>
        <w:tc>
          <w:tcPr>
            <w:tcW w:w="284" w:type="pct"/>
            <w:vAlign w:val="center"/>
          </w:tcPr>
          <w:p w14:paraId="2E54CCCE"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7.4</w:t>
            </w:r>
          </w:p>
        </w:tc>
        <w:tc>
          <w:tcPr>
            <w:tcW w:w="284" w:type="pct"/>
            <w:vAlign w:val="center"/>
          </w:tcPr>
          <w:p w14:paraId="0641C71E"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8.7</w:t>
            </w:r>
          </w:p>
        </w:tc>
        <w:tc>
          <w:tcPr>
            <w:tcW w:w="284" w:type="pct"/>
            <w:vAlign w:val="center"/>
          </w:tcPr>
          <w:p w14:paraId="248079EE"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10.5</w:t>
            </w:r>
          </w:p>
        </w:tc>
        <w:tc>
          <w:tcPr>
            <w:tcW w:w="284" w:type="pct"/>
            <w:vAlign w:val="center"/>
          </w:tcPr>
          <w:p w14:paraId="6FD2637E"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12.8</w:t>
            </w:r>
          </w:p>
        </w:tc>
        <w:tc>
          <w:tcPr>
            <w:tcW w:w="284" w:type="pct"/>
            <w:vAlign w:val="center"/>
          </w:tcPr>
          <w:p w14:paraId="753FD647"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10.2</w:t>
            </w:r>
          </w:p>
        </w:tc>
        <w:tc>
          <w:tcPr>
            <w:tcW w:w="284" w:type="pct"/>
            <w:vAlign w:val="center"/>
          </w:tcPr>
          <w:p w14:paraId="2D0C4539"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10.2</w:t>
            </w:r>
          </w:p>
        </w:tc>
        <w:tc>
          <w:tcPr>
            <w:tcW w:w="435" w:type="pct"/>
            <w:vAlign w:val="center"/>
          </w:tcPr>
          <w:p w14:paraId="4AC8770B"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4.4</w:t>
            </w:r>
          </w:p>
        </w:tc>
        <w:tc>
          <w:tcPr>
            <w:tcW w:w="435" w:type="pct"/>
            <w:vAlign w:val="center"/>
          </w:tcPr>
          <w:p w14:paraId="078BCAF3"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7</w:t>
            </w:r>
          </w:p>
        </w:tc>
      </w:tr>
      <w:tr w:rsidR="007D352A" w:rsidRPr="0021360F" w14:paraId="3C2BBD43" w14:textId="77777777" w:rsidTr="005876B2">
        <w:trPr>
          <w:trHeight w:val="227"/>
          <w:jc w:val="center"/>
        </w:trPr>
        <w:tc>
          <w:tcPr>
            <w:tcW w:w="405" w:type="pct"/>
            <w:vAlign w:val="center"/>
          </w:tcPr>
          <w:p w14:paraId="1C472B64"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6</w:t>
            </w:r>
          </w:p>
        </w:tc>
        <w:tc>
          <w:tcPr>
            <w:tcW w:w="601" w:type="pct"/>
            <w:vAlign w:val="center"/>
          </w:tcPr>
          <w:p w14:paraId="71586D5F" w14:textId="77777777" w:rsidR="007D352A" w:rsidRPr="0030327D" w:rsidRDefault="007D352A" w:rsidP="000F22E2">
            <w:pPr>
              <w:pStyle w:val="BodyText"/>
              <w:spacing w:after="0"/>
              <w:rPr>
                <w:rFonts w:cstheme="minorHAnsi"/>
                <w:sz w:val="16"/>
                <w:szCs w:val="16"/>
              </w:rPr>
            </w:pPr>
            <w:r w:rsidRPr="0030327D">
              <w:rPr>
                <w:rFonts w:cstheme="minorHAnsi"/>
                <w:sz w:val="16"/>
                <w:szCs w:val="16"/>
              </w:rPr>
              <w:t>India</w:t>
            </w:r>
          </w:p>
        </w:tc>
        <w:tc>
          <w:tcPr>
            <w:tcW w:w="284" w:type="pct"/>
            <w:vAlign w:val="center"/>
          </w:tcPr>
          <w:p w14:paraId="6868D1BE"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1.9</w:t>
            </w:r>
          </w:p>
        </w:tc>
        <w:tc>
          <w:tcPr>
            <w:tcW w:w="284" w:type="pct"/>
            <w:vAlign w:val="center"/>
          </w:tcPr>
          <w:p w14:paraId="18434629"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1.8</w:t>
            </w:r>
          </w:p>
        </w:tc>
        <w:tc>
          <w:tcPr>
            <w:tcW w:w="284" w:type="pct"/>
            <w:vAlign w:val="center"/>
          </w:tcPr>
          <w:p w14:paraId="67E74817"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1.8</w:t>
            </w:r>
          </w:p>
        </w:tc>
        <w:tc>
          <w:tcPr>
            <w:tcW w:w="284" w:type="pct"/>
            <w:vAlign w:val="center"/>
          </w:tcPr>
          <w:p w14:paraId="2EC5993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3.2</w:t>
            </w:r>
          </w:p>
        </w:tc>
        <w:tc>
          <w:tcPr>
            <w:tcW w:w="284" w:type="pct"/>
            <w:vAlign w:val="center"/>
          </w:tcPr>
          <w:p w14:paraId="6D9373F2"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2.6</w:t>
            </w:r>
          </w:p>
        </w:tc>
        <w:tc>
          <w:tcPr>
            <w:tcW w:w="284" w:type="pct"/>
            <w:vAlign w:val="center"/>
          </w:tcPr>
          <w:p w14:paraId="4CD4081E"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1.3</w:t>
            </w:r>
          </w:p>
        </w:tc>
        <w:tc>
          <w:tcPr>
            <w:tcW w:w="284" w:type="pct"/>
            <w:vAlign w:val="center"/>
          </w:tcPr>
          <w:p w14:paraId="7D4854D1"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2.5</w:t>
            </w:r>
          </w:p>
        </w:tc>
        <w:tc>
          <w:tcPr>
            <w:tcW w:w="284" w:type="pct"/>
            <w:vAlign w:val="center"/>
          </w:tcPr>
          <w:p w14:paraId="5AEAC1A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3.1</w:t>
            </w:r>
          </w:p>
        </w:tc>
        <w:tc>
          <w:tcPr>
            <w:tcW w:w="284" w:type="pct"/>
            <w:vAlign w:val="center"/>
          </w:tcPr>
          <w:p w14:paraId="7B14C51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3.2</w:t>
            </w:r>
          </w:p>
        </w:tc>
        <w:tc>
          <w:tcPr>
            <w:tcW w:w="284" w:type="pct"/>
            <w:vAlign w:val="center"/>
          </w:tcPr>
          <w:p w14:paraId="66DADD5F"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4.1</w:t>
            </w:r>
          </w:p>
        </w:tc>
        <w:tc>
          <w:tcPr>
            <w:tcW w:w="284" w:type="pct"/>
            <w:vAlign w:val="center"/>
          </w:tcPr>
          <w:p w14:paraId="756B7ED1"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7.2</w:t>
            </w:r>
          </w:p>
        </w:tc>
        <w:tc>
          <w:tcPr>
            <w:tcW w:w="435" w:type="pct"/>
            <w:vAlign w:val="center"/>
          </w:tcPr>
          <w:p w14:paraId="37ED1B0D"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3.1</w:t>
            </w:r>
          </w:p>
        </w:tc>
        <w:tc>
          <w:tcPr>
            <w:tcW w:w="435" w:type="pct"/>
            <w:vAlign w:val="center"/>
          </w:tcPr>
          <w:p w14:paraId="1E3396C5"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14</w:t>
            </w:r>
          </w:p>
        </w:tc>
      </w:tr>
      <w:tr w:rsidR="007D352A" w:rsidRPr="0021360F" w14:paraId="7A50C2AF" w14:textId="77777777" w:rsidTr="005876B2">
        <w:trPr>
          <w:trHeight w:val="227"/>
          <w:jc w:val="center"/>
        </w:trPr>
        <w:tc>
          <w:tcPr>
            <w:tcW w:w="405" w:type="pct"/>
            <w:vAlign w:val="center"/>
          </w:tcPr>
          <w:p w14:paraId="750887EE"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7</w:t>
            </w:r>
          </w:p>
        </w:tc>
        <w:tc>
          <w:tcPr>
            <w:tcW w:w="601" w:type="pct"/>
            <w:vAlign w:val="center"/>
          </w:tcPr>
          <w:p w14:paraId="6353B86F" w14:textId="77777777" w:rsidR="007D352A" w:rsidRPr="0030327D" w:rsidRDefault="007D352A" w:rsidP="000F22E2">
            <w:pPr>
              <w:pStyle w:val="BodyText"/>
              <w:spacing w:after="0"/>
              <w:rPr>
                <w:rFonts w:cstheme="minorHAnsi"/>
                <w:sz w:val="16"/>
                <w:szCs w:val="16"/>
              </w:rPr>
            </w:pPr>
            <w:r>
              <w:rPr>
                <w:rFonts w:cstheme="minorHAnsi"/>
                <w:sz w:val="16"/>
                <w:szCs w:val="16"/>
              </w:rPr>
              <w:t>United Kingdom</w:t>
            </w:r>
          </w:p>
        </w:tc>
        <w:tc>
          <w:tcPr>
            <w:tcW w:w="284" w:type="pct"/>
            <w:vAlign w:val="center"/>
          </w:tcPr>
          <w:p w14:paraId="1DD767A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1.1</w:t>
            </w:r>
          </w:p>
        </w:tc>
        <w:tc>
          <w:tcPr>
            <w:tcW w:w="284" w:type="pct"/>
            <w:vAlign w:val="center"/>
          </w:tcPr>
          <w:p w14:paraId="6BAFFF4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4.5</w:t>
            </w:r>
          </w:p>
        </w:tc>
        <w:tc>
          <w:tcPr>
            <w:tcW w:w="284" w:type="pct"/>
            <w:vAlign w:val="center"/>
          </w:tcPr>
          <w:p w14:paraId="59E22F6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4.6</w:t>
            </w:r>
          </w:p>
        </w:tc>
        <w:tc>
          <w:tcPr>
            <w:tcW w:w="284" w:type="pct"/>
            <w:vAlign w:val="center"/>
          </w:tcPr>
          <w:p w14:paraId="55422537"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3.8</w:t>
            </w:r>
          </w:p>
        </w:tc>
        <w:tc>
          <w:tcPr>
            <w:tcW w:w="284" w:type="pct"/>
            <w:vAlign w:val="center"/>
          </w:tcPr>
          <w:p w14:paraId="659A86C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5.0</w:t>
            </w:r>
          </w:p>
        </w:tc>
        <w:tc>
          <w:tcPr>
            <w:tcW w:w="284" w:type="pct"/>
            <w:vAlign w:val="center"/>
          </w:tcPr>
          <w:p w14:paraId="74321573"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13.0</w:t>
            </w:r>
          </w:p>
        </w:tc>
        <w:tc>
          <w:tcPr>
            <w:tcW w:w="284" w:type="pct"/>
            <w:vAlign w:val="center"/>
          </w:tcPr>
          <w:p w14:paraId="406DD8B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9.0</w:t>
            </w:r>
          </w:p>
        </w:tc>
        <w:tc>
          <w:tcPr>
            <w:tcW w:w="284" w:type="pct"/>
            <w:vAlign w:val="center"/>
          </w:tcPr>
          <w:p w14:paraId="511F8260"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0.4</w:t>
            </w:r>
          </w:p>
        </w:tc>
        <w:tc>
          <w:tcPr>
            <w:tcW w:w="284" w:type="pct"/>
            <w:vAlign w:val="center"/>
          </w:tcPr>
          <w:p w14:paraId="40D988E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1.4</w:t>
            </w:r>
          </w:p>
        </w:tc>
        <w:tc>
          <w:tcPr>
            <w:tcW w:w="284" w:type="pct"/>
            <w:vAlign w:val="center"/>
          </w:tcPr>
          <w:p w14:paraId="74669CB9"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3.4</w:t>
            </w:r>
          </w:p>
        </w:tc>
        <w:tc>
          <w:tcPr>
            <w:tcW w:w="284" w:type="pct"/>
            <w:vAlign w:val="center"/>
          </w:tcPr>
          <w:p w14:paraId="1F9760FE"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5.9</w:t>
            </w:r>
          </w:p>
        </w:tc>
        <w:tc>
          <w:tcPr>
            <w:tcW w:w="435" w:type="pct"/>
            <w:vAlign w:val="center"/>
          </w:tcPr>
          <w:p w14:paraId="0D70A673"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2.6</w:t>
            </w:r>
          </w:p>
        </w:tc>
        <w:tc>
          <w:tcPr>
            <w:tcW w:w="435" w:type="pct"/>
            <w:vAlign w:val="center"/>
          </w:tcPr>
          <w:p w14:paraId="35AE49C4"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18</w:t>
            </w:r>
          </w:p>
        </w:tc>
      </w:tr>
      <w:tr w:rsidR="007D352A" w:rsidRPr="0021360F" w14:paraId="0F37FDFF" w14:textId="77777777" w:rsidTr="005876B2">
        <w:trPr>
          <w:trHeight w:val="227"/>
          <w:jc w:val="center"/>
        </w:trPr>
        <w:tc>
          <w:tcPr>
            <w:tcW w:w="405" w:type="pct"/>
            <w:vAlign w:val="center"/>
          </w:tcPr>
          <w:p w14:paraId="0749B5A7"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8</w:t>
            </w:r>
          </w:p>
        </w:tc>
        <w:tc>
          <w:tcPr>
            <w:tcW w:w="601" w:type="pct"/>
            <w:vAlign w:val="center"/>
          </w:tcPr>
          <w:p w14:paraId="31CA87BC" w14:textId="77777777" w:rsidR="007D352A" w:rsidRPr="0030327D" w:rsidRDefault="007D352A" w:rsidP="000F22E2">
            <w:pPr>
              <w:pStyle w:val="BodyText"/>
              <w:spacing w:after="0"/>
              <w:rPr>
                <w:rFonts w:cstheme="minorHAnsi"/>
                <w:sz w:val="16"/>
                <w:szCs w:val="16"/>
              </w:rPr>
            </w:pPr>
            <w:r>
              <w:rPr>
                <w:rFonts w:cstheme="minorHAnsi"/>
                <w:sz w:val="16"/>
                <w:szCs w:val="16"/>
              </w:rPr>
              <w:t>Taiwan</w:t>
            </w:r>
          </w:p>
        </w:tc>
        <w:tc>
          <w:tcPr>
            <w:tcW w:w="284" w:type="pct"/>
            <w:vAlign w:val="center"/>
          </w:tcPr>
          <w:p w14:paraId="41C5F663"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1.6</w:t>
            </w:r>
          </w:p>
        </w:tc>
        <w:tc>
          <w:tcPr>
            <w:tcW w:w="284" w:type="pct"/>
            <w:vAlign w:val="center"/>
          </w:tcPr>
          <w:p w14:paraId="628A0B8E"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1.4</w:t>
            </w:r>
          </w:p>
        </w:tc>
        <w:tc>
          <w:tcPr>
            <w:tcW w:w="284" w:type="pct"/>
            <w:vAlign w:val="center"/>
          </w:tcPr>
          <w:p w14:paraId="64EA2D63"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1.9</w:t>
            </w:r>
          </w:p>
        </w:tc>
        <w:tc>
          <w:tcPr>
            <w:tcW w:w="284" w:type="pct"/>
            <w:vAlign w:val="center"/>
          </w:tcPr>
          <w:p w14:paraId="06DC10E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2.2</w:t>
            </w:r>
          </w:p>
        </w:tc>
        <w:tc>
          <w:tcPr>
            <w:tcW w:w="284" w:type="pct"/>
            <w:vAlign w:val="center"/>
          </w:tcPr>
          <w:p w14:paraId="43810A8A"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3.6</w:t>
            </w:r>
          </w:p>
        </w:tc>
        <w:tc>
          <w:tcPr>
            <w:tcW w:w="284" w:type="pct"/>
            <w:vAlign w:val="center"/>
          </w:tcPr>
          <w:p w14:paraId="487E38CF"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3.5</w:t>
            </w:r>
          </w:p>
        </w:tc>
        <w:tc>
          <w:tcPr>
            <w:tcW w:w="284" w:type="pct"/>
            <w:vAlign w:val="center"/>
          </w:tcPr>
          <w:p w14:paraId="2D562D8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4.4</w:t>
            </w:r>
          </w:p>
        </w:tc>
        <w:tc>
          <w:tcPr>
            <w:tcW w:w="284" w:type="pct"/>
            <w:vAlign w:val="center"/>
          </w:tcPr>
          <w:p w14:paraId="5E1D3CBA"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7.8</w:t>
            </w:r>
          </w:p>
        </w:tc>
        <w:tc>
          <w:tcPr>
            <w:tcW w:w="284" w:type="pct"/>
            <w:vAlign w:val="center"/>
          </w:tcPr>
          <w:p w14:paraId="22AF9D9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10.6</w:t>
            </w:r>
          </w:p>
        </w:tc>
        <w:tc>
          <w:tcPr>
            <w:tcW w:w="284" w:type="pct"/>
            <w:vAlign w:val="center"/>
          </w:tcPr>
          <w:p w14:paraId="463E550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6.2</w:t>
            </w:r>
          </w:p>
        </w:tc>
        <w:tc>
          <w:tcPr>
            <w:tcW w:w="284" w:type="pct"/>
            <w:vAlign w:val="center"/>
          </w:tcPr>
          <w:p w14:paraId="60516BFF"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5.9</w:t>
            </w:r>
          </w:p>
        </w:tc>
        <w:tc>
          <w:tcPr>
            <w:tcW w:w="435" w:type="pct"/>
            <w:vAlign w:val="center"/>
          </w:tcPr>
          <w:p w14:paraId="2EA91025"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2.5</w:t>
            </w:r>
          </w:p>
        </w:tc>
        <w:tc>
          <w:tcPr>
            <w:tcW w:w="435" w:type="pct"/>
            <w:vAlign w:val="center"/>
          </w:tcPr>
          <w:p w14:paraId="26DD349C"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14</w:t>
            </w:r>
          </w:p>
        </w:tc>
      </w:tr>
      <w:tr w:rsidR="007D352A" w:rsidRPr="0021360F" w14:paraId="7FF9628A" w14:textId="77777777" w:rsidTr="005876B2">
        <w:trPr>
          <w:trHeight w:val="227"/>
          <w:jc w:val="center"/>
        </w:trPr>
        <w:tc>
          <w:tcPr>
            <w:tcW w:w="405" w:type="pct"/>
            <w:vAlign w:val="center"/>
          </w:tcPr>
          <w:p w14:paraId="7217D163"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9</w:t>
            </w:r>
          </w:p>
        </w:tc>
        <w:tc>
          <w:tcPr>
            <w:tcW w:w="601" w:type="pct"/>
            <w:vAlign w:val="center"/>
          </w:tcPr>
          <w:p w14:paraId="16C8B42F" w14:textId="77777777" w:rsidR="007D352A" w:rsidRPr="0030327D" w:rsidRDefault="007D352A" w:rsidP="000F22E2">
            <w:pPr>
              <w:pStyle w:val="BodyText"/>
              <w:spacing w:after="0"/>
              <w:rPr>
                <w:rFonts w:cstheme="minorHAnsi"/>
                <w:sz w:val="16"/>
                <w:szCs w:val="16"/>
              </w:rPr>
            </w:pPr>
            <w:r w:rsidRPr="0030327D">
              <w:rPr>
                <w:rFonts w:cstheme="minorHAnsi"/>
                <w:sz w:val="16"/>
                <w:szCs w:val="16"/>
              </w:rPr>
              <w:t>Hong Kong</w:t>
            </w:r>
            <w:r w:rsidRPr="0030327D">
              <w:rPr>
                <w:rFonts w:cstheme="minorHAnsi"/>
                <w:sz w:val="16"/>
                <w:szCs w:val="16"/>
                <w:vertAlign w:val="superscript"/>
              </w:rPr>
              <w:t>2</w:t>
            </w:r>
          </w:p>
        </w:tc>
        <w:tc>
          <w:tcPr>
            <w:tcW w:w="284" w:type="pct"/>
            <w:vAlign w:val="center"/>
          </w:tcPr>
          <w:p w14:paraId="2CB5343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6.2</w:t>
            </w:r>
          </w:p>
        </w:tc>
        <w:tc>
          <w:tcPr>
            <w:tcW w:w="284" w:type="pct"/>
            <w:vAlign w:val="center"/>
          </w:tcPr>
          <w:p w14:paraId="3EA1AE60"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5.7</w:t>
            </w:r>
          </w:p>
        </w:tc>
        <w:tc>
          <w:tcPr>
            <w:tcW w:w="284" w:type="pct"/>
            <w:vAlign w:val="center"/>
          </w:tcPr>
          <w:p w14:paraId="5BAB64C7"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9.6</w:t>
            </w:r>
          </w:p>
        </w:tc>
        <w:tc>
          <w:tcPr>
            <w:tcW w:w="284" w:type="pct"/>
            <w:vAlign w:val="center"/>
          </w:tcPr>
          <w:p w14:paraId="59460035"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8.1</w:t>
            </w:r>
          </w:p>
        </w:tc>
        <w:tc>
          <w:tcPr>
            <w:tcW w:w="284" w:type="pct"/>
            <w:vAlign w:val="center"/>
          </w:tcPr>
          <w:p w14:paraId="6D82C9E4"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4.1</w:t>
            </w:r>
          </w:p>
        </w:tc>
        <w:tc>
          <w:tcPr>
            <w:tcW w:w="284" w:type="pct"/>
            <w:vAlign w:val="center"/>
          </w:tcPr>
          <w:p w14:paraId="4D882B7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3.8</w:t>
            </w:r>
          </w:p>
        </w:tc>
        <w:tc>
          <w:tcPr>
            <w:tcW w:w="284" w:type="pct"/>
            <w:vAlign w:val="center"/>
          </w:tcPr>
          <w:p w14:paraId="7BF81C9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3.7</w:t>
            </w:r>
          </w:p>
        </w:tc>
        <w:tc>
          <w:tcPr>
            <w:tcW w:w="284" w:type="pct"/>
            <w:vAlign w:val="center"/>
          </w:tcPr>
          <w:p w14:paraId="786EAF90"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5.0</w:t>
            </w:r>
          </w:p>
        </w:tc>
        <w:tc>
          <w:tcPr>
            <w:tcW w:w="284" w:type="pct"/>
            <w:vAlign w:val="center"/>
          </w:tcPr>
          <w:p w14:paraId="49522352"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3.7</w:t>
            </w:r>
          </w:p>
        </w:tc>
        <w:tc>
          <w:tcPr>
            <w:tcW w:w="284" w:type="pct"/>
            <w:vAlign w:val="center"/>
          </w:tcPr>
          <w:p w14:paraId="6F21CBF1"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9.4</w:t>
            </w:r>
          </w:p>
        </w:tc>
        <w:tc>
          <w:tcPr>
            <w:tcW w:w="284" w:type="pct"/>
            <w:vAlign w:val="center"/>
          </w:tcPr>
          <w:p w14:paraId="7E99BD81"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4.8</w:t>
            </w:r>
          </w:p>
        </w:tc>
        <w:tc>
          <w:tcPr>
            <w:tcW w:w="435" w:type="pct"/>
            <w:vAlign w:val="center"/>
          </w:tcPr>
          <w:p w14:paraId="6B07FFDD"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2.1</w:t>
            </w:r>
          </w:p>
        </w:tc>
        <w:tc>
          <w:tcPr>
            <w:tcW w:w="435" w:type="pct"/>
            <w:vAlign w:val="center"/>
          </w:tcPr>
          <w:p w14:paraId="2CEFA0D2"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-2</w:t>
            </w:r>
          </w:p>
        </w:tc>
      </w:tr>
      <w:tr w:rsidR="007D352A" w:rsidRPr="0021360F" w14:paraId="671138BB" w14:textId="77777777" w:rsidTr="005876B2">
        <w:trPr>
          <w:trHeight w:val="227"/>
          <w:jc w:val="center"/>
        </w:trPr>
        <w:tc>
          <w:tcPr>
            <w:tcW w:w="405" w:type="pct"/>
            <w:vAlign w:val="center"/>
          </w:tcPr>
          <w:p w14:paraId="1D464890"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10</w:t>
            </w:r>
          </w:p>
        </w:tc>
        <w:tc>
          <w:tcPr>
            <w:tcW w:w="601" w:type="pct"/>
            <w:vAlign w:val="center"/>
          </w:tcPr>
          <w:p w14:paraId="2C5A7CAD" w14:textId="77777777" w:rsidR="007D352A" w:rsidRPr="0030327D" w:rsidRDefault="007D352A" w:rsidP="000F22E2">
            <w:pPr>
              <w:pStyle w:val="BodyText"/>
              <w:spacing w:after="0"/>
              <w:rPr>
                <w:rFonts w:cstheme="minorHAnsi"/>
                <w:sz w:val="16"/>
                <w:szCs w:val="16"/>
              </w:rPr>
            </w:pPr>
            <w:r>
              <w:rPr>
                <w:rFonts w:cstheme="minorHAnsi"/>
                <w:sz w:val="16"/>
                <w:szCs w:val="16"/>
              </w:rPr>
              <w:t>Indonesia</w:t>
            </w:r>
          </w:p>
        </w:tc>
        <w:tc>
          <w:tcPr>
            <w:tcW w:w="284" w:type="pct"/>
            <w:vAlign w:val="center"/>
          </w:tcPr>
          <w:p w14:paraId="266DD3D0"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1.6</w:t>
            </w:r>
          </w:p>
        </w:tc>
        <w:tc>
          <w:tcPr>
            <w:tcW w:w="284" w:type="pct"/>
            <w:vAlign w:val="center"/>
          </w:tcPr>
          <w:p w14:paraId="5E6399A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1.9</w:t>
            </w:r>
          </w:p>
        </w:tc>
        <w:tc>
          <w:tcPr>
            <w:tcW w:w="284" w:type="pct"/>
            <w:vAlign w:val="center"/>
          </w:tcPr>
          <w:p w14:paraId="2E0B1D6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2.4</w:t>
            </w:r>
          </w:p>
        </w:tc>
        <w:tc>
          <w:tcPr>
            <w:tcW w:w="284" w:type="pct"/>
            <w:vAlign w:val="center"/>
          </w:tcPr>
          <w:p w14:paraId="7B748C13"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2.5</w:t>
            </w:r>
          </w:p>
        </w:tc>
        <w:tc>
          <w:tcPr>
            <w:tcW w:w="284" w:type="pct"/>
            <w:vAlign w:val="center"/>
          </w:tcPr>
          <w:p w14:paraId="412EBEE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2.2</w:t>
            </w:r>
          </w:p>
        </w:tc>
        <w:tc>
          <w:tcPr>
            <w:tcW w:w="284" w:type="pct"/>
            <w:vAlign w:val="center"/>
          </w:tcPr>
          <w:p w14:paraId="395F2DB0"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2.2</w:t>
            </w:r>
          </w:p>
        </w:tc>
        <w:tc>
          <w:tcPr>
            <w:tcW w:w="284" w:type="pct"/>
            <w:vAlign w:val="center"/>
          </w:tcPr>
          <w:p w14:paraId="13689D7F"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2.6</w:t>
            </w:r>
          </w:p>
        </w:tc>
        <w:tc>
          <w:tcPr>
            <w:tcW w:w="284" w:type="pct"/>
            <w:vAlign w:val="center"/>
          </w:tcPr>
          <w:p w14:paraId="2F6EBB79"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3.1</w:t>
            </w:r>
          </w:p>
        </w:tc>
        <w:tc>
          <w:tcPr>
            <w:tcW w:w="284" w:type="pct"/>
            <w:vAlign w:val="center"/>
          </w:tcPr>
          <w:p w14:paraId="461ADC7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3.9</w:t>
            </w:r>
          </w:p>
        </w:tc>
        <w:tc>
          <w:tcPr>
            <w:tcW w:w="284" w:type="pct"/>
            <w:vAlign w:val="center"/>
          </w:tcPr>
          <w:p w14:paraId="0F895E7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4.0</w:t>
            </w:r>
          </w:p>
        </w:tc>
        <w:tc>
          <w:tcPr>
            <w:tcW w:w="284" w:type="pct"/>
            <w:vAlign w:val="center"/>
          </w:tcPr>
          <w:p w14:paraId="23FA81EE"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3.8</w:t>
            </w:r>
          </w:p>
        </w:tc>
        <w:tc>
          <w:tcPr>
            <w:tcW w:w="435" w:type="pct"/>
            <w:vAlign w:val="center"/>
          </w:tcPr>
          <w:p w14:paraId="5C575ADB"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1.6</w:t>
            </w:r>
          </w:p>
        </w:tc>
        <w:tc>
          <w:tcPr>
            <w:tcW w:w="435" w:type="pct"/>
            <w:vAlign w:val="center"/>
          </w:tcPr>
          <w:p w14:paraId="1E4563C5"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9</w:t>
            </w:r>
          </w:p>
        </w:tc>
      </w:tr>
      <w:tr w:rsidR="007D352A" w:rsidRPr="0021360F" w14:paraId="4235524E" w14:textId="77777777" w:rsidTr="005876B2">
        <w:trPr>
          <w:trHeight w:val="227"/>
          <w:jc w:val="center"/>
        </w:trPr>
        <w:tc>
          <w:tcPr>
            <w:tcW w:w="405" w:type="pct"/>
            <w:vAlign w:val="center"/>
          </w:tcPr>
          <w:p w14:paraId="1ABA58AB"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11</w:t>
            </w:r>
          </w:p>
        </w:tc>
        <w:tc>
          <w:tcPr>
            <w:tcW w:w="601" w:type="pct"/>
            <w:vAlign w:val="center"/>
          </w:tcPr>
          <w:p w14:paraId="79E85FD3" w14:textId="77777777" w:rsidR="007D352A" w:rsidRPr="0030327D" w:rsidRDefault="007D352A" w:rsidP="000F22E2">
            <w:pPr>
              <w:pStyle w:val="BodyText"/>
              <w:spacing w:after="0"/>
              <w:rPr>
                <w:rFonts w:cstheme="minorHAnsi"/>
                <w:sz w:val="16"/>
                <w:szCs w:val="16"/>
              </w:rPr>
            </w:pPr>
            <w:r>
              <w:rPr>
                <w:rFonts w:cstheme="minorHAnsi"/>
                <w:sz w:val="16"/>
                <w:szCs w:val="16"/>
              </w:rPr>
              <w:t>United Arab Emirates</w:t>
            </w:r>
          </w:p>
        </w:tc>
        <w:tc>
          <w:tcPr>
            <w:tcW w:w="284" w:type="pct"/>
            <w:vAlign w:val="center"/>
          </w:tcPr>
          <w:p w14:paraId="62B11B5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1.3</w:t>
            </w:r>
          </w:p>
        </w:tc>
        <w:tc>
          <w:tcPr>
            <w:tcW w:w="284" w:type="pct"/>
            <w:vAlign w:val="center"/>
          </w:tcPr>
          <w:p w14:paraId="3F728B7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1.3</w:t>
            </w:r>
          </w:p>
        </w:tc>
        <w:tc>
          <w:tcPr>
            <w:tcW w:w="284" w:type="pct"/>
            <w:vAlign w:val="center"/>
          </w:tcPr>
          <w:p w14:paraId="285DD45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1.5</w:t>
            </w:r>
          </w:p>
        </w:tc>
        <w:tc>
          <w:tcPr>
            <w:tcW w:w="284" w:type="pct"/>
            <w:vAlign w:val="center"/>
          </w:tcPr>
          <w:p w14:paraId="32A7BB3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2.1</w:t>
            </w:r>
          </w:p>
        </w:tc>
        <w:tc>
          <w:tcPr>
            <w:tcW w:w="284" w:type="pct"/>
            <w:vAlign w:val="center"/>
          </w:tcPr>
          <w:p w14:paraId="67C6DE63"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2.7</w:t>
            </w:r>
          </w:p>
        </w:tc>
        <w:tc>
          <w:tcPr>
            <w:tcW w:w="284" w:type="pct"/>
            <w:vAlign w:val="center"/>
          </w:tcPr>
          <w:p w14:paraId="534E63E4"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2.0</w:t>
            </w:r>
          </w:p>
        </w:tc>
        <w:tc>
          <w:tcPr>
            <w:tcW w:w="284" w:type="pct"/>
            <w:vAlign w:val="center"/>
          </w:tcPr>
          <w:p w14:paraId="015AF933"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1.1</w:t>
            </w:r>
          </w:p>
        </w:tc>
        <w:tc>
          <w:tcPr>
            <w:tcW w:w="284" w:type="pct"/>
            <w:vAlign w:val="center"/>
          </w:tcPr>
          <w:p w14:paraId="1A16C510"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2.1</w:t>
            </w:r>
          </w:p>
        </w:tc>
        <w:tc>
          <w:tcPr>
            <w:tcW w:w="284" w:type="pct"/>
            <w:vAlign w:val="center"/>
          </w:tcPr>
          <w:p w14:paraId="7692BEBE"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2.1</w:t>
            </w:r>
          </w:p>
        </w:tc>
        <w:tc>
          <w:tcPr>
            <w:tcW w:w="284" w:type="pct"/>
            <w:vAlign w:val="center"/>
          </w:tcPr>
          <w:p w14:paraId="76AC72BF"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2.2</w:t>
            </w:r>
          </w:p>
        </w:tc>
        <w:tc>
          <w:tcPr>
            <w:tcW w:w="284" w:type="pct"/>
            <w:vAlign w:val="center"/>
          </w:tcPr>
          <w:p w14:paraId="50BB0B63"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2.8</w:t>
            </w:r>
          </w:p>
        </w:tc>
        <w:tc>
          <w:tcPr>
            <w:tcW w:w="435" w:type="pct"/>
            <w:vAlign w:val="center"/>
          </w:tcPr>
          <w:p w14:paraId="32B0B480"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1.2</w:t>
            </w:r>
          </w:p>
        </w:tc>
        <w:tc>
          <w:tcPr>
            <w:tcW w:w="435" w:type="pct"/>
            <w:vAlign w:val="center"/>
          </w:tcPr>
          <w:p w14:paraId="40095CAE"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8</w:t>
            </w:r>
          </w:p>
        </w:tc>
      </w:tr>
      <w:tr w:rsidR="007D352A" w:rsidRPr="0021360F" w14:paraId="4521E856" w14:textId="77777777" w:rsidTr="005876B2">
        <w:trPr>
          <w:trHeight w:val="227"/>
          <w:jc w:val="center"/>
        </w:trPr>
        <w:tc>
          <w:tcPr>
            <w:tcW w:w="405" w:type="pct"/>
            <w:vAlign w:val="center"/>
          </w:tcPr>
          <w:p w14:paraId="12A36509"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12</w:t>
            </w:r>
          </w:p>
        </w:tc>
        <w:tc>
          <w:tcPr>
            <w:tcW w:w="601" w:type="pct"/>
            <w:vAlign w:val="center"/>
          </w:tcPr>
          <w:p w14:paraId="2167D6EC" w14:textId="77777777" w:rsidR="007D352A" w:rsidRPr="0030327D" w:rsidRDefault="007D352A" w:rsidP="000F22E2">
            <w:pPr>
              <w:pStyle w:val="BodyText"/>
              <w:spacing w:after="0"/>
              <w:rPr>
                <w:rFonts w:cstheme="minorHAnsi"/>
                <w:sz w:val="16"/>
                <w:szCs w:val="16"/>
              </w:rPr>
            </w:pPr>
            <w:r>
              <w:rPr>
                <w:rFonts w:cstheme="minorHAnsi"/>
                <w:sz w:val="16"/>
                <w:szCs w:val="16"/>
              </w:rPr>
              <w:t>Malaysia</w:t>
            </w:r>
          </w:p>
        </w:tc>
        <w:tc>
          <w:tcPr>
            <w:tcW w:w="284" w:type="pct"/>
            <w:vAlign w:val="center"/>
          </w:tcPr>
          <w:p w14:paraId="27ACEE9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2.1</w:t>
            </w:r>
          </w:p>
        </w:tc>
        <w:tc>
          <w:tcPr>
            <w:tcW w:w="284" w:type="pct"/>
            <w:vAlign w:val="center"/>
          </w:tcPr>
          <w:p w14:paraId="304A861A"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1.1</w:t>
            </w:r>
          </w:p>
        </w:tc>
        <w:tc>
          <w:tcPr>
            <w:tcW w:w="284" w:type="pct"/>
            <w:vAlign w:val="center"/>
          </w:tcPr>
          <w:p w14:paraId="36076C7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1.4</w:t>
            </w:r>
          </w:p>
        </w:tc>
        <w:tc>
          <w:tcPr>
            <w:tcW w:w="284" w:type="pct"/>
            <w:vAlign w:val="center"/>
          </w:tcPr>
          <w:p w14:paraId="55D8BC9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1.5</w:t>
            </w:r>
          </w:p>
        </w:tc>
        <w:tc>
          <w:tcPr>
            <w:tcW w:w="284" w:type="pct"/>
            <w:vAlign w:val="center"/>
          </w:tcPr>
          <w:p w14:paraId="76C8B364"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2.6</w:t>
            </w:r>
          </w:p>
        </w:tc>
        <w:tc>
          <w:tcPr>
            <w:tcW w:w="284" w:type="pct"/>
            <w:vAlign w:val="center"/>
          </w:tcPr>
          <w:p w14:paraId="0C96F3C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2.9</w:t>
            </w:r>
          </w:p>
        </w:tc>
        <w:tc>
          <w:tcPr>
            <w:tcW w:w="284" w:type="pct"/>
            <w:vAlign w:val="center"/>
          </w:tcPr>
          <w:p w14:paraId="1613A550"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2.3</w:t>
            </w:r>
          </w:p>
        </w:tc>
        <w:tc>
          <w:tcPr>
            <w:tcW w:w="284" w:type="pct"/>
            <w:vAlign w:val="center"/>
          </w:tcPr>
          <w:p w14:paraId="0AB9BD7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2.9</w:t>
            </w:r>
          </w:p>
        </w:tc>
        <w:tc>
          <w:tcPr>
            <w:tcW w:w="284" w:type="pct"/>
            <w:vAlign w:val="center"/>
          </w:tcPr>
          <w:p w14:paraId="12A72C92"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3.0</w:t>
            </w:r>
          </w:p>
        </w:tc>
        <w:tc>
          <w:tcPr>
            <w:tcW w:w="284" w:type="pct"/>
            <w:vAlign w:val="center"/>
          </w:tcPr>
          <w:p w14:paraId="32658D72"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2.0</w:t>
            </w:r>
          </w:p>
        </w:tc>
        <w:tc>
          <w:tcPr>
            <w:tcW w:w="284" w:type="pct"/>
            <w:vAlign w:val="center"/>
          </w:tcPr>
          <w:p w14:paraId="7CF00EED"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2.5</w:t>
            </w:r>
          </w:p>
        </w:tc>
        <w:tc>
          <w:tcPr>
            <w:tcW w:w="435" w:type="pct"/>
            <w:vAlign w:val="center"/>
          </w:tcPr>
          <w:p w14:paraId="20798300"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1.1</w:t>
            </w:r>
          </w:p>
        </w:tc>
        <w:tc>
          <w:tcPr>
            <w:tcW w:w="435" w:type="pct"/>
            <w:vAlign w:val="center"/>
          </w:tcPr>
          <w:p w14:paraId="70A355DD"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2</w:t>
            </w:r>
          </w:p>
        </w:tc>
      </w:tr>
      <w:tr w:rsidR="007D352A" w:rsidRPr="0021360F" w14:paraId="0D5F79BD" w14:textId="77777777" w:rsidTr="005876B2">
        <w:trPr>
          <w:trHeight w:val="227"/>
          <w:jc w:val="center"/>
        </w:trPr>
        <w:tc>
          <w:tcPr>
            <w:tcW w:w="405" w:type="pct"/>
            <w:vAlign w:val="center"/>
          </w:tcPr>
          <w:p w14:paraId="40DAF832"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13</w:t>
            </w:r>
          </w:p>
        </w:tc>
        <w:tc>
          <w:tcPr>
            <w:tcW w:w="601" w:type="pct"/>
            <w:vAlign w:val="center"/>
          </w:tcPr>
          <w:p w14:paraId="2B705E8C" w14:textId="77777777" w:rsidR="007D352A" w:rsidRPr="0030327D" w:rsidRDefault="007D352A" w:rsidP="000F22E2">
            <w:pPr>
              <w:pStyle w:val="BodyText"/>
              <w:spacing w:after="0"/>
              <w:rPr>
                <w:rFonts w:cstheme="minorHAnsi"/>
                <w:sz w:val="16"/>
                <w:szCs w:val="16"/>
              </w:rPr>
            </w:pPr>
            <w:r>
              <w:rPr>
                <w:rFonts w:cstheme="minorHAnsi"/>
                <w:sz w:val="16"/>
                <w:szCs w:val="16"/>
              </w:rPr>
              <w:t>Bahrain</w:t>
            </w:r>
          </w:p>
        </w:tc>
        <w:tc>
          <w:tcPr>
            <w:tcW w:w="284" w:type="pct"/>
            <w:vAlign w:val="center"/>
          </w:tcPr>
          <w:p w14:paraId="10E7E62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0.7</w:t>
            </w:r>
          </w:p>
        </w:tc>
        <w:tc>
          <w:tcPr>
            <w:tcW w:w="284" w:type="pct"/>
            <w:vAlign w:val="center"/>
          </w:tcPr>
          <w:p w14:paraId="2B75DA23"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0.6</w:t>
            </w:r>
          </w:p>
        </w:tc>
        <w:tc>
          <w:tcPr>
            <w:tcW w:w="284" w:type="pct"/>
            <w:vAlign w:val="center"/>
          </w:tcPr>
          <w:p w14:paraId="633E3460"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0.8</w:t>
            </w:r>
          </w:p>
        </w:tc>
        <w:tc>
          <w:tcPr>
            <w:tcW w:w="284" w:type="pct"/>
            <w:vAlign w:val="center"/>
          </w:tcPr>
          <w:p w14:paraId="646C2189"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0.9</w:t>
            </w:r>
          </w:p>
        </w:tc>
        <w:tc>
          <w:tcPr>
            <w:tcW w:w="284" w:type="pct"/>
            <w:vAlign w:val="center"/>
          </w:tcPr>
          <w:p w14:paraId="234F7CB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1.3</w:t>
            </w:r>
          </w:p>
        </w:tc>
        <w:tc>
          <w:tcPr>
            <w:tcW w:w="284" w:type="pct"/>
            <w:vAlign w:val="center"/>
          </w:tcPr>
          <w:p w14:paraId="3B70E45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0.7</w:t>
            </w:r>
          </w:p>
        </w:tc>
        <w:tc>
          <w:tcPr>
            <w:tcW w:w="284" w:type="pct"/>
            <w:vAlign w:val="center"/>
          </w:tcPr>
          <w:p w14:paraId="74F54967"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1.1</w:t>
            </w:r>
          </w:p>
        </w:tc>
        <w:tc>
          <w:tcPr>
            <w:tcW w:w="284" w:type="pct"/>
            <w:vAlign w:val="center"/>
          </w:tcPr>
          <w:p w14:paraId="010DE62A"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1.2</w:t>
            </w:r>
          </w:p>
        </w:tc>
        <w:tc>
          <w:tcPr>
            <w:tcW w:w="284" w:type="pct"/>
            <w:vAlign w:val="center"/>
          </w:tcPr>
          <w:p w14:paraId="0D43828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1.3</w:t>
            </w:r>
          </w:p>
        </w:tc>
        <w:tc>
          <w:tcPr>
            <w:tcW w:w="284" w:type="pct"/>
            <w:vAlign w:val="center"/>
          </w:tcPr>
          <w:p w14:paraId="71F3EB8E"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1.4</w:t>
            </w:r>
          </w:p>
        </w:tc>
        <w:tc>
          <w:tcPr>
            <w:tcW w:w="284" w:type="pct"/>
            <w:vAlign w:val="center"/>
          </w:tcPr>
          <w:p w14:paraId="35A0A2DB"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2.0</w:t>
            </w:r>
          </w:p>
        </w:tc>
        <w:tc>
          <w:tcPr>
            <w:tcW w:w="435" w:type="pct"/>
            <w:vAlign w:val="center"/>
          </w:tcPr>
          <w:p w14:paraId="6E947BF4"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0.9</w:t>
            </w:r>
          </w:p>
        </w:tc>
        <w:tc>
          <w:tcPr>
            <w:tcW w:w="435" w:type="pct"/>
            <w:vAlign w:val="center"/>
          </w:tcPr>
          <w:p w14:paraId="51643C05"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12</w:t>
            </w:r>
          </w:p>
        </w:tc>
      </w:tr>
      <w:tr w:rsidR="007D352A" w:rsidRPr="0021360F" w14:paraId="64B312EC" w14:textId="77777777" w:rsidTr="005876B2">
        <w:trPr>
          <w:trHeight w:val="227"/>
          <w:jc w:val="center"/>
        </w:trPr>
        <w:tc>
          <w:tcPr>
            <w:tcW w:w="405" w:type="pct"/>
            <w:vAlign w:val="center"/>
          </w:tcPr>
          <w:p w14:paraId="22CE0D0C"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14</w:t>
            </w:r>
          </w:p>
        </w:tc>
        <w:tc>
          <w:tcPr>
            <w:tcW w:w="601" w:type="pct"/>
            <w:vAlign w:val="center"/>
          </w:tcPr>
          <w:p w14:paraId="55D7407A" w14:textId="77777777" w:rsidR="007D352A" w:rsidRPr="0030327D" w:rsidRDefault="007D352A" w:rsidP="000F22E2">
            <w:pPr>
              <w:pStyle w:val="BodyText"/>
              <w:spacing w:after="0"/>
              <w:rPr>
                <w:rFonts w:cstheme="minorHAnsi"/>
                <w:sz w:val="16"/>
                <w:szCs w:val="16"/>
              </w:rPr>
            </w:pPr>
            <w:r>
              <w:rPr>
                <w:rFonts w:cstheme="minorHAnsi"/>
                <w:sz w:val="16"/>
                <w:szCs w:val="16"/>
              </w:rPr>
              <w:t>Vietnam</w:t>
            </w:r>
          </w:p>
        </w:tc>
        <w:tc>
          <w:tcPr>
            <w:tcW w:w="284" w:type="pct"/>
            <w:vAlign w:val="center"/>
          </w:tcPr>
          <w:p w14:paraId="3DD16E39"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0.8</w:t>
            </w:r>
          </w:p>
        </w:tc>
        <w:tc>
          <w:tcPr>
            <w:tcW w:w="284" w:type="pct"/>
            <w:vAlign w:val="center"/>
          </w:tcPr>
          <w:p w14:paraId="267E5BBF"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1.0</w:t>
            </w:r>
          </w:p>
        </w:tc>
        <w:tc>
          <w:tcPr>
            <w:tcW w:w="284" w:type="pct"/>
            <w:vAlign w:val="center"/>
          </w:tcPr>
          <w:p w14:paraId="58927C7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1.0</w:t>
            </w:r>
          </w:p>
        </w:tc>
        <w:tc>
          <w:tcPr>
            <w:tcW w:w="284" w:type="pct"/>
            <w:vAlign w:val="center"/>
          </w:tcPr>
          <w:p w14:paraId="06BD9F0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0.9</w:t>
            </w:r>
          </w:p>
        </w:tc>
        <w:tc>
          <w:tcPr>
            <w:tcW w:w="284" w:type="pct"/>
            <w:vAlign w:val="center"/>
          </w:tcPr>
          <w:p w14:paraId="338B6394"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1.2</w:t>
            </w:r>
          </w:p>
        </w:tc>
        <w:tc>
          <w:tcPr>
            <w:tcW w:w="284" w:type="pct"/>
            <w:vAlign w:val="center"/>
          </w:tcPr>
          <w:p w14:paraId="057804E7"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1.3</w:t>
            </w:r>
          </w:p>
        </w:tc>
        <w:tc>
          <w:tcPr>
            <w:tcW w:w="284" w:type="pct"/>
            <w:vAlign w:val="center"/>
          </w:tcPr>
          <w:p w14:paraId="6860C71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2.4</w:t>
            </w:r>
          </w:p>
        </w:tc>
        <w:tc>
          <w:tcPr>
            <w:tcW w:w="284" w:type="pct"/>
            <w:vAlign w:val="center"/>
          </w:tcPr>
          <w:p w14:paraId="63C3A263"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2.2</w:t>
            </w:r>
          </w:p>
        </w:tc>
        <w:tc>
          <w:tcPr>
            <w:tcW w:w="284" w:type="pct"/>
            <w:vAlign w:val="center"/>
          </w:tcPr>
          <w:p w14:paraId="63399DA8"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2.0</w:t>
            </w:r>
          </w:p>
        </w:tc>
        <w:tc>
          <w:tcPr>
            <w:tcW w:w="284" w:type="pct"/>
            <w:vAlign w:val="center"/>
          </w:tcPr>
          <w:p w14:paraId="3462333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2.1</w:t>
            </w:r>
          </w:p>
        </w:tc>
        <w:tc>
          <w:tcPr>
            <w:tcW w:w="284" w:type="pct"/>
            <w:vAlign w:val="center"/>
          </w:tcPr>
          <w:p w14:paraId="365472A5"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1.9</w:t>
            </w:r>
          </w:p>
        </w:tc>
        <w:tc>
          <w:tcPr>
            <w:tcW w:w="435" w:type="pct"/>
            <w:vAlign w:val="center"/>
          </w:tcPr>
          <w:p w14:paraId="60BEE25B"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0.8</w:t>
            </w:r>
          </w:p>
        </w:tc>
        <w:tc>
          <w:tcPr>
            <w:tcW w:w="435" w:type="pct"/>
            <w:vAlign w:val="center"/>
          </w:tcPr>
          <w:p w14:paraId="15FEA2AA"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9</w:t>
            </w:r>
          </w:p>
        </w:tc>
      </w:tr>
      <w:tr w:rsidR="007D352A" w:rsidRPr="0021360F" w14:paraId="375004CC" w14:textId="77777777" w:rsidTr="005876B2">
        <w:trPr>
          <w:trHeight w:val="227"/>
          <w:jc w:val="center"/>
        </w:trPr>
        <w:tc>
          <w:tcPr>
            <w:tcW w:w="405" w:type="pct"/>
            <w:vAlign w:val="center"/>
          </w:tcPr>
          <w:p w14:paraId="44E9C64B"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15</w:t>
            </w:r>
          </w:p>
        </w:tc>
        <w:tc>
          <w:tcPr>
            <w:tcW w:w="601" w:type="pct"/>
            <w:vAlign w:val="center"/>
          </w:tcPr>
          <w:p w14:paraId="57690DED" w14:textId="77777777" w:rsidR="007D352A" w:rsidRPr="0030327D" w:rsidRDefault="007D352A" w:rsidP="000F22E2">
            <w:pPr>
              <w:pStyle w:val="BodyText"/>
              <w:spacing w:after="0"/>
              <w:rPr>
                <w:rFonts w:cstheme="minorHAnsi"/>
                <w:sz w:val="16"/>
                <w:szCs w:val="16"/>
              </w:rPr>
            </w:pPr>
            <w:r>
              <w:rPr>
                <w:rFonts w:cstheme="minorHAnsi"/>
                <w:sz w:val="16"/>
                <w:szCs w:val="16"/>
              </w:rPr>
              <w:t>Thailand</w:t>
            </w:r>
          </w:p>
        </w:tc>
        <w:tc>
          <w:tcPr>
            <w:tcW w:w="284" w:type="pct"/>
            <w:vAlign w:val="center"/>
          </w:tcPr>
          <w:p w14:paraId="74481F67"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1.9</w:t>
            </w:r>
          </w:p>
        </w:tc>
        <w:tc>
          <w:tcPr>
            <w:tcW w:w="284" w:type="pct"/>
            <w:vAlign w:val="center"/>
          </w:tcPr>
          <w:p w14:paraId="0DE99840"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0.9</w:t>
            </w:r>
          </w:p>
        </w:tc>
        <w:tc>
          <w:tcPr>
            <w:tcW w:w="284" w:type="pct"/>
            <w:vAlign w:val="center"/>
          </w:tcPr>
          <w:p w14:paraId="55827D08"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1.2</w:t>
            </w:r>
          </w:p>
        </w:tc>
        <w:tc>
          <w:tcPr>
            <w:tcW w:w="284" w:type="pct"/>
            <w:vAlign w:val="center"/>
          </w:tcPr>
          <w:p w14:paraId="0A037513"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2.2</w:t>
            </w:r>
          </w:p>
        </w:tc>
        <w:tc>
          <w:tcPr>
            <w:tcW w:w="284" w:type="pct"/>
            <w:vAlign w:val="center"/>
          </w:tcPr>
          <w:p w14:paraId="41AF1339"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2.7</w:t>
            </w:r>
          </w:p>
        </w:tc>
        <w:tc>
          <w:tcPr>
            <w:tcW w:w="284" w:type="pct"/>
            <w:vAlign w:val="center"/>
          </w:tcPr>
          <w:p w14:paraId="748149D2"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1.5</w:t>
            </w:r>
          </w:p>
        </w:tc>
        <w:tc>
          <w:tcPr>
            <w:tcW w:w="284" w:type="pct"/>
            <w:vAlign w:val="center"/>
          </w:tcPr>
          <w:p w14:paraId="1EF9EE82"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1.9</w:t>
            </w:r>
          </w:p>
        </w:tc>
        <w:tc>
          <w:tcPr>
            <w:tcW w:w="284" w:type="pct"/>
            <w:vAlign w:val="center"/>
          </w:tcPr>
          <w:p w14:paraId="753FB662"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2.9</w:t>
            </w:r>
          </w:p>
        </w:tc>
        <w:tc>
          <w:tcPr>
            <w:tcW w:w="284" w:type="pct"/>
            <w:vAlign w:val="center"/>
          </w:tcPr>
          <w:p w14:paraId="2844C08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4.2</w:t>
            </w:r>
          </w:p>
        </w:tc>
        <w:tc>
          <w:tcPr>
            <w:tcW w:w="284" w:type="pct"/>
            <w:vAlign w:val="center"/>
          </w:tcPr>
          <w:p w14:paraId="709B608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2.7</w:t>
            </w:r>
          </w:p>
        </w:tc>
        <w:tc>
          <w:tcPr>
            <w:tcW w:w="284" w:type="pct"/>
            <w:vAlign w:val="center"/>
          </w:tcPr>
          <w:p w14:paraId="13D3C2B7"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1.8</w:t>
            </w:r>
          </w:p>
        </w:tc>
        <w:tc>
          <w:tcPr>
            <w:tcW w:w="435" w:type="pct"/>
            <w:vAlign w:val="center"/>
          </w:tcPr>
          <w:p w14:paraId="3DE190AA"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0.8</w:t>
            </w:r>
          </w:p>
        </w:tc>
        <w:tc>
          <w:tcPr>
            <w:tcW w:w="435" w:type="pct"/>
            <w:vAlign w:val="center"/>
          </w:tcPr>
          <w:p w14:paraId="1177ADB7"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0</w:t>
            </w:r>
          </w:p>
        </w:tc>
      </w:tr>
      <w:tr w:rsidR="007D352A" w:rsidRPr="0021360F" w14:paraId="654C811C" w14:textId="77777777" w:rsidTr="005876B2">
        <w:trPr>
          <w:trHeight w:val="227"/>
          <w:jc w:val="center"/>
        </w:trPr>
        <w:tc>
          <w:tcPr>
            <w:tcW w:w="405" w:type="pct"/>
            <w:vAlign w:val="center"/>
          </w:tcPr>
          <w:p w14:paraId="13D4CC3F"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16</w:t>
            </w:r>
          </w:p>
        </w:tc>
        <w:tc>
          <w:tcPr>
            <w:tcW w:w="601" w:type="pct"/>
            <w:vAlign w:val="center"/>
          </w:tcPr>
          <w:p w14:paraId="65AC40F6" w14:textId="77777777" w:rsidR="007D352A" w:rsidRPr="0030327D" w:rsidRDefault="007D352A" w:rsidP="000F22E2">
            <w:pPr>
              <w:pStyle w:val="BodyText"/>
              <w:spacing w:after="0"/>
              <w:rPr>
                <w:rFonts w:cstheme="minorHAnsi"/>
                <w:sz w:val="16"/>
                <w:szCs w:val="16"/>
              </w:rPr>
            </w:pPr>
            <w:r>
              <w:rPr>
                <w:rFonts w:cstheme="minorHAnsi"/>
                <w:sz w:val="16"/>
                <w:szCs w:val="16"/>
              </w:rPr>
              <w:t>Philippines</w:t>
            </w:r>
          </w:p>
        </w:tc>
        <w:tc>
          <w:tcPr>
            <w:tcW w:w="284" w:type="pct"/>
            <w:vAlign w:val="center"/>
          </w:tcPr>
          <w:p w14:paraId="1C45006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0.6</w:t>
            </w:r>
          </w:p>
        </w:tc>
        <w:tc>
          <w:tcPr>
            <w:tcW w:w="284" w:type="pct"/>
            <w:vAlign w:val="center"/>
          </w:tcPr>
          <w:p w14:paraId="1E2E0E05"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0.8</w:t>
            </w:r>
          </w:p>
        </w:tc>
        <w:tc>
          <w:tcPr>
            <w:tcW w:w="284" w:type="pct"/>
            <w:vAlign w:val="center"/>
          </w:tcPr>
          <w:p w14:paraId="67DCA709"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1.2</w:t>
            </w:r>
          </w:p>
        </w:tc>
        <w:tc>
          <w:tcPr>
            <w:tcW w:w="284" w:type="pct"/>
            <w:vAlign w:val="center"/>
          </w:tcPr>
          <w:p w14:paraId="17010094"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0.9</w:t>
            </w:r>
          </w:p>
        </w:tc>
        <w:tc>
          <w:tcPr>
            <w:tcW w:w="284" w:type="pct"/>
            <w:vAlign w:val="center"/>
          </w:tcPr>
          <w:p w14:paraId="1C7FEE5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1.5</w:t>
            </w:r>
          </w:p>
        </w:tc>
        <w:tc>
          <w:tcPr>
            <w:tcW w:w="284" w:type="pct"/>
            <w:vAlign w:val="center"/>
          </w:tcPr>
          <w:p w14:paraId="72E7E28F"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1.1</w:t>
            </w:r>
          </w:p>
        </w:tc>
        <w:tc>
          <w:tcPr>
            <w:tcW w:w="284" w:type="pct"/>
            <w:vAlign w:val="center"/>
          </w:tcPr>
          <w:p w14:paraId="44EB8F6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1.0</w:t>
            </w:r>
          </w:p>
        </w:tc>
        <w:tc>
          <w:tcPr>
            <w:tcW w:w="284" w:type="pct"/>
            <w:vAlign w:val="center"/>
          </w:tcPr>
          <w:p w14:paraId="1BE9E54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1.9</w:t>
            </w:r>
          </w:p>
        </w:tc>
        <w:tc>
          <w:tcPr>
            <w:tcW w:w="284" w:type="pct"/>
            <w:vAlign w:val="center"/>
          </w:tcPr>
          <w:p w14:paraId="770E5DE3"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2.0</w:t>
            </w:r>
          </w:p>
        </w:tc>
        <w:tc>
          <w:tcPr>
            <w:tcW w:w="284" w:type="pct"/>
            <w:vAlign w:val="center"/>
          </w:tcPr>
          <w:p w14:paraId="7D34C007"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1.5</w:t>
            </w:r>
          </w:p>
        </w:tc>
        <w:tc>
          <w:tcPr>
            <w:tcW w:w="284" w:type="pct"/>
            <w:vAlign w:val="center"/>
          </w:tcPr>
          <w:p w14:paraId="6BB7C267"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1.7</w:t>
            </w:r>
          </w:p>
        </w:tc>
        <w:tc>
          <w:tcPr>
            <w:tcW w:w="435" w:type="pct"/>
            <w:vAlign w:val="center"/>
          </w:tcPr>
          <w:p w14:paraId="03A9DEFC"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0.8</w:t>
            </w:r>
          </w:p>
        </w:tc>
        <w:tc>
          <w:tcPr>
            <w:tcW w:w="435" w:type="pct"/>
            <w:vAlign w:val="center"/>
          </w:tcPr>
          <w:p w14:paraId="26DC1CE0"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11</w:t>
            </w:r>
          </w:p>
        </w:tc>
      </w:tr>
      <w:tr w:rsidR="007D352A" w:rsidRPr="0021360F" w14:paraId="06BCE8D5" w14:textId="77777777" w:rsidTr="005876B2">
        <w:trPr>
          <w:trHeight w:val="227"/>
          <w:jc w:val="center"/>
        </w:trPr>
        <w:tc>
          <w:tcPr>
            <w:tcW w:w="405" w:type="pct"/>
            <w:vAlign w:val="center"/>
          </w:tcPr>
          <w:p w14:paraId="4301F0CE"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17</w:t>
            </w:r>
          </w:p>
        </w:tc>
        <w:tc>
          <w:tcPr>
            <w:tcW w:w="601" w:type="pct"/>
            <w:vAlign w:val="center"/>
          </w:tcPr>
          <w:p w14:paraId="3C7FDC50" w14:textId="77777777" w:rsidR="007D352A" w:rsidRPr="0030327D" w:rsidRDefault="007D352A" w:rsidP="000F22E2">
            <w:pPr>
              <w:pStyle w:val="BodyText"/>
              <w:spacing w:after="0"/>
              <w:rPr>
                <w:rFonts w:cstheme="minorHAnsi"/>
                <w:sz w:val="16"/>
                <w:szCs w:val="16"/>
              </w:rPr>
            </w:pPr>
            <w:r>
              <w:rPr>
                <w:rFonts w:cstheme="minorHAnsi"/>
                <w:sz w:val="16"/>
                <w:szCs w:val="16"/>
              </w:rPr>
              <w:t>Germany</w:t>
            </w:r>
          </w:p>
        </w:tc>
        <w:tc>
          <w:tcPr>
            <w:tcW w:w="284" w:type="pct"/>
            <w:vAlign w:val="center"/>
          </w:tcPr>
          <w:p w14:paraId="1033BBD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0.8</w:t>
            </w:r>
          </w:p>
        </w:tc>
        <w:tc>
          <w:tcPr>
            <w:tcW w:w="284" w:type="pct"/>
            <w:vAlign w:val="center"/>
          </w:tcPr>
          <w:p w14:paraId="2BBAB5BF"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1.1</w:t>
            </w:r>
          </w:p>
        </w:tc>
        <w:tc>
          <w:tcPr>
            <w:tcW w:w="284" w:type="pct"/>
            <w:vAlign w:val="center"/>
          </w:tcPr>
          <w:p w14:paraId="34DB3D8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1.6</w:t>
            </w:r>
          </w:p>
        </w:tc>
        <w:tc>
          <w:tcPr>
            <w:tcW w:w="284" w:type="pct"/>
            <w:vAlign w:val="center"/>
          </w:tcPr>
          <w:p w14:paraId="59D40F0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1.2</w:t>
            </w:r>
          </w:p>
        </w:tc>
        <w:tc>
          <w:tcPr>
            <w:tcW w:w="284" w:type="pct"/>
            <w:vAlign w:val="center"/>
          </w:tcPr>
          <w:p w14:paraId="3752499A"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1.2</w:t>
            </w:r>
          </w:p>
        </w:tc>
        <w:tc>
          <w:tcPr>
            <w:tcW w:w="284" w:type="pct"/>
            <w:vAlign w:val="center"/>
          </w:tcPr>
          <w:p w14:paraId="6ADE77A7"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1.8</w:t>
            </w:r>
          </w:p>
        </w:tc>
        <w:tc>
          <w:tcPr>
            <w:tcW w:w="284" w:type="pct"/>
            <w:vAlign w:val="center"/>
          </w:tcPr>
          <w:p w14:paraId="73A13248"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2.1</w:t>
            </w:r>
          </w:p>
        </w:tc>
        <w:tc>
          <w:tcPr>
            <w:tcW w:w="284" w:type="pct"/>
            <w:vAlign w:val="center"/>
          </w:tcPr>
          <w:p w14:paraId="0A12F4A9"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2.7</w:t>
            </w:r>
          </w:p>
        </w:tc>
        <w:tc>
          <w:tcPr>
            <w:tcW w:w="284" w:type="pct"/>
            <w:vAlign w:val="center"/>
          </w:tcPr>
          <w:p w14:paraId="1440BEA8"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2.2</w:t>
            </w:r>
          </w:p>
        </w:tc>
        <w:tc>
          <w:tcPr>
            <w:tcW w:w="284" w:type="pct"/>
            <w:vAlign w:val="center"/>
          </w:tcPr>
          <w:p w14:paraId="12DEDC8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1.3</w:t>
            </w:r>
          </w:p>
        </w:tc>
        <w:tc>
          <w:tcPr>
            <w:tcW w:w="284" w:type="pct"/>
            <w:vAlign w:val="center"/>
          </w:tcPr>
          <w:p w14:paraId="0ABF8C1A"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1.6</w:t>
            </w:r>
          </w:p>
        </w:tc>
        <w:tc>
          <w:tcPr>
            <w:tcW w:w="435" w:type="pct"/>
            <w:vAlign w:val="center"/>
          </w:tcPr>
          <w:p w14:paraId="716E7F7C"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0.7</w:t>
            </w:r>
          </w:p>
        </w:tc>
        <w:tc>
          <w:tcPr>
            <w:tcW w:w="435" w:type="pct"/>
            <w:vAlign w:val="center"/>
          </w:tcPr>
          <w:p w14:paraId="371DA12C"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8</w:t>
            </w:r>
          </w:p>
        </w:tc>
      </w:tr>
      <w:tr w:rsidR="007D352A" w:rsidRPr="0021360F" w14:paraId="22D2BC46" w14:textId="77777777" w:rsidTr="005876B2">
        <w:trPr>
          <w:trHeight w:val="227"/>
          <w:jc w:val="center"/>
        </w:trPr>
        <w:tc>
          <w:tcPr>
            <w:tcW w:w="405" w:type="pct"/>
            <w:vAlign w:val="center"/>
          </w:tcPr>
          <w:p w14:paraId="183CF0AC"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18</w:t>
            </w:r>
          </w:p>
        </w:tc>
        <w:tc>
          <w:tcPr>
            <w:tcW w:w="601" w:type="pct"/>
            <w:vAlign w:val="center"/>
          </w:tcPr>
          <w:p w14:paraId="74E9C049" w14:textId="77777777" w:rsidR="007D352A" w:rsidRPr="0030327D" w:rsidRDefault="007D352A" w:rsidP="000F22E2">
            <w:pPr>
              <w:pStyle w:val="BodyText"/>
              <w:spacing w:after="0"/>
              <w:rPr>
                <w:rFonts w:cstheme="minorHAnsi"/>
                <w:sz w:val="16"/>
                <w:szCs w:val="16"/>
              </w:rPr>
            </w:pPr>
            <w:r>
              <w:rPr>
                <w:rFonts w:cstheme="minorHAnsi"/>
                <w:sz w:val="16"/>
                <w:szCs w:val="16"/>
              </w:rPr>
              <w:t>South Africa</w:t>
            </w:r>
          </w:p>
        </w:tc>
        <w:tc>
          <w:tcPr>
            <w:tcW w:w="284" w:type="pct"/>
            <w:vAlign w:val="center"/>
          </w:tcPr>
          <w:p w14:paraId="4682AD80"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0.6</w:t>
            </w:r>
          </w:p>
        </w:tc>
        <w:tc>
          <w:tcPr>
            <w:tcW w:w="284" w:type="pct"/>
            <w:vAlign w:val="center"/>
          </w:tcPr>
          <w:p w14:paraId="1E46E071"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0.5</w:t>
            </w:r>
          </w:p>
        </w:tc>
        <w:tc>
          <w:tcPr>
            <w:tcW w:w="284" w:type="pct"/>
            <w:vAlign w:val="center"/>
          </w:tcPr>
          <w:p w14:paraId="201D19D5"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0.5</w:t>
            </w:r>
          </w:p>
        </w:tc>
        <w:tc>
          <w:tcPr>
            <w:tcW w:w="284" w:type="pct"/>
            <w:vAlign w:val="center"/>
          </w:tcPr>
          <w:p w14:paraId="1774BE7F"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0.8</w:t>
            </w:r>
          </w:p>
        </w:tc>
        <w:tc>
          <w:tcPr>
            <w:tcW w:w="284" w:type="pct"/>
            <w:vAlign w:val="center"/>
          </w:tcPr>
          <w:p w14:paraId="74BCD7D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1.0</w:t>
            </w:r>
          </w:p>
        </w:tc>
        <w:tc>
          <w:tcPr>
            <w:tcW w:w="284" w:type="pct"/>
            <w:vAlign w:val="center"/>
          </w:tcPr>
          <w:p w14:paraId="0BB22F4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0.7</w:t>
            </w:r>
          </w:p>
        </w:tc>
        <w:tc>
          <w:tcPr>
            <w:tcW w:w="284" w:type="pct"/>
            <w:vAlign w:val="center"/>
          </w:tcPr>
          <w:p w14:paraId="4DCD53BF"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0.7</w:t>
            </w:r>
          </w:p>
        </w:tc>
        <w:tc>
          <w:tcPr>
            <w:tcW w:w="284" w:type="pct"/>
            <w:vAlign w:val="center"/>
          </w:tcPr>
          <w:p w14:paraId="591297C2"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0.8</w:t>
            </w:r>
          </w:p>
        </w:tc>
        <w:tc>
          <w:tcPr>
            <w:tcW w:w="284" w:type="pct"/>
            <w:vAlign w:val="center"/>
          </w:tcPr>
          <w:p w14:paraId="3954D15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0.8</w:t>
            </w:r>
          </w:p>
        </w:tc>
        <w:tc>
          <w:tcPr>
            <w:tcW w:w="284" w:type="pct"/>
            <w:vAlign w:val="center"/>
          </w:tcPr>
          <w:p w14:paraId="05F06EC6"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0.9</w:t>
            </w:r>
          </w:p>
        </w:tc>
        <w:tc>
          <w:tcPr>
            <w:tcW w:w="284" w:type="pct"/>
            <w:vAlign w:val="center"/>
          </w:tcPr>
          <w:p w14:paraId="73D645D1"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1.3</w:t>
            </w:r>
          </w:p>
        </w:tc>
        <w:tc>
          <w:tcPr>
            <w:tcW w:w="435" w:type="pct"/>
            <w:vAlign w:val="center"/>
          </w:tcPr>
          <w:p w14:paraId="7E416359"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0.6</w:t>
            </w:r>
          </w:p>
        </w:tc>
        <w:tc>
          <w:tcPr>
            <w:tcW w:w="435" w:type="pct"/>
            <w:vAlign w:val="center"/>
          </w:tcPr>
          <w:p w14:paraId="2D8D5A6C"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7</w:t>
            </w:r>
          </w:p>
        </w:tc>
      </w:tr>
      <w:tr w:rsidR="007D352A" w:rsidRPr="0021360F" w14:paraId="0B4484ED" w14:textId="77777777" w:rsidTr="005876B2">
        <w:trPr>
          <w:trHeight w:val="227"/>
          <w:jc w:val="center"/>
        </w:trPr>
        <w:tc>
          <w:tcPr>
            <w:tcW w:w="405" w:type="pct"/>
            <w:vAlign w:val="center"/>
          </w:tcPr>
          <w:p w14:paraId="098D9782"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19</w:t>
            </w:r>
          </w:p>
        </w:tc>
        <w:tc>
          <w:tcPr>
            <w:tcW w:w="601" w:type="pct"/>
            <w:vAlign w:val="center"/>
          </w:tcPr>
          <w:p w14:paraId="17FA140C" w14:textId="77777777" w:rsidR="007D352A" w:rsidRPr="0030327D" w:rsidRDefault="007D352A" w:rsidP="000F22E2">
            <w:pPr>
              <w:pStyle w:val="BodyText"/>
              <w:spacing w:after="0"/>
              <w:rPr>
                <w:rFonts w:cstheme="minorHAnsi"/>
                <w:sz w:val="16"/>
                <w:szCs w:val="16"/>
              </w:rPr>
            </w:pPr>
            <w:r w:rsidRPr="0030327D">
              <w:rPr>
                <w:rFonts w:cstheme="minorHAnsi"/>
                <w:sz w:val="16"/>
                <w:szCs w:val="16"/>
              </w:rPr>
              <w:t>Mozambique</w:t>
            </w:r>
          </w:p>
        </w:tc>
        <w:tc>
          <w:tcPr>
            <w:tcW w:w="284" w:type="pct"/>
            <w:vAlign w:val="center"/>
          </w:tcPr>
          <w:p w14:paraId="6FDFBE37"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0.4</w:t>
            </w:r>
          </w:p>
        </w:tc>
        <w:tc>
          <w:tcPr>
            <w:tcW w:w="284" w:type="pct"/>
            <w:vAlign w:val="center"/>
          </w:tcPr>
          <w:p w14:paraId="7591241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0.4</w:t>
            </w:r>
          </w:p>
        </w:tc>
        <w:tc>
          <w:tcPr>
            <w:tcW w:w="284" w:type="pct"/>
            <w:vAlign w:val="center"/>
          </w:tcPr>
          <w:p w14:paraId="5C23482C"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0.4</w:t>
            </w:r>
          </w:p>
        </w:tc>
        <w:tc>
          <w:tcPr>
            <w:tcW w:w="284" w:type="pct"/>
            <w:vAlign w:val="center"/>
          </w:tcPr>
          <w:p w14:paraId="50949F84"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0.6</w:t>
            </w:r>
          </w:p>
        </w:tc>
        <w:tc>
          <w:tcPr>
            <w:tcW w:w="284" w:type="pct"/>
            <w:vAlign w:val="center"/>
          </w:tcPr>
          <w:p w14:paraId="70B87B7E"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0.7</w:t>
            </w:r>
          </w:p>
        </w:tc>
        <w:tc>
          <w:tcPr>
            <w:tcW w:w="284" w:type="pct"/>
            <w:vAlign w:val="center"/>
          </w:tcPr>
          <w:p w14:paraId="70668A3B"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0.5</w:t>
            </w:r>
          </w:p>
        </w:tc>
        <w:tc>
          <w:tcPr>
            <w:tcW w:w="284" w:type="pct"/>
            <w:vAlign w:val="center"/>
          </w:tcPr>
          <w:p w14:paraId="28D1E435"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0.4</w:t>
            </w:r>
          </w:p>
        </w:tc>
        <w:tc>
          <w:tcPr>
            <w:tcW w:w="284" w:type="pct"/>
            <w:vAlign w:val="center"/>
          </w:tcPr>
          <w:p w14:paraId="172C98F4"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0.6</w:t>
            </w:r>
          </w:p>
        </w:tc>
        <w:tc>
          <w:tcPr>
            <w:tcW w:w="284" w:type="pct"/>
            <w:vAlign w:val="center"/>
          </w:tcPr>
          <w:p w14:paraId="24F477FF"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0.6</w:t>
            </w:r>
          </w:p>
        </w:tc>
        <w:tc>
          <w:tcPr>
            <w:tcW w:w="284" w:type="pct"/>
            <w:vAlign w:val="center"/>
          </w:tcPr>
          <w:p w14:paraId="51AC43AF"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0.5</w:t>
            </w:r>
          </w:p>
        </w:tc>
        <w:tc>
          <w:tcPr>
            <w:tcW w:w="284" w:type="pct"/>
            <w:vAlign w:val="center"/>
          </w:tcPr>
          <w:p w14:paraId="58AD6671"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1.0</w:t>
            </w:r>
          </w:p>
        </w:tc>
        <w:tc>
          <w:tcPr>
            <w:tcW w:w="435" w:type="pct"/>
            <w:vAlign w:val="center"/>
          </w:tcPr>
          <w:p w14:paraId="0F3FDD0A"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0.4</w:t>
            </w:r>
          </w:p>
        </w:tc>
        <w:tc>
          <w:tcPr>
            <w:tcW w:w="435" w:type="pct"/>
            <w:vAlign w:val="center"/>
          </w:tcPr>
          <w:p w14:paraId="200F6FE6"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8</w:t>
            </w:r>
          </w:p>
        </w:tc>
      </w:tr>
      <w:tr w:rsidR="007D352A" w:rsidRPr="0021360F" w14:paraId="50BD3260" w14:textId="77777777" w:rsidTr="005876B2">
        <w:trPr>
          <w:trHeight w:val="227"/>
          <w:jc w:val="center"/>
        </w:trPr>
        <w:tc>
          <w:tcPr>
            <w:tcW w:w="405" w:type="pct"/>
            <w:vAlign w:val="center"/>
          </w:tcPr>
          <w:p w14:paraId="5EAC3EAE" w14:textId="77777777" w:rsidR="007D352A" w:rsidRPr="0030327D" w:rsidRDefault="007D352A" w:rsidP="000F22E2">
            <w:pPr>
              <w:pStyle w:val="BodyText"/>
              <w:spacing w:after="0"/>
              <w:jc w:val="center"/>
              <w:rPr>
                <w:rFonts w:cstheme="minorHAnsi"/>
                <w:sz w:val="16"/>
                <w:szCs w:val="16"/>
              </w:rPr>
            </w:pPr>
            <w:r w:rsidRPr="0030327D">
              <w:rPr>
                <w:rFonts w:cstheme="minorHAnsi"/>
                <w:sz w:val="16"/>
                <w:szCs w:val="16"/>
              </w:rPr>
              <w:t>20</w:t>
            </w:r>
          </w:p>
        </w:tc>
        <w:tc>
          <w:tcPr>
            <w:tcW w:w="601" w:type="pct"/>
            <w:vAlign w:val="center"/>
          </w:tcPr>
          <w:p w14:paraId="10ED7719" w14:textId="77777777" w:rsidR="007D352A" w:rsidRPr="0030327D" w:rsidRDefault="007D352A" w:rsidP="000F22E2">
            <w:pPr>
              <w:pStyle w:val="BodyText"/>
              <w:spacing w:after="0"/>
              <w:rPr>
                <w:rFonts w:cstheme="minorHAnsi"/>
                <w:sz w:val="16"/>
                <w:szCs w:val="16"/>
              </w:rPr>
            </w:pPr>
            <w:r>
              <w:rPr>
                <w:rFonts w:cstheme="minorHAnsi"/>
                <w:sz w:val="16"/>
                <w:szCs w:val="16"/>
              </w:rPr>
              <w:t>Belgium</w:t>
            </w:r>
          </w:p>
        </w:tc>
        <w:tc>
          <w:tcPr>
            <w:tcW w:w="284" w:type="pct"/>
            <w:vAlign w:val="center"/>
          </w:tcPr>
          <w:p w14:paraId="00FEC46A"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0.3</w:t>
            </w:r>
          </w:p>
        </w:tc>
        <w:tc>
          <w:tcPr>
            <w:tcW w:w="284" w:type="pct"/>
            <w:vAlign w:val="center"/>
          </w:tcPr>
          <w:p w14:paraId="48C1D12D"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0.5</w:t>
            </w:r>
          </w:p>
        </w:tc>
        <w:tc>
          <w:tcPr>
            <w:tcW w:w="284" w:type="pct"/>
            <w:vAlign w:val="center"/>
          </w:tcPr>
          <w:p w14:paraId="4E828DCE"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0.4</w:t>
            </w:r>
          </w:p>
        </w:tc>
        <w:tc>
          <w:tcPr>
            <w:tcW w:w="284" w:type="pct"/>
            <w:vAlign w:val="center"/>
          </w:tcPr>
          <w:p w14:paraId="0186F0B4"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0.5</w:t>
            </w:r>
          </w:p>
        </w:tc>
        <w:tc>
          <w:tcPr>
            <w:tcW w:w="284" w:type="pct"/>
            <w:vAlign w:val="center"/>
          </w:tcPr>
          <w:p w14:paraId="30CCED34"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0.4</w:t>
            </w:r>
          </w:p>
        </w:tc>
        <w:tc>
          <w:tcPr>
            <w:tcW w:w="284" w:type="pct"/>
            <w:vAlign w:val="center"/>
          </w:tcPr>
          <w:p w14:paraId="40B4A621"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0.3</w:t>
            </w:r>
          </w:p>
        </w:tc>
        <w:tc>
          <w:tcPr>
            <w:tcW w:w="284" w:type="pct"/>
            <w:vAlign w:val="center"/>
          </w:tcPr>
          <w:p w14:paraId="6D5614D8"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0.4</w:t>
            </w:r>
          </w:p>
        </w:tc>
        <w:tc>
          <w:tcPr>
            <w:tcW w:w="284" w:type="pct"/>
            <w:vAlign w:val="center"/>
          </w:tcPr>
          <w:p w14:paraId="1A6A8454"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0.7</w:t>
            </w:r>
          </w:p>
        </w:tc>
        <w:tc>
          <w:tcPr>
            <w:tcW w:w="284" w:type="pct"/>
            <w:vAlign w:val="center"/>
          </w:tcPr>
          <w:p w14:paraId="036346B0"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1.0</w:t>
            </w:r>
          </w:p>
        </w:tc>
        <w:tc>
          <w:tcPr>
            <w:tcW w:w="284" w:type="pct"/>
            <w:vAlign w:val="center"/>
          </w:tcPr>
          <w:p w14:paraId="129B7BF2" w14:textId="77777777" w:rsidR="007D352A" w:rsidRPr="000F2D14" w:rsidRDefault="007D352A" w:rsidP="000F22E2">
            <w:pPr>
              <w:pStyle w:val="BodyText"/>
              <w:spacing w:after="0"/>
              <w:jc w:val="center"/>
              <w:rPr>
                <w:rFonts w:cstheme="minorHAnsi"/>
                <w:sz w:val="16"/>
                <w:szCs w:val="16"/>
              </w:rPr>
            </w:pPr>
            <w:r w:rsidRPr="000F2D14">
              <w:rPr>
                <w:rFonts w:cstheme="minorHAnsi"/>
                <w:sz w:val="16"/>
                <w:szCs w:val="16"/>
              </w:rPr>
              <w:t>0.4</w:t>
            </w:r>
          </w:p>
        </w:tc>
        <w:tc>
          <w:tcPr>
            <w:tcW w:w="284" w:type="pct"/>
            <w:vAlign w:val="center"/>
          </w:tcPr>
          <w:p w14:paraId="71EEBA9E"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0.9</w:t>
            </w:r>
          </w:p>
        </w:tc>
        <w:tc>
          <w:tcPr>
            <w:tcW w:w="435" w:type="pct"/>
            <w:vAlign w:val="center"/>
          </w:tcPr>
          <w:p w14:paraId="6E7A3914"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0.4</w:t>
            </w:r>
          </w:p>
        </w:tc>
        <w:tc>
          <w:tcPr>
            <w:tcW w:w="435" w:type="pct"/>
            <w:vAlign w:val="center"/>
          </w:tcPr>
          <w:p w14:paraId="61ECB3DE"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11</w:t>
            </w:r>
          </w:p>
        </w:tc>
      </w:tr>
      <w:tr w:rsidR="007D352A" w:rsidRPr="0021360F" w14:paraId="489F7F44" w14:textId="77777777" w:rsidTr="005876B2">
        <w:trPr>
          <w:trHeight w:val="227"/>
          <w:jc w:val="center"/>
        </w:trPr>
        <w:tc>
          <w:tcPr>
            <w:tcW w:w="405" w:type="pct"/>
            <w:vAlign w:val="center"/>
          </w:tcPr>
          <w:p w14:paraId="054267D8" w14:textId="77777777" w:rsidR="007D352A" w:rsidRPr="0030327D" w:rsidRDefault="007D352A" w:rsidP="000F22E2">
            <w:pPr>
              <w:pStyle w:val="BodyText"/>
              <w:spacing w:after="0"/>
              <w:jc w:val="center"/>
              <w:rPr>
                <w:rFonts w:cstheme="minorHAnsi"/>
                <w:sz w:val="16"/>
                <w:szCs w:val="16"/>
              </w:rPr>
            </w:pPr>
          </w:p>
        </w:tc>
        <w:tc>
          <w:tcPr>
            <w:tcW w:w="601" w:type="pct"/>
            <w:vAlign w:val="center"/>
          </w:tcPr>
          <w:p w14:paraId="5F966A36" w14:textId="77777777" w:rsidR="007D352A" w:rsidRPr="0030327D" w:rsidRDefault="007D352A" w:rsidP="000F22E2">
            <w:pPr>
              <w:pStyle w:val="BodyText"/>
              <w:spacing w:after="0"/>
              <w:rPr>
                <w:rFonts w:cstheme="minorHAnsi"/>
                <w:sz w:val="16"/>
                <w:szCs w:val="16"/>
              </w:rPr>
            </w:pPr>
            <w:r w:rsidRPr="0030327D">
              <w:rPr>
                <w:rFonts w:cstheme="minorHAnsi"/>
                <w:sz w:val="16"/>
                <w:szCs w:val="16"/>
              </w:rPr>
              <w:t>All other markets</w:t>
            </w:r>
          </w:p>
        </w:tc>
        <w:tc>
          <w:tcPr>
            <w:tcW w:w="284" w:type="pct"/>
            <w:vAlign w:val="center"/>
          </w:tcPr>
          <w:p w14:paraId="287581EB" w14:textId="77777777" w:rsidR="007D352A" w:rsidRPr="000F2D14" w:rsidRDefault="007D352A" w:rsidP="000F22E2">
            <w:pPr>
              <w:pStyle w:val="BodyText"/>
              <w:spacing w:after="0"/>
              <w:jc w:val="center"/>
              <w:rPr>
                <w:rFonts w:cstheme="minorHAnsi"/>
                <w:sz w:val="16"/>
                <w:szCs w:val="16"/>
              </w:rPr>
            </w:pPr>
            <w:r w:rsidRPr="00265280">
              <w:rPr>
                <w:rFonts w:cstheme="minorHAnsi"/>
                <w:sz w:val="16"/>
                <w:szCs w:val="16"/>
              </w:rPr>
              <w:t>3.8</w:t>
            </w:r>
          </w:p>
        </w:tc>
        <w:tc>
          <w:tcPr>
            <w:tcW w:w="284" w:type="pct"/>
            <w:vAlign w:val="center"/>
          </w:tcPr>
          <w:p w14:paraId="3F05E837" w14:textId="77777777" w:rsidR="007D352A" w:rsidRPr="000F2D14" w:rsidRDefault="007D352A" w:rsidP="000F22E2">
            <w:pPr>
              <w:pStyle w:val="BodyText"/>
              <w:spacing w:after="0"/>
              <w:jc w:val="center"/>
              <w:rPr>
                <w:rFonts w:cstheme="minorHAnsi"/>
                <w:sz w:val="16"/>
                <w:szCs w:val="16"/>
              </w:rPr>
            </w:pPr>
            <w:r w:rsidRPr="00265280">
              <w:rPr>
                <w:rFonts w:cstheme="minorHAnsi"/>
                <w:sz w:val="16"/>
                <w:szCs w:val="16"/>
              </w:rPr>
              <w:t>3.7</w:t>
            </w:r>
          </w:p>
        </w:tc>
        <w:tc>
          <w:tcPr>
            <w:tcW w:w="284" w:type="pct"/>
            <w:vAlign w:val="center"/>
          </w:tcPr>
          <w:p w14:paraId="60AA69A2" w14:textId="77777777" w:rsidR="007D352A" w:rsidRPr="000F2D14" w:rsidRDefault="007D352A" w:rsidP="000F22E2">
            <w:pPr>
              <w:pStyle w:val="BodyText"/>
              <w:spacing w:after="0"/>
              <w:jc w:val="center"/>
              <w:rPr>
                <w:rFonts w:cstheme="minorHAnsi"/>
                <w:sz w:val="16"/>
                <w:szCs w:val="16"/>
              </w:rPr>
            </w:pPr>
            <w:r w:rsidRPr="00265280">
              <w:rPr>
                <w:rFonts w:cstheme="minorHAnsi"/>
                <w:sz w:val="16"/>
                <w:szCs w:val="16"/>
              </w:rPr>
              <w:t>4.3</w:t>
            </w:r>
          </w:p>
        </w:tc>
        <w:tc>
          <w:tcPr>
            <w:tcW w:w="284" w:type="pct"/>
            <w:vAlign w:val="center"/>
          </w:tcPr>
          <w:p w14:paraId="04A35C06" w14:textId="77777777" w:rsidR="007D352A" w:rsidRPr="000F2D14" w:rsidRDefault="007D352A" w:rsidP="000F22E2">
            <w:pPr>
              <w:pStyle w:val="BodyText"/>
              <w:spacing w:after="0"/>
              <w:jc w:val="center"/>
              <w:rPr>
                <w:rFonts w:cstheme="minorHAnsi"/>
                <w:sz w:val="16"/>
                <w:szCs w:val="16"/>
              </w:rPr>
            </w:pPr>
            <w:r w:rsidRPr="00265280">
              <w:rPr>
                <w:rFonts w:cstheme="minorHAnsi"/>
                <w:sz w:val="16"/>
                <w:szCs w:val="16"/>
              </w:rPr>
              <w:t>4.9</w:t>
            </w:r>
          </w:p>
        </w:tc>
        <w:tc>
          <w:tcPr>
            <w:tcW w:w="284" w:type="pct"/>
            <w:vAlign w:val="center"/>
          </w:tcPr>
          <w:p w14:paraId="0A0E0270" w14:textId="77777777" w:rsidR="007D352A" w:rsidRPr="000F2D14" w:rsidRDefault="007D352A" w:rsidP="000F22E2">
            <w:pPr>
              <w:pStyle w:val="BodyText"/>
              <w:spacing w:after="0"/>
              <w:jc w:val="center"/>
              <w:rPr>
                <w:rFonts w:cstheme="minorHAnsi"/>
                <w:sz w:val="16"/>
                <w:szCs w:val="16"/>
              </w:rPr>
            </w:pPr>
            <w:r w:rsidRPr="00265280">
              <w:rPr>
                <w:rFonts w:cstheme="minorHAnsi"/>
                <w:sz w:val="16"/>
                <w:szCs w:val="16"/>
              </w:rPr>
              <w:t>6.2</w:t>
            </w:r>
          </w:p>
        </w:tc>
        <w:tc>
          <w:tcPr>
            <w:tcW w:w="284" w:type="pct"/>
            <w:vAlign w:val="center"/>
          </w:tcPr>
          <w:p w14:paraId="56803543" w14:textId="77777777" w:rsidR="007D352A" w:rsidRPr="000F2D14" w:rsidRDefault="007D352A" w:rsidP="000F22E2">
            <w:pPr>
              <w:pStyle w:val="BodyText"/>
              <w:spacing w:after="0"/>
              <w:jc w:val="center"/>
              <w:rPr>
                <w:rFonts w:cstheme="minorHAnsi"/>
                <w:sz w:val="16"/>
                <w:szCs w:val="16"/>
              </w:rPr>
            </w:pPr>
            <w:r w:rsidRPr="00265280">
              <w:rPr>
                <w:rFonts w:cstheme="minorHAnsi"/>
                <w:sz w:val="16"/>
                <w:szCs w:val="16"/>
              </w:rPr>
              <w:t>4.8</w:t>
            </w:r>
          </w:p>
        </w:tc>
        <w:tc>
          <w:tcPr>
            <w:tcW w:w="284" w:type="pct"/>
            <w:vAlign w:val="center"/>
          </w:tcPr>
          <w:p w14:paraId="0F883C7C" w14:textId="77777777" w:rsidR="007D352A" w:rsidRPr="000F2D14" w:rsidRDefault="007D352A" w:rsidP="000F22E2">
            <w:pPr>
              <w:pStyle w:val="BodyText"/>
              <w:spacing w:after="0"/>
              <w:jc w:val="center"/>
              <w:rPr>
                <w:rFonts w:cstheme="minorHAnsi"/>
                <w:sz w:val="16"/>
                <w:szCs w:val="16"/>
              </w:rPr>
            </w:pPr>
            <w:r w:rsidRPr="00265280">
              <w:rPr>
                <w:rFonts w:cstheme="minorHAnsi"/>
                <w:sz w:val="16"/>
                <w:szCs w:val="16"/>
              </w:rPr>
              <w:t>6.7</w:t>
            </w:r>
          </w:p>
        </w:tc>
        <w:tc>
          <w:tcPr>
            <w:tcW w:w="284" w:type="pct"/>
            <w:vAlign w:val="center"/>
          </w:tcPr>
          <w:p w14:paraId="78851F29" w14:textId="77777777" w:rsidR="007D352A" w:rsidRPr="000F2D14" w:rsidRDefault="007D352A" w:rsidP="000F22E2">
            <w:pPr>
              <w:pStyle w:val="BodyText"/>
              <w:spacing w:after="0"/>
              <w:jc w:val="center"/>
              <w:rPr>
                <w:rFonts w:cstheme="minorHAnsi"/>
                <w:sz w:val="16"/>
                <w:szCs w:val="16"/>
              </w:rPr>
            </w:pPr>
            <w:r w:rsidRPr="00265280">
              <w:rPr>
                <w:rFonts w:cstheme="minorHAnsi"/>
                <w:sz w:val="16"/>
                <w:szCs w:val="16"/>
              </w:rPr>
              <w:t>7.6</w:t>
            </w:r>
          </w:p>
        </w:tc>
        <w:tc>
          <w:tcPr>
            <w:tcW w:w="284" w:type="pct"/>
            <w:vAlign w:val="center"/>
          </w:tcPr>
          <w:p w14:paraId="260957FD" w14:textId="77777777" w:rsidR="007D352A" w:rsidRPr="000F2D14" w:rsidRDefault="007D352A" w:rsidP="000F22E2">
            <w:pPr>
              <w:pStyle w:val="BodyText"/>
              <w:spacing w:after="0"/>
              <w:jc w:val="center"/>
              <w:rPr>
                <w:rFonts w:cstheme="minorHAnsi"/>
                <w:sz w:val="16"/>
                <w:szCs w:val="16"/>
              </w:rPr>
            </w:pPr>
            <w:r w:rsidRPr="00265280">
              <w:rPr>
                <w:rFonts w:cstheme="minorHAnsi"/>
                <w:sz w:val="16"/>
                <w:szCs w:val="16"/>
              </w:rPr>
              <w:t>8.8</w:t>
            </w:r>
          </w:p>
        </w:tc>
        <w:tc>
          <w:tcPr>
            <w:tcW w:w="284" w:type="pct"/>
            <w:vAlign w:val="center"/>
          </w:tcPr>
          <w:p w14:paraId="4F81548F" w14:textId="77777777" w:rsidR="007D352A" w:rsidRPr="000F2D14" w:rsidRDefault="007D352A" w:rsidP="000F22E2">
            <w:pPr>
              <w:pStyle w:val="BodyText"/>
              <w:spacing w:after="0"/>
              <w:jc w:val="center"/>
              <w:rPr>
                <w:rFonts w:cstheme="minorHAnsi"/>
                <w:sz w:val="16"/>
                <w:szCs w:val="16"/>
              </w:rPr>
            </w:pPr>
            <w:r w:rsidRPr="00265280">
              <w:rPr>
                <w:rFonts w:cstheme="minorHAnsi"/>
                <w:sz w:val="16"/>
                <w:szCs w:val="16"/>
              </w:rPr>
              <w:t>7.3</w:t>
            </w:r>
          </w:p>
        </w:tc>
        <w:tc>
          <w:tcPr>
            <w:tcW w:w="284" w:type="pct"/>
            <w:vAlign w:val="center"/>
          </w:tcPr>
          <w:p w14:paraId="2F95CF03"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7.5</w:t>
            </w:r>
          </w:p>
        </w:tc>
        <w:tc>
          <w:tcPr>
            <w:tcW w:w="435" w:type="pct"/>
            <w:vAlign w:val="center"/>
          </w:tcPr>
          <w:p w14:paraId="2133707F"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3.2</w:t>
            </w:r>
          </w:p>
        </w:tc>
        <w:tc>
          <w:tcPr>
            <w:tcW w:w="435" w:type="pct"/>
            <w:vAlign w:val="center"/>
          </w:tcPr>
          <w:p w14:paraId="4D6F79C6" w14:textId="77777777" w:rsidR="007D352A" w:rsidRPr="000F2D14" w:rsidRDefault="007D352A" w:rsidP="000F22E2">
            <w:pPr>
              <w:pStyle w:val="BodyText"/>
              <w:spacing w:after="0"/>
              <w:jc w:val="center"/>
              <w:rPr>
                <w:rFonts w:cstheme="minorHAnsi"/>
                <w:sz w:val="16"/>
                <w:szCs w:val="16"/>
              </w:rPr>
            </w:pPr>
            <w:r w:rsidRPr="005C7BF2">
              <w:rPr>
                <w:rFonts w:cstheme="minorHAnsi"/>
                <w:sz w:val="16"/>
                <w:szCs w:val="16"/>
              </w:rPr>
              <w:t>7</w:t>
            </w:r>
          </w:p>
        </w:tc>
      </w:tr>
      <w:tr w:rsidR="007D352A" w:rsidRPr="0021360F" w14:paraId="3D306C54" w14:textId="77777777" w:rsidTr="005876B2">
        <w:trPr>
          <w:trHeight w:val="227"/>
          <w:jc w:val="center"/>
        </w:trPr>
        <w:tc>
          <w:tcPr>
            <w:tcW w:w="405" w:type="pct"/>
            <w:vAlign w:val="center"/>
          </w:tcPr>
          <w:p w14:paraId="29E2217B" w14:textId="77777777" w:rsidR="007D352A" w:rsidRPr="0030327D" w:rsidRDefault="007D352A" w:rsidP="000F22E2">
            <w:pPr>
              <w:pStyle w:val="BodyText"/>
              <w:spacing w:after="0"/>
              <w:jc w:val="center"/>
              <w:rPr>
                <w:rFonts w:cstheme="minorHAnsi"/>
                <w:sz w:val="16"/>
                <w:szCs w:val="16"/>
              </w:rPr>
            </w:pPr>
          </w:p>
        </w:tc>
        <w:tc>
          <w:tcPr>
            <w:tcW w:w="601" w:type="pct"/>
            <w:vAlign w:val="center"/>
          </w:tcPr>
          <w:p w14:paraId="632B33FD" w14:textId="77777777" w:rsidR="007D352A" w:rsidRPr="008C6278" w:rsidRDefault="007D352A" w:rsidP="000F22E2">
            <w:pPr>
              <w:pStyle w:val="BodyText"/>
              <w:spacing w:after="0"/>
              <w:rPr>
                <w:rFonts w:cstheme="minorHAnsi"/>
                <w:b/>
                <w:bCs/>
                <w:sz w:val="16"/>
                <w:szCs w:val="16"/>
              </w:rPr>
            </w:pPr>
            <w:r w:rsidRPr="008C6278">
              <w:rPr>
                <w:rFonts w:cstheme="minorHAnsi"/>
                <w:b/>
                <w:bCs/>
                <w:sz w:val="16"/>
                <w:szCs w:val="16"/>
              </w:rPr>
              <w:t>Total exports</w:t>
            </w:r>
          </w:p>
        </w:tc>
        <w:tc>
          <w:tcPr>
            <w:tcW w:w="284" w:type="pct"/>
            <w:vAlign w:val="center"/>
          </w:tcPr>
          <w:p w14:paraId="0B76559E" w14:textId="77777777" w:rsidR="007D352A" w:rsidRPr="00265280" w:rsidRDefault="007D352A" w:rsidP="000F22E2">
            <w:pPr>
              <w:pStyle w:val="BodyText"/>
              <w:spacing w:after="0"/>
              <w:jc w:val="center"/>
              <w:rPr>
                <w:rFonts w:cstheme="minorHAnsi"/>
                <w:b/>
                <w:bCs/>
                <w:sz w:val="16"/>
                <w:szCs w:val="16"/>
              </w:rPr>
            </w:pPr>
            <w:r w:rsidRPr="00265280">
              <w:rPr>
                <w:rFonts w:cstheme="minorHAnsi"/>
                <w:b/>
                <w:bCs/>
                <w:sz w:val="16"/>
                <w:szCs w:val="16"/>
              </w:rPr>
              <w:t>110.8</w:t>
            </w:r>
          </w:p>
        </w:tc>
        <w:tc>
          <w:tcPr>
            <w:tcW w:w="284" w:type="pct"/>
            <w:vAlign w:val="center"/>
          </w:tcPr>
          <w:p w14:paraId="55BF46AB" w14:textId="77777777" w:rsidR="007D352A" w:rsidRPr="00265280" w:rsidRDefault="007D352A" w:rsidP="000F22E2">
            <w:pPr>
              <w:pStyle w:val="BodyText"/>
              <w:spacing w:after="0"/>
              <w:jc w:val="center"/>
              <w:rPr>
                <w:rFonts w:cstheme="minorHAnsi"/>
                <w:b/>
                <w:bCs/>
                <w:sz w:val="16"/>
                <w:szCs w:val="16"/>
              </w:rPr>
            </w:pPr>
            <w:r w:rsidRPr="00265280">
              <w:rPr>
                <w:rFonts w:cstheme="minorHAnsi"/>
                <w:b/>
                <w:bCs/>
                <w:sz w:val="16"/>
                <w:szCs w:val="16"/>
              </w:rPr>
              <w:t>99.6</w:t>
            </w:r>
          </w:p>
        </w:tc>
        <w:tc>
          <w:tcPr>
            <w:tcW w:w="284" w:type="pct"/>
            <w:vAlign w:val="center"/>
          </w:tcPr>
          <w:p w14:paraId="2606F7C6" w14:textId="77777777" w:rsidR="007D352A" w:rsidRPr="00265280" w:rsidRDefault="007D352A" w:rsidP="000F22E2">
            <w:pPr>
              <w:pStyle w:val="BodyText"/>
              <w:spacing w:after="0"/>
              <w:jc w:val="center"/>
              <w:rPr>
                <w:rFonts w:cstheme="minorHAnsi"/>
                <w:b/>
                <w:bCs/>
                <w:sz w:val="16"/>
                <w:szCs w:val="16"/>
              </w:rPr>
            </w:pPr>
            <w:r w:rsidRPr="00265280">
              <w:rPr>
                <w:rFonts w:cstheme="minorHAnsi"/>
                <w:b/>
                <w:bCs/>
                <w:sz w:val="16"/>
                <w:szCs w:val="16"/>
              </w:rPr>
              <w:t>120.4</w:t>
            </w:r>
          </w:p>
        </w:tc>
        <w:tc>
          <w:tcPr>
            <w:tcW w:w="284" w:type="pct"/>
            <w:vAlign w:val="center"/>
          </w:tcPr>
          <w:p w14:paraId="745C1EC0" w14:textId="77777777" w:rsidR="007D352A" w:rsidRPr="00265280" w:rsidRDefault="007D352A" w:rsidP="000F22E2">
            <w:pPr>
              <w:pStyle w:val="BodyText"/>
              <w:spacing w:after="0"/>
              <w:jc w:val="center"/>
              <w:rPr>
                <w:rFonts w:cstheme="minorHAnsi"/>
                <w:b/>
                <w:bCs/>
                <w:sz w:val="16"/>
                <w:szCs w:val="16"/>
              </w:rPr>
            </w:pPr>
            <w:r w:rsidRPr="00265280">
              <w:rPr>
                <w:rFonts w:cstheme="minorHAnsi"/>
                <w:b/>
                <w:bCs/>
                <w:sz w:val="16"/>
                <w:szCs w:val="16"/>
              </w:rPr>
              <w:t>129.7</w:t>
            </w:r>
          </w:p>
        </w:tc>
        <w:tc>
          <w:tcPr>
            <w:tcW w:w="284" w:type="pct"/>
            <w:vAlign w:val="center"/>
          </w:tcPr>
          <w:p w14:paraId="0D1491F5" w14:textId="77777777" w:rsidR="007D352A" w:rsidRPr="00265280" w:rsidRDefault="007D352A" w:rsidP="000F22E2">
            <w:pPr>
              <w:pStyle w:val="BodyText"/>
              <w:spacing w:after="0"/>
              <w:jc w:val="center"/>
              <w:rPr>
                <w:rFonts w:cstheme="minorHAnsi"/>
                <w:b/>
                <w:bCs/>
                <w:sz w:val="16"/>
                <w:szCs w:val="16"/>
              </w:rPr>
            </w:pPr>
            <w:r w:rsidRPr="00265280">
              <w:rPr>
                <w:rFonts w:cstheme="minorHAnsi"/>
                <w:b/>
                <w:bCs/>
                <w:sz w:val="16"/>
                <w:szCs w:val="16"/>
              </w:rPr>
              <w:t>162.3</w:t>
            </w:r>
          </w:p>
        </w:tc>
        <w:tc>
          <w:tcPr>
            <w:tcW w:w="284" w:type="pct"/>
            <w:vAlign w:val="center"/>
          </w:tcPr>
          <w:p w14:paraId="69300E30" w14:textId="77777777" w:rsidR="007D352A" w:rsidRPr="00265280" w:rsidRDefault="007D352A" w:rsidP="000F22E2">
            <w:pPr>
              <w:pStyle w:val="BodyText"/>
              <w:spacing w:after="0"/>
              <w:jc w:val="center"/>
              <w:rPr>
                <w:rFonts w:cstheme="minorHAnsi"/>
                <w:b/>
                <w:bCs/>
                <w:sz w:val="16"/>
                <w:szCs w:val="16"/>
              </w:rPr>
            </w:pPr>
            <w:r w:rsidRPr="00265280">
              <w:rPr>
                <w:rFonts w:cstheme="minorHAnsi"/>
                <w:b/>
                <w:bCs/>
                <w:sz w:val="16"/>
                <w:szCs w:val="16"/>
              </w:rPr>
              <w:t>184.3</w:t>
            </w:r>
          </w:p>
        </w:tc>
        <w:tc>
          <w:tcPr>
            <w:tcW w:w="284" w:type="pct"/>
            <w:vAlign w:val="center"/>
          </w:tcPr>
          <w:p w14:paraId="739D2B64" w14:textId="77777777" w:rsidR="007D352A" w:rsidRPr="00265280" w:rsidRDefault="007D352A" w:rsidP="000F22E2">
            <w:pPr>
              <w:pStyle w:val="BodyText"/>
              <w:spacing w:after="0"/>
              <w:jc w:val="center"/>
              <w:rPr>
                <w:rFonts w:cstheme="minorHAnsi"/>
                <w:b/>
                <w:bCs/>
                <w:sz w:val="16"/>
                <w:szCs w:val="16"/>
              </w:rPr>
            </w:pPr>
            <w:r w:rsidRPr="00265280">
              <w:rPr>
                <w:rFonts w:cstheme="minorHAnsi"/>
                <w:b/>
                <w:bCs/>
                <w:sz w:val="16"/>
                <w:szCs w:val="16"/>
              </w:rPr>
              <w:t>223.0</w:t>
            </w:r>
          </w:p>
        </w:tc>
        <w:tc>
          <w:tcPr>
            <w:tcW w:w="284" w:type="pct"/>
            <w:vAlign w:val="center"/>
          </w:tcPr>
          <w:p w14:paraId="6F968101" w14:textId="77777777" w:rsidR="007D352A" w:rsidRPr="00265280" w:rsidRDefault="007D352A" w:rsidP="000F22E2">
            <w:pPr>
              <w:pStyle w:val="BodyText"/>
              <w:spacing w:after="0"/>
              <w:jc w:val="center"/>
              <w:rPr>
                <w:rFonts w:cstheme="minorHAnsi"/>
                <w:b/>
                <w:bCs/>
                <w:sz w:val="16"/>
                <w:szCs w:val="16"/>
              </w:rPr>
            </w:pPr>
            <w:r w:rsidRPr="00265280">
              <w:rPr>
                <w:rFonts w:cstheme="minorHAnsi"/>
                <w:b/>
                <w:bCs/>
                <w:sz w:val="16"/>
                <w:szCs w:val="16"/>
              </w:rPr>
              <w:t>240.4</w:t>
            </w:r>
          </w:p>
        </w:tc>
        <w:tc>
          <w:tcPr>
            <w:tcW w:w="284" w:type="pct"/>
            <w:vAlign w:val="center"/>
          </w:tcPr>
          <w:p w14:paraId="7BDFEFEE" w14:textId="77777777" w:rsidR="007D352A" w:rsidRPr="00265280" w:rsidRDefault="007D352A" w:rsidP="000F22E2">
            <w:pPr>
              <w:pStyle w:val="BodyText"/>
              <w:spacing w:after="0"/>
              <w:jc w:val="center"/>
              <w:rPr>
                <w:rFonts w:cstheme="minorHAnsi"/>
                <w:b/>
                <w:bCs/>
                <w:sz w:val="16"/>
                <w:szCs w:val="16"/>
              </w:rPr>
            </w:pPr>
            <w:r w:rsidRPr="00265280">
              <w:rPr>
                <w:rFonts w:cstheme="minorHAnsi"/>
                <w:b/>
                <w:bCs/>
                <w:sz w:val="16"/>
                <w:szCs w:val="16"/>
              </w:rPr>
              <w:t>269.0</w:t>
            </w:r>
          </w:p>
        </w:tc>
        <w:tc>
          <w:tcPr>
            <w:tcW w:w="284" w:type="pct"/>
            <w:vAlign w:val="center"/>
          </w:tcPr>
          <w:p w14:paraId="5904854E" w14:textId="77777777" w:rsidR="007D352A" w:rsidRPr="001518D5" w:rsidRDefault="007D352A" w:rsidP="000F22E2">
            <w:pPr>
              <w:pStyle w:val="BodyText"/>
              <w:spacing w:after="0"/>
              <w:jc w:val="center"/>
              <w:rPr>
                <w:rFonts w:cstheme="minorHAnsi"/>
                <w:b/>
                <w:bCs/>
                <w:sz w:val="16"/>
                <w:szCs w:val="16"/>
              </w:rPr>
            </w:pPr>
            <w:r w:rsidRPr="001518D5">
              <w:rPr>
                <w:rFonts w:cstheme="minorHAnsi"/>
                <w:b/>
                <w:bCs/>
                <w:sz w:val="16"/>
                <w:szCs w:val="16"/>
              </w:rPr>
              <w:t>250.8</w:t>
            </w:r>
          </w:p>
        </w:tc>
        <w:tc>
          <w:tcPr>
            <w:tcW w:w="284" w:type="pct"/>
            <w:vAlign w:val="center"/>
          </w:tcPr>
          <w:p w14:paraId="1D7AE751" w14:textId="77777777" w:rsidR="007D352A" w:rsidRPr="005C7BF2" w:rsidRDefault="007D352A" w:rsidP="000F22E2">
            <w:pPr>
              <w:pStyle w:val="BodyText"/>
              <w:spacing w:after="0"/>
              <w:jc w:val="center"/>
              <w:rPr>
                <w:rFonts w:cstheme="minorHAnsi"/>
                <w:b/>
                <w:bCs/>
                <w:sz w:val="16"/>
                <w:szCs w:val="16"/>
              </w:rPr>
            </w:pPr>
            <w:r w:rsidRPr="005C7BF2">
              <w:rPr>
                <w:rFonts w:cstheme="minorHAnsi"/>
                <w:b/>
                <w:bCs/>
                <w:sz w:val="16"/>
                <w:szCs w:val="16"/>
              </w:rPr>
              <w:t>231.8</w:t>
            </w:r>
          </w:p>
        </w:tc>
        <w:tc>
          <w:tcPr>
            <w:tcW w:w="435" w:type="pct"/>
            <w:vAlign w:val="center"/>
          </w:tcPr>
          <w:p w14:paraId="0F08CA12" w14:textId="77777777" w:rsidR="007D352A" w:rsidRPr="005C7BF2" w:rsidRDefault="007D352A" w:rsidP="000F22E2">
            <w:pPr>
              <w:pStyle w:val="BodyText"/>
              <w:spacing w:after="0"/>
              <w:jc w:val="center"/>
              <w:rPr>
                <w:rFonts w:cstheme="minorHAnsi"/>
                <w:b/>
                <w:bCs/>
                <w:sz w:val="16"/>
                <w:szCs w:val="16"/>
              </w:rPr>
            </w:pPr>
            <w:r w:rsidRPr="005C7BF2">
              <w:rPr>
                <w:rFonts w:cstheme="minorHAnsi"/>
                <w:b/>
                <w:bCs/>
                <w:sz w:val="16"/>
                <w:szCs w:val="16"/>
              </w:rPr>
              <w:t>100.0</w:t>
            </w:r>
          </w:p>
        </w:tc>
        <w:tc>
          <w:tcPr>
            <w:tcW w:w="435" w:type="pct"/>
            <w:vAlign w:val="center"/>
          </w:tcPr>
          <w:p w14:paraId="5F3CDE7E" w14:textId="77777777" w:rsidR="007D352A" w:rsidRPr="005C7BF2" w:rsidRDefault="007D352A" w:rsidP="000F22E2">
            <w:pPr>
              <w:pStyle w:val="BodyText"/>
              <w:spacing w:after="0"/>
              <w:jc w:val="center"/>
              <w:rPr>
                <w:rFonts w:cstheme="minorHAnsi"/>
                <w:b/>
                <w:bCs/>
                <w:sz w:val="16"/>
                <w:szCs w:val="16"/>
              </w:rPr>
            </w:pPr>
            <w:r w:rsidRPr="005C7BF2">
              <w:rPr>
                <w:rFonts w:cstheme="minorHAnsi"/>
                <w:b/>
                <w:bCs/>
                <w:sz w:val="16"/>
                <w:szCs w:val="16"/>
              </w:rPr>
              <w:t>8</w:t>
            </w:r>
          </w:p>
        </w:tc>
      </w:tr>
      <w:tr w:rsidR="007D352A" w:rsidRPr="0021360F" w14:paraId="4674D773" w14:textId="77777777" w:rsidTr="005876B2">
        <w:trPr>
          <w:trHeight w:val="227"/>
          <w:jc w:val="center"/>
        </w:trPr>
        <w:tc>
          <w:tcPr>
            <w:tcW w:w="405" w:type="pct"/>
            <w:vAlign w:val="center"/>
          </w:tcPr>
          <w:p w14:paraId="05B8A338" w14:textId="77777777" w:rsidR="007D352A" w:rsidRPr="0030327D" w:rsidRDefault="007D352A" w:rsidP="000F22E2">
            <w:pPr>
              <w:pStyle w:val="BodyText"/>
              <w:spacing w:after="0"/>
              <w:jc w:val="center"/>
              <w:rPr>
                <w:rFonts w:cstheme="minorHAnsi"/>
                <w:sz w:val="16"/>
                <w:szCs w:val="16"/>
              </w:rPr>
            </w:pPr>
          </w:p>
        </w:tc>
        <w:tc>
          <w:tcPr>
            <w:tcW w:w="601" w:type="pct"/>
            <w:vAlign w:val="center"/>
          </w:tcPr>
          <w:p w14:paraId="175A4083" w14:textId="77777777" w:rsidR="007D352A" w:rsidRPr="0030327D" w:rsidRDefault="007D352A" w:rsidP="000F22E2">
            <w:pPr>
              <w:pStyle w:val="BodyText"/>
              <w:spacing w:after="0"/>
              <w:rPr>
                <w:rFonts w:cstheme="minorHAnsi"/>
                <w:sz w:val="16"/>
                <w:szCs w:val="16"/>
              </w:rPr>
            </w:pPr>
          </w:p>
        </w:tc>
        <w:tc>
          <w:tcPr>
            <w:tcW w:w="284" w:type="pct"/>
            <w:vAlign w:val="center"/>
          </w:tcPr>
          <w:p w14:paraId="7C6998A9" w14:textId="77777777" w:rsidR="007D352A" w:rsidRPr="0030327D" w:rsidRDefault="007D352A" w:rsidP="000F22E2">
            <w:pPr>
              <w:pStyle w:val="BodyText"/>
              <w:spacing w:after="0"/>
              <w:jc w:val="center"/>
              <w:rPr>
                <w:rFonts w:cstheme="minorHAnsi"/>
                <w:sz w:val="16"/>
                <w:szCs w:val="16"/>
              </w:rPr>
            </w:pPr>
          </w:p>
        </w:tc>
        <w:tc>
          <w:tcPr>
            <w:tcW w:w="284" w:type="pct"/>
            <w:vAlign w:val="center"/>
          </w:tcPr>
          <w:p w14:paraId="7A1278A3" w14:textId="77777777" w:rsidR="007D352A" w:rsidRPr="0030327D" w:rsidRDefault="007D352A" w:rsidP="000F22E2">
            <w:pPr>
              <w:pStyle w:val="BodyText"/>
              <w:spacing w:after="0"/>
              <w:jc w:val="center"/>
              <w:rPr>
                <w:rFonts w:cstheme="minorHAnsi"/>
                <w:sz w:val="16"/>
                <w:szCs w:val="16"/>
              </w:rPr>
            </w:pPr>
          </w:p>
        </w:tc>
        <w:tc>
          <w:tcPr>
            <w:tcW w:w="284" w:type="pct"/>
            <w:vAlign w:val="center"/>
          </w:tcPr>
          <w:p w14:paraId="31AAFF20" w14:textId="77777777" w:rsidR="007D352A" w:rsidRPr="0030327D" w:rsidRDefault="007D352A" w:rsidP="000F22E2">
            <w:pPr>
              <w:pStyle w:val="BodyText"/>
              <w:spacing w:after="0"/>
              <w:jc w:val="center"/>
              <w:rPr>
                <w:rFonts w:cstheme="minorHAnsi"/>
                <w:sz w:val="16"/>
                <w:szCs w:val="16"/>
              </w:rPr>
            </w:pPr>
          </w:p>
        </w:tc>
        <w:tc>
          <w:tcPr>
            <w:tcW w:w="284" w:type="pct"/>
            <w:vAlign w:val="center"/>
          </w:tcPr>
          <w:p w14:paraId="080A367C" w14:textId="77777777" w:rsidR="007D352A" w:rsidRPr="0030327D" w:rsidRDefault="007D352A" w:rsidP="000F22E2">
            <w:pPr>
              <w:pStyle w:val="BodyText"/>
              <w:spacing w:after="0"/>
              <w:jc w:val="center"/>
              <w:rPr>
                <w:rFonts w:cstheme="minorHAnsi"/>
                <w:sz w:val="16"/>
                <w:szCs w:val="16"/>
              </w:rPr>
            </w:pPr>
          </w:p>
        </w:tc>
        <w:tc>
          <w:tcPr>
            <w:tcW w:w="284" w:type="pct"/>
            <w:vAlign w:val="center"/>
          </w:tcPr>
          <w:p w14:paraId="0AD8EDF2" w14:textId="77777777" w:rsidR="007D352A" w:rsidRPr="0030327D" w:rsidRDefault="007D352A" w:rsidP="000F22E2">
            <w:pPr>
              <w:pStyle w:val="BodyText"/>
              <w:spacing w:after="0"/>
              <w:jc w:val="center"/>
              <w:rPr>
                <w:rFonts w:cstheme="minorHAnsi"/>
                <w:sz w:val="16"/>
                <w:szCs w:val="16"/>
              </w:rPr>
            </w:pPr>
          </w:p>
        </w:tc>
        <w:tc>
          <w:tcPr>
            <w:tcW w:w="284" w:type="pct"/>
            <w:vAlign w:val="center"/>
          </w:tcPr>
          <w:p w14:paraId="3F2D078C" w14:textId="77777777" w:rsidR="007D352A" w:rsidRPr="0030327D" w:rsidRDefault="007D352A" w:rsidP="000F22E2">
            <w:pPr>
              <w:pStyle w:val="BodyText"/>
              <w:spacing w:after="0"/>
              <w:jc w:val="center"/>
              <w:rPr>
                <w:rFonts w:cstheme="minorHAnsi"/>
                <w:sz w:val="16"/>
                <w:szCs w:val="16"/>
              </w:rPr>
            </w:pPr>
          </w:p>
        </w:tc>
        <w:tc>
          <w:tcPr>
            <w:tcW w:w="284" w:type="pct"/>
            <w:vAlign w:val="center"/>
          </w:tcPr>
          <w:p w14:paraId="3D876D43" w14:textId="77777777" w:rsidR="007D352A" w:rsidRPr="0030327D" w:rsidRDefault="007D352A" w:rsidP="000F22E2">
            <w:pPr>
              <w:pStyle w:val="BodyText"/>
              <w:spacing w:after="0"/>
              <w:jc w:val="center"/>
              <w:rPr>
                <w:rFonts w:cstheme="minorHAnsi"/>
                <w:sz w:val="16"/>
                <w:szCs w:val="16"/>
              </w:rPr>
            </w:pPr>
          </w:p>
        </w:tc>
        <w:tc>
          <w:tcPr>
            <w:tcW w:w="284" w:type="pct"/>
            <w:vAlign w:val="center"/>
          </w:tcPr>
          <w:p w14:paraId="0F77704B" w14:textId="77777777" w:rsidR="007D352A" w:rsidRPr="0030327D" w:rsidRDefault="007D352A" w:rsidP="000F22E2">
            <w:pPr>
              <w:pStyle w:val="BodyText"/>
              <w:spacing w:after="0"/>
              <w:jc w:val="center"/>
              <w:rPr>
                <w:rFonts w:cstheme="minorHAnsi"/>
                <w:sz w:val="16"/>
                <w:szCs w:val="16"/>
              </w:rPr>
            </w:pPr>
          </w:p>
        </w:tc>
        <w:tc>
          <w:tcPr>
            <w:tcW w:w="284" w:type="pct"/>
            <w:vAlign w:val="center"/>
          </w:tcPr>
          <w:p w14:paraId="741BB5A0" w14:textId="77777777" w:rsidR="007D352A" w:rsidRPr="0030327D" w:rsidRDefault="007D352A" w:rsidP="000F22E2">
            <w:pPr>
              <w:pStyle w:val="BodyText"/>
              <w:spacing w:after="0"/>
              <w:jc w:val="center"/>
              <w:rPr>
                <w:rFonts w:cstheme="minorHAnsi"/>
                <w:sz w:val="16"/>
                <w:szCs w:val="16"/>
              </w:rPr>
            </w:pPr>
          </w:p>
        </w:tc>
        <w:tc>
          <w:tcPr>
            <w:tcW w:w="284" w:type="pct"/>
            <w:vAlign w:val="center"/>
          </w:tcPr>
          <w:p w14:paraId="6613A6CC" w14:textId="77777777" w:rsidR="007D352A" w:rsidRPr="0030327D" w:rsidRDefault="007D352A" w:rsidP="000F22E2">
            <w:pPr>
              <w:pStyle w:val="BodyText"/>
              <w:spacing w:after="0"/>
              <w:jc w:val="center"/>
              <w:rPr>
                <w:rFonts w:cstheme="minorHAnsi"/>
                <w:sz w:val="16"/>
                <w:szCs w:val="16"/>
              </w:rPr>
            </w:pPr>
          </w:p>
        </w:tc>
        <w:tc>
          <w:tcPr>
            <w:tcW w:w="284" w:type="pct"/>
            <w:vAlign w:val="center"/>
          </w:tcPr>
          <w:p w14:paraId="1AF2BAB3" w14:textId="77777777" w:rsidR="007D352A" w:rsidRPr="0030327D" w:rsidRDefault="007D352A" w:rsidP="000F22E2">
            <w:pPr>
              <w:pStyle w:val="BodyText"/>
              <w:spacing w:after="0"/>
              <w:jc w:val="center"/>
              <w:rPr>
                <w:rFonts w:cstheme="minorHAnsi"/>
                <w:sz w:val="16"/>
                <w:szCs w:val="16"/>
              </w:rPr>
            </w:pPr>
          </w:p>
        </w:tc>
        <w:tc>
          <w:tcPr>
            <w:tcW w:w="435" w:type="pct"/>
            <w:vAlign w:val="center"/>
          </w:tcPr>
          <w:p w14:paraId="6CF12FA7" w14:textId="77777777" w:rsidR="007D352A" w:rsidRPr="0030327D" w:rsidRDefault="007D352A" w:rsidP="000F22E2">
            <w:pPr>
              <w:pStyle w:val="BodyText"/>
              <w:spacing w:after="0"/>
              <w:jc w:val="center"/>
              <w:rPr>
                <w:rFonts w:cstheme="minorHAnsi"/>
                <w:sz w:val="16"/>
                <w:szCs w:val="16"/>
              </w:rPr>
            </w:pPr>
          </w:p>
        </w:tc>
        <w:tc>
          <w:tcPr>
            <w:tcW w:w="435" w:type="pct"/>
            <w:vAlign w:val="center"/>
          </w:tcPr>
          <w:p w14:paraId="7BBE1692" w14:textId="77777777" w:rsidR="007D352A" w:rsidRPr="0030327D" w:rsidRDefault="007D352A" w:rsidP="000F22E2">
            <w:pPr>
              <w:pStyle w:val="BodyText"/>
              <w:spacing w:after="0"/>
              <w:jc w:val="center"/>
              <w:rPr>
                <w:rFonts w:cstheme="minorHAnsi"/>
                <w:sz w:val="16"/>
                <w:szCs w:val="16"/>
              </w:rPr>
            </w:pPr>
          </w:p>
        </w:tc>
      </w:tr>
      <w:tr w:rsidR="007D352A" w:rsidRPr="0021360F" w14:paraId="42FD3A2C" w14:textId="77777777" w:rsidTr="005876B2">
        <w:trPr>
          <w:trHeight w:val="227"/>
          <w:jc w:val="center"/>
        </w:trPr>
        <w:tc>
          <w:tcPr>
            <w:tcW w:w="405" w:type="pct"/>
            <w:vAlign w:val="center"/>
          </w:tcPr>
          <w:p w14:paraId="0B7A2CB9" w14:textId="77777777" w:rsidR="007D352A" w:rsidRPr="0030327D" w:rsidRDefault="007D352A" w:rsidP="000F22E2">
            <w:pPr>
              <w:pStyle w:val="BodyText"/>
              <w:spacing w:after="0"/>
              <w:jc w:val="center"/>
              <w:rPr>
                <w:rFonts w:cstheme="minorHAnsi"/>
                <w:sz w:val="16"/>
                <w:szCs w:val="16"/>
              </w:rPr>
            </w:pPr>
          </w:p>
        </w:tc>
        <w:tc>
          <w:tcPr>
            <w:tcW w:w="601" w:type="pct"/>
            <w:vAlign w:val="center"/>
          </w:tcPr>
          <w:p w14:paraId="691275CB" w14:textId="77777777" w:rsidR="007D352A" w:rsidRPr="0030327D" w:rsidRDefault="007D352A" w:rsidP="000F22E2">
            <w:pPr>
              <w:pStyle w:val="BodyText"/>
              <w:spacing w:after="0"/>
              <w:rPr>
                <w:rFonts w:cstheme="minorHAnsi"/>
                <w:sz w:val="16"/>
                <w:szCs w:val="16"/>
              </w:rPr>
            </w:pPr>
            <w:r w:rsidRPr="0030327D">
              <w:rPr>
                <w:rFonts w:cstheme="minorHAnsi"/>
                <w:sz w:val="16"/>
                <w:szCs w:val="16"/>
              </w:rPr>
              <w:t>ASEAN</w:t>
            </w:r>
          </w:p>
        </w:tc>
        <w:tc>
          <w:tcPr>
            <w:tcW w:w="284" w:type="pct"/>
            <w:vAlign w:val="center"/>
          </w:tcPr>
          <w:p w14:paraId="043DDC9E"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12.3</w:t>
            </w:r>
          </w:p>
        </w:tc>
        <w:tc>
          <w:tcPr>
            <w:tcW w:w="284" w:type="pct"/>
            <w:vAlign w:val="center"/>
          </w:tcPr>
          <w:p w14:paraId="54455424"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8.0</w:t>
            </w:r>
          </w:p>
        </w:tc>
        <w:tc>
          <w:tcPr>
            <w:tcW w:w="284" w:type="pct"/>
            <w:vAlign w:val="center"/>
          </w:tcPr>
          <w:p w14:paraId="02B9D282"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9.8</w:t>
            </w:r>
          </w:p>
        </w:tc>
        <w:tc>
          <w:tcPr>
            <w:tcW w:w="284" w:type="pct"/>
            <w:vAlign w:val="center"/>
          </w:tcPr>
          <w:p w14:paraId="2DCD6825"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12.9</w:t>
            </w:r>
          </w:p>
        </w:tc>
        <w:tc>
          <w:tcPr>
            <w:tcW w:w="284" w:type="pct"/>
            <w:vAlign w:val="center"/>
          </w:tcPr>
          <w:p w14:paraId="3C211FA5"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17.2</w:t>
            </w:r>
          </w:p>
        </w:tc>
        <w:tc>
          <w:tcPr>
            <w:tcW w:w="284" w:type="pct"/>
            <w:vAlign w:val="center"/>
          </w:tcPr>
          <w:p w14:paraId="5DC7E35E"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16.4</w:t>
            </w:r>
          </w:p>
        </w:tc>
        <w:tc>
          <w:tcPr>
            <w:tcW w:w="284" w:type="pct"/>
            <w:vAlign w:val="center"/>
          </w:tcPr>
          <w:p w14:paraId="586A729A"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19.5</w:t>
            </w:r>
          </w:p>
        </w:tc>
        <w:tc>
          <w:tcPr>
            <w:tcW w:w="284" w:type="pct"/>
            <w:vAlign w:val="center"/>
          </w:tcPr>
          <w:p w14:paraId="06BB558A"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24.0</w:t>
            </w:r>
          </w:p>
        </w:tc>
        <w:tc>
          <w:tcPr>
            <w:tcW w:w="284" w:type="pct"/>
            <w:vAlign w:val="center"/>
          </w:tcPr>
          <w:p w14:paraId="5BCD4F92"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28.3</w:t>
            </w:r>
          </w:p>
        </w:tc>
        <w:tc>
          <w:tcPr>
            <w:tcW w:w="284" w:type="pct"/>
            <w:vAlign w:val="center"/>
          </w:tcPr>
          <w:p w14:paraId="6E7275F8"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23.4</w:t>
            </w:r>
          </w:p>
        </w:tc>
        <w:tc>
          <w:tcPr>
            <w:tcW w:w="284" w:type="pct"/>
            <w:vAlign w:val="center"/>
          </w:tcPr>
          <w:p w14:paraId="38249472" w14:textId="77777777" w:rsidR="007D352A" w:rsidRPr="0030327D" w:rsidRDefault="007D352A" w:rsidP="000F22E2">
            <w:pPr>
              <w:pStyle w:val="BodyText"/>
              <w:spacing w:after="0"/>
              <w:jc w:val="center"/>
              <w:rPr>
                <w:rFonts w:cstheme="minorHAnsi"/>
                <w:sz w:val="16"/>
                <w:szCs w:val="16"/>
              </w:rPr>
            </w:pPr>
            <w:r w:rsidRPr="005C7BF2">
              <w:rPr>
                <w:rFonts w:cstheme="minorHAnsi"/>
                <w:sz w:val="16"/>
                <w:szCs w:val="16"/>
              </w:rPr>
              <w:t>22.6</w:t>
            </w:r>
          </w:p>
        </w:tc>
        <w:tc>
          <w:tcPr>
            <w:tcW w:w="435" w:type="pct"/>
            <w:vAlign w:val="center"/>
          </w:tcPr>
          <w:p w14:paraId="6E5F9BDF" w14:textId="77777777" w:rsidR="007D352A" w:rsidRPr="0030327D" w:rsidRDefault="007D352A" w:rsidP="000F22E2">
            <w:pPr>
              <w:pStyle w:val="BodyText"/>
              <w:spacing w:after="0"/>
              <w:jc w:val="center"/>
              <w:rPr>
                <w:rFonts w:cstheme="minorHAnsi"/>
                <w:sz w:val="16"/>
                <w:szCs w:val="16"/>
              </w:rPr>
            </w:pPr>
            <w:r w:rsidRPr="005C7BF2">
              <w:rPr>
                <w:rFonts w:cstheme="minorHAnsi"/>
                <w:sz w:val="16"/>
                <w:szCs w:val="16"/>
              </w:rPr>
              <w:t>9.7</w:t>
            </w:r>
          </w:p>
        </w:tc>
        <w:tc>
          <w:tcPr>
            <w:tcW w:w="435" w:type="pct"/>
            <w:vAlign w:val="center"/>
          </w:tcPr>
          <w:p w14:paraId="64EBBEA2" w14:textId="77777777" w:rsidR="007D352A" w:rsidRPr="0030327D" w:rsidRDefault="007D352A" w:rsidP="000F22E2">
            <w:pPr>
              <w:pStyle w:val="BodyText"/>
              <w:spacing w:after="0"/>
              <w:jc w:val="center"/>
              <w:rPr>
                <w:rFonts w:cstheme="minorHAnsi"/>
                <w:sz w:val="16"/>
                <w:szCs w:val="16"/>
              </w:rPr>
            </w:pPr>
            <w:r w:rsidRPr="005C7BF2">
              <w:rPr>
                <w:rFonts w:cstheme="minorHAnsi"/>
                <w:sz w:val="16"/>
                <w:szCs w:val="16"/>
              </w:rPr>
              <w:t>6</w:t>
            </w:r>
          </w:p>
        </w:tc>
      </w:tr>
      <w:tr w:rsidR="007D352A" w:rsidRPr="0021360F" w14:paraId="79AB7EC9" w14:textId="77777777" w:rsidTr="005876B2">
        <w:trPr>
          <w:trHeight w:val="227"/>
          <w:jc w:val="center"/>
        </w:trPr>
        <w:tc>
          <w:tcPr>
            <w:tcW w:w="405" w:type="pct"/>
            <w:vAlign w:val="center"/>
          </w:tcPr>
          <w:p w14:paraId="07AD845A" w14:textId="77777777" w:rsidR="007D352A" w:rsidRPr="0030327D" w:rsidRDefault="007D352A" w:rsidP="000F22E2">
            <w:pPr>
              <w:pStyle w:val="BodyText"/>
              <w:spacing w:after="0"/>
              <w:jc w:val="center"/>
              <w:rPr>
                <w:rFonts w:cstheme="minorHAnsi"/>
                <w:sz w:val="16"/>
                <w:szCs w:val="16"/>
              </w:rPr>
            </w:pPr>
          </w:p>
        </w:tc>
        <w:tc>
          <w:tcPr>
            <w:tcW w:w="601" w:type="pct"/>
            <w:vAlign w:val="center"/>
          </w:tcPr>
          <w:p w14:paraId="26BB266C" w14:textId="77777777" w:rsidR="007D352A" w:rsidRPr="0030327D" w:rsidRDefault="007D352A" w:rsidP="000F22E2">
            <w:pPr>
              <w:pStyle w:val="BodyText"/>
              <w:spacing w:after="0"/>
              <w:rPr>
                <w:rFonts w:cstheme="minorHAnsi"/>
                <w:sz w:val="16"/>
                <w:szCs w:val="16"/>
              </w:rPr>
            </w:pPr>
            <w:r w:rsidRPr="0030327D">
              <w:rPr>
                <w:rFonts w:cstheme="minorHAnsi"/>
                <w:sz w:val="16"/>
                <w:szCs w:val="16"/>
              </w:rPr>
              <w:t>EU</w:t>
            </w:r>
          </w:p>
        </w:tc>
        <w:tc>
          <w:tcPr>
            <w:tcW w:w="284" w:type="pct"/>
            <w:vAlign w:val="center"/>
          </w:tcPr>
          <w:p w14:paraId="74BDB9C6"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1.6</w:t>
            </w:r>
          </w:p>
        </w:tc>
        <w:tc>
          <w:tcPr>
            <w:tcW w:w="284" w:type="pct"/>
            <w:vAlign w:val="center"/>
          </w:tcPr>
          <w:p w14:paraId="2D8CD824"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2.1</w:t>
            </w:r>
          </w:p>
        </w:tc>
        <w:tc>
          <w:tcPr>
            <w:tcW w:w="284" w:type="pct"/>
            <w:vAlign w:val="center"/>
          </w:tcPr>
          <w:p w14:paraId="0F4CB69F"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2.6</w:t>
            </w:r>
          </w:p>
        </w:tc>
        <w:tc>
          <w:tcPr>
            <w:tcW w:w="284" w:type="pct"/>
            <w:vAlign w:val="center"/>
          </w:tcPr>
          <w:p w14:paraId="0D06A790"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2.4</w:t>
            </w:r>
          </w:p>
        </w:tc>
        <w:tc>
          <w:tcPr>
            <w:tcW w:w="284" w:type="pct"/>
            <w:vAlign w:val="center"/>
          </w:tcPr>
          <w:p w14:paraId="535702D2"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2.8</w:t>
            </w:r>
          </w:p>
        </w:tc>
        <w:tc>
          <w:tcPr>
            <w:tcW w:w="284" w:type="pct"/>
            <w:vAlign w:val="center"/>
          </w:tcPr>
          <w:p w14:paraId="4C142561"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3.0</w:t>
            </w:r>
          </w:p>
        </w:tc>
        <w:tc>
          <w:tcPr>
            <w:tcW w:w="284" w:type="pct"/>
            <w:vAlign w:val="center"/>
          </w:tcPr>
          <w:p w14:paraId="3BEAD414"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4.3</w:t>
            </w:r>
          </w:p>
        </w:tc>
        <w:tc>
          <w:tcPr>
            <w:tcW w:w="284" w:type="pct"/>
            <w:vAlign w:val="center"/>
          </w:tcPr>
          <w:p w14:paraId="3AD6D4F0"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5.2</w:t>
            </w:r>
          </w:p>
        </w:tc>
        <w:tc>
          <w:tcPr>
            <w:tcW w:w="284" w:type="pct"/>
            <w:vAlign w:val="center"/>
          </w:tcPr>
          <w:p w14:paraId="5EB3D493"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5.3</w:t>
            </w:r>
          </w:p>
        </w:tc>
        <w:tc>
          <w:tcPr>
            <w:tcW w:w="284" w:type="pct"/>
            <w:vAlign w:val="center"/>
          </w:tcPr>
          <w:p w14:paraId="33EEFFFE"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3.0</w:t>
            </w:r>
          </w:p>
        </w:tc>
        <w:tc>
          <w:tcPr>
            <w:tcW w:w="284" w:type="pct"/>
            <w:vAlign w:val="center"/>
          </w:tcPr>
          <w:p w14:paraId="72DF7F06" w14:textId="77777777" w:rsidR="007D352A" w:rsidRPr="0030327D" w:rsidRDefault="007D352A" w:rsidP="000F22E2">
            <w:pPr>
              <w:pStyle w:val="BodyText"/>
              <w:spacing w:after="0"/>
              <w:jc w:val="center"/>
              <w:rPr>
                <w:rFonts w:cstheme="minorHAnsi"/>
                <w:sz w:val="16"/>
                <w:szCs w:val="16"/>
              </w:rPr>
            </w:pPr>
            <w:r w:rsidRPr="005C7BF2">
              <w:rPr>
                <w:rFonts w:cstheme="minorHAnsi"/>
                <w:sz w:val="16"/>
                <w:szCs w:val="16"/>
              </w:rPr>
              <w:t>3.9</w:t>
            </w:r>
          </w:p>
        </w:tc>
        <w:tc>
          <w:tcPr>
            <w:tcW w:w="435" w:type="pct"/>
            <w:vAlign w:val="center"/>
          </w:tcPr>
          <w:p w14:paraId="0318FB86" w14:textId="77777777" w:rsidR="007D352A" w:rsidRPr="0030327D" w:rsidRDefault="007D352A" w:rsidP="000F22E2">
            <w:pPr>
              <w:pStyle w:val="BodyText"/>
              <w:spacing w:after="0"/>
              <w:jc w:val="center"/>
              <w:rPr>
                <w:rFonts w:cstheme="minorHAnsi"/>
                <w:sz w:val="16"/>
                <w:szCs w:val="16"/>
              </w:rPr>
            </w:pPr>
            <w:r w:rsidRPr="005C7BF2">
              <w:rPr>
                <w:rFonts w:cstheme="minorHAnsi"/>
                <w:sz w:val="16"/>
                <w:szCs w:val="16"/>
              </w:rPr>
              <w:t>1.7</w:t>
            </w:r>
          </w:p>
        </w:tc>
        <w:tc>
          <w:tcPr>
            <w:tcW w:w="435" w:type="pct"/>
            <w:vAlign w:val="center"/>
          </w:tcPr>
          <w:p w14:paraId="7075FE59" w14:textId="77777777" w:rsidR="007D352A" w:rsidRPr="0030327D" w:rsidRDefault="007D352A" w:rsidP="000F22E2">
            <w:pPr>
              <w:pStyle w:val="BodyText"/>
              <w:spacing w:after="0"/>
              <w:jc w:val="center"/>
              <w:rPr>
                <w:rFonts w:cstheme="minorHAnsi"/>
                <w:sz w:val="16"/>
                <w:szCs w:val="16"/>
              </w:rPr>
            </w:pPr>
            <w:r w:rsidRPr="005C7BF2">
              <w:rPr>
                <w:rFonts w:cstheme="minorHAnsi"/>
                <w:sz w:val="16"/>
                <w:szCs w:val="16"/>
              </w:rPr>
              <w:t>10</w:t>
            </w:r>
          </w:p>
        </w:tc>
      </w:tr>
      <w:tr w:rsidR="007D352A" w:rsidRPr="0021360F" w14:paraId="718EFC85" w14:textId="77777777" w:rsidTr="005876B2">
        <w:trPr>
          <w:trHeight w:val="227"/>
          <w:jc w:val="center"/>
        </w:trPr>
        <w:tc>
          <w:tcPr>
            <w:tcW w:w="405" w:type="pct"/>
            <w:vAlign w:val="center"/>
          </w:tcPr>
          <w:p w14:paraId="432BEFDD" w14:textId="77777777" w:rsidR="007D352A" w:rsidRPr="0030327D" w:rsidRDefault="007D352A" w:rsidP="000F22E2">
            <w:pPr>
              <w:pStyle w:val="BodyText"/>
              <w:spacing w:after="0"/>
              <w:jc w:val="center"/>
              <w:rPr>
                <w:rFonts w:cstheme="minorHAnsi"/>
                <w:sz w:val="16"/>
                <w:szCs w:val="16"/>
              </w:rPr>
            </w:pPr>
          </w:p>
        </w:tc>
        <w:tc>
          <w:tcPr>
            <w:tcW w:w="601" w:type="pct"/>
            <w:vAlign w:val="center"/>
          </w:tcPr>
          <w:p w14:paraId="079DBB18" w14:textId="77777777" w:rsidR="007D352A" w:rsidRPr="0030327D" w:rsidRDefault="007D352A" w:rsidP="000F22E2">
            <w:pPr>
              <w:pStyle w:val="BodyText"/>
              <w:spacing w:after="0"/>
              <w:rPr>
                <w:rFonts w:cstheme="minorHAnsi"/>
                <w:sz w:val="16"/>
                <w:szCs w:val="16"/>
              </w:rPr>
            </w:pPr>
            <w:r w:rsidRPr="0030327D">
              <w:rPr>
                <w:rFonts w:cstheme="minorHAnsi"/>
                <w:sz w:val="16"/>
                <w:szCs w:val="16"/>
              </w:rPr>
              <w:t>GCC</w:t>
            </w:r>
          </w:p>
        </w:tc>
        <w:tc>
          <w:tcPr>
            <w:tcW w:w="284" w:type="pct"/>
            <w:vAlign w:val="center"/>
          </w:tcPr>
          <w:p w14:paraId="491F37F9"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3.1</w:t>
            </w:r>
          </w:p>
        </w:tc>
        <w:tc>
          <w:tcPr>
            <w:tcW w:w="284" w:type="pct"/>
            <w:vAlign w:val="center"/>
          </w:tcPr>
          <w:p w14:paraId="4DB32465"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2.8</w:t>
            </w:r>
          </w:p>
        </w:tc>
        <w:tc>
          <w:tcPr>
            <w:tcW w:w="284" w:type="pct"/>
            <w:vAlign w:val="center"/>
          </w:tcPr>
          <w:p w14:paraId="6C8827D5"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3.1</w:t>
            </w:r>
          </w:p>
        </w:tc>
        <w:tc>
          <w:tcPr>
            <w:tcW w:w="284" w:type="pct"/>
            <w:vAlign w:val="center"/>
          </w:tcPr>
          <w:p w14:paraId="3E6CFADC"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3.6</w:t>
            </w:r>
          </w:p>
        </w:tc>
        <w:tc>
          <w:tcPr>
            <w:tcW w:w="284" w:type="pct"/>
            <w:vAlign w:val="center"/>
          </w:tcPr>
          <w:p w14:paraId="75E093B9"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4.9</w:t>
            </w:r>
          </w:p>
        </w:tc>
        <w:tc>
          <w:tcPr>
            <w:tcW w:w="284" w:type="pct"/>
            <w:vAlign w:val="center"/>
          </w:tcPr>
          <w:p w14:paraId="43901D30"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3.5</w:t>
            </w:r>
          </w:p>
        </w:tc>
        <w:tc>
          <w:tcPr>
            <w:tcW w:w="284" w:type="pct"/>
            <w:vAlign w:val="center"/>
          </w:tcPr>
          <w:p w14:paraId="0ABC9362"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3.5</w:t>
            </w:r>
          </w:p>
        </w:tc>
        <w:tc>
          <w:tcPr>
            <w:tcW w:w="284" w:type="pct"/>
            <w:vAlign w:val="center"/>
          </w:tcPr>
          <w:p w14:paraId="7F6EBB03"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5.3</w:t>
            </w:r>
          </w:p>
        </w:tc>
        <w:tc>
          <w:tcPr>
            <w:tcW w:w="284" w:type="pct"/>
            <w:vAlign w:val="center"/>
          </w:tcPr>
          <w:p w14:paraId="56096CEE"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5.4</w:t>
            </w:r>
          </w:p>
        </w:tc>
        <w:tc>
          <w:tcPr>
            <w:tcW w:w="284" w:type="pct"/>
            <w:vAlign w:val="center"/>
          </w:tcPr>
          <w:p w14:paraId="42A4D6A1" w14:textId="77777777" w:rsidR="007D352A" w:rsidRPr="0030327D" w:rsidRDefault="007D352A" w:rsidP="000F22E2">
            <w:pPr>
              <w:pStyle w:val="BodyText"/>
              <w:spacing w:after="0"/>
              <w:jc w:val="center"/>
              <w:rPr>
                <w:rFonts w:cstheme="minorHAnsi"/>
                <w:sz w:val="16"/>
                <w:szCs w:val="16"/>
              </w:rPr>
            </w:pPr>
            <w:r w:rsidRPr="00D13481">
              <w:rPr>
                <w:rFonts w:cstheme="minorHAnsi"/>
                <w:sz w:val="16"/>
                <w:szCs w:val="16"/>
              </w:rPr>
              <w:t>5.0</w:t>
            </w:r>
          </w:p>
        </w:tc>
        <w:tc>
          <w:tcPr>
            <w:tcW w:w="284" w:type="pct"/>
            <w:vAlign w:val="center"/>
          </w:tcPr>
          <w:p w14:paraId="48CAB51B" w14:textId="77777777" w:rsidR="007D352A" w:rsidRPr="0030327D" w:rsidRDefault="007D352A" w:rsidP="000F22E2">
            <w:pPr>
              <w:pStyle w:val="BodyText"/>
              <w:spacing w:after="0"/>
              <w:jc w:val="center"/>
              <w:rPr>
                <w:rFonts w:cstheme="minorHAnsi"/>
                <w:sz w:val="16"/>
                <w:szCs w:val="16"/>
              </w:rPr>
            </w:pPr>
            <w:r w:rsidRPr="005C7BF2">
              <w:rPr>
                <w:rFonts w:cstheme="minorHAnsi"/>
                <w:sz w:val="16"/>
                <w:szCs w:val="16"/>
              </w:rPr>
              <w:t>6.6</w:t>
            </w:r>
          </w:p>
        </w:tc>
        <w:tc>
          <w:tcPr>
            <w:tcW w:w="435" w:type="pct"/>
            <w:vAlign w:val="center"/>
          </w:tcPr>
          <w:p w14:paraId="2392A5C0" w14:textId="77777777" w:rsidR="007D352A" w:rsidRPr="0030327D" w:rsidRDefault="007D352A" w:rsidP="000F22E2">
            <w:pPr>
              <w:pStyle w:val="BodyText"/>
              <w:spacing w:after="0"/>
              <w:jc w:val="center"/>
              <w:rPr>
                <w:rFonts w:cstheme="minorHAnsi"/>
                <w:sz w:val="16"/>
                <w:szCs w:val="16"/>
              </w:rPr>
            </w:pPr>
            <w:r w:rsidRPr="005C7BF2">
              <w:rPr>
                <w:rFonts w:cstheme="minorHAnsi"/>
                <w:sz w:val="16"/>
                <w:szCs w:val="16"/>
              </w:rPr>
              <w:t>2.9</w:t>
            </w:r>
          </w:p>
        </w:tc>
        <w:tc>
          <w:tcPr>
            <w:tcW w:w="435" w:type="pct"/>
            <w:vAlign w:val="center"/>
          </w:tcPr>
          <w:p w14:paraId="4BED8187" w14:textId="77777777" w:rsidR="007D352A" w:rsidRPr="0030327D" w:rsidRDefault="007D352A" w:rsidP="000F22E2">
            <w:pPr>
              <w:pStyle w:val="BodyText"/>
              <w:spacing w:after="0"/>
              <w:jc w:val="center"/>
              <w:rPr>
                <w:rFonts w:cstheme="minorHAnsi"/>
                <w:sz w:val="16"/>
                <w:szCs w:val="16"/>
              </w:rPr>
            </w:pPr>
            <w:r w:rsidRPr="005C7BF2">
              <w:rPr>
                <w:rFonts w:cstheme="minorHAnsi"/>
                <w:sz w:val="16"/>
                <w:szCs w:val="16"/>
              </w:rPr>
              <w:t>8</w:t>
            </w:r>
          </w:p>
        </w:tc>
      </w:tr>
    </w:tbl>
    <w:p w14:paraId="14510DCC" w14:textId="738C41CC" w:rsidR="007D352A" w:rsidRDefault="007D352A" w:rsidP="007D352A">
      <w:pPr>
        <w:spacing w:after="0"/>
        <w:jc w:val="both"/>
        <w:rPr>
          <w:sz w:val="10"/>
          <w:szCs w:val="10"/>
        </w:rPr>
      </w:pPr>
      <w:r w:rsidRPr="00773FB9">
        <w:rPr>
          <w:sz w:val="10"/>
          <w:szCs w:val="10"/>
          <w:vertAlign w:val="superscript"/>
        </w:rPr>
        <w:t>1</w:t>
      </w:r>
      <w:r w:rsidRPr="00773FB9">
        <w:rPr>
          <w:sz w:val="10"/>
          <w:szCs w:val="10"/>
        </w:rPr>
        <w:t xml:space="preserve"> Mainland. </w:t>
      </w:r>
      <w:r w:rsidRPr="00773FB9">
        <w:rPr>
          <w:sz w:val="10"/>
          <w:szCs w:val="10"/>
          <w:vertAlign w:val="superscript"/>
        </w:rPr>
        <w:t>2</w:t>
      </w:r>
      <w:r w:rsidRPr="00773FB9">
        <w:rPr>
          <w:sz w:val="10"/>
          <w:szCs w:val="10"/>
        </w:rPr>
        <w:t xml:space="preserve"> Special Administrative Region of China.</w:t>
      </w:r>
      <w:r>
        <w:rPr>
          <w:sz w:val="10"/>
          <w:szCs w:val="10"/>
        </w:rPr>
        <w:t xml:space="preserve"> </w:t>
      </w:r>
      <w:r w:rsidRPr="00773FB9">
        <w:rPr>
          <w:sz w:val="10"/>
          <w:szCs w:val="10"/>
        </w:rPr>
        <w:t xml:space="preserve">Note: </w:t>
      </w:r>
      <w:r>
        <w:rPr>
          <w:sz w:val="10"/>
          <w:szCs w:val="10"/>
        </w:rPr>
        <w:t>CAGR</w:t>
      </w:r>
      <w:r w:rsidRPr="00773FB9">
        <w:rPr>
          <w:sz w:val="10"/>
          <w:szCs w:val="10"/>
        </w:rPr>
        <w:t xml:space="preserve"> = </w:t>
      </w:r>
      <w:r>
        <w:rPr>
          <w:sz w:val="10"/>
          <w:szCs w:val="10"/>
        </w:rPr>
        <w:t xml:space="preserve">Compound </w:t>
      </w:r>
      <w:r w:rsidRPr="00773FB9">
        <w:rPr>
          <w:sz w:val="10"/>
          <w:szCs w:val="10"/>
        </w:rPr>
        <w:t>Average Growth</w:t>
      </w:r>
      <w:r>
        <w:rPr>
          <w:sz w:val="10"/>
          <w:szCs w:val="10"/>
        </w:rPr>
        <w:t xml:space="preserve"> Rate</w:t>
      </w:r>
      <w:r w:rsidRPr="00773FB9">
        <w:rPr>
          <w:sz w:val="10"/>
          <w:szCs w:val="10"/>
        </w:rPr>
        <w:t>; ASEAN = Association of Southeast Asian Nations; EU = European Union (27 member states); GCC = Gulf Cooperation Council.</w:t>
      </w:r>
      <w:r w:rsidR="009033A4">
        <w:rPr>
          <w:sz w:val="10"/>
          <w:szCs w:val="10"/>
        </w:rPr>
        <w:t xml:space="preserve"> </w:t>
      </w:r>
      <w:r w:rsidRPr="00773FB9">
        <w:rPr>
          <w:sz w:val="10"/>
          <w:szCs w:val="10"/>
        </w:rPr>
        <w:t>Source: Based on data from ABS International Trade in Goods and Services, Australia.</w:t>
      </w:r>
    </w:p>
    <w:p w14:paraId="739B2E26" w14:textId="77777777" w:rsidR="00682BDE" w:rsidRDefault="00682BDE" w:rsidP="007D352A">
      <w:pPr>
        <w:spacing w:after="0"/>
        <w:jc w:val="both"/>
        <w:rPr>
          <w:sz w:val="10"/>
          <w:szCs w:val="10"/>
        </w:rPr>
        <w:sectPr w:rsidR="00682BDE" w:rsidSect="007D352A">
          <w:type w:val="continuous"/>
          <w:pgSz w:w="16840" w:h="11907" w:orient="landscape" w:code="9"/>
          <w:pgMar w:top="720" w:right="720" w:bottom="720" w:left="720" w:header="709" w:footer="709" w:gutter="0"/>
          <w:cols w:space="284"/>
          <w:docGrid w:linePitch="360"/>
        </w:sectPr>
      </w:pPr>
    </w:p>
    <w:p w14:paraId="5BB34139" w14:textId="77777777" w:rsidR="007D352A" w:rsidRDefault="007D352A" w:rsidP="00417904">
      <w:pPr>
        <w:spacing w:after="0"/>
        <w:rPr>
          <w:sz w:val="16"/>
          <w:szCs w:val="16"/>
        </w:rPr>
        <w:sectPr w:rsidR="007D352A" w:rsidSect="007D352A">
          <w:type w:val="continuous"/>
          <w:pgSz w:w="16840" w:h="11907" w:orient="landscape" w:code="9"/>
          <w:pgMar w:top="720" w:right="720" w:bottom="720" w:left="720" w:header="709" w:footer="709" w:gutter="0"/>
          <w:cols w:space="284"/>
          <w:docGrid w:linePitch="360"/>
        </w:sectPr>
      </w:pPr>
    </w:p>
    <w:p w14:paraId="384A557E" w14:textId="77777777" w:rsidR="007D352A" w:rsidRDefault="007D352A" w:rsidP="00417904">
      <w:pPr>
        <w:spacing w:after="0"/>
        <w:rPr>
          <w:sz w:val="16"/>
          <w:szCs w:val="16"/>
        </w:rPr>
      </w:pPr>
    </w:p>
    <w:p w14:paraId="7D7DDF2E" w14:textId="77777777" w:rsidR="00385284" w:rsidRDefault="00385284" w:rsidP="00417904">
      <w:pPr>
        <w:spacing w:after="0"/>
        <w:rPr>
          <w:sz w:val="16"/>
          <w:szCs w:val="16"/>
        </w:rPr>
      </w:pPr>
    </w:p>
    <w:p w14:paraId="585E5E78" w14:textId="77777777" w:rsidR="001C68DF" w:rsidRDefault="001C68DF" w:rsidP="00D9114B">
      <w:pPr>
        <w:pStyle w:val="Myheading1"/>
      </w:pPr>
      <w:bookmarkStart w:id="21" w:name="Importsbymarket"/>
      <w:bookmarkStart w:id="22" w:name="_Hlk210132360"/>
      <w:bookmarkEnd w:id="21"/>
      <w:r w:rsidRPr="00D9114B">
        <w:t>Western Australia’s imports of goods by market ($billion)</w:t>
      </w:r>
    </w:p>
    <w:p w14:paraId="0B4AFD60" w14:textId="77777777" w:rsidR="008E1B1E" w:rsidRPr="000917EF" w:rsidRDefault="008E1B1E" w:rsidP="008E1B1E">
      <w:pPr>
        <w:pStyle w:val="BodyText"/>
        <w:rPr>
          <w:sz w:val="14"/>
          <w:szCs w:val="14"/>
        </w:rPr>
      </w:pPr>
      <w:hyperlink w:anchor="Backtocontents" w:history="1">
        <w:r w:rsidRPr="00E60F19">
          <w:rPr>
            <w:rStyle w:val="Hyperlink"/>
            <w:sz w:val="14"/>
            <w:szCs w:val="14"/>
          </w:rPr>
          <w:t>Back to contents</w:t>
        </w:r>
      </w:hyperlink>
    </w:p>
    <w:bookmarkEnd w:id="22"/>
    <w:p w14:paraId="375AF823" w14:textId="77777777" w:rsidR="001C68DF" w:rsidRPr="000B4FAA" w:rsidRDefault="001C68DF" w:rsidP="001C68DF">
      <w:pPr>
        <w:pStyle w:val="BodyText"/>
        <w:spacing w:before="40"/>
        <w:jc w:val="both"/>
        <w:rPr>
          <w:sz w:val="16"/>
          <w:szCs w:val="16"/>
        </w:rPr>
      </w:pPr>
      <w:r w:rsidRPr="000B4FAA">
        <w:rPr>
          <w:sz w:val="16"/>
          <w:szCs w:val="16"/>
        </w:rPr>
        <w:t>The table below shows Western Australia’s top 20 goods import markets for 2024-25 and the value of imports from these markets for each year from 2014-15 to 2024-25. In 2024-25, over half of Western Australia’s top 20 import markets were in Asia, reflecting the geographic proximity of these markets to the State, competitive manufacturing costs in the region and strong trade relationships that support the supply of refined fuel from Asian oil refineries, machinery and transport equipment, other intermediate inputs for local industries, electronics and consumer goods.</w:t>
      </w:r>
    </w:p>
    <w:p w14:paraId="37EE28B0" w14:textId="68B6AE51" w:rsidR="001C68DF" w:rsidRPr="00A62AB4" w:rsidRDefault="001C68DF" w:rsidP="001C68DF">
      <w:pPr>
        <w:pStyle w:val="BodyText"/>
        <w:jc w:val="both"/>
        <w:rPr>
          <w:sz w:val="16"/>
          <w:szCs w:val="16"/>
        </w:rPr>
      </w:pPr>
      <w:r w:rsidRPr="00A62AB4">
        <w:rPr>
          <w:sz w:val="16"/>
          <w:szCs w:val="16"/>
        </w:rPr>
        <w:t xml:space="preserve">Some of the major changes in the values and rankings of import markets over the past decade have been </w:t>
      </w:r>
      <w:r>
        <w:rPr>
          <w:sz w:val="16"/>
          <w:szCs w:val="16"/>
        </w:rPr>
        <w:t xml:space="preserve">due to </w:t>
      </w:r>
      <w:r w:rsidRPr="00A62AB4">
        <w:rPr>
          <w:sz w:val="16"/>
          <w:szCs w:val="16"/>
        </w:rPr>
        <w:t>changes in petroleum</w:t>
      </w:r>
      <w:r>
        <w:rPr>
          <w:sz w:val="16"/>
          <w:szCs w:val="16"/>
        </w:rPr>
        <w:t xml:space="preserve"> prices, </w:t>
      </w:r>
      <w:r w:rsidRPr="00A62AB4">
        <w:rPr>
          <w:sz w:val="16"/>
          <w:szCs w:val="16"/>
        </w:rPr>
        <w:t xml:space="preserve">the shift in petroleum imports </w:t>
      </w:r>
      <w:r>
        <w:rPr>
          <w:sz w:val="16"/>
          <w:szCs w:val="16"/>
        </w:rPr>
        <w:t xml:space="preserve">from crude oil </w:t>
      </w:r>
      <w:r w:rsidRPr="00A62AB4">
        <w:rPr>
          <w:sz w:val="16"/>
          <w:szCs w:val="16"/>
        </w:rPr>
        <w:t>to</w:t>
      </w:r>
      <w:r>
        <w:rPr>
          <w:sz w:val="16"/>
          <w:szCs w:val="16"/>
        </w:rPr>
        <w:t xml:space="preserve"> </w:t>
      </w:r>
      <w:r w:rsidRPr="00A62AB4">
        <w:rPr>
          <w:sz w:val="16"/>
          <w:szCs w:val="16"/>
        </w:rPr>
        <w:t>refined products</w:t>
      </w:r>
      <w:r>
        <w:rPr>
          <w:sz w:val="16"/>
          <w:szCs w:val="16"/>
        </w:rPr>
        <w:t xml:space="preserve"> </w:t>
      </w:r>
      <w:r w:rsidRPr="00A62AB4">
        <w:rPr>
          <w:sz w:val="16"/>
          <w:szCs w:val="16"/>
        </w:rPr>
        <w:t xml:space="preserve">from Southeast Asia – especially Malaysia and Brunei Darussalam – following the closure of the Kwinana Oil Refinery in 2021, changes in the volume of </w:t>
      </w:r>
      <w:r>
        <w:rPr>
          <w:sz w:val="16"/>
          <w:szCs w:val="16"/>
        </w:rPr>
        <w:t xml:space="preserve">gold </w:t>
      </w:r>
      <w:r w:rsidRPr="00A62AB4">
        <w:rPr>
          <w:sz w:val="16"/>
          <w:szCs w:val="16"/>
        </w:rPr>
        <w:t>imports for processing at the Perth Mint, and the importation of specific, high</w:t>
      </w:r>
      <w:r w:rsidRPr="00A62AB4">
        <w:rPr>
          <w:sz w:val="16"/>
          <w:szCs w:val="16"/>
        </w:rPr>
        <w:noBreakHyphen/>
        <w:t xml:space="preserve">value capital equipment for </w:t>
      </w:r>
      <w:r>
        <w:rPr>
          <w:sz w:val="16"/>
          <w:szCs w:val="16"/>
        </w:rPr>
        <w:t>t</w:t>
      </w:r>
      <w:r w:rsidRPr="00A62AB4">
        <w:rPr>
          <w:sz w:val="16"/>
          <w:szCs w:val="16"/>
        </w:rPr>
        <w:t>he resources industry</w:t>
      </w:r>
      <w:r w:rsidR="00150FC0">
        <w:rPr>
          <w:sz w:val="16"/>
          <w:szCs w:val="16"/>
        </w:rPr>
        <w:t xml:space="preserve"> (for example, the import of the Prelude floating LNG vessel from South Korea in 2017</w:t>
      </w:r>
      <w:r w:rsidR="00150FC0">
        <w:rPr>
          <w:sz w:val="16"/>
          <w:szCs w:val="16"/>
        </w:rPr>
        <w:noBreakHyphen/>
        <w:t>18)</w:t>
      </w:r>
      <w:r w:rsidRPr="00A62AB4">
        <w:rPr>
          <w:sz w:val="16"/>
          <w:szCs w:val="16"/>
        </w:rPr>
        <w:t>.</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850"/>
        <w:gridCol w:w="874"/>
        <w:gridCol w:w="874"/>
        <w:gridCol w:w="874"/>
        <w:gridCol w:w="874"/>
        <w:gridCol w:w="874"/>
        <w:gridCol w:w="874"/>
        <w:gridCol w:w="874"/>
        <w:gridCol w:w="874"/>
        <w:gridCol w:w="874"/>
        <w:gridCol w:w="874"/>
        <w:gridCol w:w="874"/>
        <w:gridCol w:w="1339"/>
        <w:gridCol w:w="1339"/>
      </w:tblGrid>
      <w:tr w:rsidR="001C68DF" w:rsidRPr="0021360F" w14:paraId="309351E5" w14:textId="77777777" w:rsidTr="005876B2">
        <w:trPr>
          <w:trHeight w:val="227"/>
          <w:jc w:val="center"/>
        </w:trPr>
        <w:tc>
          <w:tcPr>
            <w:tcW w:w="405" w:type="pct"/>
            <w:shd w:val="clear" w:color="auto" w:fill="004C3D"/>
            <w:vAlign w:val="center"/>
          </w:tcPr>
          <w:p w14:paraId="469BB6D6" w14:textId="77777777" w:rsidR="001C68DF" w:rsidRPr="004F259B" w:rsidRDefault="001C68DF" w:rsidP="000F22E2">
            <w:pPr>
              <w:pStyle w:val="BodyText"/>
              <w:spacing w:after="0"/>
              <w:jc w:val="center"/>
              <w:rPr>
                <w:rFonts w:cstheme="minorHAnsi"/>
                <w:b/>
                <w:bCs/>
                <w:sz w:val="16"/>
                <w:szCs w:val="16"/>
              </w:rPr>
            </w:pPr>
            <w:r w:rsidRPr="004F259B">
              <w:rPr>
                <w:rFonts w:cstheme="minorHAnsi"/>
                <w:b/>
                <w:bCs/>
                <w:sz w:val="16"/>
                <w:szCs w:val="16"/>
              </w:rPr>
              <w:t>2024-25 rank</w:t>
            </w:r>
          </w:p>
        </w:tc>
        <w:tc>
          <w:tcPr>
            <w:tcW w:w="601" w:type="pct"/>
            <w:shd w:val="clear" w:color="auto" w:fill="004C3D"/>
            <w:vAlign w:val="center"/>
          </w:tcPr>
          <w:p w14:paraId="5EC213D8" w14:textId="77777777" w:rsidR="001C68DF" w:rsidRPr="004F259B" w:rsidRDefault="001C68DF" w:rsidP="000F22E2">
            <w:pPr>
              <w:pStyle w:val="BodyText"/>
              <w:spacing w:after="0"/>
              <w:rPr>
                <w:rFonts w:cstheme="minorHAnsi"/>
                <w:b/>
                <w:bCs/>
                <w:sz w:val="16"/>
                <w:szCs w:val="16"/>
              </w:rPr>
            </w:pPr>
            <w:r w:rsidRPr="004F259B">
              <w:rPr>
                <w:rFonts w:cstheme="minorHAnsi"/>
                <w:b/>
                <w:bCs/>
                <w:sz w:val="16"/>
                <w:szCs w:val="16"/>
              </w:rPr>
              <w:t>Market</w:t>
            </w:r>
          </w:p>
        </w:tc>
        <w:tc>
          <w:tcPr>
            <w:tcW w:w="284" w:type="pct"/>
            <w:shd w:val="clear" w:color="auto" w:fill="004C3D"/>
            <w:vAlign w:val="center"/>
          </w:tcPr>
          <w:p w14:paraId="56803915" w14:textId="77777777" w:rsidR="001C68DF" w:rsidRPr="004F259B" w:rsidRDefault="001C68DF" w:rsidP="000F22E2">
            <w:pPr>
              <w:pStyle w:val="BodyText"/>
              <w:spacing w:after="0"/>
              <w:jc w:val="center"/>
              <w:rPr>
                <w:rFonts w:cstheme="minorHAnsi"/>
                <w:b/>
                <w:bCs/>
                <w:sz w:val="16"/>
                <w:szCs w:val="16"/>
              </w:rPr>
            </w:pPr>
            <w:r w:rsidRPr="004F259B">
              <w:rPr>
                <w:rFonts w:cstheme="minorHAnsi"/>
                <w:b/>
                <w:bCs/>
                <w:sz w:val="16"/>
                <w:szCs w:val="16"/>
              </w:rPr>
              <w:t>2014-15</w:t>
            </w:r>
          </w:p>
        </w:tc>
        <w:tc>
          <w:tcPr>
            <w:tcW w:w="284" w:type="pct"/>
            <w:shd w:val="clear" w:color="auto" w:fill="004C3D"/>
            <w:vAlign w:val="center"/>
          </w:tcPr>
          <w:p w14:paraId="101ABEE3" w14:textId="77777777" w:rsidR="001C68DF" w:rsidRPr="004F259B" w:rsidRDefault="001C68DF" w:rsidP="000F22E2">
            <w:pPr>
              <w:pStyle w:val="BodyText"/>
              <w:spacing w:after="0"/>
              <w:jc w:val="center"/>
              <w:rPr>
                <w:rFonts w:cstheme="minorHAnsi"/>
                <w:b/>
                <w:bCs/>
                <w:sz w:val="16"/>
                <w:szCs w:val="16"/>
              </w:rPr>
            </w:pPr>
            <w:r w:rsidRPr="004F259B">
              <w:rPr>
                <w:rFonts w:cstheme="minorHAnsi"/>
                <w:b/>
                <w:bCs/>
                <w:sz w:val="16"/>
                <w:szCs w:val="16"/>
              </w:rPr>
              <w:t>2015-16</w:t>
            </w:r>
          </w:p>
        </w:tc>
        <w:tc>
          <w:tcPr>
            <w:tcW w:w="284" w:type="pct"/>
            <w:shd w:val="clear" w:color="auto" w:fill="004C3D"/>
            <w:vAlign w:val="center"/>
          </w:tcPr>
          <w:p w14:paraId="6D19BF49" w14:textId="77777777" w:rsidR="001C68DF" w:rsidRPr="004F259B" w:rsidRDefault="001C68DF" w:rsidP="000F22E2">
            <w:pPr>
              <w:pStyle w:val="BodyText"/>
              <w:spacing w:after="0"/>
              <w:jc w:val="center"/>
              <w:rPr>
                <w:rFonts w:cstheme="minorHAnsi"/>
                <w:b/>
                <w:bCs/>
                <w:sz w:val="16"/>
                <w:szCs w:val="16"/>
              </w:rPr>
            </w:pPr>
            <w:r w:rsidRPr="004F259B">
              <w:rPr>
                <w:rFonts w:cstheme="minorHAnsi"/>
                <w:b/>
                <w:bCs/>
                <w:sz w:val="16"/>
                <w:szCs w:val="16"/>
              </w:rPr>
              <w:t>2016-17</w:t>
            </w:r>
          </w:p>
        </w:tc>
        <w:tc>
          <w:tcPr>
            <w:tcW w:w="284" w:type="pct"/>
            <w:shd w:val="clear" w:color="auto" w:fill="004C3D"/>
            <w:vAlign w:val="center"/>
          </w:tcPr>
          <w:p w14:paraId="0FCC55E6" w14:textId="77777777" w:rsidR="001C68DF" w:rsidRPr="004F259B" w:rsidRDefault="001C68DF" w:rsidP="000F22E2">
            <w:pPr>
              <w:pStyle w:val="BodyText"/>
              <w:spacing w:after="0"/>
              <w:jc w:val="center"/>
              <w:rPr>
                <w:rFonts w:cstheme="minorHAnsi"/>
                <w:b/>
                <w:bCs/>
                <w:sz w:val="16"/>
                <w:szCs w:val="16"/>
              </w:rPr>
            </w:pPr>
            <w:r w:rsidRPr="004F259B">
              <w:rPr>
                <w:rFonts w:cstheme="minorHAnsi"/>
                <w:b/>
                <w:bCs/>
                <w:sz w:val="16"/>
                <w:szCs w:val="16"/>
              </w:rPr>
              <w:t>2017-18</w:t>
            </w:r>
          </w:p>
        </w:tc>
        <w:tc>
          <w:tcPr>
            <w:tcW w:w="284" w:type="pct"/>
            <w:shd w:val="clear" w:color="auto" w:fill="004C3D"/>
            <w:vAlign w:val="center"/>
          </w:tcPr>
          <w:p w14:paraId="2D080E21" w14:textId="77777777" w:rsidR="001C68DF" w:rsidRPr="004F259B" w:rsidRDefault="001C68DF" w:rsidP="000F22E2">
            <w:pPr>
              <w:pStyle w:val="BodyText"/>
              <w:spacing w:after="0"/>
              <w:jc w:val="center"/>
              <w:rPr>
                <w:rFonts w:cstheme="minorHAnsi"/>
                <w:b/>
                <w:bCs/>
                <w:sz w:val="16"/>
                <w:szCs w:val="16"/>
              </w:rPr>
            </w:pPr>
            <w:r w:rsidRPr="004F259B">
              <w:rPr>
                <w:rFonts w:cstheme="minorHAnsi"/>
                <w:b/>
                <w:bCs/>
                <w:sz w:val="16"/>
                <w:szCs w:val="16"/>
              </w:rPr>
              <w:t>2018-19</w:t>
            </w:r>
          </w:p>
        </w:tc>
        <w:tc>
          <w:tcPr>
            <w:tcW w:w="284" w:type="pct"/>
            <w:shd w:val="clear" w:color="auto" w:fill="004C3D"/>
            <w:vAlign w:val="center"/>
          </w:tcPr>
          <w:p w14:paraId="2912DCF5" w14:textId="77777777" w:rsidR="001C68DF" w:rsidRPr="004F259B" w:rsidRDefault="001C68DF" w:rsidP="000F22E2">
            <w:pPr>
              <w:pStyle w:val="BodyText"/>
              <w:spacing w:after="0"/>
              <w:jc w:val="center"/>
              <w:rPr>
                <w:rFonts w:cstheme="minorHAnsi"/>
                <w:b/>
                <w:bCs/>
                <w:sz w:val="16"/>
                <w:szCs w:val="16"/>
              </w:rPr>
            </w:pPr>
            <w:r w:rsidRPr="004F259B">
              <w:rPr>
                <w:rFonts w:cstheme="minorHAnsi"/>
                <w:b/>
                <w:bCs/>
                <w:sz w:val="16"/>
                <w:szCs w:val="16"/>
              </w:rPr>
              <w:t>2019-20</w:t>
            </w:r>
          </w:p>
        </w:tc>
        <w:tc>
          <w:tcPr>
            <w:tcW w:w="284" w:type="pct"/>
            <w:shd w:val="clear" w:color="auto" w:fill="004C3D"/>
            <w:vAlign w:val="center"/>
          </w:tcPr>
          <w:p w14:paraId="53B37C18" w14:textId="77777777" w:rsidR="001C68DF" w:rsidRPr="004F259B" w:rsidRDefault="001C68DF" w:rsidP="000F22E2">
            <w:pPr>
              <w:pStyle w:val="BodyText"/>
              <w:spacing w:after="0"/>
              <w:jc w:val="center"/>
              <w:rPr>
                <w:rFonts w:cstheme="minorHAnsi"/>
                <w:b/>
                <w:bCs/>
                <w:sz w:val="16"/>
                <w:szCs w:val="16"/>
              </w:rPr>
            </w:pPr>
            <w:r w:rsidRPr="004F259B">
              <w:rPr>
                <w:rFonts w:cstheme="minorHAnsi"/>
                <w:b/>
                <w:bCs/>
                <w:sz w:val="16"/>
                <w:szCs w:val="16"/>
              </w:rPr>
              <w:t>2020-21</w:t>
            </w:r>
          </w:p>
        </w:tc>
        <w:tc>
          <w:tcPr>
            <w:tcW w:w="284" w:type="pct"/>
            <w:shd w:val="clear" w:color="auto" w:fill="004C3D"/>
            <w:vAlign w:val="center"/>
          </w:tcPr>
          <w:p w14:paraId="27AC7D70" w14:textId="77777777" w:rsidR="001C68DF" w:rsidRPr="004F259B" w:rsidRDefault="001C68DF" w:rsidP="000F22E2">
            <w:pPr>
              <w:pStyle w:val="BodyText"/>
              <w:spacing w:after="0"/>
              <w:jc w:val="center"/>
              <w:rPr>
                <w:rFonts w:cstheme="minorHAnsi"/>
                <w:b/>
                <w:bCs/>
                <w:sz w:val="16"/>
                <w:szCs w:val="16"/>
              </w:rPr>
            </w:pPr>
            <w:r w:rsidRPr="004F259B">
              <w:rPr>
                <w:rFonts w:cstheme="minorHAnsi"/>
                <w:b/>
                <w:bCs/>
                <w:sz w:val="16"/>
                <w:szCs w:val="16"/>
              </w:rPr>
              <w:t>2021-22</w:t>
            </w:r>
          </w:p>
        </w:tc>
        <w:tc>
          <w:tcPr>
            <w:tcW w:w="284" w:type="pct"/>
            <w:shd w:val="clear" w:color="auto" w:fill="004C3D"/>
            <w:vAlign w:val="center"/>
          </w:tcPr>
          <w:p w14:paraId="1F54E790" w14:textId="77777777" w:rsidR="001C68DF" w:rsidRPr="004F259B" w:rsidRDefault="001C68DF" w:rsidP="000F22E2">
            <w:pPr>
              <w:pStyle w:val="BodyText"/>
              <w:spacing w:after="0"/>
              <w:jc w:val="center"/>
              <w:rPr>
                <w:rFonts w:cstheme="minorHAnsi"/>
                <w:b/>
                <w:bCs/>
                <w:sz w:val="16"/>
                <w:szCs w:val="16"/>
              </w:rPr>
            </w:pPr>
            <w:r w:rsidRPr="004F259B">
              <w:rPr>
                <w:rFonts w:cstheme="minorHAnsi"/>
                <w:b/>
                <w:bCs/>
                <w:sz w:val="16"/>
                <w:szCs w:val="16"/>
              </w:rPr>
              <w:t>2022-23</w:t>
            </w:r>
          </w:p>
        </w:tc>
        <w:tc>
          <w:tcPr>
            <w:tcW w:w="284" w:type="pct"/>
            <w:shd w:val="clear" w:color="auto" w:fill="004C3D"/>
            <w:vAlign w:val="center"/>
          </w:tcPr>
          <w:p w14:paraId="174449CB" w14:textId="77777777" w:rsidR="001C68DF" w:rsidRPr="004F259B" w:rsidRDefault="001C68DF" w:rsidP="000F22E2">
            <w:pPr>
              <w:pStyle w:val="BodyText"/>
              <w:spacing w:after="0"/>
              <w:jc w:val="center"/>
              <w:rPr>
                <w:rFonts w:cstheme="minorHAnsi"/>
                <w:b/>
                <w:bCs/>
                <w:sz w:val="16"/>
                <w:szCs w:val="16"/>
              </w:rPr>
            </w:pPr>
            <w:r w:rsidRPr="004F259B">
              <w:rPr>
                <w:rFonts w:cstheme="minorHAnsi"/>
                <w:b/>
                <w:bCs/>
                <w:sz w:val="16"/>
                <w:szCs w:val="16"/>
              </w:rPr>
              <w:t>2023-24</w:t>
            </w:r>
          </w:p>
        </w:tc>
        <w:tc>
          <w:tcPr>
            <w:tcW w:w="284" w:type="pct"/>
            <w:shd w:val="clear" w:color="auto" w:fill="004C3D"/>
            <w:vAlign w:val="center"/>
          </w:tcPr>
          <w:p w14:paraId="31CFB95A" w14:textId="77777777" w:rsidR="001C68DF" w:rsidRPr="004F259B" w:rsidRDefault="001C68DF" w:rsidP="000F22E2">
            <w:pPr>
              <w:pStyle w:val="BodyText"/>
              <w:spacing w:after="0"/>
              <w:jc w:val="center"/>
              <w:rPr>
                <w:rFonts w:cstheme="minorHAnsi"/>
                <w:b/>
                <w:bCs/>
                <w:sz w:val="16"/>
                <w:szCs w:val="16"/>
              </w:rPr>
            </w:pPr>
            <w:r w:rsidRPr="004F259B">
              <w:rPr>
                <w:rFonts w:cstheme="minorHAnsi"/>
                <w:b/>
                <w:bCs/>
                <w:sz w:val="16"/>
                <w:szCs w:val="16"/>
              </w:rPr>
              <w:t>2024-25</w:t>
            </w:r>
          </w:p>
        </w:tc>
        <w:tc>
          <w:tcPr>
            <w:tcW w:w="435" w:type="pct"/>
            <w:shd w:val="clear" w:color="auto" w:fill="004C3D"/>
            <w:vAlign w:val="center"/>
          </w:tcPr>
          <w:p w14:paraId="09068BEA" w14:textId="77777777" w:rsidR="001C68DF" w:rsidRPr="004F259B" w:rsidRDefault="001C68DF" w:rsidP="000F22E2">
            <w:pPr>
              <w:pStyle w:val="BodyText"/>
              <w:spacing w:after="0"/>
              <w:jc w:val="center"/>
              <w:rPr>
                <w:rFonts w:cstheme="minorHAnsi"/>
                <w:b/>
                <w:bCs/>
                <w:sz w:val="16"/>
                <w:szCs w:val="16"/>
              </w:rPr>
            </w:pPr>
            <w:r w:rsidRPr="004F259B">
              <w:rPr>
                <w:rFonts w:cstheme="minorHAnsi"/>
                <w:b/>
                <w:bCs/>
                <w:sz w:val="16"/>
                <w:szCs w:val="16"/>
              </w:rPr>
              <w:t>2024-25 share</w:t>
            </w:r>
            <w:r>
              <w:rPr>
                <w:rFonts w:cstheme="minorHAnsi"/>
                <w:b/>
                <w:bCs/>
                <w:sz w:val="16"/>
                <w:szCs w:val="16"/>
              </w:rPr>
              <w:t xml:space="preserve"> (%)</w:t>
            </w:r>
          </w:p>
        </w:tc>
        <w:tc>
          <w:tcPr>
            <w:tcW w:w="435" w:type="pct"/>
            <w:shd w:val="clear" w:color="auto" w:fill="004C3D"/>
            <w:vAlign w:val="center"/>
          </w:tcPr>
          <w:p w14:paraId="5B3237CB" w14:textId="5674812F" w:rsidR="001C68DF" w:rsidRPr="004F259B" w:rsidRDefault="001C68DF" w:rsidP="000F22E2">
            <w:pPr>
              <w:pStyle w:val="BodyText"/>
              <w:spacing w:after="0"/>
              <w:jc w:val="center"/>
              <w:rPr>
                <w:rFonts w:cstheme="minorHAnsi"/>
                <w:b/>
                <w:bCs/>
                <w:sz w:val="16"/>
                <w:szCs w:val="16"/>
              </w:rPr>
            </w:pPr>
            <w:r w:rsidRPr="004F259B">
              <w:rPr>
                <w:rFonts w:cstheme="minorHAnsi"/>
                <w:b/>
                <w:bCs/>
                <w:sz w:val="16"/>
                <w:szCs w:val="16"/>
              </w:rPr>
              <w:t>10-year CAGR</w:t>
            </w:r>
            <w:r>
              <w:rPr>
                <w:rFonts w:cstheme="minorHAnsi"/>
                <w:b/>
                <w:bCs/>
                <w:sz w:val="16"/>
                <w:szCs w:val="16"/>
              </w:rPr>
              <w:t xml:space="preserve"> (%)</w:t>
            </w:r>
          </w:p>
        </w:tc>
      </w:tr>
      <w:tr w:rsidR="001C68DF" w:rsidRPr="0021360F" w14:paraId="1CB7DB3A" w14:textId="77777777" w:rsidTr="005876B2">
        <w:trPr>
          <w:trHeight w:val="227"/>
          <w:jc w:val="center"/>
        </w:trPr>
        <w:tc>
          <w:tcPr>
            <w:tcW w:w="405" w:type="pct"/>
            <w:vAlign w:val="center"/>
          </w:tcPr>
          <w:p w14:paraId="1EB98E4B"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1</w:t>
            </w:r>
          </w:p>
        </w:tc>
        <w:tc>
          <w:tcPr>
            <w:tcW w:w="601" w:type="pct"/>
            <w:vAlign w:val="center"/>
          </w:tcPr>
          <w:p w14:paraId="4F948D64" w14:textId="77777777" w:rsidR="001C68DF" w:rsidRPr="0030327D" w:rsidRDefault="001C68DF" w:rsidP="000F22E2">
            <w:pPr>
              <w:pStyle w:val="BodyText"/>
              <w:spacing w:after="0"/>
              <w:rPr>
                <w:rFonts w:cstheme="minorHAnsi"/>
                <w:sz w:val="16"/>
                <w:szCs w:val="16"/>
              </w:rPr>
            </w:pPr>
            <w:r w:rsidRPr="0030327D">
              <w:rPr>
                <w:rFonts w:cstheme="minorHAnsi"/>
                <w:sz w:val="16"/>
                <w:szCs w:val="16"/>
              </w:rPr>
              <w:t>China</w:t>
            </w:r>
            <w:r w:rsidRPr="0030327D">
              <w:rPr>
                <w:rFonts w:cstheme="minorHAnsi"/>
                <w:sz w:val="16"/>
                <w:szCs w:val="16"/>
                <w:vertAlign w:val="superscript"/>
              </w:rPr>
              <w:t>1</w:t>
            </w:r>
          </w:p>
        </w:tc>
        <w:tc>
          <w:tcPr>
            <w:tcW w:w="284" w:type="pct"/>
            <w:vAlign w:val="center"/>
          </w:tcPr>
          <w:p w14:paraId="11010D5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4.9</w:t>
            </w:r>
          </w:p>
        </w:tc>
        <w:tc>
          <w:tcPr>
            <w:tcW w:w="284" w:type="pct"/>
            <w:vAlign w:val="center"/>
          </w:tcPr>
          <w:p w14:paraId="706AB96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4.8</w:t>
            </w:r>
          </w:p>
        </w:tc>
        <w:tc>
          <w:tcPr>
            <w:tcW w:w="284" w:type="pct"/>
            <w:vAlign w:val="center"/>
          </w:tcPr>
          <w:p w14:paraId="49574742"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4.1</w:t>
            </w:r>
          </w:p>
        </w:tc>
        <w:tc>
          <w:tcPr>
            <w:tcW w:w="284" w:type="pct"/>
            <w:vAlign w:val="center"/>
          </w:tcPr>
          <w:p w14:paraId="34559AA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4.3</w:t>
            </w:r>
          </w:p>
        </w:tc>
        <w:tc>
          <w:tcPr>
            <w:tcW w:w="284" w:type="pct"/>
            <w:vAlign w:val="center"/>
          </w:tcPr>
          <w:p w14:paraId="531AACD1"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5.0</w:t>
            </w:r>
          </w:p>
        </w:tc>
        <w:tc>
          <w:tcPr>
            <w:tcW w:w="284" w:type="pct"/>
            <w:vAlign w:val="center"/>
          </w:tcPr>
          <w:p w14:paraId="4164B7F3"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5.9</w:t>
            </w:r>
          </w:p>
        </w:tc>
        <w:tc>
          <w:tcPr>
            <w:tcW w:w="284" w:type="pct"/>
            <w:vAlign w:val="center"/>
          </w:tcPr>
          <w:p w14:paraId="4FF1BFF1"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6.4</w:t>
            </w:r>
          </w:p>
        </w:tc>
        <w:tc>
          <w:tcPr>
            <w:tcW w:w="284" w:type="pct"/>
            <w:vAlign w:val="center"/>
          </w:tcPr>
          <w:p w14:paraId="085D522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8.0</w:t>
            </w:r>
          </w:p>
        </w:tc>
        <w:tc>
          <w:tcPr>
            <w:tcW w:w="284" w:type="pct"/>
            <w:vAlign w:val="center"/>
          </w:tcPr>
          <w:p w14:paraId="7F254E39"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10.4</w:t>
            </w:r>
          </w:p>
        </w:tc>
        <w:tc>
          <w:tcPr>
            <w:tcW w:w="284" w:type="pct"/>
            <w:vAlign w:val="center"/>
          </w:tcPr>
          <w:p w14:paraId="5536D96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10.3</w:t>
            </w:r>
          </w:p>
        </w:tc>
        <w:tc>
          <w:tcPr>
            <w:tcW w:w="284" w:type="pct"/>
            <w:vAlign w:val="center"/>
          </w:tcPr>
          <w:p w14:paraId="343FA953"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11.2</w:t>
            </w:r>
          </w:p>
        </w:tc>
        <w:tc>
          <w:tcPr>
            <w:tcW w:w="435" w:type="pct"/>
            <w:vAlign w:val="center"/>
          </w:tcPr>
          <w:p w14:paraId="094FABA0"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21.4</w:t>
            </w:r>
          </w:p>
        </w:tc>
        <w:tc>
          <w:tcPr>
            <w:tcW w:w="435" w:type="pct"/>
            <w:vAlign w:val="center"/>
          </w:tcPr>
          <w:p w14:paraId="5077BDC4"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9</w:t>
            </w:r>
          </w:p>
        </w:tc>
      </w:tr>
      <w:tr w:rsidR="001C68DF" w:rsidRPr="0021360F" w14:paraId="5FA1FB2B" w14:textId="77777777" w:rsidTr="005876B2">
        <w:trPr>
          <w:trHeight w:val="227"/>
          <w:jc w:val="center"/>
        </w:trPr>
        <w:tc>
          <w:tcPr>
            <w:tcW w:w="405" w:type="pct"/>
            <w:vAlign w:val="center"/>
          </w:tcPr>
          <w:p w14:paraId="5461FD70"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2</w:t>
            </w:r>
          </w:p>
        </w:tc>
        <w:tc>
          <w:tcPr>
            <w:tcW w:w="601" w:type="pct"/>
            <w:vAlign w:val="center"/>
          </w:tcPr>
          <w:p w14:paraId="4E448276" w14:textId="77777777" w:rsidR="001C68DF" w:rsidRPr="0030327D" w:rsidRDefault="001C68DF" w:rsidP="000F22E2">
            <w:pPr>
              <w:pStyle w:val="BodyText"/>
              <w:spacing w:after="0"/>
              <w:rPr>
                <w:rFonts w:cstheme="minorHAnsi"/>
                <w:sz w:val="16"/>
                <w:szCs w:val="16"/>
              </w:rPr>
            </w:pPr>
            <w:r>
              <w:rPr>
                <w:rFonts w:cstheme="minorHAnsi"/>
                <w:sz w:val="16"/>
                <w:szCs w:val="16"/>
              </w:rPr>
              <w:t>United States</w:t>
            </w:r>
          </w:p>
        </w:tc>
        <w:tc>
          <w:tcPr>
            <w:tcW w:w="284" w:type="pct"/>
            <w:vAlign w:val="center"/>
          </w:tcPr>
          <w:p w14:paraId="354DBB5D"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2.9</w:t>
            </w:r>
          </w:p>
        </w:tc>
        <w:tc>
          <w:tcPr>
            <w:tcW w:w="284" w:type="pct"/>
            <w:vAlign w:val="center"/>
          </w:tcPr>
          <w:p w14:paraId="0219B81B"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3.0</w:t>
            </w:r>
          </w:p>
        </w:tc>
        <w:tc>
          <w:tcPr>
            <w:tcW w:w="284" w:type="pct"/>
            <w:vAlign w:val="center"/>
          </w:tcPr>
          <w:p w14:paraId="2FB884B4"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2.8</w:t>
            </w:r>
          </w:p>
        </w:tc>
        <w:tc>
          <w:tcPr>
            <w:tcW w:w="284" w:type="pct"/>
            <w:vAlign w:val="center"/>
          </w:tcPr>
          <w:p w14:paraId="54C7BD44"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2.3</w:t>
            </w:r>
          </w:p>
        </w:tc>
        <w:tc>
          <w:tcPr>
            <w:tcW w:w="284" w:type="pct"/>
            <w:vAlign w:val="center"/>
          </w:tcPr>
          <w:p w14:paraId="0DB4BC50"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3.1</w:t>
            </w:r>
          </w:p>
        </w:tc>
        <w:tc>
          <w:tcPr>
            <w:tcW w:w="284" w:type="pct"/>
            <w:vAlign w:val="center"/>
          </w:tcPr>
          <w:p w14:paraId="69A8FE09"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4.9</w:t>
            </w:r>
          </w:p>
        </w:tc>
        <w:tc>
          <w:tcPr>
            <w:tcW w:w="284" w:type="pct"/>
            <w:vAlign w:val="center"/>
          </w:tcPr>
          <w:p w14:paraId="13268939"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4.4</w:t>
            </w:r>
          </w:p>
        </w:tc>
        <w:tc>
          <w:tcPr>
            <w:tcW w:w="284" w:type="pct"/>
            <w:vAlign w:val="center"/>
          </w:tcPr>
          <w:p w14:paraId="486AFD0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4.1</w:t>
            </w:r>
          </w:p>
        </w:tc>
        <w:tc>
          <w:tcPr>
            <w:tcW w:w="284" w:type="pct"/>
            <w:vAlign w:val="center"/>
          </w:tcPr>
          <w:p w14:paraId="4B7A3E5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5.3</w:t>
            </w:r>
          </w:p>
        </w:tc>
        <w:tc>
          <w:tcPr>
            <w:tcW w:w="284" w:type="pct"/>
            <w:vAlign w:val="center"/>
          </w:tcPr>
          <w:p w14:paraId="2BB6D4BE"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7.3</w:t>
            </w:r>
          </w:p>
        </w:tc>
        <w:tc>
          <w:tcPr>
            <w:tcW w:w="284" w:type="pct"/>
            <w:vAlign w:val="center"/>
          </w:tcPr>
          <w:p w14:paraId="200C52E5"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7.2</w:t>
            </w:r>
          </w:p>
        </w:tc>
        <w:tc>
          <w:tcPr>
            <w:tcW w:w="435" w:type="pct"/>
            <w:vAlign w:val="center"/>
          </w:tcPr>
          <w:p w14:paraId="13D4D4D0"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13.7</w:t>
            </w:r>
          </w:p>
        </w:tc>
        <w:tc>
          <w:tcPr>
            <w:tcW w:w="435" w:type="pct"/>
            <w:vAlign w:val="center"/>
          </w:tcPr>
          <w:p w14:paraId="66F4FD30"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10</w:t>
            </w:r>
          </w:p>
        </w:tc>
      </w:tr>
      <w:tr w:rsidR="001C68DF" w:rsidRPr="0021360F" w14:paraId="1195EFA7" w14:textId="77777777" w:rsidTr="005876B2">
        <w:trPr>
          <w:trHeight w:val="227"/>
          <w:jc w:val="center"/>
        </w:trPr>
        <w:tc>
          <w:tcPr>
            <w:tcW w:w="405" w:type="pct"/>
            <w:vAlign w:val="center"/>
          </w:tcPr>
          <w:p w14:paraId="642D8D91"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3</w:t>
            </w:r>
          </w:p>
        </w:tc>
        <w:tc>
          <w:tcPr>
            <w:tcW w:w="601" w:type="pct"/>
            <w:vAlign w:val="center"/>
          </w:tcPr>
          <w:p w14:paraId="429CD190" w14:textId="77777777" w:rsidR="001C68DF" w:rsidRPr="0030327D" w:rsidRDefault="001C68DF" w:rsidP="000F22E2">
            <w:pPr>
              <w:pStyle w:val="BodyText"/>
              <w:spacing w:after="0"/>
              <w:rPr>
                <w:rFonts w:cstheme="minorHAnsi"/>
                <w:sz w:val="16"/>
                <w:szCs w:val="16"/>
              </w:rPr>
            </w:pPr>
            <w:r>
              <w:rPr>
                <w:rFonts w:cstheme="minorHAnsi"/>
                <w:sz w:val="16"/>
                <w:szCs w:val="16"/>
              </w:rPr>
              <w:t>Malaysia</w:t>
            </w:r>
          </w:p>
        </w:tc>
        <w:tc>
          <w:tcPr>
            <w:tcW w:w="284" w:type="pct"/>
            <w:vAlign w:val="center"/>
          </w:tcPr>
          <w:p w14:paraId="15204BA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1.8</w:t>
            </w:r>
          </w:p>
        </w:tc>
        <w:tc>
          <w:tcPr>
            <w:tcW w:w="284" w:type="pct"/>
            <w:vAlign w:val="center"/>
          </w:tcPr>
          <w:p w14:paraId="1302B39D"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2.4</w:t>
            </w:r>
          </w:p>
        </w:tc>
        <w:tc>
          <w:tcPr>
            <w:tcW w:w="284" w:type="pct"/>
            <w:vAlign w:val="center"/>
          </w:tcPr>
          <w:p w14:paraId="69B14A20"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2.0</w:t>
            </w:r>
          </w:p>
        </w:tc>
        <w:tc>
          <w:tcPr>
            <w:tcW w:w="284" w:type="pct"/>
            <w:vAlign w:val="center"/>
          </w:tcPr>
          <w:p w14:paraId="5175A163"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2.9</w:t>
            </w:r>
          </w:p>
        </w:tc>
        <w:tc>
          <w:tcPr>
            <w:tcW w:w="284" w:type="pct"/>
            <w:vAlign w:val="center"/>
          </w:tcPr>
          <w:p w14:paraId="28BD452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2.6</w:t>
            </w:r>
          </w:p>
        </w:tc>
        <w:tc>
          <w:tcPr>
            <w:tcW w:w="284" w:type="pct"/>
            <w:vAlign w:val="center"/>
          </w:tcPr>
          <w:p w14:paraId="0012E27B"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1.7</w:t>
            </w:r>
          </w:p>
        </w:tc>
        <w:tc>
          <w:tcPr>
            <w:tcW w:w="284" w:type="pct"/>
            <w:vAlign w:val="center"/>
          </w:tcPr>
          <w:p w14:paraId="6F873F14"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1.6</w:t>
            </w:r>
          </w:p>
        </w:tc>
        <w:tc>
          <w:tcPr>
            <w:tcW w:w="284" w:type="pct"/>
            <w:vAlign w:val="center"/>
          </w:tcPr>
          <w:p w14:paraId="328BDD8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2.2</w:t>
            </w:r>
          </w:p>
        </w:tc>
        <w:tc>
          <w:tcPr>
            <w:tcW w:w="284" w:type="pct"/>
            <w:vAlign w:val="center"/>
          </w:tcPr>
          <w:p w14:paraId="3ABE3D83"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4.0</w:t>
            </w:r>
          </w:p>
        </w:tc>
        <w:tc>
          <w:tcPr>
            <w:tcW w:w="284" w:type="pct"/>
            <w:vAlign w:val="center"/>
          </w:tcPr>
          <w:p w14:paraId="2F4AB0A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3.2</w:t>
            </w:r>
          </w:p>
        </w:tc>
        <w:tc>
          <w:tcPr>
            <w:tcW w:w="284" w:type="pct"/>
            <w:vAlign w:val="center"/>
          </w:tcPr>
          <w:p w14:paraId="5F676C8D"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3.7</w:t>
            </w:r>
          </w:p>
        </w:tc>
        <w:tc>
          <w:tcPr>
            <w:tcW w:w="435" w:type="pct"/>
            <w:vAlign w:val="center"/>
          </w:tcPr>
          <w:p w14:paraId="1DBC496C"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7.0</w:t>
            </w:r>
          </w:p>
        </w:tc>
        <w:tc>
          <w:tcPr>
            <w:tcW w:w="435" w:type="pct"/>
            <w:vAlign w:val="center"/>
          </w:tcPr>
          <w:p w14:paraId="5B5972CC"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7</w:t>
            </w:r>
          </w:p>
        </w:tc>
      </w:tr>
      <w:tr w:rsidR="001C68DF" w:rsidRPr="0021360F" w14:paraId="0708E5FE" w14:textId="77777777" w:rsidTr="005876B2">
        <w:trPr>
          <w:trHeight w:val="227"/>
          <w:jc w:val="center"/>
        </w:trPr>
        <w:tc>
          <w:tcPr>
            <w:tcW w:w="405" w:type="pct"/>
            <w:vAlign w:val="center"/>
          </w:tcPr>
          <w:p w14:paraId="40179097"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4</w:t>
            </w:r>
          </w:p>
        </w:tc>
        <w:tc>
          <w:tcPr>
            <w:tcW w:w="601" w:type="pct"/>
            <w:vAlign w:val="center"/>
          </w:tcPr>
          <w:p w14:paraId="6312D02A" w14:textId="77777777" w:rsidR="001C68DF" w:rsidRPr="0030327D" w:rsidRDefault="001C68DF" w:rsidP="000F22E2">
            <w:pPr>
              <w:pStyle w:val="BodyText"/>
              <w:spacing w:after="0"/>
              <w:rPr>
                <w:rFonts w:cstheme="minorHAnsi"/>
                <w:sz w:val="16"/>
                <w:szCs w:val="16"/>
              </w:rPr>
            </w:pPr>
            <w:r>
              <w:rPr>
                <w:rFonts w:cstheme="minorHAnsi"/>
                <w:sz w:val="16"/>
                <w:szCs w:val="16"/>
              </w:rPr>
              <w:t>Japan</w:t>
            </w:r>
          </w:p>
        </w:tc>
        <w:tc>
          <w:tcPr>
            <w:tcW w:w="284" w:type="pct"/>
            <w:vAlign w:val="center"/>
          </w:tcPr>
          <w:p w14:paraId="63C8B6E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2.0</w:t>
            </w:r>
          </w:p>
        </w:tc>
        <w:tc>
          <w:tcPr>
            <w:tcW w:w="284" w:type="pct"/>
            <w:vAlign w:val="center"/>
          </w:tcPr>
          <w:p w14:paraId="261D4EA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2.8</w:t>
            </w:r>
          </w:p>
        </w:tc>
        <w:tc>
          <w:tcPr>
            <w:tcW w:w="284" w:type="pct"/>
            <w:vAlign w:val="center"/>
          </w:tcPr>
          <w:p w14:paraId="4D5F1FE1"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4.2</w:t>
            </w:r>
          </w:p>
        </w:tc>
        <w:tc>
          <w:tcPr>
            <w:tcW w:w="284" w:type="pct"/>
            <w:vAlign w:val="center"/>
          </w:tcPr>
          <w:p w14:paraId="5556D1F4"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4.1</w:t>
            </w:r>
          </w:p>
        </w:tc>
        <w:tc>
          <w:tcPr>
            <w:tcW w:w="284" w:type="pct"/>
            <w:vAlign w:val="center"/>
          </w:tcPr>
          <w:p w14:paraId="7EC167F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3.0</w:t>
            </w:r>
          </w:p>
        </w:tc>
        <w:tc>
          <w:tcPr>
            <w:tcW w:w="284" w:type="pct"/>
            <w:vAlign w:val="center"/>
          </w:tcPr>
          <w:p w14:paraId="5CBE3EE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2.7</w:t>
            </w:r>
          </w:p>
        </w:tc>
        <w:tc>
          <w:tcPr>
            <w:tcW w:w="284" w:type="pct"/>
            <w:vAlign w:val="center"/>
          </w:tcPr>
          <w:p w14:paraId="09800B8C"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2.4</w:t>
            </w:r>
          </w:p>
        </w:tc>
        <w:tc>
          <w:tcPr>
            <w:tcW w:w="284" w:type="pct"/>
            <w:vAlign w:val="center"/>
          </w:tcPr>
          <w:p w14:paraId="1047B55B"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2.7</w:t>
            </w:r>
          </w:p>
        </w:tc>
        <w:tc>
          <w:tcPr>
            <w:tcW w:w="284" w:type="pct"/>
            <w:vAlign w:val="center"/>
          </w:tcPr>
          <w:p w14:paraId="2A052014"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3.1</w:t>
            </w:r>
          </w:p>
        </w:tc>
        <w:tc>
          <w:tcPr>
            <w:tcW w:w="284" w:type="pct"/>
            <w:vAlign w:val="center"/>
          </w:tcPr>
          <w:p w14:paraId="21AC65B3"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3.3</w:t>
            </w:r>
          </w:p>
        </w:tc>
        <w:tc>
          <w:tcPr>
            <w:tcW w:w="284" w:type="pct"/>
            <w:vAlign w:val="center"/>
          </w:tcPr>
          <w:p w14:paraId="6DC653F9"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3.3</w:t>
            </w:r>
          </w:p>
        </w:tc>
        <w:tc>
          <w:tcPr>
            <w:tcW w:w="435" w:type="pct"/>
            <w:vAlign w:val="center"/>
          </w:tcPr>
          <w:p w14:paraId="6C907064"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6.3</w:t>
            </w:r>
          </w:p>
        </w:tc>
        <w:tc>
          <w:tcPr>
            <w:tcW w:w="435" w:type="pct"/>
            <w:vAlign w:val="center"/>
          </w:tcPr>
          <w:p w14:paraId="7C348CC2"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5</w:t>
            </w:r>
          </w:p>
        </w:tc>
      </w:tr>
      <w:tr w:rsidR="001C68DF" w:rsidRPr="0021360F" w14:paraId="3B399A89" w14:textId="77777777" w:rsidTr="005876B2">
        <w:trPr>
          <w:trHeight w:val="227"/>
          <w:jc w:val="center"/>
        </w:trPr>
        <w:tc>
          <w:tcPr>
            <w:tcW w:w="405" w:type="pct"/>
            <w:vAlign w:val="center"/>
          </w:tcPr>
          <w:p w14:paraId="7B6BE9F5"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5</w:t>
            </w:r>
          </w:p>
        </w:tc>
        <w:tc>
          <w:tcPr>
            <w:tcW w:w="601" w:type="pct"/>
            <w:vAlign w:val="center"/>
          </w:tcPr>
          <w:p w14:paraId="75FB4E0B" w14:textId="77777777" w:rsidR="001C68DF" w:rsidRPr="0030327D" w:rsidRDefault="001C68DF" w:rsidP="000F22E2">
            <w:pPr>
              <w:pStyle w:val="BodyText"/>
              <w:spacing w:after="0"/>
              <w:rPr>
                <w:rFonts w:cstheme="minorHAnsi"/>
                <w:sz w:val="16"/>
                <w:szCs w:val="16"/>
              </w:rPr>
            </w:pPr>
            <w:r>
              <w:rPr>
                <w:rFonts w:cstheme="minorHAnsi"/>
                <w:sz w:val="16"/>
                <w:szCs w:val="16"/>
              </w:rPr>
              <w:t>India</w:t>
            </w:r>
          </w:p>
        </w:tc>
        <w:tc>
          <w:tcPr>
            <w:tcW w:w="284" w:type="pct"/>
            <w:vAlign w:val="center"/>
          </w:tcPr>
          <w:p w14:paraId="44EDE78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75D7A5F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0.5</w:t>
            </w:r>
          </w:p>
        </w:tc>
        <w:tc>
          <w:tcPr>
            <w:tcW w:w="284" w:type="pct"/>
            <w:vAlign w:val="center"/>
          </w:tcPr>
          <w:p w14:paraId="6D06EDF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3DE3F2AC"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0.5</w:t>
            </w:r>
          </w:p>
        </w:tc>
        <w:tc>
          <w:tcPr>
            <w:tcW w:w="284" w:type="pct"/>
            <w:vAlign w:val="center"/>
          </w:tcPr>
          <w:p w14:paraId="6CE19782"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0.4</w:t>
            </w:r>
          </w:p>
        </w:tc>
        <w:tc>
          <w:tcPr>
            <w:tcW w:w="284" w:type="pct"/>
            <w:vAlign w:val="center"/>
          </w:tcPr>
          <w:p w14:paraId="257E4D11"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0.7</w:t>
            </w:r>
          </w:p>
        </w:tc>
        <w:tc>
          <w:tcPr>
            <w:tcW w:w="284" w:type="pct"/>
            <w:vAlign w:val="center"/>
          </w:tcPr>
          <w:p w14:paraId="795F3BF2"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0.7</w:t>
            </w:r>
          </w:p>
        </w:tc>
        <w:tc>
          <w:tcPr>
            <w:tcW w:w="284" w:type="pct"/>
            <w:vAlign w:val="center"/>
          </w:tcPr>
          <w:p w14:paraId="558BAAA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2.3</w:t>
            </w:r>
          </w:p>
        </w:tc>
        <w:tc>
          <w:tcPr>
            <w:tcW w:w="284" w:type="pct"/>
            <w:vAlign w:val="center"/>
          </w:tcPr>
          <w:p w14:paraId="6A1E865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w:t>
            </w:r>
          </w:p>
        </w:tc>
        <w:tc>
          <w:tcPr>
            <w:tcW w:w="284" w:type="pct"/>
            <w:vAlign w:val="center"/>
          </w:tcPr>
          <w:p w14:paraId="3014578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1.9</w:t>
            </w:r>
          </w:p>
        </w:tc>
        <w:tc>
          <w:tcPr>
            <w:tcW w:w="284" w:type="pct"/>
            <w:vAlign w:val="center"/>
          </w:tcPr>
          <w:p w14:paraId="176E980F"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2.8</w:t>
            </w:r>
          </w:p>
        </w:tc>
        <w:tc>
          <w:tcPr>
            <w:tcW w:w="435" w:type="pct"/>
            <w:vAlign w:val="center"/>
          </w:tcPr>
          <w:p w14:paraId="08CC2BE7"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5.4</w:t>
            </w:r>
          </w:p>
        </w:tc>
        <w:tc>
          <w:tcPr>
            <w:tcW w:w="435" w:type="pct"/>
            <w:vAlign w:val="center"/>
          </w:tcPr>
          <w:p w14:paraId="1BBCF617"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25</w:t>
            </w:r>
          </w:p>
        </w:tc>
      </w:tr>
      <w:tr w:rsidR="001C68DF" w:rsidRPr="0021360F" w14:paraId="151263F4" w14:textId="77777777" w:rsidTr="005876B2">
        <w:trPr>
          <w:trHeight w:val="227"/>
          <w:jc w:val="center"/>
        </w:trPr>
        <w:tc>
          <w:tcPr>
            <w:tcW w:w="405" w:type="pct"/>
            <w:vAlign w:val="center"/>
          </w:tcPr>
          <w:p w14:paraId="2BEA4CDE"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6</w:t>
            </w:r>
          </w:p>
        </w:tc>
        <w:tc>
          <w:tcPr>
            <w:tcW w:w="601" w:type="pct"/>
            <w:vAlign w:val="center"/>
          </w:tcPr>
          <w:p w14:paraId="5693A4FB" w14:textId="77777777" w:rsidR="001C68DF" w:rsidRPr="0030327D" w:rsidRDefault="001C68DF" w:rsidP="000F22E2">
            <w:pPr>
              <w:pStyle w:val="BodyText"/>
              <w:spacing w:after="0"/>
              <w:rPr>
                <w:rFonts w:cstheme="minorHAnsi"/>
                <w:sz w:val="16"/>
                <w:szCs w:val="16"/>
              </w:rPr>
            </w:pPr>
            <w:r>
              <w:rPr>
                <w:rFonts w:cstheme="minorHAnsi"/>
                <w:sz w:val="16"/>
                <w:szCs w:val="16"/>
              </w:rPr>
              <w:t>Singapore</w:t>
            </w:r>
          </w:p>
        </w:tc>
        <w:tc>
          <w:tcPr>
            <w:tcW w:w="284" w:type="pct"/>
            <w:vAlign w:val="center"/>
          </w:tcPr>
          <w:p w14:paraId="792D2432"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3.3</w:t>
            </w:r>
          </w:p>
        </w:tc>
        <w:tc>
          <w:tcPr>
            <w:tcW w:w="284" w:type="pct"/>
            <w:vAlign w:val="center"/>
          </w:tcPr>
          <w:p w14:paraId="53D28B6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1.9</w:t>
            </w:r>
          </w:p>
        </w:tc>
        <w:tc>
          <w:tcPr>
            <w:tcW w:w="284" w:type="pct"/>
            <w:vAlign w:val="center"/>
          </w:tcPr>
          <w:p w14:paraId="4F3A9DF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1.8</w:t>
            </w:r>
          </w:p>
        </w:tc>
        <w:tc>
          <w:tcPr>
            <w:tcW w:w="284" w:type="pct"/>
            <w:vAlign w:val="center"/>
          </w:tcPr>
          <w:p w14:paraId="16CC269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2.1</w:t>
            </w:r>
          </w:p>
        </w:tc>
        <w:tc>
          <w:tcPr>
            <w:tcW w:w="284" w:type="pct"/>
            <w:vAlign w:val="center"/>
          </w:tcPr>
          <w:p w14:paraId="30F1385D"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2.0</w:t>
            </w:r>
          </w:p>
        </w:tc>
        <w:tc>
          <w:tcPr>
            <w:tcW w:w="284" w:type="pct"/>
            <w:vAlign w:val="center"/>
          </w:tcPr>
          <w:p w14:paraId="310C028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1.6</w:t>
            </w:r>
          </w:p>
        </w:tc>
        <w:tc>
          <w:tcPr>
            <w:tcW w:w="284" w:type="pct"/>
            <w:vAlign w:val="center"/>
          </w:tcPr>
          <w:p w14:paraId="34C9DE7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1.7</w:t>
            </w:r>
          </w:p>
        </w:tc>
        <w:tc>
          <w:tcPr>
            <w:tcW w:w="284" w:type="pct"/>
            <w:vAlign w:val="center"/>
          </w:tcPr>
          <w:p w14:paraId="3F686AE0"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4.0</w:t>
            </w:r>
          </w:p>
        </w:tc>
        <w:tc>
          <w:tcPr>
            <w:tcW w:w="284" w:type="pct"/>
            <w:vAlign w:val="center"/>
          </w:tcPr>
          <w:p w14:paraId="23D8DF94"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3.2</w:t>
            </w:r>
          </w:p>
        </w:tc>
        <w:tc>
          <w:tcPr>
            <w:tcW w:w="284" w:type="pct"/>
            <w:vAlign w:val="center"/>
          </w:tcPr>
          <w:p w14:paraId="52060030"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2.8</w:t>
            </w:r>
          </w:p>
        </w:tc>
        <w:tc>
          <w:tcPr>
            <w:tcW w:w="284" w:type="pct"/>
            <w:vAlign w:val="center"/>
          </w:tcPr>
          <w:p w14:paraId="4B421FF5"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2.8</w:t>
            </w:r>
          </w:p>
        </w:tc>
        <w:tc>
          <w:tcPr>
            <w:tcW w:w="435" w:type="pct"/>
            <w:vAlign w:val="center"/>
          </w:tcPr>
          <w:p w14:paraId="42D0D0C5"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5.3</w:t>
            </w:r>
          </w:p>
        </w:tc>
        <w:tc>
          <w:tcPr>
            <w:tcW w:w="435" w:type="pct"/>
            <w:vAlign w:val="center"/>
          </w:tcPr>
          <w:p w14:paraId="5FE5FC71"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-2</w:t>
            </w:r>
          </w:p>
        </w:tc>
      </w:tr>
      <w:tr w:rsidR="001C68DF" w:rsidRPr="0021360F" w14:paraId="09848167" w14:textId="77777777" w:rsidTr="005876B2">
        <w:trPr>
          <w:trHeight w:val="227"/>
          <w:jc w:val="center"/>
        </w:trPr>
        <w:tc>
          <w:tcPr>
            <w:tcW w:w="405" w:type="pct"/>
            <w:vAlign w:val="center"/>
          </w:tcPr>
          <w:p w14:paraId="7D914681"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7</w:t>
            </w:r>
          </w:p>
        </w:tc>
        <w:tc>
          <w:tcPr>
            <w:tcW w:w="601" w:type="pct"/>
            <w:vAlign w:val="center"/>
          </w:tcPr>
          <w:p w14:paraId="494AABEA" w14:textId="77777777" w:rsidR="001C68DF" w:rsidRPr="0030327D" w:rsidRDefault="001C68DF" w:rsidP="000F22E2">
            <w:pPr>
              <w:pStyle w:val="BodyText"/>
              <w:spacing w:after="0"/>
              <w:rPr>
                <w:rFonts w:cstheme="minorHAnsi"/>
                <w:sz w:val="16"/>
                <w:szCs w:val="16"/>
              </w:rPr>
            </w:pPr>
            <w:r>
              <w:rPr>
                <w:rFonts w:cstheme="minorHAnsi"/>
                <w:sz w:val="16"/>
                <w:szCs w:val="16"/>
              </w:rPr>
              <w:t>Indonesia</w:t>
            </w:r>
          </w:p>
        </w:tc>
        <w:tc>
          <w:tcPr>
            <w:tcW w:w="284" w:type="pct"/>
            <w:vAlign w:val="center"/>
          </w:tcPr>
          <w:p w14:paraId="50B1FCF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1.5</w:t>
            </w:r>
          </w:p>
        </w:tc>
        <w:tc>
          <w:tcPr>
            <w:tcW w:w="284" w:type="pct"/>
            <w:vAlign w:val="center"/>
          </w:tcPr>
          <w:p w14:paraId="574231B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2.2</w:t>
            </w:r>
          </w:p>
        </w:tc>
        <w:tc>
          <w:tcPr>
            <w:tcW w:w="284" w:type="pct"/>
            <w:vAlign w:val="center"/>
          </w:tcPr>
          <w:p w14:paraId="217B5810"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1.1</w:t>
            </w:r>
          </w:p>
        </w:tc>
        <w:tc>
          <w:tcPr>
            <w:tcW w:w="284" w:type="pct"/>
            <w:vAlign w:val="center"/>
          </w:tcPr>
          <w:p w14:paraId="13EE11F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0.7</w:t>
            </w:r>
          </w:p>
        </w:tc>
        <w:tc>
          <w:tcPr>
            <w:tcW w:w="284" w:type="pct"/>
            <w:vAlign w:val="center"/>
          </w:tcPr>
          <w:p w14:paraId="2F33F464"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w:t>
            </w:r>
          </w:p>
        </w:tc>
        <w:tc>
          <w:tcPr>
            <w:tcW w:w="284" w:type="pct"/>
            <w:vAlign w:val="center"/>
          </w:tcPr>
          <w:p w14:paraId="77337AFD"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w:t>
            </w:r>
          </w:p>
        </w:tc>
        <w:tc>
          <w:tcPr>
            <w:tcW w:w="284" w:type="pct"/>
            <w:vAlign w:val="center"/>
          </w:tcPr>
          <w:p w14:paraId="0D0233E0"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w:t>
            </w:r>
          </w:p>
        </w:tc>
        <w:tc>
          <w:tcPr>
            <w:tcW w:w="284" w:type="pct"/>
            <w:vAlign w:val="center"/>
          </w:tcPr>
          <w:p w14:paraId="288CC482"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0.8</w:t>
            </w:r>
          </w:p>
        </w:tc>
        <w:tc>
          <w:tcPr>
            <w:tcW w:w="284" w:type="pct"/>
            <w:vAlign w:val="center"/>
          </w:tcPr>
          <w:p w14:paraId="3B5B888B"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0.9</w:t>
            </w:r>
          </w:p>
        </w:tc>
        <w:tc>
          <w:tcPr>
            <w:tcW w:w="284" w:type="pct"/>
            <w:vAlign w:val="center"/>
          </w:tcPr>
          <w:p w14:paraId="419203C1"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2.0</w:t>
            </w:r>
          </w:p>
        </w:tc>
        <w:tc>
          <w:tcPr>
            <w:tcW w:w="284" w:type="pct"/>
            <w:vAlign w:val="center"/>
          </w:tcPr>
          <w:p w14:paraId="19A6D2FD"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2.2</w:t>
            </w:r>
          </w:p>
        </w:tc>
        <w:tc>
          <w:tcPr>
            <w:tcW w:w="435" w:type="pct"/>
            <w:vAlign w:val="center"/>
          </w:tcPr>
          <w:p w14:paraId="2FF8FF84"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4.3</w:t>
            </w:r>
          </w:p>
        </w:tc>
        <w:tc>
          <w:tcPr>
            <w:tcW w:w="435" w:type="pct"/>
            <w:vAlign w:val="center"/>
          </w:tcPr>
          <w:p w14:paraId="7E6F28FE"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4</w:t>
            </w:r>
          </w:p>
        </w:tc>
      </w:tr>
      <w:tr w:rsidR="001C68DF" w:rsidRPr="0021360F" w14:paraId="4AFA31F5" w14:textId="77777777" w:rsidTr="005876B2">
        <w:trPr>
          <w:trHeight w:val="227"/>
          <w:jc w:val="center"/>
        </w:trPr>
        <w:tc>
          <w:tcPr>
            <w:tcW w:w="405" w:type="pct"/>
            <w:vAlign w:val="center"/>
          </w:tcPr>
          <w:p w14:paraId="3B64F9E6"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8</w:t>
            </w:r>
          </w:p>
        </w:tc>
        <w:tc>
          <w:tcPr>
            <w:tcW w:w="601" w:type="pct"/>
            <w:vAlign w:val="center"/>
          </w:tcPr>
          <w:p w14:paraId="2BD3D036" w14:textId="77777777" w:rsidR="001C68DF" w:rsidRPr="0030327D" w:rsidRDefault="001C68DF" w:rsidP="000F22E2">
            <w:pPr>
              <w:pStyle w:val="BodyText"/>
              <w:spacing w:after="0"/>
              <w:rPr>
                <w:rFonts w:cstheme="minorHAnsi"/>
                <w:sz w:val="16"/>
                <w:szCs w:val="16"/>
              </w:rPr>
            </w:pPr>
            <w:r>
              <w:rPr>
                <w:rFonts w:cstheme="minorHAnsi"/>
                <w:sz w:val="16"/>
                <w:szCs w:val="16"/>
              </w:rPr>
              <w:t>Thailand</w:t>
            </w:r>
          </w:p>
        </w:tc>
        <w:tc>
          <w:tcPr>
            <w:tcW w:w="284" w:type="pct"/>
            <w:vAlign w:val="center"/>
          </w:tcPr>
          <w:p w14:paraId="77E7716B"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1.3</w:t>
            </w:r>
          </w:p>
        </w:tc>
        <w:tc>
          <w:tcPr>
            <w:tcW w:w="284" w:type="pct"/>
            <w:vAlign w:val="center"/>
          </w:tcPr>
          <w:p w14:paraId="04F712DB"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1.6</w:t>
            </w:r>
          </w:p>
        </w:tc>
        <w:tc>
          <w:tcPr>
            <w:tcW w:w="284" w:type="pct"/>
            <w:vAlign w:val="center"/>
          </w:tcPr>
          <w:p w14:paraId="159B0E23"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1.5</w:t>
            </w:r>
          </w:p>
        </w:tc>
        <w:tc>
          <w:tcPr>
            <w:tcW w:w="284" w:type="pct"/>
            <w:vAlign w:val="center"/>
          </w:tcPr>
          <w:p w14:paraId="787A1F7D"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1.5</w:t>
            </w:r>
          </w:p>
        </w:tc>
        <w:tc>
          <w:tcPr>
            <w:tcW w:w="284" w:type="pct"/>
            <w:vAlign w:val="center"/>
          </w:tcPr>
          <w:p w14:paraId="00170942"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1.4</w:t>
            </w:r>
          </w:p>
        </w:tc>
        <w:tc>
          <w:tcPr>
            <w:tcW w:w="284" w:type="pct"/>
            <w:vAlign w:val="center"/>
          </w:tcPr>
          <w:p w14:paraId="0ECACC6C"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3.2</w:t>
            </w:r>
          </w:p>
        </w:tc>
        <w:tc>
          <w:tcPr>
            <w:tcW w:w="284" w:type="pct"/>
            <w:vAlign w:val="center"/>
          </w:tcPr>
          <w:p w14:paraId="1510FB7E"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2.0</w:t>
            </w:r>
          </w:p>
        </w:tc>
        <w:tc>
          <w:tcPr>
            <w:tcW w:w="284" w:type="pct"/>
            <w:vAlign w:val="center"/>
          </w:tcPr>
          <w:p w14:paraId="478CD101"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1.6</w:t>
            </w:r>
          </w:p>
        </w:tc>
        <w:tc>
          <w:tcPr>
            <w:tcW w:w="284" w:type="pct"/>
            <w:vAlign w:val="center"/>
          </w:tcPr>
          <w:p w14:paraId="003AFEE9"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1.8</w:t>
            </w:r>
          </w:p>
        </w:tc>
        <w:tc>
          <w:tcPr>
            <w:tcW w:w="284" w:type="pct"/>
            <w:vAlign w:val="center"/>
          </w:tcPr>
          <w:p w14:paraId="7251CEFD"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2.2</w:t>
            </w:r>
          </w:p>
        </w:tc>
        <w:tc>
          <w:tcPr>
            <w:tcW w:w="284" w:type="pct"/>
            <w:vAlign w:val="center"/>
          </w:tcPr>
          <w:p w14:paraId="477EAF68"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2.0</w:t>
            </w:r>
          </w:p>
        </w:tc>
        <w:tc>
          <w:tcPr>
            <w:tcW w:w="435" w:type="pct"/>
            <w:vAlign w:val="center"/>
          </w:tcPr>
          <w:p w14:paraId="621BF56E"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3.9</w:t>
            </w:r>
          </w:p>
        </w:tc>
        <w:tc>
          <w:tcPr>
            <w:tcW w:w="435" w:type="pct"/>
            <w:vAlign w:val="center"/>
          </w:tcPr>
          <w:p w14:paraId="65A37631"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5</w:t>
            </w:r>
          </w:p>
        </w:tc>
      </w:tr>
      <w:tr w:rsidR="001C68DF" w:rsidRPr="0021360F" w14:paraId="5562066D" w14:textId="77777777" w:rsidTr="005876B2">
        <w:trPr>
          <w:trHeight w:val="227"/>
          <w:jc w:val="center"/>
        </w:trPr>
        <w:tc>
          <w:tcPr>
            <w:tcW w:w="405" w:type="pct"/>
            <w:vAlign w:val="center"/>
          </w:tcPr>
          <w:p w14:paraId="7B5B5D04"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9</w:t>
            </w:r>
          </w:p>
        </w:tc>
        <w:tc>
          <w:tcPr>
            <w:tcW w:w="601" w:type="pct"/>
            <w:vAlign w:val="center"/>
          </w:tcPr>
          <w:p w14:paraId="7B0C5A8F" w14:textId="77777777" w:rsidR="001C68DF" w:rsidRPr="0030327D" w:rsidRDefault="001C68DF" w:rsidP="000F22E2">
            <w:pPr>
              <w:pStyle w:val="BodyText"/>
              <w:spacing w:after="0"/>
              <w:rPr>
                <w:rFonts w:cstheme="minorHAnsi"/>
                <w:sz w:val="16"/>
                <w:szCs w:val="16"/>
              </w:rPr>
            </w:pPr>
            <w:r>
              <w:rPr>
                <w:rFonts w:cstheme="minorHAnsi"/>
                <w:sz w:val="16"/>
                <w:szCs w:val="16"/>
              </w:rPr>
              <w:t>Brunei Darussalam</w:t>
            </w:r>
          </w:p>
        </w:tc>
        <w:tc>
          <w:tcPr>
            <w:tcW w:w="284" w:type="pct"/>
            <w:vAlign w:val="center"/>
          </w:tcPr>
          <w:p w14:paraId="23FB26B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0.1</w:t>
            </w:r>
          </w:p>
        </w:tc>
        <w:tc>
          <w:tcPr>
            <w:tcW w:w="284" w:type="pct"/>
            <w:vAlign w:val="center"/>
          </w:tcPr>
          <w:p w14:paraId="750A3E8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0.0</w:t>
            </w:r>
          </w:p>
        </w:tc>
        <w:tc>
          <w:tcPr>
            <w:tcW w:w="284" w:type="pct"/>
            <w:vAlign w:val="center"/>
          </w:tcPr>
          <w:p w14:paraId="250DDCB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0.0</w:t>
            </w:r>
          </w:p>
        </w:tc>
        <w:tc>
          <w:tcPr>
            <w:tcW w:w="284" w:type="pct"/>
            <w:vAlign w:val="center"/>
          </w:tcPr>
          <w:p w14:paraId="1FDA5040"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0.0</w:t>
            </w:r>
          </w:p>
        </w:tc>
        <w:tc>
          <w:tcPr>
            <w:tcW w:w="284" w:type="pct"/>
            <w:vAlign w:val="center"/>
          </w:tcPr>
          <w:p w14:paraId="154557F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0.0</w:t>
            </w:r>
          </w:p>
        </w:tc>
        <w:tc>
          <w:tcPr>
            <w:tcW w:w="284" w:type="pct"/>
            <w:vAlign w:val="center"/>
          </w:tcPr>
          <w:p w14:paraId="204C080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1FDCCCF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0.5</w:t>
            </w:r>
          </w:p>
        </w:tc>
        <w:tc>
          <w:tcPr>
            <w:tcW w:w="284" w:type="pct"/>
            <w:vAlign w:val="center"/>
          </w:tcPr>
          <w:p w14:paraId="74AFB9B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w:t>
            </w:r>
          </w:p>
        </w:tc>
        <w:tc>
          <w:tcPr>
            <w:tcW w:w="284" w:type="pct"/>
            <w:vAlign w:val="center"/>
          </w:tcPr>
          <w:p w14:paraId="147515E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1.7</w:t>
            </w:r>
          </w:p>
        </w:tc>
        <w:tc>
          <w:tcPr>
            <w:tcW w:w="284" w:type="pct"/>
            <w:vAlign w:val="center"/>
          </w:tcPr>
          <w:p w14:paraId="6AD5DFC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2.2</w:t>
            </w:r>
          </w:p>
        </w:tc>
        <w:tc>
          <w:tcPr>
            <w:tcW w:w="284" w:type="pct"/>
            <w:vAlign w:val="center"/>
          </w:tcPr>
          <w:p w14:paraId="29F7FE70"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1.5</w:t>
            </w:r>
          </w:p>
        </w:tc>
        <w:tc>
          <w:tcPr>
            <w:tcW w:w="435" w:type="pct"/>
            <w:vAlign w:val="center"/>
          </w:tcPr>
          <w:p w14:paraId="29E8DA71"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2.8</w:t>
            </w:r>
          </w:p>
        </w:tc>
        <w:tc>
          <w:tcPr>
            <w:tcW w:w="435" w:type="pct"/>
            <w:vAlign w:val="center"/>
          </w:tcPr>
          <w:p w14:paraId="6510ED07"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29</w:t>
            </w:r>
          </w:p>
        </w:tc>
      </w:tr>
      <w:tr w:rsidR="001C68DF" w:rsidRPr="0021360F" w14:paraId="5B62F1D7" w14:textId="77777777" w:rsidTr="005876B2">
        <w:trPr>
          <w:trHeight w:val="227"/>
          <w:jc w:val="center"/>
        </w:trPr>
        <w:tc>
          <w:tcPr>
            <w:tcW w:w="405" w:type="pct"/>
            <w:vAlign w:val="center"/>
          </w:tcPr>
          <w:p w14:paraId="2C9D581E"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10</w:t>
            </w:r>
          </w:p>
        </w:tc>
        <w:tc>
          <w:tcPr>
            <w:tcW w:w="601" w:type="pct"/>
            <w:vAlign w:val="center"/>
          </w:tcPr>
          <w:p w14:paraId="2B4A4C8B" w14:textId="77777777" w:rsidR="001C68DF" w:rsidRPr="0030327D" w:rsidRDefault="001C68DF" w:rsidP="000F22E2">
            <w:pPr>
              <w:pStyle w:val="BodyText"/>
              <w:spacing w:after="0"/>
              <w:rPr>
                <w:rFonts w:cstheme="minorHAnsi"/>
                <w:sz w:val="16"/>
                <w:szCs w:val="16"/>
              </w:rPr>
            </w:pPr>
            <w:r w:rsidRPr="00824373">
              <w:rPr>
                <w:rFonts w:cstheme="minorHAnsi"/>
                <w:sz w:val="16"/>
                <w:szCs w:val="16"/>
              </w:rPr>
              <w:t>Germany</w:t>
            </w:r>
          </w:p>
        </w:tc>
        <w:tc>
          <w:tcPr>
            <w:tcW w:w="284" w:type="pct"/>
            <w:vAlign w:val="center"/>
          </w:tcPr>
          <w:p w14:paraId="5C673B93"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1.2</w:t>
            </w:r>
          </w:p>
        </w:tc>
        <w:tc>
          <w:tcPr>
            <w:tcW w:w="284" w:type="pct"/>
            <w:vAlign w:val="center"/>
          </w:tcPr>
          <w:p w14:paraId="7F655063"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0.9</w:t>
            </w:r>
          </w:p>
        </w:tc>
        <w:tc>
          <w:tcPr>
            <w:tcW w:w="284" w:type="pct"/>
            <w:vAlign w:val="center"/>
          </w:tcPr>
          <w:p w14:paraId="6CC9EBE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0.9</w:t>
            </w:r>
          </w:p>
        </w:tc>
        <w:tc>
          <w:tcPr>
            <w:tcW w:w="284" w:type="pct"/>
            <w:vAlign w:val="center"/>
          </w:tcPr>
          <w:p w14:paraId="196D275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w:t>
            </w:r>
          </w:p>
        </w:tc>
        <w:tc>
          <w:tcPr>
            <w:tcW w:w="284" w:type="pct"/>
            <w:vAlign w:val="center"/>
          </w:tcPr>
          <w:p w14:paraId="0B8ADD4C"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w:t>
            </w:r>
          </w:p>
        </w:tc>
        <w:tc>
          <w:tcPr>
            <w:tcW w:w="284" w:type="pct"/>
            <w:vAlign w:val="center"/>
          </w:tcPr>
          <w:p w14:paraId="695851EC"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w:t>
            </w:r>
          </w:p>
        </w:tc>
        <w:tc>
          <w:tcPr>
            <w:tcW w:w="284" w:type="pct"/>
            <w:vAlign w:val="center"/>
          </w:tcPr>
          <w:p w14:paraId="7C4BB61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w:t>
            </w:r>
          </w:p>
        </w:tc>
        <w:tc>
          <w:tcPr>
            <w:tcW w:w="284" w:type="pct"/>
            <w:vAlign w:val="center"/>
          </w:tcPr>
          <w:p w14:paraId="7F960EC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1.2</w:t>
            </w:r>
          </w:p>
        </w:tc>
        <w:tc>
          <w:tcPr>
            <w:tcW w:w="284" w:type="pct"/>
            <w:vAlign w:val="center"/>
          </w:tcPr>
          <w:p w14:paraId="3AC315B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1.3</w:t>
            </w:r>
          </w:p>
        </w:tc>
        <w:tc>
          <w:tcPr>
            <w:tcW w:w="284" w:type="pct"/>
            <w:vAlign w:val="center"/>
          </w:tcPr>
          <w:p w14:paraId="692499FE"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1.5</w:t>
            </w:r>
          </w:p>
        </w:tc>
        <w:tc>
          <w:tcPr>
            <w:tcW w:w="284" w:type="pct"/>
            <w:vAlign w:val="center"/>
          </w:tcPr>
          <w:p w14:paraId="3C348BED"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1.4</w:t>
            </w:r>
          </w:p>
        </w:tc>
        <w:tc>
          <w:tcPr>
            <w:tcW w:w="435" w:type="pct"/>
            <w:vAlign w:val="center"/>
          </w:tcPr>
          <w:p w14:paraId="46E8D718"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2.7</w:t>
            </w:r>
          </w:p>
        </w:tc>
        <w:tc>
          <w:tcPr>
            <w:tcW w:w="435" w:type="pct"/>
            <w:vAlign w:val="center"/>
          </w:tcPr>
          <w:p w14:paraId="6D907EF2"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2</w:t>
            </w:r>
          </w:p>
        </w:tc>
      </w:tr>
      <w:tr w:rsidR="001C68DF" w:rsidRPr="0021360F" w14:paraId="30A2A655" w14:textId="77777777" w:rsidTr="005876B2">
        <w:trPr>
          <w:trHeight w:val="227"/>
          <w:jc w:val="center"/>
        </w:trPr>
        <w:tc>
          <w:tcPr>
            <w:tcW w:w="405" w:type="pct"/>
            <w:vAlign w:val="center"/>
          </w:tcPr>
          <w:p w14:paraId="7DE49C8B"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11</w:t>
            </w:r>
          </w:p>
        </w:tc>
        <w:tc>
          <w:tcPr>
            <w:tcW w:w="601" w:type="pct"/>
            <w:vAlign w:val="center"/>
          </w:tcPr>
          <w:p w14:paraId="46567FB9" w14:textId="77777777" w:rsidR="001C68DF" w:rsidRPr="0030327D" w:rsidRDefault="001C68DF" w:rsidP="000F22E2">
            <w:pPr>
              <w:pStyle w:val="BodyText"/>
              <w:spacing w:after="0"/>
              <w:rPr>
                <w:rFonts w:cstheme="minorHAnsi"/>
                <w:sz w:val="16"/>
                <w:szCs w:val="16"/>
              </w:rPr>
            </w:pPr>
            <w:r>
              <w:rPr>
                <w:rFonts w:cstheme="minorHAnsi"/>
                <w:sz w:val="16"/>
                <w:szCs w:val="16"/>
              </w:rPr>
              <w:t>South Korea</w:t>
            </w:r>
          </w:p>
        </w:tc>
        <w:tc>
          <w:tcPr>
            <w:tcW w:w="284" w:type="pct"/>
            <w:vAlign w:val="center"/>
          </w:tcPr>
          <w:p w14:paraId="7F6EC68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3.9</w:t>
            </w:r>
          </w:p>
        </w:tc>
        <w:tc>
          <w:tcPr>
            <w:tcW w:w="284" w:type="pct"/>
            <w:vAlign w:val="center"/>
          </w:tcPr>
          <w:p w14:paraId="57C31F94"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2.3</w:t>
            </w:r>
          </w:p>
        </w:tc>
        <w:tc>
          <w:tcPr>
            <w:tcW w:w="284" w:type="pct"/>
            <w:vAlign w:val="center"/>
          </w:tcPr>
          <w:p w14:paraId="739F5863"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0.6</w:t>
            </w:r>
          </w:p>
        </w:tc>
        <w:tc>
          <w:tcPr>
            <w:tcW w:w="284" w:type="pct"/>
            <w:vAlign w:val="center"/>
          </w:tcPr>
          <w:p w14:paraId="430ED62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8.7</w:t>
            </w:r>
          </w:p>
        </w:tc>
        <w:tc>
          <w:tcPr>
            <w:tcW w:w="284" w:type="pct"/>
            <w:vAlign w:val="center"/>
          </w:tcPr>
          <w:p w14:paraId="2B3BAB9B"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0.6</w:t>
            </w:r>
          </w:p>
        </w:tc>
        <w:tc>
          <w:tcPr>
            <w:tcW w:w="284" w:type="pct"/>
            <w:vAlign w:val="center"/>
          </w:tcPr>
          <w:p w14:paraId="2B332DAE"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0.6</w:t>
            </w:r>
          </w:p>
        </w:tc>
        <w:tc>
          <w:tcPr>
            <w:tcW w:w="284" w:type="pct"/>
            <w:vAlign w:val="center"/>
          </w:tcPr>
          <w:p w14:paraId="656C33E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0.8</w:t>
            </w:r>
          </w:p>
        </w:tc>
        <w:tc>
          <w:tcPr>
            <w:tcW w:w="284" w:type="pct"/>
            <w:vAlign w:val="center"/>
          </w:tcPr>
          <w:p w14:paraId="031091B2"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1.8</w:t>
            </w:r>
          </w:p>
        </w:tc>
        <w:tc>
          <w:tcPr>
            <w:tcW w:w="284" w:type="pct"/>
            <w:vAlign w:val="center"/>
          </w:tcPr>
          <w:p w14:paraId="2DB20C8B"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2.4</w:t>
            </w:r>
          </w:p>
        </w:tc>
        <w:tc>
          <w:tcPr>
            <w:tcW w:w="284" w:type="pct"/>
            <w:vAlign w:val="center"/>
          </w:tcPr>
          <w:p w14:paraId="2297F0C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2.2</w:t>
            </w:r>
          </w:p>
        </w:tc>
        <w:tc>
          <w:tcPr>
            <w:tcW w:w="284" w:type="pct"/>
            <w:vAlign w:val="center"/>
          </w:tcPr>
          <w:p w14:paraId="39FD3A05"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1.3</w:t>
            </w:r>
          </w:p>
        </w:tc>
        <w:tc>
          <w:tcPr>
            <w:tcW w:w="435" w:type="pct"/>
            <w:vAlign w:val="center"/>
          </w:tcPr>
          <w:p w14:paraId="42A793FA"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2.5</w:t>
            </w:r>
          </w:p>
        </w:tc>
        <w:tc>
          <w:tcPr>
            <w:tcW w:w="435" w:type="pct"/>
            <w:vAlign w:val="center"/>
          </w:tcPr>
          <w:p w14:paraId="31E4C692"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-10</w:t>
            </w:r>
          </w:p>
        </w:tc>
      </w:tr>
      <w:tr w:rsidR="001C68DF" w:rsidRPr="0021360F" w14:paraId="15E02193" w14:textId="77777777" w:rsidTr="005876B2">
        <w:trPr>
          <w:trHeight w:val="227"/>
          <w:jc w:val="center"/>
        </w:trPr>
        <w:tc>
          <w:tcPr>
            <w:tcW w:w="405" w:type="pct"/>
            <w:vAlign w:val="center"/>
          </w:tcPr>
          <w:p w14:paraId="6AD3D5CE"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12</w:t>
            </w:r>
          </w:p>
        </w:tc>
        <w:tc>
          <w:tcPr>
            <w:tcW w:w="601" w:type="pct"/>
            <w:vAlign w:val="center"/>
          </w:tcPr>
          <w:p w14:paraId="5BBE3240" w14:textId="77777777" w:rsidR="001C68DF" w:rsidRPr="0030327D" w:rsidRDefault="001C68DF" w:rsidP="000F22E2">
            <w:pPr>
              <w:pStyle w:val="BodyText"/>
              <w:spacing w:after="0"/>
              <w:rPr>
                <w:rFonts w:cstheme="minorHAnsi"/>
                <w:sz w:val="16"/>
                <w:szCs w:val="16"/>
              </w:rPr>
            </w:pPr>
            <w:r w:rsidRPr="00824373">
              <w:rPr>
                <w:rFonts w:cstheme="minorHAnsi"/>
                <w:sz w:val="16"/>
                <w:szCs w:val="16"/>
              </w:rPr>
              <w:t>United Kingdom</w:t>
            </w:r>
          </w:p>
        </w:tc>
        <w:tc>
          <w:tcPr>
            <w:tcW w:w="284" w:type="pct"/>
            <w:vAlign w:val="center"/>
          </w:tcPr>
          <w:p w14:paraId="2A9AA92D"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0.7</w:t>
            </w:r>
          </w:p>
        </w:tc>
        <w:tc>
          <w:tcPr>
            <w:tcW w:w="284" w:type="pct"/>
            <w:vAlign w:val="center"/>
          </w:tcPr>
          <w:p w14:paraId="0A58FAB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0.9</w:t>
            </w:r>
          </w:p>
        </w:tc>
        <w:tc>
          <w:tcPr>
            <w:tcW w:w="284" w:type="pct"/>
            <w:vAlign w:val="center"/>
          </w:tcPr>
          <w:p w14:paraId="12971061"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0.7</w:t>
            </w:r>
          </w:p>
        </w:tc>
        <w:tc>
          <w:tcPr>
            <w:tcW w:w="284" w:type="pct"/>
            <w:vAlign w:val="center"/>
          </w:tcPr>
          <w:p w14:paraId="485C212B"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0.8</w:t>
            </w:r>
          </w:p>
        </w:tc>
        <w:tc>
          <w:tcPr>
            <w:tcW w:w="284" w:type="pct"/>
            <w:vAlign w:val="center"/>
          </w:tcPr>
          <w:p w14:paraId="117156D9"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0.8</w:t>
            </w:r>
          </w:p>
        </w:tc>
        <w:tc>
          <w:tcPr>
            <w:tcW w:w="284" w:type="pct"/>
            <w:vAlign w:val="center"/>
          </w:tcPr>
          <w:p w14:paraId="441D8FB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0.8</w:t>
            </w:r>
          </w:p>
        </w:tc>
        <w:tc>
          <w:tcPr>
            <w:tcW w:w="284" w:type="pct"/>
            <w:vAlign w:val="center"/>
          </w:tcPr>
          <w:p w14:paraId="3D1EFA8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1.6</w:t>
            </w:r>
          </w:p>
        </w:tc>
        <w:tc>
          <w:tcPr>
            <w:tcW w:w="284" w:type="pct"/>
            <w:vAlign w:val="center"/>
          </w:tcPr>
          <w:p w14:paraId="687DFCD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0.9</w:t>
            </w:r>
          </w:p>
        </w:tc>
        <w:tc>
          <w:tcPr>
            <w:tcW w:w="284" w:type="pct"/>
            <w:vAlign w:val="center"/>
          </w:tcPr>
          <w:p w14:paraId="445977E2"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w:t>
            </w:r>
          </w:p>
        </w:tc>
        <w:tc>
          <w:tcPr>
            <w:tcW w:w="284" w:type="pct"/>
            <w:vAlign w:val="center"/>
          </w:tcPr>
          <w:p w14:paraId="3758E049"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w:t>
            </w:r>
          </w:p>
        </w:tc>
        <w:tc>
          <w:tcPr>
            <w:tcW w:w="284" w:type="pct"/>
            <w:vAlign w:val="center"/>
          </w:tcPr>
          <w:p w14:paraId="67A1196C"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1.3</w:t>
            </w:r>
          </w:p>
        </w:tc>
        <w:tc>
          <w:tcPr>
            <w:tcW w:w="435" w:type="pct"/>
            <w:vAlign w:val="center"/>
          </w:tcPr>
          <w:p w14:paraId="2A593A53"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2.4</w:t>
            </w:r>
          </w:p>
        </w:tc>
        <w:tc>
          <w:tcPr>
            <w:tcW w:w="435" w:type="pct"/>
            <w:vAlign w:val="center"/>
          </w:tcPr>
          <w:p w14:paraId="3C1F3FD2"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5</w:t>
            </w:r>
          </w:p>
        </w:tc>
      </w:tr>
      <w:tr w:rsidR="001C68DF" w:rsidRPr="0021360F" w14:paraId="5A678F6A" w14:textId="77777777" w:rsidTr="005876B2">
        <w:trPr>
          <w:trHeight w:val="227"/>
          <w:jc w:val="center"/>
        </w:trPr>
        <w:tc>
          <w:tcPr>
            <w:tcW w:w="405" w:type="pct"/>
            <w:vAlign w:val="center"/>
          </w:tcPr>
          <w:p w14:paraId="5274C66A"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13</w:t>
            </w:r>
          </w:p>
        </w:tc>
        <w:tc>
          <w:tcPr>
            <w:tcW w:w="601" w:type="pct"/>
            <w:vAlign w:val="center"/>
          </w:tcPr>
          <w:p w14:paraId="64ECAB52" w14:textId="77777777" w:rsidR="001C68DF" w:rsidRPr="0030327D" w:rsidRDefault="001C68DF" w:rsidP="000F22E2">
            <w:pPr>
              <w:pStyle w:val="BodyText"/>
              <w:spacing w:after="0"/>
              <w:rPr>
                <w:rFonts w:cstheme="minorHAnsi"/>
                <w:sz w:val="16"/>
                <w:szCs w:val="16"/>
              </w:rPr>
            </w:pPr>
            <w:r w:rsidRPr="00824373">
              <w:rPr>
                <w:rFonts w:cstheme="minorHAnsi"/>
                <w:sz w:val="16"/>
                <w:szCs w:val="16"/>
              </w:rPr>
              <w:t>Taiwan</w:t>
            </w:r>
          </w:p>
        </w:tc>
        <w:tc>
          <w:tcPr>
            <w:tcW w:w="284" w:type="pct"/>
            <w:vAlign w:val="center"/>
          </w:tcPr>
          <w:p w14:paraId="66754852"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0.4</w:t>
            </w:r>
          </w:p>
        </w:tc>
        <w:tc>
          <w:tcPr>
            <w:tcW w:w="284" w:type="pct"/>
            <w:vAlign w:val="center"/>
          </w:tcPr>
          <w:p w14:paraId="3C64625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721D29F9"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63E0202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283E6B2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7DA2BCF1"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673765B4"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5345A9D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0.8</w:t>
            </w:r>
          </w:p>
        </w:tc>
        <w:tc>
          <w:tcPr>
            <w:tcW w:w="284" w:type="pct"/>
            <w:vAlign w:val="center"/>
          </w:tcPr>
          <w:p w14:paraId="32919C2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0.9</w:t>
            </w:r>
          </w:p>
        </w:tc>
        <w:tc>
          <w:tcPr>
            <w:tcW w:w="284" w:type="pct"/>
            <w:vAlign w:val="center"/>
          </w:tcPr>
          <w:p w14:paraId="17219350"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1.1</w:t>
            </w:r>
          </w:p>
        </w:tc>
        <w:tc>
          <w:tcPr>
            <w:tcW w:w="284" w:type="pct"/>
            <w:vAlign w:val="center"/>
          </w:tcPr>
          <w:p w14:paraId="7E1D2E8A"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0.8</w:t>
            </w:r>
          </w:p>
        </w:tc>
        <w:tc>
          <w:tcPr>
            <w:tcW w:w="435" w:type="pct"/>
            <w:vAlign w:val="center"/>
          </w:tcPr>
          <w:p w14:paraId="408F531A"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1.6</w:t>
            </w:r>
          </w:p>
        </w:tc>
        <w:tc>
          <w:tcPr>
            <w:tcW w:w="435" w:type="pct"/>
            <w:vAlign w:val="center"/>
          </w:tcPr>
          <w:p w14:paraId="5573E6BC"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8</w:t>
            </w:r>
          </w:p>
        </w:tc>
      </w:tr>
      <w:tr w:rsidR="001C68DF" w:rsidRPr="0021360F" w14:paraId="607AF8A4" w14:textId="77777777" w:rsidTr="005876B2">
        <w:trPr>
          <w:trHeight w:val="227"/>
          <w:jc w:val="center"/>
        </w:trPr>
        <w:tc>
          <w:tcPr>
            <w:tcW w:w="405" w:type="pct"/>
            <w:vAlign w:val="center"/>
          </w:tcPr>
          <w:p w14:paraId="51F5BC89"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14</w:t>
            </w:r>
          </w:p>
        </w:tc>
        <w:tc>
          <w:tcPr>
            <w:tcW w:w="601" w:type="pct"/>
            <w:vAlign w:val="center"/>
          </w:tcPr>
          <w:p w14:paraId="5B4EA43E" w14:textId="77777777" w:rsidR="001C68DF" w:rsidRPr="0030327D" w:rsidRDefault="001C68DF" w:rsidP="000F22E2">
            <w:pPr>
              <w:pStyle w:val="BodyText"/>
              <w:spacing w:after="0"/>
              <w:rPr>
                <w:rFonts w:cstheme="minorHAnsi"/>
                <w:sz w:val="16"/>
                <w:szCs w:val="16"/>
              </w:rPr>
            </w:pPr>
            <w:r w:rsidRPr="00824373">
              <w:rPr>
                <w:rFonts w:cstheme="minorHAnsi"/>
                <w:sz w:val="16"/>
                <w:szCs w:val="16"/>
              </w:rPr>
              <w:t>New Zealand</w:t>
            </w:r>
          </w:p>
        </w:tc>
        <w:tc>
          <w:tcPr>
            <w:tcW w:w="284" w:type="pct"/>
            <w:vAlign w:val="center"/>
          </w:tcPr>
          <w:p w14:paraId="72FFBB82"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0.9</w:t>
            </w:r>
          </w:p>
        </w:tc>
        <w:tc>
          <w:tcPr>
            <w:tcW w:w="284" w:type="pct"/>
            <w:vAlign w:val="center"/>
          </w:tcPr>
          <w:p w14:paraId="57C9540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0.9</w:t>
            </w:r>
          </w:p>
        </w:tc>
        <w:tc>
          <w:tcPr>
            <w:tcW w:w="284" w:type="pct"/>
            <w:vAlign w:val="center"/>
          </w:tcPr>
          <w:p w14:paraId="61A9564D"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0.8</w:t>
            </w:r>
          </w:p>
        </w:tc>
        <w:tc>
          <w:tcPr>
            <w:tcW w:w="284" w:type="pct"/>
            <w:vAlign w:val="center"/>
          </w:tcPr>
          <w:p w14:paraId="3860A5E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0.7</w:t>
            </w:r>
          </w:p>
        </w:tc>
        <w:tc>
          <w:tcPr>
            <w:tcW w:w="284" w:type="pct"/>
            <w:vAlign w:val="center"/>
          </w:tcPr>
          <w:p w14:paraId="6ECA931E"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0.7</w:t>
            </w:r>
          </w:p>
        </w:tc>
        <w:tc>
          <w:tcPr>
            <w:tcW w:w="284" w:type="pct"/>
            <w:vAlign w:val="center"/>
          </w:tcPr>
          <w:p w14:paraId="6C7AE92C"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0.7</w:t>
            </w:r>
          </w:p>
        </w:tc>
        <w:tc>
          <w:tcPr>
            <w:tcW w:w="284" w:type="pct"/>
            <w:vAlign w:val="center"/>
          </w:tcPr>
          <w:p w14:paraId="42501FD1"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0.5</w:t>
            </w:r>
          </w:p>
        </w:tc>
        <w:tc>
          <w:tcPr>
            <w:tcW w:w="284" w:type="pct"/>
            <w:vAlign w:val="center"/>
          </w:tcPr>
          <w:p w14:paraId="16E15EE2"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0.6</w:t>
            </w:r>
          </w:p>
        </w:tc>
        <w:tc>
          <w:tcPr>
            <w:tcW w:w="284" w:type="pct"/>
            <w:vAlign w:val="center"/>
          </w:tcPr>
          <w:p w14:paraId="5F01C24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0.6</w:t>
            </w:r>
          </w:p>
        </w:tc>
        <w:tc>
          <w:tcPr>
            <w:tcW w:w="284" w:type="pct"/>
            <w:vAlign w:val="center"/>
          </w:tcPr>
          <w:p w14:paraId="618787F1"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0.7</w:t>
            </w:r>
          </w:p>
        </w:tc>
        <w:tc>
          <w:tcPr>
            <w:tcW w:w="284" w:type="pct"/>
            <w:vAlign w:val="center"/>
          </w:tcPr>
          <w:p w14:paraId="27771A72"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0.8</w:t>
            </w:r>
          </w:p>
        </w:tc>
        <w:tc>
          <w:tcPr>
            <w:tcW w:w="435" w:type="pct"/>
            <w:vAlign w:val="center"/>
          </w:tcPr>
          <w:p w14:paraId="1F3E3E7D"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1.6</w:t>
            </w:r>
          </w:p>
        </w:tc>
        <w:tc>
          <w:tcPr>
            <w:tcW w:w="435" w:type="pct"/>
            <w:vAlign w:val="center"/>
          </w:tcPr>
          <w:p w14:paraId="31F0084B"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w:t>
            </w:r>
          </w:p>
        </w:tc>
      </w:tr>
      <w:tr w:rsidR="001C68DF" w:rsidRPr="0021360F" w14:paraId="4BE53549" w14:textId="77777777" w:rsidTr="005876B2">
        <w:trPr>
          <w:trHeight w:val="227"/>
          <w:jc w:val="center"/>
        </w:trPr>
        <w:tc>
          <w:tcPr>
            <w:tcW w:w="405" w:type="pct"/>
            <w:vAlign w:val="center"/>
          </w:tcPr>
          <w:p w14:paraId="68A18BC9"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15</w:t>
            </w:r>
          </w:p>
        </w:tc>
        <w:tc>
          <w:tcPr>
            <w:tcW w:w="601" w:type="pct"/>
            <w:vAlign w:val="center"/>
          </w:tcPr>
          <w:p w14:paraId="187C808E" w14:textId="77777777" w:rsidR="001C68DF" w:rsidRPr="0030327D" w:rsidRDefault="001C68DF" w:rsidP="000F22E2">
            <w:pPr>
              <w:pStyle w:val="BodyText"/>
              <w:spacing w:after="0"/>
              <w:rPr>
                <w:rFonts w:cstheme="minorHAnsi"/>
                <w:sz w:val="16"/>
                <w:szCs w:val="16"/>
              </w:rPr>
            </w:pPr>
            <w:r w:rsidRPr="00824373">
              <w:rPr>
                <w:rFonts w:cstheme="minorHAnsi"/>
                <w:sz w:val="16"/>
                <w:szCs w:val="16"/>
              </w:rPr>
              <w:t>Italy</w:t>
            </w:r>
          </w:p>
        </w:tc>
        <w:tc>
          <w:tcPr>
            <w:tcW w:w="284" w:type="pct"/>
            <w:vAlign w:val="center"/>
          </w:tcPr>
          <w:p w14:paraId="7B5C759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w:t>
            </w:r>
          </w:p>
        </w:tc>
        <w:tc>
          <w:tcPr>
            <w:tcW w:w="284" w:type="pct"/>
            <w:vAlign w:val="center"/>
          </w:tcPr>
          <w:p w14:paraId="25180FED"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0.7</w:t>
            </w:r>
          </w:p>
        </w:tc>
        <w:tc>
          <w:tcPr>
            <w:tcW w:w="284" w:type="pct"/>
            <w:vAlign w:val="center"/>
          </w:tcPr>
          <w:p w14:paraId="2727CA7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0.5</w:t>
            </w:r>
          </w:p>
        </w:tc>
        <w:tc>
          <w:tcPr>
            <w:tcW w:w="284" w:type="pct"/>
            <w:vAlign w:val="center"/>
          </w:tcPr>
          <w:p w14:paraId="3C9023FB"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0.6</w:t>
            </w:r>
          </w:p>
        </w:tc>
        <w:tc>
          <w:tcPr>
            <w:tcW w:w="284" w:type="pct"/>
            <w:vAlign w:val="center"/>
          </w:tcPr>
          <w:p w14:paraId="00C136B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0.6</w:t>
            </w:r>
          </w:p>
        </w:tc>
        <w:tc>
          <w:tcPr>
            <w:tcW w:w="284" w:type="pct"/>
            <w:vAlign w:val="center"/>
          </w:tcPr>
          <w:p w14:paraId="0F5CDED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0.6</w:t>
            </w:r>
          </w:p>
        </w:tc>
        <w:tc>
          <w:tcPr>
            <w:tcW w:w="284" w:type="pct"/>
            <w:vAlign w:val="center"/>
          </w:tcPr>
          <w:p w14:paraId="78DE18E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0.6</w:t>
            </w:r>
          </w:p>
        </w:tc>
        <w:tc>
          <w:tcPr>
            <w:tcW w:w="284" w:type="pct"/>
            <w:vAlign w:val="center"/>
          </w:tcPr>
          <w:p w14:paraId="7B6E34BD"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0.7</w:t>
            </w:r>
          </w:p>
        </w:tc>
        <w:tc>
          <w:tcPr>
            <w:tcW w:w="284" w:type="pct"/>
            <w:vAlign w:val="center"/>
          </w:tcPr>
          <w:p w14:paraId="4DEA1E9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0.7</w:t>
            </w:r>
          </w:p>
        </w:tc>
        <w:tc>
          <w:tcPr>
            <w:tcW w:w="284" w:type="pct"/>
            <w:vAlign w:val="center"/>
          </w:tcPr>
          <w:p w14:paraId="29A437E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w:t>
            </w:r>
          </w:p>
        </w:tc>
        <w:tc>
          <w:tcPr>
            <w:tcW w:w="284" w:type="pct"/>
            <w:vAlign w:val="center"/>
          </w:tcPr>
          <w:p w14:paraId="1C02A4B1"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0.7</w:t>
            </w:r>
          </w:p>
        </w:tc>
        <w:tc>
          <w:tcPr>
            <w:tcW w:w="435" w:type="pct"/>
            <w:vAlign w:val="center"/>
          </w:tcPr>
          <w:p w14:paraId="2C74DE1D"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1.4</w:t>
            </w:r>
          </w:p>
        </w:tc>
        <w:tc>
          <w:tcPr>
            <w:tcW w:w="435" w:type="pct"/>
            <w:vAlign w:val="center"/>
          </w:tcPr>
          <w:p w14:paraId="1A79C0C6"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-3</w:t>
            </w:r>
          </w:p>
        </w:tc>
      </w:tr>
      <w:tr w:rsidR="001C68DF" w:rsidRPr="0021360F" w14:paraId="25C5ED1C" w14:textId="77777777" w:rsidTr="005876B2">
        <w:trPr>
          <w:trHeight w:val="227"/>
          <w:jc w:val="center"/>
        </w:trPr>
        <w:tc>
          <w:tcPr>
            <w:tcW w:w="405" w:type="pct"/>
            <w:vAlign w:val="center"/>
          </w:tcPr>
          <w:p w14:paraId="333A04B1"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16</w:t>
            </w:r>
          </w:p>
        </w:tc>
        <w:tc>
          <w:tcPr>
            <w:tcW w:w="601" w:type="pct"/>
            <w:vAlign w:val="center"/>
          </w:tcPr>
          <w:p w14:paraId="53D2C59A" w14:textId="77777777" w:rsidR="001C68DF" w:rsidRPr="0030327D" w:rsidRDefault="001C68DF" w:rsidP="000F22E2">
            <w:pPr>
              <w:pStyle w:val="BodyText"/>
              <w:spacing w:after="0"/>
              <w:rPr>
                <w:rFonts w:cstheme="minorHAnsi"/>
                <w:sz w:val="16"/>
                <w:szCs w:val="16"/>
              </w:rPr>
            </w:pPr>
            <w:r w:rsidRPr="00824373">
              <w:rPr>
                <w:rFonts w:cstheme="minorHAnsi"/>
                <w:sz w:val="16"/>
                <w:szCs w:val="16"/>
              </w:rPr>
              <w:t>South Africa</w:t>
            </w:r>
          </w:p>
        </w:tc>
        <w:tc>
          <w:tcPr>
            <w:tcW w:w="284" w:type="pct"/>
            <w:vAlign w:val="center"/>
          </w:tcPr>
          <w:p w14:paraId="57F393D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367B725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38DEB8F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0.1</w:t>
            </w:r>
          </w:p>
        </w:tc>
        <w:tc>
          <w:tcPr>
            <w:tcW w:w="284" w:type="pct"/>
            <w:vAlign w:val="center"/>
          </w:tcPr>
          <w:p w14:paraId="536AC681"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424E167C"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48C161CC"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3DD1A54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2EBE6A4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5A00560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59F10669"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0.6</w:t>
            </w:r>
          </w:p>
        </w:tc>
        <w:tc>
          <w:tcPr>
            <w:tcW w:w="284" w:type="pct"/>
            <w:vAlign w:val="center"/>
          </w:tcPr>
          <w:p w14:paraId="0E8FC902"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0.7</w:t>
            </w:r>
          </w:p>
        </w:tc>
        <w:tc>
          <w:tcPr>
            <w:tcW w:w="435" w:type="pct"/>
            <w:vAlign w:val="center"/>
          </w:tcPr>
          <w:p w14:paraId="3D1F038E"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1.3</w:t>
            </w:r>
          </w:p>
        </w:tc>
        <w:tc>
          <w:tcPr>
            <w:tcW w:w="435" w:type="pct"/>
            <w:vAlign w:val="center"/>
          </w:tcPr>
          <w:p w14:paraId="69D83068"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15</w:t>
            </w:r>
          </w:p>
        </w:tc>
      </w:tr>
      <w:tr w:rsidR="001C68DF" w:rsidRPr="0021360F" w14:paraId="518D0528" w14:textId="77777777" w:rsidTr="005876B2">
        <w:trPr>
          <w:trHeight w:val="227"/>
          <w:jc w:val="center"/>
        </w:trPr>
        <w:tc>
          <w:tcPr>
            <w:tcW w:w="405" w:type="pct"/>
            <w:vAlign w:val="center"/>
          </w:tcPr>
          <w:p w14:paraId="35261128"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17</w:t>
            </w:r>
          </w:p>
        </w:tc>
        <w:tc>
          <w:tcPr>
            <w:tcW w:w="601" w:type="pct"/>
            <w:vAlign w:val="center"/>
          </w:tcPr>
          <w:p w14:paraId="106CF809" w14:textId="77777777" w:rsidR="001C68DF" w:rsidRPr="0030327D" w:rsidRDefault="001C68DF" w:rsidP="000F22E2">
            <w:pPr>
              <w:pStyle w:val="BodyText"/>
              <w:spacing w:after="0"/>
              <w:rPr>
                <w:rFonts w:cstheme="minorHAnsi"/>
                <w:sz w:val="16"/>
                <w:szCs w:val="16"/>
              </w:rPr>
            </w:pPr>
            <w:r w:rsidRPr="00824373">
              <w:rPr>
                <w:rFonts w:cstheme="minorHAnsi"/>
                <w:sz w:val="16"/>
                <w:szCs w:val="16"/>
              </w:rPr>
              <w:t>France</w:t>
            </w:r>
          </w:p>
        </w:tc>
        <w:tc>
          <w:tcPr>
            <w:tcW w:w="284" w:type="pct"/>
            <w:vAlign w:val="center"/>
          </w:tcPr>
          <w:p w14:paraId="3F743634"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685046EC"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6ABDCA5C"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0E092A94"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10B32C9C"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44C3230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0D23B2E4"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0.4</w:t>
            </w:r>
          </w:p>
        </w:tc>
        <w:tc>
          <w:tcPr>
            <w:tcW w:w="284" w:type="pct"/>
            <w:vAlign w:val="center"/>
          </w:tcPr>
          <w:p w14:paraId="2D928529"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0.4</w:t>
            </w:r>
          </w:p>
        </w:tc>
        <w:tc>
          <w:tcPr>
            <w:tcW w:w="284" w:type="pct"/>
            <w:vAlign w:val="center"/>
          </w:tcPr>
          <w:p w14:paraId="690B2F70"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0.4</w:t>
            </w:r>
          </w:p>
        </w:tc>
        <w:tc>
          <w:tcPr>
            <w:tcW w:w="284" w:type="pct"/>
            <w:vAlign w:val="center"/>
          </w:tcPr>
          <w:p w14:paraId="6D27C8B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0.5</w:t>
            </w:r>
          </w:p>
        </w:tc>
        <w:tc>
          <w:tcPr>
            <w:tcW w:w="284" w:type="pct"/>
            <w:vAlign w:val="center"/>
          </w:tcPr>
          <w:p w14:paraId="2A4BAC9C"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0.7</w:t>
            </w:r>
          </w:p>
        </w:tc>
        <w:tc>
          <w:tcPr>
            <w:tcW w:w="435" w:type="pct"/>
            <w:vAlign w:val="center"/>
          </w:tcPr>
          <w:p w14:paraId="3429A308"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1.3</w:t>
            </w:r>
          </w:p>
        </w:tc>
        <w:tc>
          <w:tcPr>
            <w:tcW w:w="435" w:type="pct"/>
            <w:vAlign w:val="center"/>
          </w:tcPr>
          <w:p w14:paraId="3C6032E3"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8</w:t>
            </w:r>
          </w:p>
        </w:tc>
      </w:tr>
      <w:tr w:rsidR="001C68DF" w:rsidRPr="0021360F" w14:paraId="4AF19BB6" w14:textId="77777777" w:rsidTr="005876B2">
        <w:trPr>
          <w:trHeight w:val="227"/>
          <w:jc w:val="center"/>
        </w:trPr>
        <w:tc>
          <w:tcPr>
            <w:tcW w:w="405" w:type="pct"/>
            <w:vAlign w:val="center"/>
          </w:tcPr>
          <w:p w14:paraId="2A0BAF71"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18</w:t>
            </w:r>
          </w:p>
        </w:tc>
        <w:tc>
          <w:tcPr>
            <w:tcW w:w="601" w:type="pct"/>
            <w:vAlign w:val="center"/>
          </w:tcPr>
          <w:p w14:paraId="1D5648B6" w14:textId="77777777" w:rsidR="001C68DF" w:rsidRPr="0030327D" w:rsidRDefault="001C68DF" w:rsidP="000F22E2">
            <w:pPr>
              <w:pStyle w:val="BodyText"/>
              <w:spacing w:after="0"/>
              <w:rPr>
                <w:rFonts w:cstheme="minorHAnsi"/>
                <w:sz w:val="16"/>
                <w:szCs w:val="16"/>
              </w:rPr>
            </w:pPr>
            <w:r w:rsidRPr="00824373">
              <w:rPr>
                <w:rFonts w:cstheme="minorHAnsi"/>
                <w:sz w:val="16"/>
                <w:szCs w:val="16"/>
              </w:rPr>
              <w:t>Vietnam</w:t>
            </w:r>
          </w:p>
        </w:tc>
        <w:tc>
          <w:tcPr>
            <w:tcW w:w="284" w:type="pct"/>
            <w:vAlign w:val="center"/>
          </w:tcPr>
          <w:p w14:paraId="12302C9C"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5D2C22E1"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0142F32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0076B161"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647F8F0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0C9F2579"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0.4</w:t>
            </w:r>
          </w:p>
        </w:tc>
        <w:tc>
          <w:tcPr>
            <w:tcW w:w="284" w:type="pct"/>
            <w:vAlign w:val="center"/>
          </w:tcPr>
          <w:p w14:paraId="506D4BF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0C08986E"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0.4</w:t>
            </w:r>
          </w:p>
        </w:tc>
        <w:tc>
          <w:tcPr>
            <w:tcW w:w="284" w:type="pct"/>
            <w:vAlign w:val="center"/>
          </w:tcPr>
          <w:p w14:paraId="40CC68E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0.4</w:t>
            </w:r>
          </w:p>
        </w:tc>
        <w:tc>
          <w:tcPr>
            <w:tcW w:w="284" w:type="pct"/>
            <w:vAlign w:val="center"/>
          </w:tcPr>
          <w:p w14:paraId="7CE282C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0.5</w:t>
            </w:r>
          </w:p>
        </w:tc>
        <w:tc>
          <w:tcPr>
            <w:tcW w:w="284" w:type="pct"/>
            <w:vAlign w:val="center"/>
          </w:tcPr>
          <w:p w14:paraId="18BFB9A1"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0.6</w:t>
            </w:r>
          </w:p>
        </w:tc>
        <w:tc>
          <w:tcPr>
            <w:tcW w:w="435" w:type="pct"/>
            <w:vAlign w:val="center"/>
          </w:tcPr>
          <w:p w14:paraId="0E4104EC"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1.1</w:t>
            </w:r>
          </w:p>
        </w:tc>
        <w:tc>
          <w:tcPr>
            <w:tcW w:w="435" w:type="pct"/>
            <w:vAlign w:val="center"/>
          </w:tcPr>
          <w:p w14:paraId="6F668462"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8</w:t>
            </w:r>
          </w:p>
        </w:tc>
      </w:tr>
      <w:tr w:rsidR="001C68DF" w:rsidRPr="0021360F" w14:paraId="6AA6C749" w14:textId="77777777" w:rsidTr="005876B2">
        <w:trPr>
          <w:trHeight w:val="227"/>
          <w:jc w:val="center"/>
        </w:trPr>
        <w:tc>
          <w:tcPr>
            <w:tcW w:w="405" w:type="pct"/>
            <w:vAlign w:val="center"/>
          </w:tcPr>
          <w:p w14:paraId="31EF758D"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19</w:t>
            </w:r>
          </w:p>
        </w:tc>
        <w:tc>
          <w:tcPr>
            <w:tcW w:w="601" w:type="pct"/>
            <w:vAlign w:val="center"/>
          </w:tcPr>
          <w:p w14:paraId="4A7D734B" w14:textId="77777777" w:rsidR="001C68DF" w:rsidRPr="0030327D" w:rsidRDefault="001C68DF" w:rsidP="000F22E2">
            <w:pPr>
              <w:pStyle w:val="BodyText"/>
              <w:spacing w:after="0"/>
              <w:rPr>
                <w:rFonts w:cstheme="minorHAnsi"/>
                <w:sz w:val="16"/>
                <w:szCs w:val="16"/>
              </w:rPr>
            </w:pPr>
            <w:r w:rsidRPr="00824373">
              <w:rPr>
                <w:rFonts w:cstheme="minorHAnsi"/>
                <w:sz w:val="16"/>
                <w:szCs w:val="16"/>
              </w:rPr>
              <w:t>Saudi Arabia</w:t>
            </w:r>
          </w:p>
        </w:tc>
        <w:tc>
          <w:tcPr>
            <w:tcW w:w="284" w:type="pct"/>
            <w:vAlign w:val="center"/>
          </w:tcPr>
          <w:p w14:paraId="49BCF29D"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0.1</w:t>
            </w:r>
          </w:p>
        </w:tc>
        <w:tc>
          <w:tcPr>
            <w:tcW w:w="284" w:type="pct"/>
            <w:vAlign w:val="center"/>
          </w:tcPr>
          <w:p w14:paraId="70B4603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52DC8030"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702E99A9"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0.1</w:t>
            </w:r>
          </w:p>
        </w:tc>
        <w:tc>
          <w:tcPr>
            <w:tcW w:w="284" w:type="pct"/>
            <w:vAlign w:val="center"/>
          </w:tcPr>
          <w:p w14:paraId="46C9DBA2"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48FBBDC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7CAC52A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79EBEF4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0.5</w:t>
            </w:r>
          </w:p>
        </w:tc>
        <w:tc>
          <w:tcPr>
            <w:tcW w:w="284" w:type="pct"/>
            <w:vAlign w:val="center"/>
          </w:tcPr>
          <w:p w14:paraId="6B47D840"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0.5</w:t>
            </w:r>
          </w:p>
        </w:tc>
        <w:tc>
          <w:tcPr>
            <w:tcW w:w="284" w:type="pct"/>
            <w:vAlign w:val="center"/>
          </w:tcPr>
          <w:p w14:paraId="3E3FFE8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0.6</w:t>
            </w:r>
          </w:p>
        </w:tc>
        <w:tc>
          <w:tcPr>
            <w:tcW w:w="284" w:type="pct"/>
            <w:vAlign w:val="center"/>
          </w:tcPr>
          <w:p w14:paraId="3814041E"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0.6</w:t>
            </w:r>
          </w:p>
        </w:tc>
        <w:tc>
          <w:tcPr>
            <w:tcW w:w="435" w:type="pct"/>
            <w:vAlign w:val="center"/>
          </w:tcPr>
          <w:p w14:paraId="72EEB788"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1.1</w:t>
            </w:r>
          </w:p>
        </w:tc>
        <w:tc>
          <w:tcPr>
            <w:tcW w:w="435" w:type="pct"/>
            <w:vAlign w:val="center"/>
          </w:tcPr>
          <w:p w14:paraId="4B03C4EE"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16</w:t>
            </w:r>
          </w:p>
        </w:tc>
      </w:tr>
      <w:tr w:rsidR="001C68DF" w:rsidRPr="0021360F" w14:paraId="5D17ED08" w14:textId="77777777" w:rsidTr="005876B2">
        <w:trPr>
          <w:trHeight w:val="227"/>
          <w:jc w:val="center"/>
        </w:trPr>
        <w:tc>
          <w:tcPr>
            <w:tcW w:w="405" w:type="pct"/>
            <w:vAlign w:val="center"/>
          </w:tcPr>
          <w:p w14:paraId="1B3819C8" w14:textId="77777777" w:rsidR="001C68DF" w:rsidRPr="0030327D" w:rsidRDefault="001C68DF" w:rsidP="000F22E2">
            <w:pPr>
              <w:pStyle w:val="BodyText"/>
              <w:spacing w:after="0"/>
              <w:jc w:val="center"/>
              <w:rPr>
                <w:rFonts w:cstheme="minorHAnsi"/>
                <w:sz w:val="16"/>
                <w:szCs w:val="16"/>
              </w:rPr>
            </w:pPr>
            <w:r w:rsidRPr="0030327D">
              <w:rPr>
                <w:rFonts w:cstheme="minorHAnsi"/>
                <w:sz w:val="16"/>
                <w:szCs w:val="16"/>
              </w:rPr>
              <w:t>20</w:t>
            </w:r>
          </w:p>
        </w:tc>
        <w:tc>
          <w:tcPr>
            <w:tcW w:w="601" w:type="pct"/>
            <w:vAlign w:val="center"/>
          </w:tcPr>
          <w:p w14:paraId="5241D476" w14:textId="77777777" w:rsidR="001C68DF" w:rsidRPr="0030327D" w:rsidRDefault="001C68DF" w:rsidP="000F22E2">
            <w:pPr>
              <w:pStyle w:val="BodyText"/>
              <w:spacing w:after="0"/>
              <w:rPr>
                <w:rFonts w:cstheme="minorHAnsi"/>
                <w:sz w:val="16"/>
                <w:szCs w:val="16"/>
              </w:rPr>
            </w:pPr>
            <w:r w:rsidRPr="00824373">
              <w:rPr>
                <w:rFonts w:cstheme="minorHAnsi"/>
                <w:sz w:val="16"/>
                <w:szCs w:val="16"/>
              </w:rPr>
              <w:t>Finland</w:t>
            </w:r>
          </w:p>
        </w:tc>
        <w:tc>
          <w:tcPr>
            <w:tcW w:w="284" w:type="pct"/>
            <w:vAlign w:val="center"/>
          </w:tcPr>
          <w:p w14:paraId="4280A5A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0.1</w:t>
            </w:r>
          </w:p>
        </w:tc>
        <w:tc>
          <w:tcPr>
            <w:tcW w:w="284" w:type="pct"/>
            <w:vAlign w:val="center"/>
          </w:tcPr>
          <w:p w14:paraId="5C60025C"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0.1</w:t>
            </w:r>
          </w:p>
        </w:tc>
        <w:tc>
          <w:tcPr>
            <w:tcW w:w="284" w:type="pct"/>
            <w:vAlign w:val="center"/>
          </w:tcPr>
          <w:p w14:paraId="6A476593"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0.2</w:t>
            </w:r>
          </w:p>
        </w:tc>
        <w:tc>
          <w:tcPr>
            <w:tcW w:w="284" w:type="pct"/>
            <w:vAlign w:val="center"/>
          </w:tcPr>
          <w:p w14:paraId="5010B6A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2C3C275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0.3</w:t>
            </w:r>
          </w:p>
        </w:tc>
        <w:tc>
          <w:tcPr>
            <w:tcW w:w="284" w:type="pct"/>
            <w:vAlign w:val="center"/>
          </w:tcPr>
          <w:p w14:paraId="1ABE2C6B"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0.5</w:t>
            </w:r>
          </w:p>
        </w:tc>
        <w:tc>
          <w:tcPr>
            <w:tcW w:w="284" w:type="pct"/>
            <w:vAlign w:val="center"/>
          </w:tcPr>
          <w:p w14:paraId="0CBAC95C"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0.4</w:t>
            </w:r>
          </w:p>
        </w:tc>
        <w:tc>
          <w:tcPr>
            <w:tcW w:w="284" w:type="pct"/>
            <w:vAlign w:val="center"/>
          </w:tcPr>
          <w:p w14:paraId="74CB82A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0.4</w:t>
            </w:r>
          </w:p>
        </w:tc>
        <w:tc>
          <w:tcPr>
            <w:tcW w:w="284" w:type="pct"/>
            <w:vAlign w:val="center"/>
          </w:tcPr>
          <w:p w14:paraId="3E5FE4E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0.5</w:t>
            </w:r>
          </w:p>
        </w:tc>
        <w:tc>
          <w:tcPr>
            <w:tcW w:w="284" w:type="pct"/>
            <w:vAlign w:val="center"/>
          </w:tcPr>
          <w:p w14:paraId="7FDE7B5D"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0.7</w:t>
            </w:r>
          </w:p>
        </w:tc>
        <w:tc>
          <w:tcPr>
            <w:tcW w:w="284" w:type="pct"/>
            <w:vAlign w:val="center"/>
          </w:tcPr>
          <w:p w14:paraId="152F971F"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0.6</w:t>
            </w:r>
          </w:p>
        </w:tc>
        <w:tc>
          <w:tcPr>
            <w:tcW w:w="435" w:type="pct"/>
            <w:vAlign w:val="center"/>
          </w:tcPr>
          <w:p w14:paraId="5DC54F4F"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1.1</w:t>
            </w:r>
          </w:p>
        </w:tc>
        <w:tc>
          <w:tcPr>
            <w:tcW w:w="435" w:type="pct"/>
            <w:vAlign w:val="center"/>
          </w:tcPr>
          <w:p w14:paraId="75807BBD"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15</w:t>
            </w:r>
          </w:p>
        </w:tc>
      </w:tr>
      <w:tr w:rsidR="001C68DF" w:rsidRPr="0021360F" w14:paraId="3E7E2653" w14:textId="77777777" w:rsidTr="005876B2">
        <w:trPr>
          <w:trHeight w:val="227"/>
          <w:jc w:val="center"/>
        </w:trPr>
        <w:tc>
          <w:tcPr>
            <w:tcW w:w="405" w:type="pct"/>
            <w:vAlign w:val="center"/>
          </w:tcPr>
          <w:p w14:paraId="79ED30FB" w14:textId="77777777" w:rsidR="001C68DF" w:rsidRPr="0030327D" w:rsidRDefault="001C68DF" w:rsidP="000F22E2">
            <w:pPr>
              <w:pStyle w:val="BodyText"/>
              <w:spacing w:after="0"/>
              <w:jc w:val="center"/>
              <w:rPr>
                <w:rFonts w:cstheme="minorHAnsi"/>
                <w:sz w:val="16"/>
                <w:szCs w:val="16"/>
              </w:rPr>
            </w:pPr>
          </w:p>
        </w:tc>
        <w:tc>
          <w:tcPr>
            <w:tcW w:w="601" w:type="pct"/>
            <w:vAlign w:val="center"/>
          </w:tcPr>
          <w:p w14:paraId="1B7D0EAA" w14:textId="77777777" w:rsidR="001C68DF" w:rsidRPr="0030327D" w:rsidRDefault="001C68DF" w:rsidP="000F22E2">
            <w:pPr>
              <w:pStyle w:val="BodyText"/>
              <w:spacing w:after="0"/>
              <w:rPr>
                <w:rFonts w:cstheme="minorHAnsi"/>
                <w:sz w:val="16"/>
                <w:szCs w:val="16"/>
              </w:rPr>
            </w:pPr>
            <w:r w:rsidRPr="0030327D">
              <w:rPr>
                <w:rFonts w:cstheme="minorHAnsi"/>
                <w:sz w:val="16"/>
                <w:szCs w:val="16"/>
              </w:rPr>
              <w:t>All other markets</w:t>
            </w:r>
          </w:p>
        </w:tc>
        <w:tc>
          <w:tcPr>
            <w:tcW w:w="284" w:type="pct"/>
            <w:vAlign w:val="center"/>
          </w:tcPr>
          <w:p w14:paraId="27A83E71"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8.8</w:t>
            </w:r>
          </w:p>
        </w:tc>
        <w:tc>
          <w:tcPr>
            <w:tcW w:w="284" w:type="pct"/>
            <w:vAlign w:val="center"/>
          </w:tcPr>
          <w:p w14:paraId="7C702EBE"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8.1</w:t>
            </w:r>
          </w:p>
        </w:tc>
        <w:tc>
          <w:tcPr>
            <w:tcW w:w="284" w:type="pct"/>
            <w:vAlign w:val="center"/>
          </w:tcPr>
          <w:p w14:paraId="76BE29F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7.8</w:t>
            </w:r>
          </w:p>
        </w:tc>
        <w:tc>
          <w:tcPr>
            <w:tcW w:w="284" w:type="pct"/>
            <w:vAlign w:val="center"/>
          </w:tcPr>
          <w:p w14:paraId="785D5EDE"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8.6</w:t>
            </w:r>
          </w:p>
        </w:tc>
        <w:tc>
          <w:tcPr>
            <w:tcW w:w="284" w:type="pct"/>
            <w:vAlign w:val="center"/>
          </w:tcPr>
          <w:p w14:paraId="310D5F03"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8.9</w:t>
            </w:r>
          </w:p>
        </w:tc>
        <w:tc>
          <w:tcPr>
            <w:tcW w:w="284" w:type="pct"/>
            <w:vAlign w:val="center"/>
          </w:tcPr>
          <w:p w14:paraId="6902D360"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6.6</w:t>
            </w:r>
          </w:p>
        </w:tc>
        <w:tc>
          <w:tcPr>
            <w:tcW w:w="284" w:type="pct"/>
            <w:vAlign w:val="center"/>
          </w:tcPr>
          <w:p w14:paraId="2C73E92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7.4</w:t>
            </w:r>
          </w:p>
        </w:tc>
        <w:tc>
          <w:tcPr>
            <w:tcW w:w="284" w:type="pct"/>
            <w:vAlign w:val="center"/>
          </w:tcPr>
          <w:p w14:paraId="75C58BB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6.7</w:t>
            </w:r>
          </w:p>
        </w:tc>
        <w:tc>
          <w:tcPr>
            <w:tcW w:w="284" w:type="pct"/>
            <w:vAlign w:val="center"/>
          </w:tcPr>
          <w:p w14:paraId="368DA494"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6.2</w:t>
            </w:r>
          </w:p>
        </w:tc>
        <w:tc>
          <w:tcPr>
            <w:tcW w:w="284" w:type="pct"/>
            <w:vAlign w:val="center"/>
          </w:tcPr>
          <w:p w14:paraId="72EF8520"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5.7</w:t>
            </w:r>
          </w:p>
        </w:tc>
        <w:tc>
          <w:tcPr>
            <w:tcW w:w="284" w:type="pct"/>
            <w:vAlign w:val="center"/>
          </w:tcPr>
          <w:p w14:paraId="69D301C7"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6.0</w:t>
            </w:r>
          </w:p>
        </w:tc>
        <w:tc>
          <w:tcPr>
            <w:tcW w:w="435" w:type="pct"/>
            <w:vAlign w:val="center"/>
          </w:tcPr>
          <w:p w14:paraId="5EF81186"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11.6</w:t>
            </w:r>
          </w:p>
        </w:tc>
        <w:tc>
          <w:tcPr>
            <w:tcW w:w="435" w:type="pct"/>
            <w:vAlign w:val="center"/>
          </w:tcPr>
          <w:p w14:paraId="6DC52089"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-4</w:t>
            </w:r>
          </w:p>
        </w:tc>
      </w:tr>
      <w:tr w:rsidR="001C68DF" w:rsidRPr="0021360F" w14:paraId="0BB50119" w14:textId="77777777" w:rsidTr="005876B2">
        <w:trPr>
          <w:trHeight w:val="227"/>
          <w:jc w:val="center"/>
        </w:trPr>
        <w:tc>
          <w:tcPr>
            <w:tcW w:w="405" w:type="pct"/>
            <w:vAlign w:val="center"/>
          </w:tcPr>
          <w:p w14:paraId="0891100D" w14:textId="77777777" w:rsidR="001C68DF" w:rsidRPr="0030327D" w:rsidRDefault="001C68DF" w:rsidP="000F22E2">
            <w:pPr>
              <w:pStyle w:val="BodyText"/>
              <w:spacing w:after="0"/>
              <w:jc w:val="center"/>
              <w:rPr>
                <w:rFonts w:cstheme="minorHAnsi"/>
                <w:sz w:val="16"/>
                <w:szCs w:val="16"/>
              </w:rPr>
            </w:pPr>
          </w:p>
        </w:tc>
        <w:tc>
          <w:tcPr>
            <w:tcW w:w="601" w:type="pct"/>
            <w:vAlign w:val="center"/>
          </w:tcPr>
          <w:p w14:paraId="40218AA7" w14:textId="77777777" w:rsidR="001C68DF" w:rsidRPr="008C6278" w:rsidRDefault="001C68DF" w:rsidP="000F22E2">
            <w:pPr>
              <w:pStyle w:val="BodyText"/>
              <w:spacing w:after="0"/>
              <w:rPr>
                <w:rFonts w:cstheme="minorHAnsi"/>
                <w:b/>
                <w:bCs/>
                <w:sz w:val="16"/>
                <w:szCs w:val="16"/>
              </w:rPr>
            </w:pPr>
            <w:r w:rsidRPr="008C6278">
              <w:rPr>
                <w:rFonts w:cstheme="minorHAnsi"/>
                <w:b/>
                <w:bCs/>
                <w:sz w:val="16"/>
                <w:szCs w:val="16"/>
              </w:rPr>
              <w:t xml:space="preserve">Total </w:t>
            </w:r>
            <w:r>
              <w:rPr>
                <w:rFonts w:cstheme="minorHAnsi"/>
                <w:b/>
                <w:bCs/>
                <w:sz w:val="16"/>
                <w:szCs w:val="16"/>
              </w:rPr>
              <w:t>im</w:t>
            </w:r>
            <w:r w:rsidRPr="008C6278">
              <w:rPr>
                <w:rFonts w:cstheme="minorHAnsi"/>
                <w:b/>
                <w:bCs/>
                <w:sz w:val="16"/>
                <w:szCs w:val="16"/>
              </w:rPr>
              <w:t>ports</w:t>
            </w:r>
          </w:p>
        </w:tc>
        <w:tc>
          <w:tcPr>
            <w:tcW w:w="284" w:type="pct"/>
            <w:vAlign w:val="center"/>
          </w:tcPr>
          <w:p w14:paraId="61D110E4" w14:textId="77777777" w:rsidR="001C68DF" w:rsidRPr="00BE2E86" w:rsidRDefault="001C68DF" w:rsidP="000F22E2">
            <w:pPr>
              <w:pStyle w:val="BodyText"/>
              <w:spacing w:after="0"/>
              <w:jc w:val="center"/>
              <w:rPr>
                <w:rFonts w:cstheme="minorHAnsi"/>
                <w:b/>
                <w:bCs/>
                <w:sz w:val="16"/>
                <w:szCs w:val="16"/>
              </w:rPr>
            </w:pPr>
            <w:r w:rsidRPr="00BE2E86">
              <w:rPr>
                <w:rFonts w:cstheme="minorHAnsi"/>
                <w:b/>
                <w:bCs/>
                <w:sz w:val="16"/>
                <w:szCs w:val="16"/>
              </w:rPr>
              <w:t>36.0</w:t>
            </w:r>
          </w:p>
        </w:tc>
        <w:tc>
          <w:tcPr>
            <w:tcW w:w="284" w:type="pct"/>
            <w:vAlign w:val="center"/>
          </w:tcPr>
          <w:p w14:paraId="2C81EE12" w14:textId="77777777" w:rsidR="001C68DF" w:rsidRPr="00BE2E86" w:rsidRDefault="001C68DF" w:rsidP="000F22E2">
            <w:pPr>
              <w:pStyle w:val="BodyText"/>
              <w:spacing w:after="0"/>
              <w:jc w:val="center"/>
              <w:rPr>
                <w:rFonts w:cstheme="minorHAnsi"/>
                <w:b/>
                <w:bCs/>
                <w:sz w:val="16"/>
                <w:szCs w:val="16"/>
              </w:rPr>
            </w:pPr>
            <w:r w:rsidRPr="00BE2E86">
              <w:rPr>
                <w:rFonts w:cstheme="minorHAnsi"/>
                <w:b/>
                <w:bCs/>
                <w:sz w:val="16"/>
                <w:szCs w:val="16"/>
              </w:rPr>
              <w:t>34.7</w:t>
            </w:r>
          </w:p>
        </w:tc>
        <w:tc>
          <w:tcPr>
            <w:tcW w:w="284" w:type="pct"/>
            <w:vAlign w:val="center"/>
          </w:tcPr>
          <w:p w14:paraId="0F96E9F4" w14:textId="77777777" w:rsidR="001C68DF" w:rsidRPr="00BE2E86" w:rsidRDefault="001C68DF" w:rsidP="000F22E2">
            <w:pPr>
              <w:pStyle w:val="BodyText"/>
              <w:spacing w:after="0"/>
              <w:jc w:val="center"/>
              <w:rPr>
                <w:rFonts w:cstheme="minorHAnsi"/>
                <w:b/>
                <w:bCs/>
                <w:sz w:val="16"/>
                <w:szCs w:val="16"/>
              </w:rPr>
            </w:pPr>
            <w:r w:rsidRPr="00BE2E86">
              <w:rPr>
                <w:rFonts w:cstheme="minorHAnsi"/>
                <w:b/>
                <w:bCs/>
                <w:sz w:val="16"/>
                <w:szCs w:val="16"/>
              </w:rPr>
              <w:t>30.4</w:t>
            </w:r>
          </w:p>
        </w:tc>
        <w:tc>
          <w:tcPr>
            <w:tcW w:w="284" w:type="pct"/>
            <w:vAlign w:val="center"/>
          </w:tcPr>
          <w:p w14:paraId="2B99FF12" w14:textId="77777777" w:rsidR="001C68DF" w:rsidRPr="00BE2E86" w:rsidRDefault="001C68DF" w:rsidP="000F22E2">
            <w:pPr>
              <w:pStyle w:val="BodyText"/>
              <w:spacing w:after="0"/>
              <w:jc w:val="center"/>
              <w:rPr>
                <w:rFonts w:cstheme="minorHAnsi"/>
                <w:b/>
                <w:bCs/>
                <w:sz w:val="16"/>
                <w:szCs w:val="16"/>
              </w:rPr>
            </w:pPr>
            <w:r w:rsidRPr="00BE2E86">
              <w:rPr>
                <w:rFonts w:cstheme="minorHAnsi"/>
                <w:b/>
                <w:bCs/>
                <w:sz w:val="16"/>
                <w:szCs w:val="16"/>
              </w:rPr>
              <w:t>40.1</w:t>
            </w:r>
          </w:p>
        </w:tc>
        <w:tc>
          <w:tcPr>
            <w:tcW w:w="284" w:type="pct"/>
            <w:vAlign w:val="center"/>
          </w:tcPr>
          <w:p w14:paraId="4DDB2FAD" w14:textId="77777777" w:rsidR="001C68DF" w:rsidRPr="00BE2E86" w:rsidRDefault="001C68DF" w:rsidP="000F22E2">
            <w:pPr>
              <w:pStyle w:val="BodyText"/>
              <w:spacing w:after="0"/>
              <w:jc w:val="center"/>
              <w:rPr>
                <w:rFonts w:cstheme="minorHAnsi"/>
                <w:b/>
                <w:bCs/>
                <w:sz w:val="16"/>
                <w:szCs w:val="16"/>
              </w:rPr>
            </w:pPr>
            <w:r w:rsidRPr="00BE2E86">
              <w:rPr>
                <w:rFonts w:cstheme="minorHAnsi"/>
                <w:b/>
                <w:bCs/>
                <w:sz w:val="16"/>
                <w:szCs w:val="16"/>
              </w:rPr>
              <w:t>32.6</w:t>
            </w:r>
          </w:p>
        </w:tc>
        <w:tc>
          <w:tcPr>
            <w:tcW w:w="284" w:type="pct"/>
            <w:vAlign w:val="center"/>
          </w:tcPr>
          <w:p w14:paraId="6CC0ED64" w14:textId="77777777" w:rsidR="001C68DF" w:rsidRPr="00BE2E86" w:rsidRDefault="001C68DF" w:rsidP="000F22E2">
            <w:pPr>
              <w:pStyle w:val="BodyText"/>
              <w:spacing w:after="0"/>
              <w:jc w:val="center"/>
              <w:rPr>
                <w:rFonts w:cstheme="minorHAnsi"/>
                <w:b/>
                <w:bCs/>
                <w:sz w:val="16"/>
                <w:szCs w:val="16"/>
              </w:rPr>
            </w:pPr>
            <w:r w:rsidRPr="00BE2E86">
              <w:rPr>
                <w:rFonts w:cstheme="minorHAnsi"/>
                <w:b/>
                <w:bCs/>
                <w:sz w:val="16"/>
                <w:szCs w:val="16"/>
              </w:rPr>
              <w:t>34.0</w:t>
            </w:r>
          </w:p>
        </w:tc>
        <w:tc>
          <w:tcPr>
            <w:tcW w:w="284" w:type="pct"/>
            <w:vAlign w:val="center"/>
          </w:tcPr>
          <w:p w14:paraId="40600499" w14:textId="77777777" w:rsidR="001C68DF" w:rsidRPr="00BE2E86" w:rsidRDefault="001C68DF" w:rsidP="000F22E2">
            <w:pPr>
              <w:pStyle w:val="BodyText"/>
              <w:spacing w:after="0"/>
              <w:jc w:val="center"/>
              <w:rPr>
                <w:rFonts w:cstheme="minorHAnsi"/>
                <w:b/>
                <w:bCs/>
                <w:sz w:val="16"/>
                <w:szCs w:val="16"/>
              </w:rPr>
            </w:pPr>
            <w:r w:rsidRPr="00BE2E86">
              <w:rPr>
                <w:rFonts w:cstheme="minorHAnsi"/>
                <w:b/>
                <w:bCs/>
                <w:sz w:val="16"/>
                <w:szCs w:val="16"/>
              </w:rPr>
              <w:t>34.5</w:t>
            </w:r>
          </w:p>
        </w:tc>
        <w:tc>
          <w:tcPr>
            <w:tcW w:w="284" w:type="pct"/>
            <w:vAlign w:val="center"/>
          </w:tcPr>
          <w:p w14:paraId="3E9D3162" w14:textId="77777777" w:rsidR="001C68DF" w:rsidRPr="00BE2E86" w:rsidRDefault="001C68DF" w:rsidP="000F22E2">
            <w:pPr>
              <w:pStyle w:val="BodyText"/>
              <w:spacing w:after="0"/>
              <w:jc w:val="center"/>
              <w:rPr>
                <w:rFonts w:cstheme="minorHAnsi"/>
                <w:b/>
                <w:bCs/>
                <w:sz w:val="16"/>
                <w:szCs w:val="16"/>
              </w:rPr>
            </w:pPr>
            <w:r w:rsidRPr="00BE2E86">
              <w:rPr>
                <w:rFonts w:cstheme="minorHAnsi"/>
                <w:b/>
                <w:bCs/>
                <w:sz w:val="16"/>
                <w:szCs w:val="16"/>
              </w:rPr>
              <w:t>41.2</w:t>
            </w:r>
          </w:p>
        </w:tc>
        <w:tc>
          <w:tcPr>
            <w:tcW w:w="284" w:type="pct"/>
            <w:vAlign w:val="center"/>
          </w:tcPr>
          <w:p w14:paraId="2F7C413D" w14:textId="77777777" w:rsidR="001C68DF" w:rsidRPr="00BE2E86" w:rsidRDefault="001C68DF" w:rsidP="000F22E2">
            <w:pPr>
              <w:pStyle w:val="BodyText"/>
              <w:spacing w:after="0"/>
              <w:jc w:val="center"/>
              <w:rPr>
                <w:rFonts w:cstheme="minorHAnsi"/>
                <w:b/>
                <w:bCs/>
                <w:sz w:val="16"/>
                <w:szCs w:val="16"/>
              </w:rPr>
            </w:pPr>
            <w:r w:rsidRPr="00BE2E86">
              <w:rPr>
                <w:rFonts w:cstheme="minorHAnsi"/>
                <w:b/>
                <w:bCs/>
                <w:sz w:val="16"/>
                <w:szCs w:val="16"/>
              </w:rPr>
              <w:t>46.5</w:t>
            </w:r>
          </w:p>
        </w:tc>
        <w:tc>
          <w:tcPr>
            <w:tcW w:w="284" w:type="pct"/>
            <w:vAlign w:val="center"/>
          </w:tcPr>
          <w:p w14:paraId="4CDF8352" w14:textId="77777777" w:rsidR="001C68DF" w:rsidRPr="00BE2E86" w:rsidRDefault="001C68DF" w:rsidP="000F22E2">
            <w:pPr>
              <w:pStyle w:val="BodyText"/>
              <w:spacing w:after="0"/>
              <w:jc w:val="center"/>
              <w:rPr>
                <w:rFonts w:cstheme="minorHAnsi"/>
                <w:b/>
                <w:bCs/>
                <w:sz w:val="16"/>
                <w:szCs w:val="16"/>
              </w:rPr>
            </w:pPr>
            <w:r w:rsidRPr="00BE2E86">
              <w:rPr>
                <w:rFonts w:cstheme="minorHAnsi"/>
                <w:b/>
                <w:bCs/>
                <w:sz w:val="16"/>
                <w:szCs w:val="16"/>
              </w:rPr>
              <w:t>51.2</w:t>
            </w:r>
          </w:p>
        </w:tc>
        <w:tc>
          <w:tcPr>
            <w:tcW w:w="284" w:type="pct"/>
            <w:vAlign w:val="center"/>
          </w:tcPr>
          <w:p w14:paraId="35BDC98A" w14:textId="77777777" w:rsidR="001C68DF" w:rsidRPr="00D20C1C" w:rsidRDefault="001C68DF" w:rsidP="000F22E2">
            <w:pPr>
              <w:pStyle w:val="BodyText"/>
              <w:spacing w:after="0"/>
              <w:jc w:val="center"/>
              <w:rPr>
                <w:rFonts w:cstheme="minorHAnsi"/>
                <w:b/>
                <w:bCs/>
                <w:sz w:val="16"/>
                <w:szCs w:val="16"/>
              </w:rPr>
            </w:pPr>
            <w:r w:rsidRPr="00D20C1C">
              <w:rPr>
                <w:rFonts w:cstheme="minorHAnsi"/>
                <w:b/>
                <w:bCs/>
                <w:sz w:val="16"/>
                <w:szCs w:val="16"/>
              </w:rPr>
              <w:t>52.2</w:t>
            </w:r>
          </w:p>
        </w:tc>
        <w:tc>
          <w:tcPr>
            <w:tcW w:w="435" w:type="pct"/>
            <w:vAlign w:val="center"/>
          </w:tcPr>
          <w:p w14:paraId="4CE98A6C" w14:textId="77777777" w:rsidR="001C68DF" w:rsidRPr="00D20C1C" w:rsidRDefault="001C68DF" w:rsidP="000F22E2">
            <w:pPr>
              <w:pStyle w:val="BodyText"/>
              <w:spacing w:after="0"/>
              <w:jc w:val="center"/>
              <w:rPr>
                <w:rFonts w:cstheme="minorHAnsi"/>
                <w:b/>
                <w:bCs/>
                <w:sz w:val="16"/>
                <w:szCs w:val="16"/>
              </w:rPr>
            </w:pPr>
            <w:r w:rsidRPr="00D20C1C">
              <w:rPr>
                <w:rFonts w:cstheme="minorHAnsi"/>
                <w:b/>
                <w:bCs/>
                <w:sz w:val="16"/>
                <w:szCs w:val="16"/>
              </w:rPr>
              <w:t>100.0</w:t>
            </w:r>
          </w:p>
        </w:tc>
        <w:tc>
          <w:tcPr>
            <w:tcW w:w="435" w:type="pct"/>
            <w:vAlign w:val="center"/>
          </w:tcPr>
          <w:p w14:paraId="36704287" w14:textId="77777777" w:rsidR="001C68DF" w:rsidRPr="00D20C1C" w:rsidRDefault="001C68DF" w:rsidP="000F22E2">
            <w:pPr>
              <w:pStyle w:val="BodyText"/>
              <w:spacing w:after="0"/>
              <w:jc w:val="center"/>
              <w:rPr>
                <w:rFonts w:cstheme="minorHAnsi"/>
                <w:b/>
                <w:bCs/>
                <w:sz w:val="16"/>
                <w:szCs w:val="16"/>
              </w:rPr>
            </w:pPr>
            <w:r w:rsidRPr="00D20C1C">
              <w:rPr>
                <w:rFonts w:cstheme="minorHAnsi"/>
                <w:b/>
                <w:bCs/>
                <w:sz w:val="16"/>
                <w:szCs w:val="16"/>
              </w:rPr>
              <w:t>4</w:t>
            </w:r>
          </w:p>
        </w:tc>
      </w:tr>
      <w:tr w:rsidR="001C68DF" w:rsidRPr="0021360F" w14:paraId="0D9A4E52" w14:textId="77777777" w:rsidTr="005876B2">
        <w:trPr>
          <w:trHeight w:val="227"/>
          <w:jc w:val="center"/>
        </w:trPr>
        <w:tc>
          <w:tcPr>
            <w:tcW w:w="405" w:type="pct"/>
            <w:vAlign w:val="center"/>
          </w:tcPr>
          <w:p w14:paraId="39F7DD92" w14:textId="77777777" w:rsidR="001C68DF" w:rsidRPr="0030327D" w:rsidRDefault="001C68DF" w:rsidP="000F22E2">
            <w:pPr>
              <w:pStyle w:val="BodyText"/>
              <w:spacing w:after="0"/>
              <w:jc w:val="center"/>
              <w:rPr>
                <w:rFonts w:cstheme="minorHAnsi"/>
                <w:sz w:val="16"/>
                <w:szCs w:val="16"/>
              </w:rPr>
            </w:pPr>
          </w:p>
        </w:tc>
        <w:tc>
          <w:tcPr>
            <w:tcW w:w="601" w:type="pct"/>
            <w:vAlign w:val="center"/>
          </w:tcPr>
          <w:p w14:paraId="74FBFA6F" w14:textId="77777777" w:rsidR="001C68DF" w:rsidRPr="0030327D" w:rsidRDefault="001C68DF" w:rsidP="000F22E2">
            <w:pPr>
              <w:pStyle w:val="BodyText"/>
              <w:spacing w:after="0"/>
              <w:rPr>
                <w:rFonts w:cstheme="minorHAnsi"/>
                <w:sz w:val="16"/>
                <w:szCs w:val="16"/>
              </w:rPr>
            </w:pPr>
          </w:p>
        </w:tc>
        <w:tc>
          <w:tcPr>
            <w:tcW w:w="284" w:type="pct"/>
            <w:vAlign w:val="center"/>
          </w:tcPr>
          <w:p w14:paraId="01C370B6" w14:textId="77777777" w:rsidR="001C68DF" w:rsidRPr="0030327D" w:rsidRDefault="001C68DF" w:rsidP="000F22E2">
            <w:pPr>
              <w:pStyle w:val="BodyText"/>
              <w:spacing w:after="0"/>
              <w:jc w:val="center"/>
              <w:rPr>
                <w:rFonts w:cstheme="minorHAnsi"/>
                <w:sz w:val="16"/>
                <w:szCs w:val="16"/>
              </w:rPr>
            </w:pPr>
          </w:p>
        </w:tc>
        <w:tc>
          <w:tcPr>
            <w:tcW w:w="284" w:type="pct"/>
            <w:vAlign w:val="center"/>
          </w:tcPr>
          <w:p w14:paraId="41C79750" w14:textId="77777777" w:rsidR="001C68DF" w:rsidRPr="0030327D" w:rsidRDefault="001C68DF" w:rsidP="000F22E2">
            <w:pPr>
              <w:pStyle w:val="BodyText"/>
              <w:spacing w:after="0"/>
              <w:jc w:val="center"/>
              <w:rPr>
                <w:rFonts w:cstheme="minorHAnsi"/>
                <w:sz w:val="16"/>
                <w:szCs w:val="16"/>
              </w:rPr>
            </w:pPr>
          </w:p>
        </w:tc>
        <w:tc>
          <w:tcPr>
            <w:tcW w:w="284" w:type="pct"/>
            <w:vAlign w:val="center"/>
          </w:tcPr>
          <w:p w14:paraId="21049D73" w14:textId="77777777" w:rsidR="001C68DF" w:rsidRPr="0030327D" w:rsidRDefault="001C68DF" w:rsidP="000F22E2">
            <w:pPr>
              <w:pStyle w:val="BodyText"/>
              <w:spacing w:after="0"/>
              <w:jc w:val="center"/>
              <w:rPr>
                <w:rFonts w:cstheme="minorHAnsi"/>
                <w:sz w:val="16"/>
                <w:szCs w:val="16"/>
              </w:rPr>
            </w:pPr>
          </w:p>
        </w:tc>
        <w:tc>
          <w:tcPr>
            <w:tcW w:w="284" w:type="pct"/>
            <w:vAlign w:val="center"/>
          </w:tcPr>
          <w:p w14:paraId="491916E6" w14:textId="77777777" w:rsidR="001C68DF" w:rsidRPr="0030327D" w:rsidRDefault="001C68DF" w:rsidP="000F22E2">
            <w:pPr>
              <w:pStyle w:val="BodyText"/>
              <w:spacing w:after="0"/>
              <w:jc w:val="center"/>
              <w:rPr>
                <w:rFonts w:cstheme="minorHAnsi"/>
                <w:sz w:val="16"/>
                <w:szCs w:val="16"/>
              </w:rPr>
            </w:pPr>
          </w:p>
        </w:tc>
        <w:tc>
          <w:tcPr>
            <w:tcW w:w="284" w:type="pct"/>
            <w:vAlign w:val="center"/>
          </w:tcPr>
          <w:p w14:paraId="62905264" w14:textId="77777777" w:rsidR="001C68DF" w:rsidRPr="0030327D" w:rsidRDefault="001C68DF" w:rsidP="000F22E2">
            <w:pPr>
              <w:pStyle w:val="BodyText"/>
              <w:spacing w:after="0"/>
              <w:jc w:val="center"/>
              <w:rPr>
                <w:rFonts w:cstheme="minorHAnsi"/>
                <w:sz w:val="16"/>
                <w:szCs w:val="16"/>
              </w:rPr>
            </w:pPr>
          </w:p>
        </w:tc>
        <w:tc>
          <w:tcPr>
            <w:tcW w:w="284" w:type="pct"/>
            <w:vAlign w:val="center"/>
          </w:tcPr>
          <w:p w14:paraId="55B5A230" w14:textId="77777777" w:rsidR="001C68DF" w:rsidRPr="0030327D" w:rsidRDefault="001C68DF" w:rsidP="000F22E2">
            <w:pPr>
              <w:pStyle w:val="BodyText"/>
              <w:spacing w:after="0"/>
              <w:jc w:val="center"/>
              <w:rPr>
                <w:rFonts w:cstheme="minorHAnsi"/>
                <w:sz w:val="16"/>
                <w:szCs w:val="16"/>
              </w:rPr>
            </w:pPr>
          </w:p>
        </w:tc>
        <w:tc>
          <w:tcPr>
            <w:tcW w:w="284" w:type="pct"/>
            <w:vAlign w:val="center"/>
          </w:tcPr>
          <w:p w14:paraId="341BFFCD" w14:textId="77777777" w:rsidR="001C68DF" w:rsidRPr="0030327D" w:rsidRDefault="001C68DF" w:rsidP="000F22E2">
            <w:pPr>
              <w:pStyle w:val="BodyText"/>
              <w:spacing w:after="0"/>
              <w:jc w:val="center"/>
              <w:rPr>
                <w:rFonts w:cstheme="minorHAnsi"/>
                <w:sz w:val="16"/>
                <w:szCs w:val="16"/>
              </w:rPr>
            </w:pPr>
          </w:p>
        </w:tc>
        <w:tc>
          <w:tcPr>
            <w:tcW w:w="284" w:type="pct"/>
            <w:vAlign w:val="center"/>
          </w:tcPr>
          <w:p w14:paraId="313138AF" w14:textId="77777777" w:rsidR="001C68DF" w:rsidRPr="0030327D" w:rsidRDefault="001C68DF" w:rsidP="000F22E2">
            <w:pPr>
              <w:pStyle w:val="BodyText"/>
              <w:spacing w:after="0"/>
              <w:jc w:val="center"/>
              <w:rPr>
                <w:rFonts w:cstheme="minorHAnsi"/>
                <w:sz w:val="16"/>
                <w:szCs w:val="16"/>
              </w:rPr>
            </w:pPr>
          </w:p>
        </w:tc>
        <w:tc>
          <w:tcPr>
            <w:tcW w:w="284" w:type="pct"/>
            <w:vAlign w:val="center"/>
          </w:tcPr>
          <w:p w14:paraId="485869EA" w14:textId="77777777" w:rsidR="001C68DF" w:rsidRPr="0030327D" w:rsidRDefault="001C68DF" w:rsidP="000F22E2">
            <w:pPr>
              <w:pStyle w:val="BodyText"/>
              <w:spacing w:after="0"/>
              <w:jc w:val="center"/>
              <w:rPr>
                <w:rFonts w:cstheme="minorHAnsi"/>
                <w:sz w:val="16"/>
                <w:szCs w:val="16"/>
              </w:rPr>
            </w:pPr>
          </w:p>
        </w:tc>
        <w:tc>
          <w:tcPr>
            <w:tcW w:w="284" w:type="pct"/>
            <w:vAlign w:val="center"/>
          </w:tcPr>
          <w:p w14:paraId="02E415C5" w14:textId="77777777" w:rsidR="001C68DF" w:rsidRPr="0030327D" w:rsidRDefault="001C68DF" w:rsidP="000F22E2">
            <w:pPr>
              <w:pStyle w:val="BodyText"/>
              <w:spacing w:after="0"/>
              <w:jc w:val="center"/>
              <w:rPr>
                <w:rFonts w:cstheme="minorHAnsi"/>
                <w:sz w:val="16"/>
                <w:szCs w:val="16"/>
              </w:rPr>
            </w:pPr>
          </w:p>
        </w:tc>
        <w:tc>
          <w:tcPr>
            <w:tcW w:w="284" w:type="pct"/>
            <w:vAlign w:val="center"/>
          </w:tcPr>
          <w:p w14:paraId="0323DF4B" w14:textId="77777777" w:rsidR="001C68DF" w:rsidRPr="0030327D" w:rsidRDefault="001C68DF" w:rsidP="000F22E2">
            <w:pPr>
              <w:pStyle w:val="BodyText"/>
              <w:spacing w:after="0"/>
              <w:jc w:val="center"/>
              <w:rPr>
                <w:rFonts w:cstheme="minorHAnsi"/>
                <w:sz w:val="16"/>
                <w:szCs w:val="16"/>
              </w:rPr>
            </w:pPr>
          </w:p>
        </w:tc>
        <w:tc>
          <w:tcPr>
            <w:tcW w:w="435" w:type="pct"/>
            <w:vAlign w:val="center"/>
          </w:tcPr>
          <w:p w14:paraId="1239E09F" w14:textId="77777777" w:rsidR="001C68DF" w:rsidRPr="0030327D" w:rsidRDefault="001C68DF" w:rsidP="000F22E2">
            <w:pPr>
              <w:pStyle w:val="BodyText"/>
              <w:spacing w:after="0"/>
              <w:jc w:val="center"/>
              <w:rPr>
                <w:rFonts w:cstheme="minorHAnsi"/>
                <w:sz w:val="16"/>
                <w:szCs w:val="16"/>
              </w:rPr>
            </w:pPr>
          </w:p>
        </w:tc>
        <w:tc>
          <w:tcPr>
            <w:tcW w:w="435" w:type="pct"/>
            <w:vAlign w:val="center"/>
          </w:tcPr>
          <w:p w14:paraId="516AE9DB" w14:textId="77777777" w:rsidR="001C68DF" w:rsidRPr="0030327D" w:rsidRDefault="001C68DF" w:rsidP="000F22E2">
            <w:pPr>
              <w:pStyle w:val="BodyText"/>
              <w:spacing w:after="0"/>
              <w:jc w:val="center"/>
              <w:rPr>
                <w:rFonts w:cstheme="minorHAnsi"/>
                <w:sz w:val="16"/>
                <w:szCs w:val="16"/>
              </w:rPr>
            </w:pPr>
          </w:p>
        </w:tc>
      </w:tr>
      <w:tr w:rsidR="001C68DF" w:rsidRPr="0021360F" w14:paraId="45B1A482" w14:textId="77777777" w:rsidTr="005876B2">
        <w:trPr>
          <w:trHeight w:val="227"/>
          <w:jc w:val="center"/>
        </w:trPr>
        <w:tc>
          <w:tcPr>
            <w:tcW w:w="405" w:type="pct"/>
            <w:vAlign w:val="center"/>
          </w:tcPr>
          <w:p w14:paraId="73BB664B" w14:textId="77777777" w:rsidR="001C68DF" w:rsidRPr="0030327D" w:rsidRDefault="001C68DF" w:rsidP="000F22E2">
            <w:pPr>
              <w:pStyle w:val="BodyText"/>
              <w:spacing w:after="0"/>
              <w:jc w:val="center"/>
              <w:rPr>
                <w:rFonts w:cstheme="minorHAnsi"/>
                <w:sz w:val="16"/>
                <w:szCs w:val="16"/>
              </w:rPr>
            </w:pPr>
          </w:p>
        </w:tc>
        <w:tc>
          <w:tcPr>
            <w:tcW w:w="601" w:type="pct"/>
            <w:vAlign w:val="center"/>
          </w:tcPr>
          <w:p w14:paraId="77504886" w14:textId="77777777" w:rsidR="001C68DF" w:rsidRPr="0030327D" w:rsidRDefault="001C68DF" w:rsidP="000F22E2">
            <w:pPr>
              <w:pStyle w:val="BodyText"/>
              <w:spacing w:after="0"/>
              <w:rPr>
                <w:rFonts w:cstheme="minorHAnsi"/>
                <w:sz w:val="16"/>
                <w:szCs w:val="16"/>
              </w:rPr>
            </w:pPr>
            <w:r w:rsidRPr="0030327D">
              <w:rPr>
                <w:rFonts w:cstheme="minorHAnsi"/>
                <w:sz w:val="16"/>
                <w:szCs w:val="16"/>
              </w:rPr>
              <w:t>ASEAN</w:t>
            </w:r>
          </w:p>
        </w:tc>
        <w:tc>
          <w:tcPr>
            <w:tcW w:w="284" w:type="pct"/>
            <w:vAlign w:val="center"/>
          </w:tcPr>
          <w:p w14:paraId="5DFB317E"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8.3</w:t>
            </w:r>
          </w:p>
        </w:tc>
        <w:tc>
          <w:tcPr>
            <w:tcW w:w="284" w:type="pct"/>
            <w:vAlign w:val="center"/>
          </w:tcPr>
          <w:p w14:paraId="08A68F82"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8.6</w:t>
            </w:r>
          </w:p>
        </w:tc>
        <w:tc>
          <w:tcPr>
            <w:tcW w:w="284" w:type="pct"/>
            <w:vAlign w:val="center"/>
          </w:tcPr>
          <w:p w14:paraId="78DC34CE"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6.8</w:t>
            </w:r>
          </w:p>
        </w:tc>
        <w:tc>
          <w:tcPr>
            <w:tcW w:w="284" w:type="pct"/>
            <w:vAlign w:val="center"/>
          </w:tcPr>
          <w:p w14:paraId="32E2C71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7.5</w:t>
            </w:r>
          </w:p>
        </w:tc>
        <w:tc>
          <w:tcPr>
            <w:tcW w:w="284" w:type="pct"/>
            <w:vAlign w:val="center"/>
          </w:tcPr>
          <w:p w14:paraId="40FC616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7.4</w:t>
            </w:r>
          </w:p>
        </w:tc>
        <w:tc>
          <w:tcPr>
            <w:tcW w:w="284" w:type="pct"/>
            <w:vAlign w:val="center"/>
          </w:tcPr>
          <w:p w14:paraId="2D3147B1"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8.2</w:t>
            </w:r>
          </w:p>
        </w:tc>
        <w:tc>
          <w:tcPr>
            <w:tcW w:w="284" w:type="pct"/>
            <w:vAlign w:val="center"/>
          </w:tcPr>
          <w:p w14:paraId="56982FA2"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7.1</w:t>
            </w:r>
          </w:p>
        </w:tc>
        <w:tc>
          <w:tcPr>
            <w:tcW w:w="284" w:type="pct"/>
            <w:vAlign w:val="center"/>
          </w:tcPr>
          <w:p w14:paraId="27684DFE"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10.1</w:t>
            </w:r>
          </w:p>
        </w:tc>
        <w:tc>
          <w:tcPr>
            <w:tcW w:w="284" w:type="pct"/>
            <w:vAlign w:val="center"/>
          </w:tcPr>
          <w:p w14:paraId="6784D194"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12.0</w:t>
            </w:r>
          </w:p>
        </w:tc>
        <w:tc>
          <w:tcPr>
            <w:tcW w:w="284" w:type="pct"/>
            <w:vAlign w:val="center"/>
          </w:tcPr>
          <w:p w14:paraId="6D68FF78"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13.0</w:t>
            </w:r>
          </w:p>
        </w:tc>
        <w:tc>
          <w:tcPr>
            <w:tcW w:w="284" w:type="pct"/>
            <w:vAlign w:val="center"/>
          </w:tcPr>
          <w:p w14:paraId="701D7D3A"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12.8</w:t>
            </w:r>
          </w:p>
        </w:tc>
        <w:tc>
          <w:tcPr>
            <w:tcW w:w="435" w:type="pct"/>
            <w:vAlign w:val="center"/>
          </w:tcPr>
          <w:p w14:paraId="365A03CC"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24.6</w:t>
            </w:r>
          </w:p>
        </w:tc>
        <w:tc>
          <w:tcPr>
            <w:tcW w:w="435" w:type="pct"/>
            <w:vAlign w:val="center"/>
          </w:tcPr>
          <w:p w14:paraId="365067FA"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4</w:t>
            </w:r>
          </w:p>
        </w:tc>
      </w:tr>
      <w:tr w:rsidR="001C68DF" w:rsidRPr="0021360F" w14:paraId="45EF6CBD" w14:textId="77777777" w:rsidTr="005876B2">
        <w:trPr>
          <w:trHeight w:val="227"/>
          <w:jc w:val="center"/>
        </w:trPr>
        <w:tc>
          <w:tcPr>
            <w:tcW w:w="405" w:type="pct"/>
            <w:vAlign w:val="center"/>
          </w:tcPr>
          <w:p w14:paraId="4B00DC07" w14:textId="77777777" w:rsidR="001C68DF" w:rsidRPr="0030327D" w:rsidRDefault="001C68DF" w:rsidP="000F22E2">
            <w:pPr>
              <w:pStyle w:val="BodyText"/>
              <w:spacing w:after="0"/>
              <w:jc w:val="center"/>
              <w:rPr>
                <w:rFonts w:cstheme="minorHAnsi"/>
                <w:sz w:val="16"/>
                <w:szCs w:val="16"/>
              </w:rPr>
            </w:pPr>
          </w:p>
        </w:tc>
        <w:tc>
          <w:tcPr>
            <w:tcW w:w="601" w:type="pct"/>
            <w:vAlign w:val="center"/>
          </w:tcPr>
          <w:p w14:paraId="7B05D959" w14:textId="77777777" w:rsidR="001C68DF" w:rsidRPr="0030327D" w:rsidRDefault="001C68DF" w:rsidP="000F22E2">
            <w:pPr>
              <w:pStyle w:val="BodyText"/>
              <w:spacing w:after="0"/>
              <w:rPr>
                <w:rFonts w:cstheme="minorHAnsi"/>
                <w:sz w:val="16"/>
                <w:szCs w:val="16"/>
              </w:rPr>
            </w:pPr>
            <w:r w:rsidRPr="0030327D">
              <w:rPr>
                <w:rFonts w:cstheme="minorHAnsi"/>
                <w:sz w:val="16"/>
                <w:szCs w:val="16"/>
              </w:rPr>
              <w:t>EU</w:t>
            </w:r>
          </w:p>
        </w:tc>
        <w:tc>
          <w:tcPr>
            <w:tcW w:w="284" w:type="pct"/>
            <w:vAlign w:val="center"/>
          </w:tcPr>
          <w:p w14:paraId="2A701F3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3.9</w:t>
            </w:r>
          </w:p>
        </w:tc>
        <w:tc>
          <w:tcPr>
            <w:tcW w:w="284" w:type="pct"/>
            <w:vAlign w:val="center"/>
          </w:tcPr>
          <w:p w14:paraId="2A6B8DB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3.5</w:t>
            </w:r>
          </w:p>
        </w:tc>
        <w:tc>
          <w:tcPr>
            <w:tcW w:w="284" w:type="pct"/>
            <w:vAlign w:val="center"/>
          </w:tcPr>
          <w:p w14:paraId="7B28EA3D"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3.1</w:t>
            </w:r>
          </w:p>
        </w:tc>
        <w:tc>
          <w:tcPr>
            <w:tcW w:w="284" w:type="pct"/>
            <w:vAlign w:val="center"/>
          </w:tcPr>
          <w:p w14:paraId="6BAF25E9"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3.6</w:t>
            </w:r>
          </w:p>
        </w:tc>
        <w:tc>
          <w:tcPr>
            <w:tcW w:w="284" w:type="pct"/>
            <w:vAlign w:val="center"/>
          </w:tcPr>
          <w:p w14:paraId="394E504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3.6</w:t>
            </w:r>
          </w:p>
        </w:tc>
        <w:tc>
          <w:tcPr>
            <w:tcW w:w="284" w:type="pct"/>
            <w:vAlign w:val="center"/>
          </w:tcPr>
          <w:p w14:paraId="0C6BB980"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3.9</w:t>
            </w:r>
          </w:p>
        </w:tc>
        <w:tc>
          <w:tcPr>
            <w:tcW w:w="284" w:type="pct"/>
            <w:vAlign w:val="center"/>
          </w:tcPr>
          <w:p w14:paraId="1BB80BF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5.2</w:t>
            </w:r>
          </w:p>
        </w:tc>
        <w:tc>
          <w:tcPr>
            <w:tcW w:w="284" w:type="pct"/>
            <w:vAlign w:val="center"/>
          </w:tcPr>
          <w:p w14:paraId="7EAFB980"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4.7</w:t>
            </w:r>
          </w:p>
        </w:tc>
        <w:tc>
          <w:tcPr>
            <w:tcW w:w="284" w:type="pct"/>
            <w:vAlign w:val="center"/>
          </w:tcPr>
          <w:p w14:paraId="366C5B3D"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5.1</w:t>
            </w:r>
          </w:p>
        </w:tc>
        <w:tc>
          <w:tcPr>
            <w:tcW w:w="284" w:type="pct"/>
            <w:vAlign w:val="center"/>
          </w:tcPr>
          <w:p w14:paraId="75F4F0D3"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6.1</w:t>
            </w:r>
          </w:p>
        </w:tc>
        <w:tc>
          <w:tcPr>
            <w:tcW w:w="284" w:type="pct"/>
            <w:vAlign w:val="center"/>
          </w:tcPr>
          <w:p w14:paraId="50C7BB4C"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5.8</w:t>
            </w:r>
          </w:p>
        </w:tc>
        <w:tc>
          <w:tcPr>
            <w:tcW w:w="435" w:type="pct"/>
            <w:vAlign w:val="center"/>
          </w:tcPr>
          <w:p w14:paraId="19693B23"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11.0</w:t>
            </w:r>
          </w:p>
        </w:tc>
        <w:tc>
          <w:tcPr>
            <w:tcW w:w="435" w:type="pct"/>
            <w:vAlign w:val="center"/>
          </w:tcPr>
          <w:p w14:paraId="750E7019"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4</w:t>
            </w:r>
          </w:p>
        </w:tc>
      </w:tr>
      <w:tr w:rsidR="001C68DF" w:rsidRPr="0021360F" w14:paraId="6788D9D5" w14:textId="77777777" w:rsidTr="005876B2">
        <w:trPr>
          <w:trHeight w:val="227"/>
          <w:jc w:val="center"/>
        </w:trPr>
        <w:tc>
          <w:tcPr>
            <w:tcW w:w="405" w:type="pct"/>
            <w:vAlign w:val="center"/>
          </w:tcPr>
          <w:p w14:paraId="0D2B59AB" w14:textId="77777777" w:rsidR="001C68DF" w:rsidRPr="0030327D" w:rsidRDefault="001C68DF" w:rsidP="000F22E2">
            <w:pPr>
              <w:pStyle w:val="BodyText"/>
              <w:spacing w:after="0"/>
              <w:jc w:val="center"/>
              <w:rPr>
                <w:rFonts w:cstheme="minorHAnsi"/>
                <w:sz w:val="16"/>
                <w:szCs w:val="16"/>
              </w:rPr>
            </w:pPr>
          </w:p>
        </w:tc>
        <w:tc>
          <w:tcPr>
            <w:tcW w:w="601" w:type="pct"/>
            <w:vAlign w:val="center"/>
          </w:tcPr>
          <w:p w14:paraId="531BA1C7" w14:textId="77777777" w:rsidR="001C68DF" w:rsidRPr="0030327D" w:rsidRDefault="001C68DF" w:rsidP="000F22E2">
            <w:pPr>
              <w:pStyle w:val="BodyText"/>
              <w:spacing w:after="0"/>
              <w:rPr>
                <w:rFonts w:cstheme="minorHAnsi"/>
                <w:sz w:val="16"/>
                <w:szCs w:val="16"/>
              </w:rPr>
            </w:pPr>
            <w:r w:rsidRPr="0030327D">
              <w:rPr>
                <w:rFonts w:cstheme="minorHAnsi"/>
                <w:sz w:val="16"/>
                <w:szCs w:val="16"/>
              </w:rPr>
              <w:t>GCC</w:t>
            </w:r>
          </w:p>
        </w:tc>
        <w:tc>
          <w:tcPr>
            <w:tcW w:w="284" w:type="pct"/>
            <w:vAlign w:val="center"/>
          </w:tcPr>
          <w:p w14:paraId="661A330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3.0</w:t>
            </w:r>
          </w:p>
        </w:tc>
        <w:tc>
          <w:tcPr>
            <w:tcW w:w="284" w:type="pct"/>
            <w:vAlign w:val="center"/>
          </w:tcPr>
          <w:p w14:paraId="16243DF5"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1.9</w:t>
            </w:r>
          </w:p>
        </w:tc>
        <w:tc>
          <w:tcPr>
            <w:tcW w:w="284" w:type="pct"/>
            <w:vAlign w:val="center"/>
          </w:tcPr>
          <w:p w14:paraId="07698C24"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1.8</w:t>
            </w:r>
          </w:p>
        </w:tc>
        <w:tc>
          <w:tcPr>
            <w:tcW w:w="284" w:type="pct"/>
            <w:vAlign w:val="center"/>
          </w:tcPr>
          <w:p w14:paraId="7731F40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2.2</w:t>
            </w:r>
          </w:p>
        </w:tc>
        <w:tc>
          <w:tcPr>
            <w:tcW w:w="284" w:type="pct"/>
            <w:vAlign w:val="center"/>
          </w:tcPr>
          <w:p w14:paraId="526B9E2A"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2.5</w:t>
            </w:r>
          </w:p>
        </w:tc>
        <w:tc>
          <w:tcPr>
            <w:tcW w:w="284" w:type="pct"/>
            <w:vAlign w:val="center"/>
          </w:tcPr>
          <w:p w14:paraId="059F8136"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1.2</w:t>
            </w:r>
          </w:p>
        </w:tc>
        <w:tc>
          <w:tcPr>
            <w:tcW w:w="284" w:type="pct"/>
            <w:vAlign w:val="center"/>
          </w:tcPr>
          <w:p w14:paraId="532CA0D3"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1.1</w:t>
            </w:r>
          </w:p>
        </w:tc>
        <w:tc>
          <w:tcPr>
            <w:tcW w:w="284" w:type="pct"/>
            <w:vAlign w:val="center"/>
          </w:tcPr>
          <w:p w14:paraId="72229EEF"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1.2</w:t>
            </w:r>
          </w:p>
        </w:tc>
        <w:tc>
          <w:tcPr>
            <w:tcW w:w="284" w:type="pct"/>
            <w:vAlign w:val="center"/>
          </w:tcPr>
          <w:p w14:paraId="35382053"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1.1</w:t>
            </w:r>
          </w:p>
        </w:tc>
        <w:tc>
          <w:tcPr>
            <w:tcW w:w="284" w:type="pct"/>
            <w:vAlign w:val="center"/>
          </w:tcPr>
          <w:p w14:paraId="453CE067" w14:textId="77777777" w:rsidR="001C68DF" w:rsidRPr="0030327D" w:rsidRDefault="001C68DF" w:rsidP="000F22E2">
            <w:pPr>
              <w:pStyle w:val="BodyText"/>
              <w:spacing w:after="0"/>
              <w:jc w:val="center"/>
              <w:rPr>
                <w:rFonts w:cstheme="minorHAnsi"/>
                <w:sz w:val="16"/>
                <w:szCs w:val="16"/>
              </w:rPr>
            </w:pPr>
            <w:r w:rsidRPr="00BE2E86">
              <w:rPr>
                <w:rFonts w:cstheme="minorHAnsi"/>
                <w:sz w:val="16"/>
                <w:szCs w:val="16"/>
              </w:rPr>
              <w:t>1.1</w:t>
            </w:r>
          </w:p>
        </w:tc>
        <w:tc>
          <w:tcPr>
            <w:tcW w:w="284" w:type="pct"/>
            <w:vAlign w:val="center"/>
          </w:tcPr>
          <w:p w14:paraId="4B799780"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1.2</w:t>
            </w:r>
          </w:p>
        </w:tc>
        <w:tc>
          <w:tcPr>
            <w:tcW w:w="435" w:type="pct"/>
            <w:vAlign w:val="center"/>
          </w:tcPr>
          <w:p w14:paraId="12B5D94D"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2.3</w:t>
            </w:r>
          </w:p>
        </w:tc>
        <w:tc>
          <w:tcPr>
            <w:tcW w:w="435" w:type="pct"/>
            <w:vAlign w:val="center"/>
          </w:tcPr>
          <w:p w14:paraId="655E239B" w14:textId="77777777" w:rsidR="001C68DF" w:rsidRPr="0030327D" w:rsidRDefault="001C68DF" w:rsidP="000F22E2">
            <w:pPr>
              <w:pStyle w:val="BodyText"/>
              <w:spacing w:after="0"/>
              <w:jc w:val="center"/>
              <w:rPr>
                <w:rFonts w:cstheme="minorHAnsi"/>
                <w:sz w:val="16"/>
                <w:szCs w:val="16"/>
              </w:rPr>
            </w:pPr>
            <w:r w:rsidRPr="00D20C1C">
              <w:rPr>
                <w:rFonts w:cstheme="minorHAnsi"/>
                <w:sz w:val="16"/>
                <w:szCs w:val="16"/>
              </w:rPr>
              <w:t>-9</w:t>
            </w:r>
          </w:p>
        </w:tc>
      </w:tr>
    </w:tbl>
    <w:p w14:paraId="21F14C91" w14:textId="5F2D3B60" w:rsidR="002B40B5" w:rsidRDefault="001C68DF" w:rsidP="001C68DF">
      <w:pPr>
        <w:spacing w:after="0"/>
        <w:jc w:val="both"/>
        <w:rPr>
          <w:sz w:val="10"/>
          <w:szCs w:val="10"/>
        </w:rPr>
        <w:sectPr w:rsidR="002B40B5" w:rsidSect="00CB3DB8">
          <w:pgSz w:w="16840" w:h="11907" w:orient="landscape" w:code="9"/>
          <w:pgMar w:top="720" w:right="720" w:bottom="720" w:left="720" w:header="709" w:footer="709" w:gutter="0"/>
          <w:cols w:space="284"/>
          <w:docGrid w:linePitch="360"/>
        </w:sectPr>
      </w:pPr>
      <w:r w:rsidRPr="00773FB9">
        <w:rPr>
          <w:sz w:val="10"/>
          <w:szCs w:val="10"/>
          <w:vertAlign w:val="superscript"/>
        </w:rPr>
        <w:t>1</w:t>
      </w:r>
      <w:r w:rsidRPr="00773FB9">
        <w:rPr>
          <w:sz w:val="10"/>
          <w:szCs w:val="10"/>
        </w:rPr>
        <w:t xml:space="preserve"> Mainland.</w:t>
      </w:r>
      <w:r>
        <w:rPr>
          <w:sz w:val="10"/>
          <w:szCs w:val="10"/>
        </w:rPr>
        <w:t xml:space="preserve"> </w:t>
      </w:r>
      <w:r w:rsidRPr="00773FB9">
        <w:rPr>
          <w:sz w:val="10"/>
          <w:szCs w:val="10"/>
        </w:rPr>
        <w:t xml:space="preserve">Note: </w:t>
      </w:r>
      <w:r>
        <w:rPr>
          <w:sz w:val="10"/>
          <w:szCs w:val="10"/>
        </w:rPr>
        <w:t>CAGR</w:t>
      </w:r>
      <w:r w:rsidRPr="00773FB9">
        <w:rPr>
          <w:sz w:val="10"/>
          <w:szCs w:val="10"/>
        </w:rPr>
        <w:t xml:space="preserve"> = </w:t>
      </w:r>
      <w:r>
        <w:rPr>
          <w:sz w:val="10"/>
          <w:szCs w:val="10"/>
        </w:rPr>
        <w:t xml:space="preserve">Compound </w:t>
      </w:r>
      <w:r w:rsidRPr="00773FB9">
        <w:rPr>
          <w:sz w:val="10"/>
          <w:szCs w:val="10"/>
        </w:rPr>
        <w:t>Average Growth</w:t>
      </w:r>
      <w:r>
        <w:rPr>
          <w:sz w:val="10"/>
          <w:szCs w:val="10"/>
        </w:rPr>
        <w:t xml:space="preserve"> Rate</w:t>
      </w:r>
      <w:r w:rsidRPr="00773FB9">
        <w:rPr>
          <w:sz w:val="10"/>
          <w:szCs w:val="10"/>
        </w:rPr>
        <w:t>; ASEAN = Association of Southeast Asian Nations; EU = European Union (27 member states); GCC = Gulf Cooperation Council.</w:t>
      </w:r>
      <w:r w:rsidR="00547A06">
        <w:rPr>
          <w:sz w:val="10"/>
          <w:szCs w:val="10"/>
        </w:rPr>
        <w:t xml:space="preserve"> </w:t>
      </w:r>
      <w:r w:rsidRPr="00773FB9">
        <w:rPr>
          <w:sz w:val="10"/>
          <w:szCs w:val="10"/>
        </w:rPr>
        <w:t>Source: Based on data from ABS International Trade in Goods and Services, Australia.</w:t>
      </w:r>
    </w:p>
    <w:p w14:paraId="5B7A2E47" w14:textId="77777777" w:rsidR="001C68DF" w:rsidRPr="00773FB9" w:rsidRDefault="001C68DF" w:rsidP="001C68DF">
      <w:pPr>
        <w:spacing w:after="0"/>
        <w:jc w:val="both"/>
        <w:rPr>
          <w:sz w:val="10"/>
          <w:szCs w:val="10"/>
        </w:rPr>
      </w:pPr>
    </w:p>
    <w:p w14:paraId="0884E825" w14:textId="77777777" w:rsidR="001C68DF" w:rsidRDefault="001C68DF" w:rsidP="001C68DF">
      <w:pPr>
        <w:pStyle w:val="BodyText"/>
        <w:spacing w:after="120"/>
        <w:jc w:val="both"/>
        <w:rPr>
          <w:sz w:val="10"/>
          <w:szCs w:val="10"/>
        </w:rPr>
        <w:sectPr w:rsidR="001C68DF" w:rsidSect="001C68DF">
          <w:type w:val="continuous"/>
          <w:pgSz w:w="16840" w:h="11907" w:orient="landscape" w:code="9"/>
          <w:pgMar w:top="720" w:right="720" w:bottom="720" w:left="720" w:header="709" w:footer="709" w:gutter="0"/>
          <w:cols w:space="284"/>
          <w:docGrid w:linePitch="360"/>
        </w:sectPr>
      </w:pPr>
    </w:p>
    <w:p w14:paraId="7F8F7397" w14:textId="77777777" w:rsidR="001C68DF" w:rsidRDefault="001C68DF" w:rsidP="00417904">
      <w:pPr>
        <w:spacing w:after="0"/>
        <w:rPr>
          <w:sz w:val="16"/>
          <w:szCs w:val="16"/>
        </w:rPr>
      </w:pPr>
    </w:p>
    <w:p w14:paraId="18B4018C" w14:textId="77777777" w:rsidR="00417904" w:rsidRDefault="00417904" w:rsidP="00417904">
      <w:pPr>
        <w:spacing w:after="0"/>
        <w:rPr>
          <w:sz w:val="16"/>
          <w:szCs w:val="16"/>
        </w:rPr>
      </w:pPr>
    </w:p>
    <w:p w14:paraId="14B9CB88" w14:textId="77777777" w:rsidR="00743D56" w:rsidRDefault="00743D56" w:rsidP="00D9114B">
      <w:pPr>
        <w:pStyle w:val="Myheading1"/>
      </w:pPr>
      <w:bookmarkStart w:id="23" w:name="Tradebymarket"/>
      <w:bookmarkEnd w:id="23"/>
      <w:r w:rsidRPr="00D9114B">
        <w:t>Western Australia’s total trade in goods by market ($billion)</w:t>
      </w:r>
    </w:p>
    <w:p w14:paraId="048064B1" w14:textId="77777777" w:rsidR="008E1B1E" w:rsidRPr="000917EF" w:rsidRDefault="008E1B1E" w:rsidP="008E1B1E">
      <w:pPr>
        <w:pStyle w:val="BodyText"/>
        <w:rPr>
          <w:sz w:val="14"/>
          <w:szCs w:val="14"/>
        </w:rPr>
      </w:pPr>
      <w:hyperlink w:anchor="Backtocontents" w:history="1">
        <w:r w:rsidRPr="00E60F19">
          <w:rPr>
            <w:rStyle w:val="Hyperlink"/>
            <w:sz w:val="14"/>
            <w:szCs w:val="14"/>
          </w:rPr>
          <w:t>Back to contents</w:t>
        </w:r>
      </w:hyperlink>
    </w:p>
    <w:p w14:paraId="36C1DD19" w14:textId="7A87FA3D" w:rsidR="00743D56" w:rsidRPr="00F27E3F" w:rsidRDefault="00743D56" w:rsidP="00743D56">
      <w:pPr>
        <w:pStyle w:val="BodyText"/>
        <w:jc w:val="both"/>
        <w:rPr>
          <w:sz w:val="16"/>
          <w:szCs w:val="16"/>
        </w:rPr>
      </w:pPr>
      <w:r w:rsidRPr="00F27E3F">
        <w:rPr>
          <w:sz w:val="16"/>
          <w:szCs w:val="16"/>
        </w:rPr>
        <w:t xml:space="preserve">The table below shows Western Australia’s top 20 trading partners for 2024-25, as measured by the sum of merchandise exports and merchandise imports for each market, and the value of total trade </w:t>
      </w:r>
      <w:r w:rsidR="00EE0820">
        <w:rPr>
          <w:sz w:val="16"/>
          <w:szCs w:val="16"/>
        </w:rPr>
        <w:t>with</w:t>
      </w:r>
      <w:r w:rsidR="00EE0820" w:rsidRPr="00F27E3F">
        <w:rPr>
          <w:sz w:val="16"/>
          <w:szCs w:val="16"/>
        </w:rPr>
        <w:t xml:space="preserve"> </w:t>
      </w:r>
      <w:r w:rsidRPr="00F27E3F">
        <w:rPr>
          <w:sz w:val="16"/>
          <w:szCs w:val="16"/>
        </w:rPr>
        <w:t xml:space="preserve">these markets for each year from 2014-15 to 2024-25. As the value of Western Australia’s merchandise exports </w:t>
      </w:r>
      <w:r w:rsidR="00FF2226">
        <w:rPr>
          <w:sz w:val="16"/>
          <w:szCs w:val="16"/>
        </w:rPr>
        <w:t>is</w:t>
      </w:r>
      <w:r w:rsidR="00FF2226" w:rsidRPr="00F27E3F">
        <w:rPr>
          <w:sz w:val="16"/>
          <w:szCs w:val="16"/>
        </w:rPr>
        <w:t xml:space="preserve"> </w:t>
      </w:r>
      <w:r w:rsidRPr="00F27E3F">
        <w:rPr>
          <w:sz w:val="16"/>
          <w:szCs w:val="16"/>
        </w:rPr>
        <w:t xml:space="preserve">much higher than the value of its merchandise imports, the rankings of Western Australia’s trading partners are </w:t>
      </w:r>
      <w:r w:rsidR="006325D0">
        <w:rPr>
          <w:sz w:val="16"/>
          <w:szCs w:val="16"/>
        </w:rPr>
        <w:t>more similar to</w:t>
      </w:r>
      <w:r w:rsidR="006325D0" w:rsidRPr="00F27E3F">
        <w:rPr>
          <w:sz w:val="16"/>
          <w:szCs w:val="16"/>
        </w:rPr>
        <w:t xml:space="preserve"> </w:t>
      </w:r>
      <w:r w:rsidRPr="00F27E3F">
        <w:rPr>
          <w:sz w:val="16"/>
          <w:szCs w:val="16"/>
        </w:rPr>
        <w:t>the rankings for its export markets</w:t>
      </w:r>
      <w:r w:rsidR="006325D0">
        <w:rPr>
          <w:sz w:val="16"/>
          <w:szCs w:val="16"/>
        </w:rPr>
        <w:t xml:space="preserve"> than its import markets</w:t>
      </w:r>
      <w:r w:rsidRPr="00F27E3F">
        <w:rPr>
          <w:sz w:val="16"/>
          <w:szCs w:val="16"/>
        </w:rPr>
        <w:t>.</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850"/>
        <w:gridCol w:w="874"/>
        <w:gridCol w:w="874"/>
        <w:gridCol w:w="874"/>
        <w:gridCol w:w="874"/>
        <w:gridCol w:w="874"/>
        <w:gridCol w:w="874"/>
        <w:gridCol w:w="874"/>
        <w:gridCol w:w="874"/>
        <w:gridCol w:w="874"/>
        <w:gridCol w:w="874"/>
        <w:gridCol w:w="874"/>
        <w:gridCol w:w="1339"/>
        <w:gridCol w:w="1339"/>
      </w:tblGrid>
      <w:tr w:rsidR="00743D56" w:rsidRPr="0021360F" w14:paraId="0CBC415D" w14:textId="77777777" w:rsidTr="005876B2">
        <w:trPr>
          <w:trHeight w:val="227"/>
          <w:jc w:val="center"/>
        </w:trPr>
        <w:tc>
          <w:tcPr>
            <w:tcW w:w="405" w:type="pct"/>
            <w:shd w:val="clear" w:color="auto" w:fill="004C3D"/>
            <w:vAlign w:val="center"/>
          </w:tcPr>
          <w:p w14:paraId="464BE6DE" w14:textId="77777777" w:rsidR="00743D56" w:rsidRPr="004F259B" w:rsidRDefault="00743D56" w:rsidP="000F22E2">
            <w:pPr>
              <w:pStyle w:val="BodyText"/>
              <w:spacing w:after="0"/>
              <w:jc w:val="center"/>
              <w:rPr>
                <w:rFonts w:cstheme="minorHAnsi"/>
                <w:b/>
                <w:bCs/>
                <w:sz w:val="16"/>
                <w:szCs w:val="16"/>
              </w:rPr>
            </w:pPr>
            <w:r w:rsidRPr="004F259B">
              <w:rPr>
                <w:rFonts w:cstheme="minorHAnsi"/>
                <w:b/>
                <w:bCs/>
                <w:sz w:val="16"/>
                <w:szCs w:val="16"/>
              </w:rPr>
              <w:t>2024-25 rank</w:t>
            </w:r>
          </w:p>
        </w:tc>
        <w:tc>
          <w:tcPr>
            <w:tcW w:w="601" w:type="pct"/>
            <w:shd w:val="clear" w:color="auto" w:fill="004C3D"/>
            <w:vAlign w:val="center"/>
          </w:tcPr>
          <w:p w14:paraId="68E4A3DE" w14:textId="77777777" w:rsidR="00743D56" w:rsidRPr="004F259B" w:rsidRDefault="00743D56" w:rsidP="000F22E2">
            <w:pPr>
              <w:pStyle w:val="BodyText"/>
              <w:spacing w:after="0"/>
              <w:rPr>
                <w:rFonts w:cstheme="minorHAnsi"/>
                <w:b/>
                <w:bCs/>
                <w:sz w:val="16"/>
                <w:szCs w:val="16"/>
              </w:rPr>
            </w:pPr>
            <w:r w:rsidRPr="004F259B">
              <w:rPr>
                <w:rFonts w:cstheme="minorHAnsi"/>
                <w:b/>
                <w:bCs/>
                <w:sz w:val="16"/>
                <w:szCs w:val="16"/>
              </w:rPr>
              <w:t>Market</w:t>
            </w:r>
          </w:p>
        </w:tc>
        <w:tc>
          <w:tcPr>
            <w:tcW w:w="284" w:type="pct"/>
            <w:shd w:val="clear" w:color="auto" w:fill="004C3D"/>
            <w:vAlign w:val="center"/>
          </w:tcPr>
          <w:p w14:paraId="266F77F5" w14:textId="77777777" w:rsidR="00743D56" w:rsidRPr="004F259B" w:rsidRDefault="00743D56" w:rsidP="000F22E2">
            <w:pPr>
              <w:pStyle w:val="BodyText"/>
              <w:spacing w:after="0"/>
              <w:jc w:val="center"/>
              <w:rPr>
                <w:rFonts w:cstheme="minorHAnsi"/>
                <w:b/>
                <w:bCs/>
                <w:sz w:val="16"/>
                <w:szCs w:val="16"/>
              </w:rPr>
            </w:pPr>
            <w:r w:rsidRPr="004F259B">
              <w:rPr>
                <w:rFonts w:cstheme="minorHAnsi"/>
                <w:b/>
                <w:bCs/>
                <w:sz w:val="16"/>
                <w:szCs w:val="16"/>
              </w:rPr>
              <w:t>2014-15</w:t>
            </w:r>
          </w:p>
        </w:tc>
        <w:tc>
          <w:tcPr>
            <w:tcW w:w="284" w:type="pct"/>
            <w:shd w:val="clear" w:color="auto" w:fill="004C3D"/>
            <w:vAlign w:val="center"/>
          </w:tcPr>
          <w:p w14:paraId="1D59B298" w14:textId="77777777" w:rsidR="00743D56" w:rsidRPr="004F259B" w:rsidRDefault="00743D56" w:rsidP="000F22E2">
            <w:pPr>
              <w:pStyle w:val="BodyText"/>
              <w:spacing w:after="0"/>
              <w:jc w:val="center"/>
              <w:rPr>
                <w:rFonts w:cstheme="minorHAnsi"/>
                <w:b/>
                <w:bCs/>
                <w:sz w:val="16"/>
                <w:szCs w:val="16"/>
              </w:rPr>
            </w:pPr>
            <w:r w:rsidRPr="004F259B">
              <w:rPr>
                <w:rFonts w:cstheme="minorHAnsi"/>
                <w:b/>
                <w:bCs/>
                <w:sz w:val="16"/>
                <w:szCs w:val="16"/>
              </w:rPr>
              <w:t>2015-16</w:t>
            </w:r>
          </w:p>
        </w:tc>
        <w:tc>
          <w:tcPr>
            <w:tcW w:w="284" w:type="pct"/>
            <w:shd w:val="clear" w:color="auto" w:fill="004C3D"/>
            <w:vAlign w:val="center"/>
          </w:tcPr>
          <w:p w14:paraId="15253ABA" w14:textId="77777777" w:rsidR="00743D56" w:rsidRPr="004F259B" w:rsidRDefault="00743D56" w:rsidP="000F22E2">
            <w:pPr>
              <w:pStyle w:val="BodyText"/>
              <w:spacing w:after="0"/>
              <w:jc w:val="center"/>
              <w:rPr>
                <w:rFonts w:cstheme="minorHAnsi"/>
                <w:b/>
                <w:bCs/>
                <w:sz w:val="16"/>
                <w:szCs w:val="16"/>
              </w:rPr>
            </w:pPr>
            <w:r w:rsidRPr="004F259B">
              <w:rPr>
                <w:rFonts w:cstheme="minorHAnsi"/>
                <w:b/>
                <w:bCs/>
                <w:sz w:val="16"/>
                <w:szCs w:val="16"/>
              </w:rPr>
              <w:t>2016-17</w:t>
            </w:r>
          </w:p>
        </w:tc>
        <w:tc>
          <w:tcPr>
            <w:tcW w:w="284" w:type="pct"/>
            <w:shd w:val="clear" w:color="auto" w:fill="004C3D"/>
            <w:vAlign w:val="center"/>
          </w:tcPr>
          <w:p w14:paraId="504AAC50" w14:textId="77777777" w:rsidR="00743D56" w:rsidRPr="004F259B" w:rsidRDefault="00743D56" w:rsidP="000F22E2">
            <w:pPr>
              <w:pStyle w:val="BodyText"/>
              <w:spacing w:after="0"/>
              <w:jc w:val="center"/>
              <w:rPr>
                <w:rFonts w:cstheme="minorHAnsi"/>
                <w:b/>
                <w:bCs/>
                <w:sz w:val="16"/>
                <w:szCs w:val="16"/>
              </w:rPr>
            </w:pPr>
            <w:r w:rsidRPr="004F259B">
              <w:rPr>
                <w:rFonts w:cstheme="minorHAnsi"/>
                <w:b/>
                <w:bCs/>
                <w:sz w:val="16"/>
                <w:szCs w:val="16"/>
              </w:rPr>
              <w:t>2017-18</w:t>
            </w:r>
          </w:p>
        </w:tc>
        <w:tc>
          <w:tcPr>
            <w:tcW w:w="284" w:type="pct"/>
            <w:shd w:val="clear" w:color="auto" w:fill="004C3D"/>
            <w:vAlign w:val="center"/>
          </w:tcPr>
          <w:p w14:paraId="5BC1627C" w14:textId="77777777" w:rsidR="00743D56" w:rsidRPr="004F259B" w:rsidRDefault="00743D56" w:rsidP="000F22E2">
            <w:pPr>
              <w:pStyle w:val="BodyText"/>
              <w:spacing w:after="0"/>
              <w:jc w:val="center"/>
              <w:rPr>
                <w:rFonts w:cstheme="minorHAnsi"/>
                <w:b/>
                <w:bCs/>
                <w:sz w:val="16"/>
                <w:szCs w:val="16"/>
              </w:rPr>
            </w:pPr>
            <w:r w:rsidRPr="004F259B">
              <w:rPr>
                <w:rFonts w:cstheme="minorHAnsi"/>
                <w:b/>
                <w:bCs/>
                <w:sz w:val="16"/>
                <w:szCs w:val="16"/>
              </w:rPr>
              <w:t>2018-19</w:t>
            </w:r>
          </w:p>
        </w:tc>
        <w:tc>
          <w:tcPr>
            <w:tcW w:w="284" w:type="pct"/>
            <w:shd w:val="clear" w:color="auto" w:fill="004C3D"/>
            <w:vAlign w:val="center"/>
          </w:tcPr>
          <w:p w14:paraId="24EC1EB1" w14:textId="77777777" w:rsidR="00743D56" w:rsidRPr="004F259B" w:rsidRDefault="00743D56" w:rsidP="000F22E2">
            <w:pPr>
              <w:pStyle w:val="BodyText"/>
              <w:spacing w:after="0"/>
              <w:jc w:val="center"/>
              <w:rPr>
                <w:rFonts w:cstheme="minorHAnsi"/>
                <w:b/>
                <w:bCs/>
                <w:sz w:val="16"/>
                <w:szCs w:val="16"/>
              </w:rPr>
            </w:pPr>
            <w:r w:rsidRPr="004F259B">
              <w:rPr>
                <w:rFonts w:cstheme="minorHAnsi"/>
                <w:b/>
                <w:bCs/>
                <w:sz w:val="16"/>
                <w:szCs w:val="16"/>
              </w:rPr>
              <w:t>2019-20</w:t>
            </w:r>
          </w:p>
        </w:tc>
        <w:tc>
          <w:tcPr>
            <w:tcW w:w="284" w:type="pct"/>
            <w:shd w:val="clear" w:color="auto" w:fill="004C3D"/>
            <w:vAlign w:val="center"/>
          </w:tcPr>
          <w:p w14:paraId="11623882" w14:textId="77777777" w:rsidR="00743D56" w:rsidRPr="004F259B" w:rsidRDefault="00743D56" w:rsidP="000F22E2">
            <w:pPr>
              <w:pStyle w:val="BodyText"/>
              <w:spacing w:after="0"/>
              <w:jc w:val="center"/>
              <w:rPr>
                <w:rFonts w:cstheme="minorHAnsi"/>
                <w:b/>
                <w:bCs/>
                <w:sz w:val="16"/>
                <w:szCs w:val="16"/>
              </w:rPr>
            </w:pPr>
            <w:r w:rsidRPr="004F259B">
              <w:rPr>
                <w:rFonts w:cstheme="minorHAnsi"/>
                <w:b/>
                <w:bCs/>
                <w:sz w:val="16"/>
                <w:szCs w:val="16"/>
              </w:rPr>
              <w:t>2020-21</w:t>
            </w:r>
          </w:p>
        </w:tc>
        <w:tc>
          <w:tcPr>
            <w:tcW w:w="284" w:type="pct"/>
            <w:shd w:val="clear" w:color="auto" w:fill="004C3D"/>
            <w:vAlign w:val="center"/>
          </w:tcPr>
          <w:p w14:paraId="001E7C4B" w14:textId="77777777" w:rsidR="00743D56" w:rsidRPr="004F259B" w:rsidRDefault="00743D56" w:rsidP="000F22E2">
            <w:pPr>
              <w:pStyle w:val="BodyText"/>
              <w:spacing w:after="0"/>
              <w:jc w:val="center"/>
              <w:rPr>
                <w:rFonts w:cstheme="minorHAnsi"/>
                <w:b/>
                <w:bCs/>
                <w:sz w:val="16"/>
                <w:szCs w:val="16"/>
              </w:rPr>
            </w:pPr>
            <w:r w:rsidRPr="004F259B">
              <w:rPr>
                <w:rFonts w:cstheme="minorHAnsi"/>
                <w:b/>
                <w:bCs/>
                <w:sz w:val="16"/>
                <w:szCs w:val="16"/>
              </w:rPr>
              <w:t>2021-22</w:t>
            </w:r>
          </w:p>
        </w:tc>
        <w:tc>
          <w:tcPr>
            <w:tcW w:w="284" w:type="pct"/>
            <w:shd w:val="clear" w:color="auto" w:fill="004C3D"/>
            <w:vAlign w:val="center"/>
          </w:tcPr>
          <w:p w14:paraId="2C92EB0A" w14:textId="77777777" w:rsidR="00743D56" w:rsidRPr="004F259B" w:rsidRDefault="00743D56" w:rsidP="000F22E2">
            <w:pPr>
              <w:pStyle w:val="BodyText"/>
              <w:spacing w:after="0"/>
              <w:jc w:val="center"/>
              <w:rPr>
                <w:rFonts w:cstheme="minorHAnsi"/>
                <w:b/>
                <w:bCs/>
                <w:sz w:val="16"/>
                <w:szCs w:val="16"/>
              </w:rPr>
            </w:pPr>
            <w:r w:rsidRPr="004F259B">
              <w:rPr>
                <w:rFonts w:cstheme="minorHAnsi"/>
                <w:b/>
                <w:bCs/>
                <w:sz w:val="16"/>
                <w:szCs w:val="16"/>
              </w:rPr>
              <w:t>2022-23</w:t>
            </w:r>
          </w:p>
        </w:tc>
        <w:tc>
          <w:tcPr>
            <w:tcW w:w="284" w:type="pct"/>
            <w:shd w:val="clear" w:color="auto" w:fill="004C3D"/>
            <w:vAlign w:val="center"/>
          </w:tcPr>
          <w:p w14:paraId="1B4FB567" w14:textId="77777777" w:rsidR="00743D56" w:rsidRPr="004F259B" w:rsidRDefault="00743D56" w:rsidP="000F22E2">
            <w:pPr>
              <w:pStyle w:val="BodyText"/>
              <w:spacing w:after="0"/>
              <w:jc w:val="center"/>
              <w:rPr>
                <w:rFonts w:cstheme="minorHAnsi"/>
                <w:b/>
                <w:bCs/>
                <w:sz w:val="16"/>
                <w:szCs w:val="16"/>
              </w:rPr>
            </w:pPr>
            <w:r w:rsidRPr="004F259B">
              <w:rPr>
                <w:rFonts w:cstheme="minorHAnsi"/>
                <w:b/>
                <w:bCs/>
                <w:sz w:val="16"/>
                <w:szCs w:val="16"/>
              </w:rPr>
              <w:t>2023-24</w:t>
            </w:r>
          </w:p>
        </w:tc>
        <w:tc>
          <w:tcPr>
            <w:tcW w:w="284" w:type="pct"/>
            <w:shd w:val="clear" w:color="auto" w:fill="004C3D"/>
            <w:vAlign w:val="center"/>
          </w:tcPr>
          <w:p w14:paraId="5BEEFF51" w14:textId="77777777" w:rsidR="00743D56" w:rsidRPr="004F259B" w:rsidRDefault="00743D56" w:rsidP="000F22E2">
            <w:pPr>
              <w:pStyle w:val="BodyText"/>
              <w:spacing w:after="0"/>
              <w:jc w:val="center"/>
              <w:rPr>
                <w:rFonts w:cstheme="minorHAnsi"/>
                <w:b/>
                <w:bCs/>
                <w:sz w:val="16"/>
                <w:szCs w:val="16"/>
              </w:rPr>
            </w:pPr>
            <w:r w:rsidRPr="004F259B">
              <w:rPr>
                <w:rFonts w:cstheme="minorHAnsi"/>
                <w:b/>
                <w:bCs/>
                <w:sz w:val="16"/>
                <w:szCs w:val="16"/>
              </w:rPr>
              <w:t>2024-25</w:t>
            </w:r>
          </w:p>
        </w:tc>
        <w:tc>
          <w:tcPr>
            <w:tcW w:w="435" w:type="pct"/>
            <w:shd w:val="clear" w:color="auto" w:fill="004C3D"/>
            <w:vAlign w:val="center"/>
          </w:tcPr>
          <w:p w14:paraId="7AC5AA87" w14:textId="77777777" w:rsidR="00743D56" w:rsidRPr="004F259B" w:rsidRDefault="00743D56" w:rsidP="000F22E2">
            <w:pPr>
              <w:pStyle w:val="BodyText"/>
              <w:spacing w:after="0"/>
              <w:jc w:val="center"/>
              <w:rPr>
                <w:rFonts w:cstheme="minorHAnsi"/>
                <w:b/>
                <w:bCs/>
                <w:sz w:val="16"/>
                <w:szCs w:val="16"/>
              </w:rPr>
            </w:pPr>
            <w:r w:rsidRPr="004F259B">
              <w:rPr>
                <w:rFonts w:cstheme="minorHAnsi"/>
                <w:b/>
                <w:bCs/>
                <w:sz w:val="16"/>
                <w:szCs w:val="16"/>
              </w:rPr>
              <w:t>2024-25 share</w:t>
            </w:r>
            <w:r>
              <w:rPr>
                <w:rFonts w:cstheme="minorHAnsi"/>
                <w:b/>
                <w:bCs/>
                <w:sz w:val="16"/>
                <w:szCs w:val="16"/>
              </w:rPr>
              <w:t xml:space="preserve"> (%)</w:t>
            </w:r>
          </w:p>
        </w:tc>
        <w:tc>
          <w:tcPr>
            <w:tcW w:w="435" w:type="pct"/>
            <w:shd w:val="clear" w:color="auto" w:fill="004C3D"/>
            <w:vAlign w:val="center"/>
          </w:tcPr>
          <w:p w14:paraId="0C2BF0A9" w14:textId="4E8CC822" w:rsidR="00743D56" w:rsidRPr="004F259B" w:rsidRDefault="00743D56" w:rsidP="000F22E2">
            <w:pPr>
              <w:pStyle w:val="BodyText"/>
              <w:spacing w:after="0"/>
              <w:jc w:val="center"/>
              <w:rPr>
                <w:rFonts w:cstheme="minorHAnsi"/>
                <w:b/>
                <w:bCs/>
                <w:sz w:val="16"/>
                <w:szCs w:val="16"/>
              </w:rPr>
            </w:pPr>
            <w:r w:rsidRPr="004F259B">
              <w:rPr>
                <w:rFonts w:cstheme="minorHAnsi"/>
                <w:b/>
                <w:bCs/>
                <w:sz w:val="16"/>
                <w:szCs w:val="16"/>
              </w:rPr>
              <w:t>10-year CAGR</w:t>
            </w:r>
            <w:r>
              <w:rPr>
                <w:rFonts w:cstheme="minorHAnsi"/>
                <w:b/>
                <w:bCs/>
                <w:sz w:val="16"/>
                <w:szCs w:val="16"/>
              </w:rPr>
              <w:t xml:space="preserve"> (%)</w:t>
            </w:r>
          </w:p>
        </w:tc>
      </w:tr>
      <w:tr w:rsidR="00743D56" w:rsidRPr="0021360F" w14:paraId="61F7A023" w14:textId="77777777" w:rsidTr="005876B2">
        <w:trPr>
          <w:trHeight w:val="227"/>
          <w:jc w:val="center"/>
        </w:trPr>
        <w:tc>
          <w:tcPr>
            <w:tcW w:w="405" w:type="pct"/>
            <w:vAlign w:val="center"/>
          </w:tcPr>
          <w:p w14:paraId="2D244894"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1</w:t>
            </w:r>
          </w:p>
        </w:tc>
        <w:tc>
          <w:tcPr>
            <w:tcW w:w="601" w:type="pct"/>
            <w:vAlign w:val="center"/>
          </w:tcPr>
          <w:p w14:paraId="64012DA8" w14:textId="77777777" w:rsidR="00743D56" w:rsidRPr="0030327D" w:rsidRDefault="00743D56" w:rsidP="000F22E2">
            <w:pPr>
              <w:pStyle w:val="BodyText"/>
              <w:spacing w:after="0"/>
              <w:rPr>
                <w:rFonts w:cstheme="minorHAnsi"/>
                <w:sz w:val="16"/>
                <w:szCs w:val="16"/>
              </w:rPr>
            </w:pPr>
            <w:r w:rsidRPr="0030327D">
              <w:rPr>
                <w:rFonts w:cstheme="minorHAnsi"/>
                <w:sz w:val="16"/>
                <w:szCs w:val="16"/>
              </w:rPr>
              <w:t>China</w:t>
            </w:r>
            <w:r w:rsidRPr="0030327D">
              <w:rPr>
                <w:rFonts w:cstheme="minorHAnsi"/>
                <w:sz w:val="16"/>
                <w:szCs w:val="16"/>
                <w:vertAlign w:val="superscript"/>
              </w:rPr>
              <w:t>1</w:t>
            </w:r>
          </w:p>
        </w:tc>
        <w:tc>
          <w:tcPr>
            <w:tcW w:w="284" w:type="pct"/>
            <w:vAlign w:val="center"/>
          </w:tcPr>
          <w:p w14:paraId="1C416258"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54.0</w:t>
            </w:r>
          </w:p>
        </w:tc>
        <w:tc>
          <w:tcPr>
            <w:tcW w:w="284" w:type="pct"/>
            <w:vAlign w:val="center"/>
          </w:tcPr>
          <w:p w14:paraId="13669B6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53.1</w:t>
            </w:r>
          </w:p>
        </w:tc>
        <w:tc>
          <w:tcPr>
            <w:tcW w:w="284" w:type="pct"/>
            <w:vAlign w:val="center"/>
          </w:tcPr>
          <w:p w14:paraId="62651C5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63.8</w:t>
            </w:r>
          </w:p>
        </w:tc>
        <w:tc>
          <w:tcPr>
            <w:tcW w:w="284" w:type="pct"/>
            <w:vAlign w:val="center"/>
          </w:tcPr>
          <w:p w14:paraId="5BFDA9A5"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65.8</w:t>
            </w:r>
          </w:p>
        </w:tc>
        <w:tc>
          <w:tcPr>
            <w:tcW w:w="284" w:type="pct"/>
            <w:vAlign w:val="center"/>
          </w:tcPr>
          <w:p w14:paraId="2D620FEF"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86.7</w:t>
            </w:r>
          </w:p>
        </w:tc>
        <w:tc>
          <w:tcPr>
            <w:tcW w:w="284" w:type="pct"/>
            <w:vAlign w:val="center"/>
          </w:tcPr>
          <w:p w14:paraId="260A1A5E"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104.3</w:t>
            </w:r>
          </w:p>
        </w:tc>
        <w:tc>
          <w:tcPr>
            <w:tcW w:w="284" w:type="pct"/>
            <w:vAlign w:val="center"/>
          </w:tcPr>
          <w:p w14:paraId="6CA25A1E"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140.8</w:t>
            </w:r>
          </w:p>
        </w:tc>
        <w:tc>
          <w:tcPr>
            <w:tcW w:w="284" w:type="pct"/>
            <w:vAlign w:val="center"/>
          </w:tcPr>
          <w:p w14:paraId="2B68262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142.2</w:t>
            </w:r>
          </w:p>
        </w:tc>
        <w:tc>
          <w:tcPr>
            <w:tcW w:w="284" w:type="pct"/>
            <w:vAlign w:val="center"/>
          </w:tcPr>
          <w:p w14:paraId="558CD713"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157.0</w:t>
            </w:r>
          </w:p>
        </w:tc>
        <w:tc>
          <w:tcPr>
            <w:tcW w:w="284" w:type="pct"/>
            <w:vAlign w:val="center"/>
          </w:tcPr>
          <w:p w14:paraId="1723C82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153.3</w:t>
            </w:r>
          </w:p>
        </w:tc>
        <w:tc>
          <w:tcPr>
            <w:tcW w:w="284" w:type="pct"/>
            <w:vAlign w:val="center"/>
          </w:tcPr>
          <w:p w14:paraId="52C12D65"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127.9</w:t>
            </w:r>
          </w:p>
        </w:tc>
        <w:tc>
          <w:tcPr>
            <w:tcW w:w="435" w:type="pct"/>
            <w:vAlign w:val="center"/>
          </w:tcPr>
          <w:p w14:paraId="57F75741"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45.0</w:t>
            </w:r>
          </w:p>
        </w:tc>
        <w:tc>
          <w:tcPr>
            <w:tcW w:w="435" w:type="pct"/>
            <w:vAlign w:val="center"/>
          </w:tcPr>
          <w:p w14:paraId="46DB311A"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9</w:t>
            </w:r>
          </w:p>
        </w:tc>
      </w:tr>
      <w:tr w:rsidR="00743D56" w:rsidRPr="0021360F" w14:paraId="2AB12305" w14:textId="77777777" w:rsidTr="005876B2">
        <w:trPr>
          <w:trHeight w:val="227"/>
          <w:jc w:val="center"/>
        </w:trPr>
        <w:tc>
          <w:tcPr>
            <w:tcW w:w="405" w:type="pct"/>
            <w:vAlign w:val="center"/>
          </w:tcPr>
          <w:p w14:paraId="73C75BEB"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2</w:t>
            </w:r>
          </w:p>
        </w:tc>
        <w:tc>
          <w:tcPr>
            <w:tcW w:w="601" w:type="pct"/>
            <w:vAlign w:val="center"/>
          </w:tcPr>
          <w:p w14:paraId="421E3437" w14:textId="77777777" w:rsidR="00743D56" w:rsidRPr="0030327D" w:rsidRDefault="00743D56" w:rsidP="000F22E2">
            <w:pPr>
              <w:pStyle w:val="BodyText"/>
              <w:spacing w:after="0"/>
              <w:rPr>
                <w:rFonts w:cstheme="minorHAnsi"/>
                <w:sz w:val="16"/>
                <w:szCs w:val="16"/>
              </w:rPr>
            </w:pPr>
            <w:r>
              <w:rPr>
                <w:rFonts w:cstheme="minorHAnsi"/>
                <w:sz w:val="16"/>
                <w:szCs w:val="16"/>
              </w:rPr>
              <w:t>Japan</w:t>
            </w:r>
          </w:p>
        </w:tc>
        <w:tc>
          <w:tcPr>
            <w:tcW w:w="284" w:type="pct"/>
            <w:vAlign w:val="center"/>
          </w:tcPr>
          <w:p w14:paraId="1BC606E9"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22.9</w:t>
            </w:r>
          </w:p>
        </w:tc>
        <w:tc>
          <w:tcPr>
            <w:tcW w:w="284" w:type="pct"/>
            <w:vAlign w:val="center"/>
          </w:tcPr>
          <w:p w14:paraId="1703E5D3"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17.0</w:t>
            </w:r>
          </w:p>
        </w:tc>
        <w:tc>
          <w:tcPr>
            <w:tcW w:w="284" w:type="pct"/>
            <w:vAlign w:val="center"/>
          </w:tcPr>
          <w:p w14:paraId="0B94869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20.0</w:t>
            </w:r>
          </w:p>
        </w:tc>
        <w:tc>
          <w:tcPr>
            <w:tcW w:w="284" w:type="pct"/>
            <w:vAlign w:val="center"/>
          </w:tcPr>
          <w:p w14:paraId="5BFB94B6"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23.0</w:t>
            </w:r>
          </w:p>
        </w:tc>
        <w:tc>
          <w:tcPr>
            <w:tcW w:w="284" w:type="pct"/>
            <w:vAlign w:val="center"/>
          </w:tcPr>
          <w:p w14:paraId="5D84E5C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27.0</w:t>
            </w:r>
          </w:p>
        </w:tc>
        <w:tc>
          <w:tcPr>
            <w:tcW w:w="284" w:type="pct"/>
            <w:vAlign w:val="center"/>
          </w:tcPr>
          <w:p w14:paraId="4E6EFC92"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25.1</w:t>
            </w:r>
          </w:p>
        </w:tc>
        <w:tc>
          <w:tcPr>
            <w:tcW w:w="284" w:type="pct"/>
            <w:vAlign w:val="center"/>
          </w:tcPr>
          <w:p w14:paraId="12DC569E"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21.6</w:t>
            </w:r>
          </w:p>
        </w:tc>
        <w:tc>
          <w:tcPr>
            <w:tcW w:w="284" w:type="pct"/>
            <w:vAlign w:val="center"/>
          </w:tcPr>
          <w:p w14:paraId="29F39C4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33.2</w:t>
            </w:r>
          </w:p>
        </w:tc>
        <w:tc>
          <w:tcPr>
            <w:tcW w:w="284" w:type="pct"/>
            <w:vAlign w:val="center"/>
          </w:tcPr>
          <w:p w14:paraId="01BE2D9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39.2</w:t>
            </w:r>
          </w:p>
        </w:tc>
        <w:tc>
          <w:tcPr>
            <w:tcW w:w="284" w:type="pct"/>
            <w:vAlign w:val="center"/>
          </w:tcPr>
          <w:p w14:paraId="77E73093"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31.6</w:t>
            </w:r>
          </w:p>
        </w:tc>
        <w:tc>
          <w:tcPr>
            <w:tcW w:w="284" w:type="pct"/>
            <w:vAlign w:val="center"/>
          </w:tcPr>
          <w:p w14:paraId="7B3F5EE1"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28.1</w:t>
            </w:r>
          </w:p>
        </w:tc>
        <w:tc>
          <w:tcPr>
            <w:tcW w:w="435" w:type="pct"/>
            <w:vAlign w:val="center"/>
          </w:tcPr>
          <w:p w14:paraId="4927C8A9"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9.9</w:t>
            </w:r>
          </w:p>
        </w:tc>
        <w:tc>
          <w:tcPr>
            <w:tcW w:w="435" w:type="pct"/>
            <w:vAlign w:val="center"/>
          </w:tcPr>
          <w:p w14:paraId="1649DD07"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2</w:t>
            </w:r>
          </w:p>
        </w:tc>
      </w:tr>
      <w:tr w:rsidR="00743D56" w:rsidRPr="0021360F" w14:paraId="6F12EDEB" w14:textId="77777777" w:rsidTr="005876B2">
        <w:trPr>
          <w:trHeight w:val="227"/>
          <w:jc w:val="center"/>
        </w:trPr>
        <w:tc>
          <w:tcPr>
            <w:tcW w:w="405" w:type="pct"/>
            <w:vAlign w:val="center"/>
          </w:tcPr>
          <w:p w14:paraId="6899499C"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3</w:t>
            </w:r>
          </w:p>
        </w:tc>
        <w:tc>
          <w:tcPr>
            <w:tcW w:w="601" w:type="pct"/>
            <w:vAlign w:val="center"/>
          </w:tcPr>
          <w:p w14:paraId="5BA9DADC"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United States</w:t>
            </w:r>
          </w:p>
        </w:tc>
        <w:tc>
          <w:tcPr>
            <w:tcW w:w="284" w:type="pct"/>
            <w:vAlign w:val="center"/>
          </w:tcPr>
          <w:p w14:paraId="1E3E070F"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4.3</w:t>
            </w:r>
          </w:p>
        </w:tc>
        <w:tc>
          <w:tcPr>
            <w:tcW w:w="284" w:type="pct"/>
            <w:vAlign w:val="center"/>
          </w:tcPr>
          <w:p w14:paraId="4CA19BD2"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4.5</w:t>
            </w:r>
          </w:p>
        </w:tc>
        <w:tc>
          <w:tcPr>
            <w:tcW w:w="284" w:type="pct"/>
            <w:vAlign w:val="center"/>
          </w:tcPr>
          <w:p w14:paraId="6EE3AB2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4.0</w:t>
            </w:r>
          </w:p>
        </w:tc>
        <w:tc>
          <w:tcPr>
            <w:tcW w:w="284" w:type="pct"/>
            <w:vAlign w:val="center"/>
          </w:tcPr>
          <w:p w14:paraId="2F2A6F55"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3.4</w:t>
            </w:r>
          </w:p>
        </w:tc>
        <w:tc>
          <w:tcPr>
            <w:tcW w:w="284" w:type="pct"/>
            <w:vAlign w:val="center"/>
          </w:tcPr>
          <w:p w14:paraId="09FDDA23"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4.5</w:t>
            </w:r>
          </w:p>
        </w:tc>
        <w:tc>
          <w:tcPr>
            <w:tcW w:w="284" w:type="pct"/>
            <w:vAlign w:val="center"/>
          </w:tcPr>
          <w:p w14:paraId="6AA6246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9.0</w:t>
            </w:r>
          </w:p>
        </w:tc>
        <w:tc>
          <w:tcPr>
            <w:tcW w:w="284" w:type="pct"/>
            <w:vAlign w:val="center"/>
          </w:tcPr>
          <w:p w14:paraId="02CFDD1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9.6</w:t>
            </w:r>
          </w:p>
        </w:tc>
        <w:tc>
          <w:tcPr>
            <w:tcW w:w="284" w:type="pct"/>
            <w:vAlign w:val="center"/>
          </w:tcPr>
          <w:p w14:paraId="7B61620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7.5</w:t>
            </w:r>
          </w:p>
        </w:tc>
        <w:tc>
          <w:tcPr>
            <w:tcW w:w="284" w:type="pct"/>
            <w:vAlign w:val="center"/>
          </w:tcPr>
          <w:p w14:paraId="61FA292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9.2</w:t>
            </w:r>
          </w:p>
        </w:tc>
        <w:tc>
          <w:tcPr>
            <w:tcW w:w="284" w:type="pct"/>
            <w:vAlign w:val="center"/>
          </w:tcPr>
          <w:p w14:paraId="550A2ED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10.6</w:t>
            </w:r>
          </w:p>
        </w:tc>
        <w:tc>
          <w:tcPr>
            <w:tcW w:w="284" w:type="pct"/>
            <w:vAlign w:val="center"/>
          </w:tcPr>
          <w:p w14:paraId="02B2B363"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18.7</w:t>
            </w:r>
          </w:p>
        </w:tc>
        <w:tc>
          <w:tcPr>
            <w:tcW w:w="435" w:type="pct"/>
            <w:vAlign w:val="center"/>
          </w:tcPr>
          <w:p w14:paraId="1C989DEE"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6.6</w:t>
            </w:r>
          </w:p>
        </w:tc>
        <w:tc>
          <w:tcPr>
            <w:tcW w:w="435" w:type="pct"/>
            <w:vAlign w:val="center"/>
          </w:tcPr>
          <w:p w14:paraId="25EF7973"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16</w:t>
            </w:r>
          </w:p>
        </w:tc>
      </w:tr>
      <w:tr w:rsidR="00743D56" w:rsidRPr="0021360F" w14:paraId="6F0612CE" w14:textId="77777777" w:rsidTr="005876B2">
        <w:trPr>
          <w:trHeight w:val="227"/>
          <w:jc w:val="center"/>
        </w:trPr>
        <w:tc>
          <w:tcPr>
            <w:tcW w:w="405" w:type="pct"/>
            <w:vAlign w:val="center"/>
          </w:tcPr>
          <w:p w14:paraId="443E329A"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4</w:t>
            </w:r>
          </w:p>
        </w:tc>
        <w:tc>
          <w:tcPr>
            <w:tcW w:w="601" w:type="pct"/>
            <w:vAlign w:val="center"/>
          </w:tcPr>
          <w:p w14:paraId="21281CE2" w14:textId="77777777" w:rsidR="00743D56" w:rsidRPr="0030327D" w:rsidRDefault="00743D56" w:rsidP="000F22E2">
            <w:pPr>
              <w:pStyle w:val="BodyText"/>
              <w:spacing w:after="0"/>
              <w:rPr>
                <w:rFonts w:cstheme="minorHAnsi"/>
                <w:sz w:val="16"/>
                <w:szCs w:val="16"/>
              </w:rPr>
            </w:pPr>
            <w:r>
              <w:rPr>
                <w:rFonts w:cstheme="minorHAnsi"/>
                <w:sz w:val="16"/>
                <w:szCs w:val="16"/>
              </w:rPr>
              <w:t>South Korea</w:t>
            </w:r>
          </w:p>
        </w:tc>
        <w:tc>
          <w:tcPr>
            <w:tcW w:w="284" w:type="pct"/>
            <w:vAlign w:val="center"/>
          </w:tcPr>
          <w:p w14:paraId="1AE8C2E6"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12.2</w:t>
            </w:r>
          </w:p>
        </w:tc>
        <w:tc>
          <w:tcPr>
            <w:tcW w:w="284" w:type="pct"/>
            <w:vAlign w:val="center"/>
          </w:tcPr>
          <w:p w14:paraId="6E89BF4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8.7</w:t>
            </w:r>
          </w:p>
        </w:tc>
        <w:tc>
          <w:tcPr>
            <w:tcW w:w="284" w:type="pct"/>
            <w:vAlign w:val="center"/>
          </w:tcPr>
          <w:p w14:paraId="357B085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7.2</w:t>
            </w:r>
          </w:p>
        </w:tc>
        <w:tc>
          <w:tcPr>
            <w:tcW w:w="284" w:type="pct"/>
            <w:vAlign w:val="center"/>
          </w:tcPr>
          <w:p w14:paraId="4BFACDE3"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16.0</w:t>
            </w:r>
          </w:p>
        </w:tc>
        <w:tc>
          <w:tcPr>
            <w:tcW w:w="284" w:type="pct"/>
            <w:vAlign w:val="center"/>
          </w:tcPr>
          <w:p w14:paraId="6FB95BB9"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10.1</w:t>
            </w:r>
          </w:p>
        </w:tc>
        <w:tc>
          <w:tcPr>
            <w:tcW w:w="284" w:type="pct"/>
            <w:vAlign w:val="center"/>
          </w:tcPr>
          <w:p w14:paraId="3500B56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11.1</w:t>
            </w:r>
          </w:p>
        </w:tc>
        <w:tc>
          <w:tcPr>
            <w:tcW w:w="284" w:type="pct"/>
            <w:vAlign w:val="center"/>
          </w:tcPr>
          <w:p w14:paraId="773B16B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14.1</w:t>
            </w:r>
          </w:p>
        </w:tc>
        <w:tc>
          <w:tcPr>
            <w:tcW w:w="284" w:type="pct"/>
            <w:vAlign w:val="center"/>
          </w:tcPr>
          <w:p w14:paraId="30E43BF5"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18.5</w:t>
            </w:r>
          </w:p>
        </w:tc>
        <w:tc>
          <w:tcPr>
            <w:tcW w:w="284" w:type="pct"/>
            <w:vAlign w:val="center"/>
          </w:tcPr>
          <w:p w14:paraId="3EDD040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21.4</w:t>
            </w:r>
          </w:p>
        </w:tc>
        <w:tc>
          <w:tcPr>
            <w:tcW w:w="284" w:type="pct"/>
            <w:vAlign w:val="center"/>
          </w:tcPr>
          <w:p w14:paraId="3FF0CBE6"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18.7</w:t>
            </w:r>
          </w:p>
        </w:tc>
        <w:tc>
          <w:tcPr>
            <w:tcW w:w="284" w:type="pct"/>
            <w:vAlign w:val="center"/>
          </w:tcPr>
          <w:p w14:paraId="13CB0F59"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17.0</w:t>
            </w:r>
          </w:p>
        </w:tc>
        <w:tc>
          <w:tcPr>
            <w:tcW w:w="435" w:type="pct"/>
            <w:vAlign w:val="center"/>
          </w:tcPr>
          <w:p w14:paraId="7018862C"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6.0</w:t>
            </w:r>
          </w:p>
        </w:tc>
        <w:tc>
          <w:tcPr>
            <w:tcW w:w="435" w:type="pct"/>
            <w:vAlign w:val="center"/>
          </w:tcPr>
          <w:p w14:paraId="77E032B4"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3</w:t>
            </w:r>
          </w:p>
        </w:tc>
      </w:tr>
      <w:tr w:rsidR="00743D56" w:rsidRPr="0021360F" w14:paraId="4611B827" w14:textId="77777777" w:rsidTr="005876B2">
        <w:trPr>
          <w:trHeight w:val="227"/>
          <w:jc w:val="center"/>
        </w:trPr>
        <w:tc>
          <w:tcPr>
            <w:tcW w:w="405" w:type="pct"/>
            <w:vAlign w:val="center"/>
          </w:tcPr>
          <w:p w14:paraId="570C6CEF"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5</w:t>
            </w:r>
          </w:p>
        </w:tc>
        <w:tc>
          <w:tcPr>
            <w:tcW w:w="601" w:type="pct"/>
            <w:vAlign w:val="center"/>
          </w:tcPr>
          <w:p w14:paraId="12BBEFA8"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Singapore</w:t>
            </w:r>
          </w:p>
        </w:tc>
        <w:tc>
          <w:tcPr>
            <w:tcW w:w="284" w:type="pct"/>
            <w:vAlign w:val="center"/>
          </w:tcPr>
          <w:p w14:paraId="4EE5C9E9"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8.5</w:t>
            </w:r>
          </w:p>
        </w:tc>
        <w:tc>
          <w:tcPr>
            <w:tcW w:w="284" w:type="pct"/>
            <w:vAlign w:val="center"/>
          </w:tcPr>
          <w:p w14:paraId="607FCD3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4.2</w:t>
            </w:r>
          </w:p>
        </w:tc>
        <w:tc>
          <w:tcPr>
            <w:tcW w:w="284" w:type="pct"/>
            <w:vAlign w:val="center"/>
          </w:tcPr>
          <w:p w14:paraId="21F1254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4.4</w:t>
            </w:r>
          </w:p>
        </w:tc>
        <w:tc>
          <w:tcPr>
            <w:tcW w:w="284" w:type="pct"/>
            <w:vAlign w:val="center"/>
          </w:tcPr>
          <w:p w14:paraId="3B2EF9C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6.9</w:t>
            </w:r>
          </w:p>
        </w:tc>
        <w:tc>
          <w:tcPr>
            <w:tcW w:w="284" w:type="pct"/>
            <w:vAlign w:val="center"/>
          </w:tcPr>
          <w:p w14:paraId="1430B52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8.9</w:t>
            </w:r>
          </w:p>
        </w:tc>
        <w:tc>
          <w:tcPr>
            <w:tcW w:w="284" w:type="pct"/>
            <w:vAlign w:val="center"/>
          </w:tcPr>
          <w:p w14:paraId="2BA2C162"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9.0</w:t>
            </w:r>
          </w:p>
        </w:tc>
        <w:tc>
          <w:tcPr>
            <w:tcW w:w="284" w:type="pct"/>
            <w:vAlign w:val="center"/>
          </w:tcPr>
          <w:p w14:paraId="1DE19E2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10.4</w:t>
            </w:r>
          </w:p>
        </w:tc>
        <w:tc>
          <w:tcPr>
            <w:tcW w:w="284" w:type="pct"/>
            <w:vAlign w:val="center"/>
          </w:tcPr>
          <w:p w14:paraId="737BFD13"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14.5</w:t>
            </w:r>
          </w:p>
        </w:tc>
        <w:tc>
          <w:tcPr>
            <w:tcW w:w="284" w:type="pct"/>
            <w:vAlign w:val="center"/>
          </w:tcPr>
          <w:p w14:paraId="76A8BEB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16.0</w:t>
            </w:r>
          </w:p>
        </w:tc>
        <w:tc>
          <w:tcPr>
            <w:tcW w:w="284" w:type="pct"/>
            <w:vAlign w:val="center"/>
          </w:tcPr>
          <w:p w14:paraId="42A9FD73"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13.1</w:t>
            </w:r>
          </w:p>
        </w:tc>
        <w:tc>
          <w:tcPr>
            <w:tcW w:w="284" w:type="pct"/>
            <w:vAlign w:val="center"/>
          </w:tcPr>
          <w:p w14:paraId="0E6D05D0"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12.9</w:t>
            </w:r>
          </w:p>
        </w:tc>
        <w:tc>
          <w:tcPr>
            <w:tcW w:w="435" w:type="pct"/>
            <w:vAlign w:val="center"/>
          </w:tcPr>
          <w:p w14:paraId="0784B8A9"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4.6</w:t>
            </w:r>
          </w:p>
        </w:tc>
        <w:tc>
          <w:tcPr>
            <w:tcW w:w="435" w:type="pct"/>
            <w:vAlign w:val="center"/>
          </w:tcPr>
          <w:p w14:paraId="09ACD270"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4</w:t>
            </w:r>
          </w:p>
        </w:tc>
      </w:tr>
      <w:tr w:rsidR="00743D56" w:rsidRPr="0021360F" w14:paraId="788572BB" w14:textId="77777777" w:rsidTr="005876B2">
        <w:trPr>
          <w:trHeight w:val="227"/>
          <w:jc w:val="center"/>
        </w:trPr>
        <w:tc>
          <w:tcPr>
            <w:tcW w:w="405" w:type="pct"/>
            <w:vAlign w:val="center"/>
          </w:tcPr>
          <w:p w14:paraId="30D2831D"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6</w:t>
            </w:r>
          </w:p>
        </w:tc>
        <w:tc>
          <w:tcPr>
            <w:tcW w:w="601" w:type="pct"/>
            <w:vAlign w:val="center"/>
          </w:tcPr>
          <w:p w14:paraId="16FCCC4D"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India</w:t>
            </w:r>
          </w:p>
        </w:tc>
        <w:tc>
          <w:tcPr>
            <w:tcW w:w="284" w:type="pct"/>
            <w:vAlign w:val="center"/>
          </w:tcPr>
          <w:p w14:paraId="7B36548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2.2</w:t>
            </w:r>
          </w:p>
        </w:tc>
        <w:tc>
          <w:tcPr>
            <w:tcW w:w="284" w:type="pct"/>
            <w:vAlign w:val="center"/>
          </w:tcPr>
          <w:p w14:paraId="6E54AAF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2.4</w:t>
            </w:r>
          </w:p>
        </w:tc>
        <w:tc>
          <w:tcPr>
            <w:tcW w:w="284" w:type="pct"/>
            <w:vAlign w:val="center"/>
          </w:tcPr>
          <w:p w14:paraId="41306262"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2.1</w:t>
            </w:r>
          </w:p>
        </w:tc>
        <w:tc>
          <w:tcPr>
            <w:tcW w:w="284" w:type="pct"/>
            <w:vAlign w:val="center"/>
          </w:tcPr>
          <w:p w14:paraId="783B2589"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3.6</w:t>
            </w:r>
          </w:p>
        </w:tc>
        <w:tc>
          <w:tcPr>
            <w:tcW w:w="284" w:type="pct"/>
            <w:vAlign w:val="center"/>
          </w:tcPr>
          <w:p w14:paraId="101BF41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2.9</w:t>
            </w:r>
          </w:p>
        </w:tc>
        <w:tc>
          <w:tcPr>
            <w:tcW w:w="284" w:type="pct"/>
            <w:vAlign w:val="center"/>
          </w:tcPr>
          <w:p w14:paraId="1B7062B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2.0</w:t>
            </w:r>
          </w:p>
        </w:tc>
        <w:tc>
          <w:tcPr>
            <w:tcW w:w="284" w:type="pct"/>
            <w:vAlign w:val="center"/>
          </w:tcPr>
          <w:p w14:paraId="4186BA3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3.2</w:t>
            </w:r>
          </w:p>
        </w:tc>
        <w:tc>
          <w:tcPr>
            <w:tcW w:w="284" w:type="pct"/>
            <w:vAlign w:val="center"/>
          </w:tcPr>
          <w:p w14:paraId="68A3171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5.4</w:t>
            </w:r>
          </w:p>
        </w:tc>
        <w:tc>
          <w:tcPr>
            <w:tcW w:w="284" w:type="pct"/>
            <w:vAlign w:val="center"/>
          </w:tcPr>
          <w:p w14:paraId="53B8B26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4.2</w:t>
            </w:r>
          </w:p>
        </w:tc>
        <w:tc>
          <w:tcPr>
            <w:tcW w:w="284" w:type="pct"/>
            <w:vAlign w:val="center"/>
          </w:tcPr>
          <w:p w14:paraId="6FA1015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6.0</w:t>
            </w:r>
          </w:p>
        </w:tc>
        <w:tc>
          <w:tcPr>
            <w:tcW w:w="284" w:type="pct"/>
            <w:vAlign w:val="center"/>
          </w:tcPr>
          <w:p w14:paraId="0EBD6457"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10.0</w:t>
            </w:r>
          </w:p>
        </w:tc>
        <w:tc>
          <w:tcPr>
            <w:tcW w:w="435" w:type="pct"/>
            <w:vAlign w:val="center"/>
          </w:tcPr>
          <w:p w14:paraId="12BF094B"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3.5</w:t>
            </w:r>
          </w:p>
        </w:tc>
        <w:tc>
          <w:tcPr>
            <w:tcW w:w="435" w:type="pct"/>
            <w:vAlign w:val="center"/>
          </w:tcPr>
          <w:p w14:paraId="45D431C0"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17</w:t>
            </w:r>
          </w:p>
        </w:tc>
      </w:tr>
      <w:tr w:rsidR="00743D56" w:rsidRPr="0021360F" w14:paraId="2DE31629" w14:textId="77777777" w:rsidTr="005876B2">
        <w:trPr>
          <w:trHeight w:val="227"/>
          <w:jc w:val="center"/>
        </w:trPr>
        <w:tc>
          <w:tcPr>
            <w:tcW w:w="405" w:type="pct"/>
            <w:vAlign w:val="center"/>
          </w:tcPr>
          <w:p w14:paraId="328F63EC"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7</w:t>
            </w:r>
          </w:p>
        </w:tc>
        <w:tc>
          <w:tcPr>
            <w:tcW w:w="601" w:type="pct"/>
            <w:vAlign w:val="center"/>
          </w:tcPr>
          <w:p w14:paraId="41F93578"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United Kingdom</w:t>
            </w:r>
          </w:p>
        </w:tc>
        <w:tc>
          <w:tcPr>
            <w:tcW w:w="284" w:type="pct"/>
            <w:vAlign w:val="center"/>
          </w:tcPr>
          <w:p w14:paraId="1085032E"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1.9</w:t>
            </w:r>
          </w:p>
        </w:tc>
        <w:tc>
          <w:tcPr>
            <w:tcW w:w="284" w:type="pct"/>
            <w:vAlign w:val="center"/>
          </w:tcPr>
          <w:p w14:paraId="59D7B33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5.4</w:t>
            </w:r>
          </w:p>
        </w:tc>
        <w:tc>
          <w:tcPr>
            <w:tcW w:w="284" w:type="pct"/>
            <w:vAlign w:val="center"/>
          </w:tcPr>
          <w:p w14:paraId="4303CF2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5.3</w:t>
            </w:r>
          </w:p>
        </w:tc>
        <w:tc>
          <w:tcPr>
            <w:tcW w:w="284" w:type="pct"/>
            <w:vAlign w:val="center"/>
          </w:tcPr>
          <w:p w14:paraId="042DDFA9"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4.5</w:t>
            </w:r>
          </w:p>
        </w:tc>
        <w:tc>
          <w:tcPr>
            <w:tcW w:w="284" w:type="pct"/>
            <w:vAlign w:val="center"/>
          </w:tcPr>
          <w:p w14:paraId="6EEA127C"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5.8</w:t>
            </w:r>
          </w:p>
        </w:tc>
        <w:tc>
          <w:tcPr>
            <w:tcW w:w="284" w:type="pct"/>
            <w:vAlign w:val="center"/>
          </w:tcPr>
          <w:p w14:paraId="24D412D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13.9</w:t>
            </w:r>
          </w:p>
        </w:tc>
        <w:tc>
          <w:tcPr>
            <w:tcW w:w="284" w:type="pct"/>
            <w:vAlign w:val="center"/>
          </w:tcPr>
          <w:p w14:paraId="76E28176"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10.6</w:t>
            </w:r>
          </w:p>
        </w:tc>
        <w:tc>
          <w:tcPr>
            <w:tcW w:w="284" w:type="pct"/>
            <w:vAlign w:val="center"/>
          </w:tcPr>
          <w:p w14:paraId="6A8D8C2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1.4</w:t>
            </w:r>
          </w:p>
        </w:tc>
        <w:tc>
          <w:tcPr>
            <w:tcW w:w="284" w:type="pct"/>
            <w:vAlign w:val="center"/>
          </w:tcPr>
          <w:p w14:paraId="53464015"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2.4</w:t>
            </w:r>
          </w:p>
        </w:tc>
        <w:tc>
          <w:tcPr>
            <w:tcW w:w="284" w:type="pct"/>
            <w:vAlign w:val="center"/>
          </w:tcPr>
          <w:p w14:paraId="49153AE6"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4.4</w:t>
            </w:r>
          </w:p>
        </w:tc>
        <w:tc>
          <w:tcPr>
            <w:tcW w:w="284" w:type="pct"/>
            <w:vAlign w:val="center"/>
          </w:tcPr>
          <w:p w14:paraId="4E815827"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7.2</w:t>
            </w:r>
          </w:p>
        </w:tc>
        <w:tc>
          <w:tcPr>
            <w:tcW w:w="435" w:type="pct"/>
            <w:vAlign w:val="center"/>
          </w:tcPr>
          <w:p w14:paraId="531FBEC3"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2.5</w:t>
            </w:r>
          </w:p>
        </w:tc>
        <w:tc>
          <w:tcPr>
            <w:tcW w:w="435" w:type="pct"/>
            <w:vAlign w:val="center"/>
          </w:tcPr>
          <w:p w14:paraId="03E61C94"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14</w:t>
            </w:r>
          </w:p>
        </w:tc>
      </w:tr>
      <w:tr w:rsidR="00743D56" w:rsidRPr="0021360F" w14:paraId="2E63B926" w14:textId="77777777" w:rsidTr="005876B2">
        <w:trPr>
          <w:trHeight w:val="227"/>
          <w:jc w:val="center"/>
        </w:trPr>
        <w:tc>
          <w:tcPr>
            <w:tcW w:w="405" w:type="pct"/>
            <w:vAlign w:val="center"/>
          </w:tcPr>
          <w:p w14:paraId="7BD5E5CD"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8</w:t>
            </w:r>
          </w:p>
        </w:tc>
        <w:tc>
          <w:tcPr>
            <w:tcW w:w="601" w:type="pct"/>
            <w:vAlign w:val="center"/>
          </w:tcPr>
          <w:p w14:paraId="57DDF18B"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Taiwan</w:t>
            </w:r>
          </w:p>
        </w:tc>
        <w:tc>
          <w:tcPr>
            <w:tcW w:w="284" w:type="pct"/>
            <w:vAlign w:val="center"/>
          </w:tcPr>
          <w:p w14:paraId="788835F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2.0</w:t>
            </w:r>
          </w:p>
        </w:tc>
        <w:tc>
          <w:tcPr>
            <w:tcW w:w="284" w:type="pct"/>
            <w:vAlign w:val="center"/>
          </w:tcPr>
          <w:p w14:paraId="1C8A2D3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1.7</w:t>
            </w:r>
          </w:p>
        </w:tc>
        <w:tc>
          <w:tcPr>
            <w:tcW w:w="284" w:type="pct"/>
            <w:vAlign w:val="center"/>
          </w:tcPr>
          <w:p w14:paraId="7BF5D96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2.1</w:t>
            </w:r>
          </w:p>
        </w:tc>
        <w:tc>
          <w:tcPr>
            <w:tcW w:w="284" w:type="pct"/>
            <w:vAlign w:val="center"/>
          </w:tcPr>
          <w:p w14:paraId="21A2C56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2.4</w:t>
            </w:r>
          </w:p>
        </w:tc>
        <w:tc>
          <w:tcPr>
            <w:tcW w:w="284" w:type="pct"/>
            <w:vAlign w:val="center"/>
          </w:tcPr>
          <w:p w14:paraId="7C7C9B45"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3.8</w:t>
            </w:r>
          </w:p>
        </w:tc>
        <w:tc>
          <w:tcPr>
            <w:tcW w:w="284" w:type="pct"/>
            <w:vAlign w:val="center"/>
          </w:tcPr>
          <w:p w14:paraId="535D9A8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3.8</w:t>
            </w:r>
          </w:p>
        </w:tc>
        <w:tc>
          <w:tcPr>
            <w:tcW w:w="284" w:type="pct"/>
            <w:vAlign w:val="center"/>
          </w:tcPr>
          <w:p w14:paraId="48FD2B3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4.6</w:t>
            </w:r>
          </w:p>
        </w:tc>
        <w:tc>
          <w:tcPr>
            <w:tcW w:w="284" w:type="pct"/>
            <w:vAlign w:val="center"/>
          </w:tcPr>
          <w:p w14:paraId="336ED8F5"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8.7</w:t>
            </w:r>
          </w:p>
        </w:tc>
        <w:tc>
          <w:tcPr>
            <w:tcW w:w="284" w:type="pct"/>
            <w:vAlign w:val="center"/>
          </w:tcPr>
          <w:p w14:paraId="3E8606E5"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11.5</w:t>
            </w:r>
          </w:p>
        </w:tc>
        <w:tc>
          <w:tcPr>
            <w:tcW w:w="284" w:type="pct"/>
            <w:vAlign w:val="center"/>
          </w:tcPr>
          <w:p w14:paraId="36C35B8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7.3</w:t>
            </w:r>
          </w:p>
        </w:tc>
        <w:tc>
          <w:tcPr>
            <w:tcW w:w="284" w:type="pct"/>
            <w:vAlign w:val="center"/>
          </w:tcPr>
          <w:p w14:paraId="7F9A354F"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6.7</w:t>
            </w:r>
          </w:p>
        </w:tc>
        <w:tc>
          <w:tcPr>
            <w:tcW w:w="435" w:type="pct"/>
            <w:vAlign w:val="center"/>
          </w:tcPr>
          <w:p w14:paraId="59FC028C"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2.4</w:t>
            </w:r>
          </w:p>
        </w:tc>
        <w:tc>
          <w:tcPr>
            <w:tcW w:w="435" w:type="pct"/>
            <w:vAlign w:val="center"/>
          </w:tcPr>
          <w:p w14:paraId="33FA8F99"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13</w:t>
            </w:r>
          </w:p>
        </w:tc>
      </w:tr>
      <w:tr w:rsidR="00743D56" w:rsidRPr="0021360F" w14:paraId="0BCFF7FD" w14:textId="77777777" w:rsidTr="005876B2">
        <w:trPr>
          <w:trHeight w:val="227"/>
          <w:jc w:val="center"/>
        </w:trPr>
        <w:tc>
          <w:tcPr>
            <w:tcW w:w="405" w:type="pct"/>
            <w:vAlign w:val="center"/>
          </w:tcPr>
          <w:p w14:paraId="42C2B51B"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9</w:t>
            </w:r>
          </w:p>
        </w:tc>
        <w:tc>
          <w:tcPr>
            <w:tcW w:w="601" w:type="pct"/>
            <w:vAlign w:val="center"/>
          </w:tcPr>
          <w:p w14:paraId="42AA9F88"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Malaysia</w:t>
            </w:r>
          </w:p>
        </w:tc>
        <w:tc>
          <w:tcPr>
            <w:tcW w:w="284" w:type="pct"/>
            <w:vAlign w:val="center"/>
          </w:tcPr>
          <w:p w14:paraId="26B6EC4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3.8</w:t>
            </w:r>
          </w:p>
        </w:tc>
        <w:tc>
          <w:tcPr>
            <w:tcW w:w="284" w:type="pct"/>
            <w:vAlign w:val="center"/>
          </w:tcPr>
          <w:p w14:paraId="5292A799"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3.5</w:t>
            </w:r>
          </w:p>
        </w:tc>
        <w:tc>
          <w:tcPr>
            <w:tcW w:w="284" w:type="pct"/>
            <w:vAlign w:val="center"/>
          </w:tcPr>
          <w:p w14:paraId="5F34699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3.4</w:t>
            </w:r>
          </w:p>
        </w:tc>
        <w:tc>
          <w:tcPr>
            <w:tcW w:w="284" w:type="pct"/>
            <w:vAlign w:val="center"/>
          </w:tcPr>
          <w:p w14:paraId="78C33A2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4.4</w:t>
            </w:r>
          </w:p>
        </w:tc>
        <w:tc>
          <w:tcPr>
            <w:tcW w:w="284" w:type="pct"/>
            <w:vAlign w:val="center"/>
          </w:tcPr>
          <w:p w14:paraId="749B5092"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5.2</w:t>
            </w:r>
          </w:p>
        </w:tc>
        <w:tc>
          <w:tcPr>
            <w:tcW w:w="284" w:type="pct"/>
            <w:vAlign w:val="center"/>
          </w:tcPr>
          <w:p w14:paraId="056EDFD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4.5</w:t>
            </w:r>
          </w:p>
        </w:tc>
        <w:tc>
          <w:tcPr>
            <w:tcW w:w="284" w:type="pct"/>
            <w:vAlign w:val="center"/>
          </w:tcPr>
          <w:p w14:paraId="098EC74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3.9</w:t>
            </w:r>
          </w:p>
        </w:tc>
        <w:tc>
          <w:tcPr>
            <w:tcW w:w="284" w:type="pct"/>
            <w:vAlign w:val="center"/>
          </w:tcPr>
          <w:p w14:paraId="457FA5C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5.1</w:t>
            </w:r>
          </w:p>
        </w:tc>
        <w:tc>
          <w:tcPr>
            <w:tcW w:w="284" w:type="pct"/>
            <w:vAlign w:val="center"/>
          </w:tcPr>
          <w:p w14:paraId="4D081CA9"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7.0</w:t>
            </w:r>
          </w:p>
        </w:tc>
        <w:tc>
          <w:tcPr>
            <w:tcW w:w="284" w:type="pct"/>
            <w:vAlign w:val="center"/>
          </w:tcPr>
          <w:p w14:paraId="4B4056E9"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5.3</w:t>
            </w:r>
          </w:p>
        </w:tc>
        <w:tc>
          <w:tcPr>
            <w:tcW w:w="284" w:type="pct"/>
            <w:vAlign w:val="center"/>
          </w:tcPr>
          <w:p w14:paraId="7E530879"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6.2</w:t>
            </w:r>
          </w:p>
        </w:tc>
        <w:tc>
          <w:tcPr>
            <w:tcW w:w="435" w:type="pct"/>
            <w:vAlign w:val="center"/>
          </w:tcPr>
          <w:p w14:paraId="5279165F"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2.2</w:t>
            </w:r>
          </w:p>
        </w:tc>
        <w:tc>
          <w:tcPr>
            <w:tcW w:w="435" w:type="pct"/>
            <w:vAlign w:val="center"/>
          </w:tcPr>
          <w:p w14:paraId="0A5C23A4"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5</w:t>
            </w:r>
          </w:p>
        </w:tc>
      </w:tr>
      <w:tr w:rsidR="00743D56" w:rsidRPr="0021360F" w14:paraId="6A5948D5" w14:textId="77777777" w:rsidTr="005876B2">
        <w:trPr>
          <w:trHeight w:val="227"/>
          <w:jc w:val="center"/>
        </w:trPr>
        <w:tc>
          <w:tcPr>
            <w:tcW w:w="405" w:type="pct"/>
            <w:vAlign w:val="center"/>
          </w:tcPr>
          <w:p w14:paraId="44695B3C"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10</w:t>
            </w:r>
          </w:p>
        </w:tc>
        <w:tc>
          <w:tcPr>
            <w:tcW w:w="601" w:type="pct"/>
            <w:vAlign w:val="center"/>
          </w:tcPr>
          <w:p w14:paraId="18DDDABA"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Indonesia</w:t>
            </w:r>
          </w:p>
        </w:tc>
        <w:tc>
          <w:tcPr>
            <w:tcW w:w="284" w:type="pct"/>
            <w:vAlign w:val="center"/>
          </w:tcPr>
          <w:p w14:paraId="121CC17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3.1</w:t>
            </w:r>
          </w:p>
        </w:tc>
        <w:tc>
          <w:tcPr>
            <w:tcW w:w="284" w:type="pct"/>
            <w:vAlign w:val="center"/>
          </w:tcPr>
          <w:p w14:paraId="7436353C"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4.1</w:t>
            </w:r>
          </w:p>
        </w:tc>
        <w:tc>
          <w:tcPr>
            <w:tcW w:w="284" w:type="pct"/>
            <w:vAlign w:val="center"/>
          </w:tcPr>
          <w:p w14:paraId="5EA5448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3.6</w:t>
            </w:r>
          </w:p>
        </w:tc>
        <w:tc>
          <w:tcPr>
            <w:tcW w:w="284" w:type="pct"/>
            <w:vAlign w:val="center"/>
          </w:tcPr>
          <w:p w14:paraId="05436B2E"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3.2</w:t>
            </w:r>
          </w:p>
        </w:tc>
        <w:tc>
          <w:tcPr>
            <w:tcW w:w="284" w:type="pct"/>
            <w:vAlign w:val="center"/>
          </w:tcPr>
          <w:p w14:paraId="06737FA8"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3.2</w:t>
            </w:r>
          </w:p>
        </w:tc>
        <w:tc>
          <w:tcPr>
            <w:tcW w:w="284" w:type="pct"/>
            <w:vAlign w:val="center"/>
          </w:tcPr>
          <w:p w14:paraId="17F50F8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3.2</w:t>
            </w:r>
          </w:p>
        </w:tc>
        <w:tc>
          <w:tcPr>
            <w:tcW w:w="284" w:type="pct"/>
            <w:vAlign w:val="center"/>
          </w:tcPr>
          <w:p w14:paraId="2F604F35"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3.6</w:t>
            </w:r>
          </w:p>
        </w:tc>
        <w:tc>
          <w:tcPr>
            <w:tcW w:w="284" w:type="pct"/>
            <w:vAlign w:val="center"/>
          </w:tcPr>
          <w:p w14:paraId="1CCB767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3.8</w:t>
            </w:r>
          </w:p>
        </w:tc>
        <w:tc>
          <w:tcPr>
            <w:tcW w:w="284" w:type="pct"/>
            <w:vAlign w:val="center"/>
          </w:tcPr>
          <w:p w14:paraId="448BFD95"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4.7</w:t>
            </w:r>
          </w:p>
        </w:tc>
        <w:tc>
          <w:tcPr>
            <w:tcW w:w="284" w:type="pct"/>
            <w:vAlign w:val="center"/>
          </w:tcPr>
          <w:p w14:paraId="498C14DF"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5.9</w:t>
            </w:r>
          </w:p>
        </w:tc>
        <w:tc>
          <w:tcPr>
            <w:tcW w:w="284" w:type="pct"/>
            <w:vAlign w:val="center"/>
          </w:tcPr>
          <w:p w14:paraId="1E097D64"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6.0</w:t>
            </w:r>
          </w:p>
        </w:tc>
        <w:tc>
          <w:tcPr>
            <w:tcW w:w="435" w:type="pct"/>
            <w:vAlign w:val="center"/>
          </w:tcPr>
          <w:p w14:paraId="6D1C18A7"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2.1</w:t>
            </w:r>
          </w:p>
        </w:tc>
        <w:tc>
          <w:tcPr>
            <w:tcW w:w="435" w:type="pct"/>
            <w:vAlign w:val="center"/>
          </w:tcPr>
          <w:p w14:paraId="69EAA8C4"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7</w:t>
            </w:r>
          </w:p>
        </w:tc>
      </w:tr>
      <w:tr w:rsidR="00743D56" w:rsidRPr="0021360F" w14:paraId="53851C7A" w14:textId="77777777" w:rsidTr="005876B2">
        <w:trPr>
          <w:trHeight w:val="227"/>
          <w:jc w:val="center"/>
        </w:trPr>
        <w:tc>
          <w:tcPr>
            <w:tcW w:w="405" w:type="pct"/>
            <w:vAlign w:val="center"/>
          </w:tcPr>
          <w:p w14:paraId="7E4C0737"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11</w:t>
            </w:r>
          </w:p>
        </w:tc>
        <w:tc>
          <w:tcPr>
            <w:tcW w:w="601" w:type="pct"/>
            <w:vAlign w:val="center"/>
          </w:tcPr>
          <w:p w14:paraId="45BDC224" w14:textId="77777777" w:rsidR="00743D56" w:rsidRPr="0030327D" w:rsidRDefault="00743D56" w:rsidP="000F22E2">
            <w:pPr>
              <w:pStyle w:val="BodyText"/>
              <w:spacing w:after="0"/>
              <w:rPr>
                <w:rFonts w:cstheme="minorHAnsi"/>
                <w:sz w:val="16"/>
                <w:szCs w:val="16"/>
              </w:rPr>
            </w:pPr>
            <w:r w:rsidRPr="0030327D">
              <w:rPr>
                <w:rFonts w:cstheme="minorHAnsi"/>
                <w:sz w:val="16"/>
                <w:szCs w:val="16"/>
              </w:rPr>
              <w:t>Hong Kong</w:t>
            </w:r>
            <w:r w:rsidRPr="0030327D">
              <w:rPr>
                <w:rFonts w:cstheme="minorHAnsi"/>
                <w:sz w:val="16"/>
                <w:szCs w:val="16"/>
                <w:vertAlign w:val="superscript"/>
              </w:rPr>
              <w:t>2</w:t>
            </w:r>
          </w:p>
        </w:tc>
        <w:tc>
          <w:tcPr>
            <w:tcW w:w="284" w:type="pct"/>
            <w:vAlign w:val="center"/>
          </w:tcPr>
          <w:p w14:paraId="1BCDADF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6.3</w:t>
            </w:r>
          </w:p>
        </w:tc>
        <w:tc>
          <w:tcPr>
            <w:tcW w:w="284" w:type="pct"/>
            <w:vAlign w:val="center"/>
          </w:tcPr>
          <w:p w14:paraId="3C9833E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5.8</w:t>
            </w:r>
          </w:p>
        </w:tc>
        <w:tc>
          <w:tcPr>
            <w:tcW w:w="284" w:type="pct"/>
            <w:vAlign w:val="center"/>
          </w:tcPr>
          <w:p w14:paraId="360CD85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9.7</w:t>
            </w:r>
          </w:p>
        </w:tc>
        <w:tc>
          <w:tcPr>
            <w:tcW w:w="284" w:type="pct"/>
            <w:vAlign w:val="center"/>
          </w:tcPr>
          <w:p w14:paraId="25D4B29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8.4</w:t>
            </w:r>
          </w:p>
        </w:tc>
        <w:tc>
          <w:tcPr>
            <w:tcW w:w="284" w:type="pct"/>
            <w:vAlign w:val="center"/>
          </w:tcPr>
          <w:p w14:paraId="6BD3FFA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4.1</w:t>
            </w:r>
          </w:p>
        </w:tc>
        <w:tc>
          <w:tcPr>
            <w:tcW w:w="284" w:type="pct"/>
            <w:vAlign w:val="center"/>
          </w:tcPr>
          <w:p w14:paraId="3F049239"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4.0</w:t>
            </w:r>
          </w:p>
        </w:tc>
        <w:tc>
          <w:tcPr>
            <w:tcW w:w="284" w:type="pct"/>
            <w:vAlign w:val="center"/>
          </w:tcPr>
          <w:p w14:paraId="2D6A70A5"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4.1</w:t>
            </w:r>
          </w:p>
        </w:tc>
        <w:tc>
          <w:tcPr>
            <w:tcW w:w="284" w:type="pct"/>
            <w:vAlign w:val="center"/>
          </w:tcPr>
          <w:p w14:paraId="67703EE8"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5.2</w:t>
            </w:r>
          </w:p>
        </w:tc>
        <w:tc>
          <w:tcPr>
            <w:tcW w:w="284" w:type="pct"/>
            <w:vAlign w:val="center"/>
          </w:tcPr>
          <w:p w14:paraId="582A49BC"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4.1</w:t>
            </w:r>
          </w:p>
        </w:tc>
        <w:tc>
          <w:tcPr>
            <w:tcW w:w="284" w:type="pct"/>
            <w:vAlign w:val="center"/>
          </w:tcPr>
          <w:p w14:paraId="695B8A03"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9.4</w:t>
            </w:r>
          </w:p>
        </w:tc>
        <w:tc>
          <w:tcPr>
            <w:tcW w:w="284" w:type="pct"/>
            <w:vAlign w:val="center"/>
          </w:tcPr>
          <w:p w14:paraId="77CA7153"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4.9</w:t>
            </w:r>
          </w:p>
        </w:tc>
        <w:tc>
          <w:tcPr>
            <w:tcW w:w="435" w:type="pct"/>
            <w:vAlign w:val="center"/>
          </w:tcPr>
          <w:p w14:paraId="2C6A6DFF"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1.7</w:t>
            </w:r>
          </w:p>
        </w:tc>
        <w:tc>
          <w:tcPr>
            <w:tcW w:w="435" w:type="pct"/>
            <w:vAlign w:val="center"/>
          </w:tcPr>
          <w:p w14:paraId="0A0A9865"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-2</w:t>
            </w:r>
          </w:p>
        </w:tc>
      </w:tr>
      <w:tr w:rsidR="00743D56" w:rsidRPr="0021360F" w14:paraId="1B87CC59" w14:textId="77777777" w:rsidTr="005876B2">
        <w:trPr>
          <w:trHeight w:val="227"/>
          <w:jc w:val="center"/>
        </w:trPr>
        <w:tc>
          <w:tcPr>
            <w:tcW w:w="405" w:type="pct"/>
            <w:vAlign w:val="center"/>
          </w:tcPr>
          <w:p w14:paraId="34A26098"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12</w:t>
            </w:r>
          </w:p>
        </w:tc>
        <w:tc>
          <w:tcPr>
            <w:tcW w:w="601" w:type="pct"/>
            <w:vAlign w:val="center"/>
          </w:tcPr>
          <w:p w14:paraId="54606CC0"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Thailand</w:t>
            </w:r>
          </w:p>
        </w:tc>
        <w:tc>
          <w:tcPr>
            <w:tcW w:w="284" w:type="pct"/>
            <w:vAlign w:val="center"/>
          </w:tcPr>
          <w:p w14:paraId="1238F12C"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3.2</w:t>
            </w:r>
          </w:p>
        </w:tc>
        <w:tc>
          <w:tcPr>
            <w:tcW w:w="284" w:type="pct"/>
            <w:vAlign w:val="center"/>
          </w:tcPr>
          <w:p w14:paraId="2D88DC48"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2.5</w:t>
            </w:r>
          </w:p>
        </w:tc>
        <w:tc>
          <w:tcPr>
            <w:tcW w:w="284" w:type="pct"/>
            <w:vAlign w:val="center"/>
          </w:tcPr>
          <w:p w14:paraId="767791F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2.7</w:t>
            </w:r>
          </w:p>
        </w:tc>
        <w:tc>
          <w:tcPr>
            <w:tcW w:w="284" w:type="pct"/>
            <w:vAlign w:val="center"/>
          </w:tcPr>
          <w:p w14:paraId="6426B7F2"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3.7</w:t>
            </w:r>
          </w:p>
        </w:tc>
        <w:tc>
          <w:tcPr>
            <w:tcW w:w="284" w:type="pct"/>
            <w:vAlign w:val="center"/>
          </w:tcPr>
          <w:p w14:paraId="3C6BA03F"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4.1</w:t>
            </w:r>
          </w:p>
        </w:tc>
        <w:tc>
          <w:tcPr>
            <w:tcW w:w="284" w:type="pct"/>
            <w:vAlign w:val="center"/>
          </w:tcPr>
          <w:p w14:paraId="07EF68D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4.7</w:t>
            </w:r>
          </w:p>
        </w:tc>
        <w:tc>
          <w:tcPr>
            <w:tcW w:w="284" w:type="pct"/>
            <w:vAlign w:val="center"/>
          </w:tcPr>
          <w:p w14:paraId="0696567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3.9</w:t>
            </w:r>
          </w:p>
        </w:tc>
        <w:tc>
          <w:tcPr>
            <w:tcW w:w="284" w:type="pct"/>
            <w:vAlign w:val="center"/>
          </w:tcPr>
          <w:p w14:paraId="508053A5"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4.5</w:t>
            </w:r>
          </w:p>
        </w:tc>
        <w:tc>
          <w:tcPr>
            <w:tcW w:w="284" w:type="pct"/>
            <w:vAlign w:val="center"/>
          </w:tcPr>
          <w:p w14:paraId="6615CC29"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6.0</w:t>
            </w:r>
          </w:p>
        </w:tc>
        <w:tc>
          <w:tcPr>
            <w:tcW w:w="284" w:type="pct"/>
            <w:vAlign w:val="center"/>
          </w:tcPr>
          <w:p w14:paraId="6D463E52"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4.9</w:t>
            </w:r>
          </w:p>
        </w:tc>
        <w:tc>
          <w:tcPr>
            <w:tcW w:w="284" w:type="pct"/>
            <w:vAlign w:val="center"/>
          </w:tcPr>
          <w:p w14:paraId="3AD1D28A"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3.8</w:t>
            </w:r>
          </w:p>
        </w:tc>
        <w:tc>
          <w:tcPr>
            <w:tcW w:w="435" w:type="pct"/>
            <w:vAlign w:val="center"/>
          </w:tcPr>
          <w:p w14:paraId="1E86D0A0"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1.3</w:t>
            </w:r>
          </w:p>
        </w:tc>
        <w:tc>
          <w:tcPr>
            <w:tcW w:w="435" w:type="pct"/>
            <w:vAlign w:val="center"/>
          </w:tcPr>
          <w:p w14:paraId="34FE5175"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2</w:t>
            </w:r>
          </w:p>
        </w:tc>
      </w:tr>
      <w:tr w:rsidR="00743D56" w:rsidRPr="0021360F" w14:paraId="1F760703" w14:textId="77777777" w:rsidTr="005876B2">
        <w:trPr>
          <w:trHeight w:val="227"/>
          <w:jc w:val="center"/>
        </w:trPr>
        <w:tc>
          <w:tcPr>
            <w:tcW w:w="405" w:type="pct"/>
            <w:vAlign w:val="center"/>
          </w:tcPr>
          <w:p w14:paraId="43B739D0"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13</w:t>
            </w:r>
          </w:p>
        </w:tc>
        <w:tc>
          <w:tcPr>
            <w:tcW w:w="601" w:type="pct"/>
            <w:vAlign w:val="center"/>
          </w:tcPr>
          <w:p w14:paraId="6731C557"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United Arab Emirates</w:t>
            </w:r>
          </w:p>
        </w:tc>
        <w:tc>
          <w:tcPr>
            <w:tcW w:w="284" w:type="pct"/>
            <w:vAlign w:val="center"/>
          </w:tcPr>
          <w:p w14:paraId="7B6C803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4.0</w:t>
            </w:r>
          </w:p>
        </w:tc>
        <w:tc>
          <w:tcPr>
            <w:tcW w:w="284" w:type="pct"/>
            <w:vAlign w:val="center"/>
          </w:tcPr>
          <w:p w14:paraId="0C7F56C9"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2.7</w:t>
            </w:r>
          </w:p>
        </w:tc>
        <w:tc>
          <w:tcPr>
            <w:tcW w:w="284" w:type="pct"/>
            <w:vAlign w:val="center"/>
          </w:tcPr>
          <w:p w14:paraId="0C31154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2.9</w:t>
            </w:r>
          </w:p>
        </w:tc>
        <w:tc>
          <w:tcPr>
            <w:tcW w:w="284" w:type="pct"/>
            <w:vAlign w:val="center"/>
          </w:tcPr>
          <w:p w14:paraId="520AA188"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4.1</w:t>
            </w:r>
          </w:p>
        </w:tc>
        <w:tc>
          <w:tcPr>
            <w:tcW w:w="284" w:type="pct"/>
            <w:vAlign w:val="center"/>
          </w:tcPr>
          <w:p w14:paraId="7CE3BC96"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4.9</w:t>
            </w:r>
          </w:p>
        </w:tc>
        <w:tc>
          <w:tcPr>
            <w:tcW w:w="284" w:type="pct"/>
            <w:vAlign w:val="center"/>
          </w:tcPr>
          <w:p w14:paraId="47C6D30F"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2.9</w:t>
            </w:r>
          </w:p>
        </w:tc>
        <w:tc>
          <w:tcPr>
            <w:tcW w:w="284" w:type="pct"/>
            <w:vAlign w:val="center"/>
          </w:tcPr>
          <w:p w14:paraId="319BB70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1.8</w:t>
            </w:r>
          </w:p>
        </w:tc>
        <w:tc>
          <w:tcPr>
            <w:tcW w:w="284" w:type="pct"/>
            <w:vAlign w:val="center"/>
          </w:tcPr>
          <w:p w14:paraId="3DC8389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2.4</w:t>
            </w:r>
          </w:p>
        </w:tc>
        <w:tc>
          <w:tcPr>
            <w:tcW w:w="284" w:type="pct"/>
            <w:vAlign w:val="center"/>
          </w:tcPr>
          <w:p w14:paraId="452FDE88"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2.2</w:t>
            </w:r>
          </w:p>
        </w:tc>
        <w:tc>
          <w:tcPr>
            <w:tcW w:w="284" w:type="pct"/>
            <w:vAlign w:val="center"/>
          </w:tcPr>
          <w:p w14:paraId="5878F3E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2.6</w:t>
            </w:r>
          </w:p>
        </w:tc>
        <w:tc>
          <w:tcPr>
            <w:tcW w:w="284" w:type="pct"/>
            <w:vAlign w:val="center"/>
          </w:tcPr>
          <w:p w14:paraId="3331BF5C"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3.2</w:t>
            </w:r>
          </w:p>
        </w:tc>
        <w:tc>
          <w:tcPr>
            <w:tcW w:w="435" w:type="pct"/>
            <w:vAlign w:val="center"/>
          </w:tcPr>
          <w:p w14:paraId="1686E91E"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1.1</w:t>
            </w:r>
          </w:p>
        </w:tc>
        <w:tc>
          <w:tcPr>
            <w:tcW w:w="435" w:type="pct"/>
            <w:vAlign w:val="center"/>
          </w:tcPr>
          <w:p w14:paraId="50A9DC52"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-2</w:t>
            </w:r>
          </w:p>
        </w:tc>
      </w:tr>
      <w:tr w:rsidR="00743D56" w:rsidRPr="0021360F" w14:paraId="146C8EC4" w14:textId="77777777" w:rsidTr="005876B2">
        <w:trPr>
          <w:trHeight w:val="227"/>
          <w:jc w:val="center"/>
        </w:trPr>
        <w:tc>
          <w:tcPr>
            <w:tcW w:w="405" w:type="pct"/>
            <w:vAlign w:val="center"/>
          </w:tcPr>
          <w:p w14:paraId="0DF7D409"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14</w:t>
            </w:r>
          </w:p>
        </w:tc>
        <w:tc>
          <w:tcPr>
            <w:tcW w:w="601" w:type="pct"/>
            <w:vAlign w:val="center"/>
          </w:tcPr>
          <w:p w14:paraId="778E1DDB"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Germany</w:t>
            </w:r>
          </w:p>
        </w:tc>
        <w:tc>
          <w:tcPr>
            <w:tcW w:w="284" w:type="pct"/>
            <w:vAlign w:val="center"/>
          </w:tcPr>
          <w:p w14:paraId="221C4A6E"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2.0</w:t>
            </w:r>
          </w:p>
        </w:tc>
        <w:tc>
          <w:tcPr>
            <w:tcW w:w="284" w:type="pct"/>
            <w:vAlign w:val="center"/>
          </w:tcPr>
          <w:p w14:paraId="326018C8"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2.0</w:t>
            </w:r>
          </w:p>
        </w:tc>
        <w:tc>
          <w:tcPr>
            <w:tcW w:w="284" w:type="pct"/>
            <w:vAlign w:val="center"/>
          </w:tcPr>
          <w:p w14:paraId="2BA37AB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2.5</w:t>
            </w:r>
          </w:p>
        </w:tc>
        <w:tc>
          <w:tcPr>
            <w:tcW w:w="284" w:type="pct"/>
            <w:vAlign w:val="center"/>
          </w:tcPr>
          <w:p w14:paraId="39A67719"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2.2</w:t>
            </w:r>
          </w:p>
        </w:tc>
        <w:tc>
          <w:tcPr>
            <w:tcW w:w="284" w:type="pct"/>
            <w:vAlign w:val="center"/>
          </w:tcPr>
          <w:p w14:paraId="4233C6A9"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2.2</w:t>
            </w:r>
          </w:p>
        </w:tc>
        <w:tc>
          <w:tcPr>
            <w:tcW w:w="284" w:type="pct"/>
            <w:vAlign w:val="center"/>
          </w:tcPr>
          <w:p w14:paraId="57590D4C"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2.8</w:t>
            </w:r>
          </w:p>
        </w:tc>
        <w:tc>
          <w:tcPr>
            <w:tcW w:w="284" w:type="pct"/>
            <w:vAlign w:val="center"/>
          </w:tcPr>
          <w:p w14:paraId="0E5FF68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3.1</w:t>
            </w:r>
          </w:p>
        </w:tc>
        <w:tc>
          <w:tcPr>
            <w:tcW w:w="284" w:type="pct"/>
            <w:vAlign w:val="center"/>
          </w:tcPr>
          <w:p w14:paraId="12814B53"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3.9</w:t>
            </w:r>
          </w:p>
        </w:tc>
        <w:tc>
          <w:tcPr>
            <w:tcW w:w="284" w:type="pct"/>
            <w:vAlign w:val="center"/>
          </w:tcPr>
          <w:p w14:paraId="05335E1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3.4</w:t>
            </w:r>
          </w:p>
        </w:tc>
        <w:tc>
          <w:tcPr>
            <w:tcW w:w="284" w:type="pct"/>
            <w:vAlign w:val="center"/>
          </w:tcPr>
          <w:p w14:paraId="1EAC340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2.9</w:t>
            </w:r>
          </w:p>
        </w:tc>
        <w:tc>
          <w:tcPr>
            <w:tcW w:w="284" w:type="pct"/>
            <w:vAlign w:val="center"/>
          </w:tcPr>
          <w:p w14:paraId="4F559EF4"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3.0</w:t>
            </w:r>
          </w:p>
        </w:tc>
        <w:tc>
          <w:tcPr>
            <w:tcW w:w="435" w:type="pct"/>
            <w:vAlign w:val="center"/>
          </w:tcPr>
          <w:p w14:paraId="22BFD461"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1.1</w:t>
            </w:r>
          </w:p>
        </w:tc>
        <w:tc>
          <w:tcPr>
            <w:tcW w:w="435" w:type="pct"/>
            <w:vAlign w:val="center"/>
          </w:tcPr>
          <w:p w14:paraId="344349A2"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4</w:t>
            </w:r>
          </w:p>
        </w:tc>
      </w:tr>
      <w:tr w:rsidR="00743D56" w:rsidRPr="0021360F" w14:paraId="4B894DD4" w14:textId="77777777" w:rsidTr="005876B2">
        <w:trPr>
          <w:trHeight w:val="227"/>
          <w:jc w:val="center"/>
        </w:trPr>
        <w:tc>
          <w:tcPr>
            <w:tcW w:w="405" w:type="pct"/>
            <w:vAlign w:val="center"/>
          </w:tcPr>
          <w:p w14:paraId="23ADB08C"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15</w:t>
            </w:r>
          </w:p>
        </w:tc>
        <w:tc>
          <w:tcPr>
            <w:tcW w:w="601" w:type="pct"/>
            <w:vAlign w:val="center"/>
          </w:tcPr>
          <w:p w14:paraId="595ABF4D"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Vietnam</w:t>
            </w:r>
          </w:p>
        </w:tc>
        <w:tc>
          <w:tcPr>
            <w:tcW w:w="284" w:type="pct"/>
            <w:vAlign w:val="center"/>
          </w:tcPr>
          <w:p w14:paraId="0969E20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1.1</w:t>
            </w:r>
          </w:p>
        </w:tc>
        <w:tc>
          <w:tcPr>
            <w:tcW w:w="284" w:type="pct"/>
            <w:vAlign w:val="center"/>
          </w:tcPr>
          <w:p w14:paraId="3E105C4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1.3</w:t>
            </w:r>
          </w:p>
        </w:tc>
        <w:tc>
          <w:tcPr>
            <w:tcW w:w="284" w:type="pct"/>
            <w:vAlign w:val="center"/>
          </w:tcPr>
          <w:p w14:paraId="14B15C8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1.2</w:t>
            </w:r>
          </w:p>
        </w:tc>
        <w:tc>
          <w:tcPr>
            <w:tcW w:w="284" w:type="pct"/>
            <w:vAlign w:val="center"/>
          </w:tcPr>
          <w:p w14:paraId="7336574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1.1</w:t>
            </w:r>
          </w:p>
        </w:tc>
        <w:tc>
          <w:tcPr>
            <w:tcW w:w="284" w:type="pct"/>
            <w:vAlign w:val="center"/>
          </w:tcPr>
          <w:p w14:paraId="06BEB176"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1.5</w:t>
            </w:r>
          </w:p>
        </w:tc>
        <w:tc>
          <w:tcPr>
            <w:tcW w:w="284" w:type="pct"/>
            <w:vAlign w:val="center"/>
          </w:tcPr>
          <w:p w14:paraId="5CAAA2C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1.7</w:t>
            </w:r>
          </w:p>
        </w:tc>
        <w:tc>
          <w:tcPr>
            <w:tcW w:w="284" w:type="pct"/>
            <w:vAlign w:val="center"/>
          </w:tcPr>
          <w:p w14:paraId="1932AA5F"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2.7</w:t>
            </w:r>
          </w:p>
        </w:tc>
        <w:tc>
          <w:tcPr>
            <w:tcW w:w="284" w:type="pct"/>
            <w:vAlign w:val="center"/>
          </w:tcPr>
          <w:p w14:paraId="47BEB356"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2.5</w:t>
            </w:r>
          </w:p>
        </w:tc>
        <w:tc>
          <w:tcPr>
            <w:tcW w:w="284" w:type="pct"/>
            <w:vAlign w:val="center"/>
          </w:tcPr>
          <w:p w14:paraId="79F2C64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2.4</w:t>
            </w:r>
          </w:p>
        </w:tc>
        <w:tc>
          <w:tcPr>
            <w:tcW w:w="284" w:type="pct"/>
            <w:vAlign w:val="center"/>
          </w:tcPr>
          <w:p w14:paraId="71AC878C"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2.6</w:t>
            </w:r>
          </w:p>
        </w:tc>
        <w:tc>
          <w:tcPr>
            <w:tcW w:w="284" w:type="pct"/>
            <w:vAlign w:val="center"/>
          </w:tcPr>
          <w:p w14:paraId="02D90145"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2.5</w:t>
            </w:r>
          </w:p>
        </w:tc>
        <w:tc>
          <w:tcPr>
            <w:tcW w:w="435" w:type="pct"/>
            <w:vAlign w:val="center"/>
          </w:tcPr>
          <w:p w14:paraId="5A126DD6"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0.9</w:t>
            </w:r>
          </w:p>
        </w:tc>
        <w:tc>
          <w:tcPr>
            <w:tcW w:w="435" w:type="pct"/>
            <w:vAlign w:val="center"/>
          </w:tcPr>
          <w:p w14:paraId="100C864F"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8</w:t>
            </w:r>
          </w:p>
        </w:tc>
      </w:tr>
      <w:tr w:rsidR="00743D56" w:rsidRPr="0021360F" w14:paraId="143DC142" w14:textId="77777777" w:rsidTr="005876B2">
        <w:trPr>
          <w:trHeight w:val="227"/>
          <w:jc w:val="center"/>
        </w:trPr>
        <w:tc>
          <w:tcPr>
            <w:tcW w:w="405" w:type="pct"/>
            <w:vAlign w:val="center"/>
          </w:tcPr>
          <w:p w14:paraId="6D7BA2A4"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16</w:t>
            </w:r>
          </w:p>
        </w:tc>
        <w:tc>
          <w:tcPr>
            <w:tcW w:w="601" w:type="pct"/>
            <w:vAlign w:val="center"/>
          </w:tcPr>
          <w:p w14:paraId="3B1B6B9C"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South Africa</w:t>
            </w:r>
          </w:p>
        </w:tc>
        <w:tc>
          <w:tcPr>
            <w:tcW w:w="284" w:type="pct"/>
            <w:vAlign w:val="center"/>
          </w:tcPr>
          <w:p w14:paraId="25FC073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0.8</w:t>
            </w:r>
          </w:p>
        </w:tc>
        <w:tc>
          <w:tcPr>
            <w:tcW w:w="284" w:type="pct"/>
            <w:vAlign w:val="center"/>
          </w:tcPr>
          <w:p w14:paraId="50AE27D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0.7</w:t>
            </w:r>
          </w:p>
        </w:tc>
        <w:tc>
          <w:tcPr>
            <w:tcW w:w="284" w:type="pct"/>
            <w:vAlign w:val="center"/>
          </w:tcPr>
          <w:p w14:paraId="443A5E68"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0.6</w:t>
            </w:r>
          </w:p>
        </w:tc>
        <w:tc>
          <w:tcPr>
            <w:tcW w:w="284" w:type="pct"/>
            <w:vAlign w:val="center"/>
          </w:tcPr>
          <w:p w14:paraId="0E44A1B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1.0</w:t>
            </w:r>
          </w:p>
        </w:tc>
        <w:tc>
          <w:tcPr>
            <w:tcW w:w="284" w:type="pct"/>
            <w:vAlign w:val="center"/>
          </w:tcPr>
          <w:p w14:paraId="79FB919C"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1.2</w:t>
            </w:r>
          </w:p>
        </w:tc>
        <w:tc>
          <w:tcPr>
            <w:tcW w:w="284" w:type="pct"/>
            <w:vAlign w:val="center"/>
          </w:tcPr>
          <w:p w14:paraId="430E021C"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0.9</w:t>
            </w:r>
          </w:p>
        </w:tc>
        <w:tc>
          <w:tcPr>
            <w:tcW w:w="284" w:type="pct"/>
            <w:vAlign w:val="center"/>
          </w:tcPr>
          <w:p w14:paraId="0B73D08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0.9</w:t>
            </w:r>
          </w:p>
        </w:tc>
        <w:tc>
          <w:tcPr>
            <w:tcW w:w="284" w:type="pct"/>
            <w:vAlign w:val="center"/>
          </w:tcPr>
          <w:p w14:paraId="7512A0A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1.1</w:t>
            </w:r>
          </w:p>
        </w:tc>
        <w:tc>
          <w:tcPr>
            <w:tcW w:w="284" w:type="pct"/>
            <w:vAlign w:val="center"/>
          </w:tcPr>
          <w:p w14:paraId="66AA24EC"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1.0</w:t>
            </w:r>
          </w:p>
        </w:tc>
        <w:tc>
          <w:tcPr>
            <w:tcW w:w="284" w:type="pct"/>
            <w:vAlign w:val="center"/>
          </w:tcPr>
          <w:p w14:paraId="28574E1F"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1.5</w:t>
            </w:r>
          </w:p>
        </w:tc>
        <w:tc>
          <w:tcPr>
            <w:tcW w:w="284" w:type="pct"/>
            <w:vAlign w:val="center"/>
          </w:tcPr>
          <w:p w14:paraId="385CD3AE"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2.0</w:t>
            </w:r>
          </w:p>
        </w:tc>
        <w:tc>
          <w:tcPr>
            <w:tcW w:w="435" w:type="pct"/>
            <w:vAlign w:val="center"/>
          </w:tcPr>
          <w:p w14:paraId="5C317A93"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0.7</w:t>
            </w:r>
          </w:p>
        </w:tc>
        <w:tc>
          <w:tcPr>
            <w:tcW w:w="435" w:type="pct"/>
            <w:vAlign w:val="center"/>
          </w:tcPr>
          <w:p w14:paraId="7138345D"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9</w:t>
            </w:r>
          </w:p>
        </w:tc>
      </w:tr>
      <w:tr w:rsidR="00743D56" w:rsidRPr="0021360F" w14:paraId="6FEDB8A8" w14:textId="77777777" w:rsidTr="005876B2">
        <w:trPr>
          <w:trHeight w:val="227"/>
          <w:jc w:val="center"/>
        </w:trPr>
        <w:tc>
          <w:tcPr>
            <w:tcW w:w="405" w:type="pct"/>
            <w:vAlign w:val="center"/>
          </w:tcPr>
          <w:p w14:paraId="202BC2FE"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17</w:t>
            </w:r>
          </w:p>
        </w:tc>
        <w:tc>
          <w:tcPr>
            <w:tcW w:w="601" w:type="pct"/>
            <w:vAlign w:val="center"/>
          </w:tcPr>
          <w:p w14:paraId="49E43EB9"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Bahrain</w:t>
            </w:r>
          </w:p>
        </w:tc>
        <w:tc>
          <w:tcPr>
            <w:tcW w:w="284" w:type="pct"/>
            <w:vAlign w:val="center"/>
          </w:tcPr>
          <w:p w14:paraId="54471EB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0.7</w:t>
            </w:r>
          </w:p>
        </w:tc>
        <w:tc>
          <w:tcPr>
            <w:tcW w:w="284" w:type="pct"/>
            <w:vAlign w:val="center"/>
          </w:tcPr>
          <w:p w14:paraId="4773293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0.6</w:t>
            </w:r>
          </w:p>
        </w:tc>
        <w:tc>
          <w:tcPr>
            <w:tcW w:w="284" w:type="pct"/>
            <w:vAlign w:val="center"/>
          </w:tcPr>
          <w:p w14:paraId="280082F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0.8</w:t>
            </w:r>
          </w:p>
        </w:tc>
        <w:tc>
          <w:tcPr>
            <w:tcW w:w="284" w:type="pct"/>
            <w:vAlign w:val="center"/>
          </w:tcPr>
          <w:p w14:paraId="36ADE83F"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0.9</w:t>
            </w:r>
          </w:p>
        </w:tc>
        <w:tc>
          <w:tcPr>
            <w:tcW w:w="284" w:type="pct"/>
            <w:vAlign w:val="center"/>
          </w:tcPr>
          <w:p w14:paraId="48B3858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1.3</w:t>
            </w:r>
          </w:p>
        </w:tc>
        <w:tc>
          <w:tcPr>
            <w:tcW w:w="284" w:type="pct"/>
            <w:vAlign w:val="center"/>
          </w:tcPr>
          <w:p w14:paraId="2A16D20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0.7</w:t>
            </w:r>
          </w:p>
        </w:tc>
        <w:tc>
          <w:tcPr>
            <w:tcW w:w="284" w:type="pct"/>
            <w:vAlign w:val="center"/>
          </w:tcPr>
          <w:p w14:paraId="48834628"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1.1</w:t>
            </w:r>
          </w:p>
        </w:tc>
        <w:tc>
          <w:tcPr>
            <w:tcW w:w="284" w:type="pct"/>
            <w:vAlign w:val="center"/>
          </w:tcPr>
          <w:p w14:paraId="6F27458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1.2</w:t>
            </w:r>
          </w:p>
        </w:tc>
        <w:tc>
          <w:tcPr>
            <w:tcW w:w="284" w:type="pct"/>
            <w:vAlign w:val="center"/>
          </w:tcPr>
          <w:p w14:paraId="50A3DD9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1.4</w:t>
            </w:r>
          </w:p>
        </w:tc>
        <w:tc>
          <w:tcPr>
            <w:tcW w:w="284" w:type="pct"/>
            <w:vAlign w:val="center"/>
          </w:tcPr>
          <w:p w14:paraId="397963BE"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1.4</w:t>
            </w:r>
          </w:p>
        </w:tc>
        <w:tc>
          <w:tcPr>
            <w:tcW w:w="284" w:type="pct"/>
            <w:vAlign w:val="center"/>
          </w:tcPr>
          <w:p w14:paraId="00F4411A"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2.0</w:t>
            </w:r>
          </w:p>
        </w:tc>
        <w:tc>
          <w:tcPr>
            <w:tcW w:w="435" w:type="pct"/>
            <w:vAlign w:val="center"/>
          </w:tcPr>
          <w:p w14:paraId="35722417"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0.7</w:t>
            </w:r>
          </w:p>
        </w:tc>
        <w:tc>
          <w:tcPr>
            <w:tcW w:w="435" w:type="pct"/>
            <w:vAlign w:val="center"/>
          </w:tcPr>
          <w:p w14:paraId="76DF4F2F"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11</w:t>
            </w:r>
          </w:p>
        </w:tc>
      </w:tr>
      <w:tr w:rsidR="00743D56" w:rsidRPr="0021360F" w14:paraId="58ABF55C" w14:textId="77777777" w:rsidTr="005876B2">
        <w:trPr>
          <w:trHeight w:val="227"/>
          <w:jc w:val="center"/>
        </w:trPr>
        <w:tc>
          <w:tcPr>
            <w:tcW w:w="405" w:type="pct"/>
            <w:vAlign w:val="center"/>
          </w:tcPr>
          <w:p w14:paraId="0DD1E52B"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18</w:t>
            </w:r>
          </w:p>
        </w:tc>
        <w:tc>
          <w:tcPr>
            <w:tcW w:w="601" w:type="pct"/>
            <w:vAlign w:val="center"/>
          </w:tcPr>
          <w:p w14:paraId="485157E5"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Brunei Darussalam</w:t>
            </w:r>
          </w:p>
        </w:tc>
        <w:tc>
          <w:tcPr>
            <w:tcW w:w="284" w:type="pct"/>
            <w:vAlign w:val="center"/>
          </w:tcPr>
          <w:p w14:paraId="73A5CBA6"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0.1</w:t>
            </w:r>
          </w:p>
        </w:tc>
        <w:tc>
          <w:tcPr>
            <w:tcW w:w="284" w:type="pct"/>
            <w:vAlign w:val="center"/>
          </w:tcPr>
          <w:p w14:paraId="3A8288E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0.0</w:t>
            </w:r>
          </w:p>
        </w:tc>
        <w:tc>
          <w:tcPr>
            <w:tcW w:w="284" w:type="pct"/>
            <w:vAlign w:val="center"/>
          </w:tcPr>
          <w:p w14:paraId="3CC9F708"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0.0</w:t>
            </w:r>
          </w:p>
        </w:tc>
        <w:tc>
          <w:tcPr>
            <w:tcW w:w="284" w:type="pct"/>
            <w:vAlign w:val="center"/>
          </w:tcPr>
          <w:p w14:paraId="2B16B8D6"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0.0</w:t>
            </w:r>
          </w:p>
        </w:tc>
        <w:tc>
          <w:tcPr>
            <w:tcW w:w="284" w:type="pct"/>
            <w:vAlign w:val="center"/>
          </w:tcPr>
          <w:p w14:paraId="21BDB5CC"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0.0</w:t>
            </w:r>
          </w:p>
        </w:tc>
        <w:tc>
          <w:tcPr>
            <w:tcW w:w="284" w:type="pct"/>
            <w:vAlign w:val="center"/>
          </w:tcPr>
          <w:p w14:paraId="05F4149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0.3</w:t>
            </w:r>
          </w:p>
        </w:tc>
        <w:tc>
          <w:tcPr>
            <w:tcW w:w="284" w:type="pct"/>
            <w:vAlign w:val="center"/>
          </w:tcPr>
          <w:p w14:paraId="7FC701F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1.0</w:t>
            </w:r>
          </w:p>
        </w:tc>
        <w:tc>
          <w:tcPr>
            <w:tcW w:w="284" w:type="pct"/>
            <w:vAlign w:val="center"/>
          </w:tcPr>
          <w:p w14:paraId="10A3D03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1.5</w:t>
            </w:r>
          </w:p>
        </w:tc>
        <w:tc>
          <w:tcPr>
            <w:tcW w:w="284" w:type="pct"/>
            <w:vAlign w:val="center"/>
          </w:tcPr>
          <w:p w14:paraId="77772272"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2.1</w:t>
            </w:r>
          </w:p>
        </w:tc>
        <w:tc>
          <w:tcPr>
            <w:tcW w:w="284" w:type="pct"/>
            <w:vAlign w:val="center"/>
          </w:tcPr>
          <w:p w14:paraId="30715B2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3.0</w:t>
            </w:r>
          </w:p>
        </w:tc>
        <w:tc>
          <w:tcPr>
            <w:tcW w:w="284" w:type="pct"/>
            <w:vAlign w:val="center"/>
          </w:tcPr>
          <w:p w14:paraId="07C31588"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1.9</w:t>
            </w:r>
          </w:p>
        </w:tc>
        <w:tc>
          <w:tcPr>
            <w:tcW w:w="435" w:type="pct"/>
            <w:vAlign w:val="center"/>
          </w:tcPr>
          <w:p w14:paraId="621DA984"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0.7</w:t>
            </w:r>
          </w:p>
        </w:tc>
        <w:tc>
          <w:tcPr>
            <w:tcW w:w="435" w:type="pct"/>
            <w:vAlign w:val="center"/>
          </w:tcPr>
          <w:p w14:paraId="26FD261D"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32</w:t>
            </w:r>
          </w:p>
        </w:tc>
      </w:tr>
      <w:tr w:rsidR="00743D56" w:rsidRPr="0021360F" w14:paraId="0789EB75" w14:textId="77777777" w:rsidTr="005876B2">
        <w:trPr>
          <w:trHeight w:val="227"/>
          <w:jc w:val="center"/>
        </w:trPr>
        <w:tc>
          <w:tcPr>
            <w:tcW w:w="405" w:type="pct"/>
            <w:vAlign w:val="center"/>
          </w:tcPr>
          <w:p w14:paraId="57F0A78E"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19</w:t>
            </w:r>
          </w:p>
        </w:tc>
        <w:tc>
          <w:tcPr>
            <w:tcW w:w="601" w:type="pct"/>
            <w:vAlign w:val="center"/>
          </w:tcPr>
          <w:p w14:paraId="4658EA52"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Philippines</w:t>
            </w:r>
          </w:p>
        </w:tc>
        <w:tc>
          <w:tcPr>
            <w:tcW w:w="284" w:type="pct"/>
            <w:vAlign w:val="center"/>
          </w:tcPr>
          <w:p w14:paraId="5C222FA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0.7</w:t>
            </w:r>
          </w:p>
        </w:tc>
        <w:tc>
          <w:tcPr>
            <w:tcW w:w="284" w:type="pct"/>
            <w:vAlign w:val="center"/>
          </w:tcPr>
          <w:p w14:paraId="268B91D5"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0.9</w:t>
            </w:r>
          </w:p>
        </w:tc>
        <w:tc>
          <w:tcPr>
            <w:tcW w:w="284" w:type="pct"/>
            <w:vAlign w:val="center"/>
          </w:tcPr>
          <w:p w14:paraId="536662A2"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1.3</w:t>
            </w:r>
          </w:p>
        </w:tc>
        <w:tc>
          <w:tcPr>
            <w:tcW w:w="284" w:type="pct"/>
            <w:vAlign w:val="center"/>
          </w:tcPr>
          <w:p w14:paraId="19E2BAE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1.0</w:t>
            </w:r>
          </w:p>
        </w:tc>
        <w:tc>
          <w:tcPr>
            <w:tcW w:w="284" w:type="pct"/>
            <w:vAlign w:val="center"/>
          </w:tcPr>
          <w:p w14:paraId="2A298996"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1.6</w:t>
            </w:r>
          </w:p>
        </w:tc>
        <w:tc>
          <w:tcPr>
            <w:tcW w:w="284" w:type="pct"/>
            <w:vAlign w:val="center"/>
          </w:tcPr>
          <w:p w14:paraId="16900C85"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1.1</w:t>
            </w:r>
          </w:p>
        </w:tc>
        <w:tc>
          <w:tcPr>
            <w:tcW w:w="284" w:type="pct"/>
            <w:vAlign w:val="center"/>
          </w:tcPr>
          <w:p w14:paraId="2F3D19A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1.1</w:t>
            </w:r>
          </w:p>
        </w:tc>
        <w:tc>
          <w:tcPr>
            <w:tcW w:w="284" w:type="pct"/>
            <w:vAlign w:val="center"/>
          </w:tcPr>
          <w:p w14:paraId="560E764F"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2.0</w:t>
            </w:r>
          </w:p>
        </w:tc>
        <w:tc>
          <w:tcPr>
            <w:tcW w:w="284" w:type="pct"/>
            <w:vAlign w:val="center"/>
          </w:tcPr>
          <w:p w14:paraId="03DD8F9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2.1</w:t>
            </w:r>
          </w:p>
        </w:tc>
        <w:tc>
          <w:tcPr>
            <w:tcW w:w="284" w:type="pct"/>
            <w:vAlign w:val="center"/>
          </w:tcPr>
          <w:p w14:paraId="65DA53FE"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1.5</w:t>
            </w:r>
          </w:p>
        </w:tc>
        <w:tc>
          <w:tcPr>
            <w:tcW w:w="284" w:type="pct"/>
            <w:vAlign w:val="center"/>
          </w:tcPr>
          <w:p w14:paraId="03D523B3"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1.8</w:t>
            </w:r>
          </w:p>
        </w:tc>
        <w:tc>
          <w:tcPr>
            <w:tcW w:w="435" w:type="pct"/>
            <w:vAlign w:val="center"/>
          </w:tcPr>
          <w:p w14:paraId="22C73723"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0.6</w:t>
            </w:r>
          </w:p>
        </w:tc>
        <w:tc>
          <w:tcPr>
            <w:tcW w:w="435" w:type="pct"/>
            <w:vAlign w:val="center"/>
          </w:tcPr>
          <w:p w14:paraId="4F9AFA87"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10</w:t>
            </w:r>
          </w:p>
        </w:tc>
      </w:tr>
      <w:tr w:rsidR="00743D56" w:rsidRPr="0021360F" w14:paraId="0DB3AB0E" w14:textId="77777777" w:rsidTr="005876B2">
        <w:trPr>
          <w:trHeight w:val="227"/>
          <w:jc w:val="center"/>
        </w:trPr>
        <w:tc>
          <w:tcPr>
            <w:tcW w:w="405" w:type="pct"/>
            <w:vAlign w:val="center"/>
          </w:tcPr>
          <w:p w14:paraId="511A95E2" w14:textId="77777777" w:rsidR="00743D56" w:rsidRPr="0030327D" w:rsidRDefault="00743D56" w:rsidP="000F22E2">
            <w:pPr>
              <w:pStyle w:val="BodyText"/>
              <w:spacing w:after="0"/>
              <w:jc w:val="center"/>
              <w:rPr>
                <w:rFonts w:cstheme="minorHAnsi"/>
                <w:sz w:val="16"/>
                <w:szCs w:val="16"/>
              </w:rPr>
            </w:pPr>
            <w:r w:rsidRPr="0030327D">
              <w:rPr>
                <w:rFonts w:cstheme="minorHAnsi"/>
                <w:sz w:val="16"/>
                <w:szCs w:val="16"/>
              </w:rPr>
              <w:t>20</w:t>
            </w:r>
          </w:p>
        </w:tc>
        <w:tc>
          <w:tcPr>
            <w:tcW w:w="601" w:type="pct"/>
            <w:vAlign w:val="center"/>
          </w:tcPr>
          <w:p w14:paraId="03F4E9A7" w14:textId="77777777" w:rsidR="00743D56" w:rsidRPr="0030327D" w:rsidRDefault="00743D56" w:rsidP="000F22E2">
            <w:pPr>
              <w:pStyle w:val="BodyText"/>
              <w:spacing w:after="0"/>
              <w:rPr>
                <w:rFonts w:cstheme="minorHAnsi"/>
                <w:sz w:val="16"/>
                <w:szCs w:val="16"/>
              </w:rPr>
            </w:pPr>
            <w:r w:rsidRPr="00E07E04">
              <w:rPr>
                <w:rFonts w:cstheme="minorHAnsi"/>
                <w:sz w:val="16"/>
                <w:szCs w:val="16"/>
              </w:rPr>
              <w:t>New Zealand</w:t>
            </w:r>
          </w:p>
        </w:tc>
        <w:tc>
          <w:tcPr>
            <w:tcW w:w="284" w:type="pct"/>
            <w:vAlign w:val="center"/>
          </w:tcPr>
          <w:p w14:paraId="65B46A62"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1.2</w:t>
            </w:r>
          </w:p>
        </w:tc>
        <w:tc>
          <w:tcPr>
            <w:tcW w:w="284" w:type="pct"/>
            <w:vAlign w:val="center"/>
          </w:tcPr>
          <w:p w14:paraId="55620CB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1.3</w:t>
            </w:r>
          </w:p>
        </w:tc>
        <w:tc>
          <w:tcPr>
            <w:tcW w:w="284" w:type="pct"/>
            <w:vAlign w:val="center"/>
          </w:tcPr>
          <w:p w14:paraId="2D8E9D8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1.0</w:t>
            </w:r>
          </w:p>
        </w:tc>
        <w:tc>
          <w:tcPr>
            <w:tcW w:w="284" w:type="pct"/>
            <w:vAlign w:val="center"/>
          </w:tcPr>
          <w:p w14:paraId="533DFDB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1.1</w:t>
            </w:r>
          </w:p>
        </w:tc>
        <w:tc>
          <w:tcPr>
            <w:tcW w:w="284" w:type="pct"/>
            <w:vAlign w:val="center"/>
          </w:tcPr>
          <w:p w14:paraId="0C3C1042"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1.1</w:t>
            </w:r>
          </w:p>
        </w:tc>
        <w:tc>
          <w:tcPr>
            <w:tcW w:w="284" w:type="pct"/>
            <w:vAlign w:val="center"/>
          </w:tcPr>
          <w:p w14:paraId="77486A39"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1.0</w:t>
            </w:r>
          </w:p>
        </w:tc>
        <w:tc>
          <w:tcPr>
            <w:tcW w:w="284" w:type="pct"/>
            <w:vAlign w:val="center"/>
          </w:tcPr>
          <w:p w14:paraId="301FFA0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0.8</w:t>
            </w:r>
          </w:p>
        </w:tc>
        <w:tc>
          <w:tcPr>
            <w:tcW w:w="284" w:type="pct"/>
            <w:vAlign w:val="center"/>
          </w:tcPr>
          <w:p w14:paraId="55C7B8F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1.0</w:t>
            </w:r>
          </w:p>
        </w:tc>
        <w:tc>
          <w:tcPr>
            <w:tcW w:w="284" w:type="pct"/>
            <w:vAlign w:val="center"/>
          </w:tcPr>
          <w:p w14:paraId="6A10583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1.0</w:t>
            </w:r>
          </w:p>
        </w:tc>
        <w:tc>
          <w:tcPr>
            <w:tcW w:w="284" w:type="pct"/>
            <w:vAlign w:val="center"/>
          </w:tcPr>
          <w:p w14:paraId="1015FAF3"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1.0</w:t>
            </w:r>
          </w:p>
        </w:tc>
        <w:tc>
          <w:tcPr>
            <w:tcW w:w="284" w:type="pct"/>
            <w:vAlign w:val="center"/>
          </w:tcPr>
          <w:p w14:paraId="3648E723"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1.3</w:t>
            </w:r>
          </w:p>
        </w:tc>
        <w:tc>
          <w:tcPr>
            <w:tcW w:w="435" w:type="pct"/>
            <w:vAlign w:val="center"/>
          </w:tcPr>
          <w:p w14:paraId="25D7FFA9"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0.4</w:t>
            </w:r>
          </w:p>
        </w:tc>
        <w:tc>
          <w:tcPr>
            <w:tcW w:w="435" w:type="pct"/>
            <w:vAlign w:val="center"/>
          </w:tcPr>
          <w:p w14:paraId="6A77B6FB"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0</w:t>
            </w:r>
          </w:p>
        </w:tc>
      </w:tr>
      <w:tr w:rsidR="00743D56" w:rsidRPr="0021360F" w14:paraId="2A15B531" w14:textId="77777777" w:rsidTr="005876B2">
        <w:trPr>
          <w:trHeight w:val="227"/>
          <w:jc w:val="center"/>
        </w:trPr>
        <w:tc>
          <w:tcPr>
            <w:tcW w:w="405" w:type="pct"/>
            <w:vAlign w:val="center"/>
          </w:tcPr>
          <w:p w14:paraId="40B5F2D4" w14:textId="77777777" w:rsidR="00743D56" w:rsidRPr="0030327D" w:rsidRDefault="00743D56" w:rsidP="000F22E2">
            <w:pPr>
              <w:pStyle w:val="BodyText"/>
              <w:spacing w:after="0"/>
              <w:jc w:val="center"/>
              <w:rPr>
                <w:rFonts w:cstheme="minorHAnsi"/>
                <w:sz w:val="16"/>
                <w:szCs w:val="16"/>
              </w:rPr>
            </w:pPr>
          </w:p>
        </w:tc>
        <w:tc>
          <w:tcPr>
            <w:tcW w:w="601" w:type="pct"/>
            <w:vAlign w:val="center"/>
          </w:tcPr>
          <w:p w14:paraId="1F319871" w14:textId="77777777" w:rsidR="00743D56" w:rsidRPr="0030327D" w:rsidRDefault="00743D56" w:rsidP="000F22E2">
            <w:pPr>
              <w:pStyle w:val="BodyText"/>
              <w:spacing w:after="0"/>
              <w:rPr>
                <w:rFonts w:cstheme="minorHAnsi"/>
                <w:sz w:val="16"/>
                <w:szCs w:val="16"/>
              </w:rPr>
            </w:pPr>
            <w:r w:rsidRPr="0030327D">
              <w:rPr>
                <w:rFonts w:cstheme="minorHAnsi"/>
                <w:sz w:val="16"/>
                <w:szCs w:val="16"/>
              </w:rPr>
              <w:t>All other markets</w:t>
            </w:r>
          </w:p>
        </w:tc>
        <w:tc>
          <w:tcPr>
            <w:tcW w:w="284" w:type="pct"/>
            <w:vAlign w:val="center"/>
          </w:tcPr>
          <w:p w14:paraId="4CB1F055"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11.8</w:t>
            </w:r>
          </w:p>
        </w:tc>
        <w:tc>
          <w:tcPr>
            <w:tcW w:w="284" w:type="pct"/>
            <w:vAlign w:val="center"/>
          </w:tcPr>
          <w:p w14:paraId="615DB91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11.9</w:t>
            </w:r>
          </w:p>
        </w:tc>
        <w:tc>
          <w:tcPr>
            <w:tcW w:w="284" w:type="pct"/>
            <w:vAlign w:val="center"/>
          </w:tcPr>
          <w:p w14:paraId="63922A0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12.1</w:t>
            </w:r>
          </w:p>
        </w:tc>
        <w:tc>
          <w:tcPr>
            <w:tcW w:w="284" w:type="pct"/>
            <w:vAlign w:val="center"/>
          </w:tcPr>
          <w:p w14:paraId="7964233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13.1</w:t>
            </w:r>
          </w:p>
        </w:tc>
        <w:tc>
          <w:tcPr>
            <w:tcW w:w="284" w:type="pct"/>
            <w:vAlign w:val="center"/>
          </w:tcPr>
          <w:p w14:paraId="11A8D84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14.8</w:t>
            </w:r>
          </w:p>
        </w:tc>
        <w:tc>
          <w:tcPr>
            <w:tcW w:w="284" w:type="pct"/>
            <w:vAlign w:val="center"/>
          </w:tcPr>
          <w:p w14:paraId="157E75E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12.2</w:t>
            </w:r>
          </w:p>
        </w:tc>
        <w:tc>
          <w:tcPr>
            <w:tcW w:w="284" w:type="pct"/>
            <w:vAlign w:val="center"/>
          </w:tcPr>
          <w:p w14:paraId="2F7E3C1E"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14.7</w:t>
            </w:r>
          </w:p>
        </w:tc>
        <w:tc>
          <w:tcPr>
            <w:tcW w:w="284" w:type="pct"/>
            <w:vAlign w:val="center"/>
          </w:tcPr>
          <w:p w14:paraId="18D527E3"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16.2</w:t>
            </w:r>
          </w:p>
        </w:tc>
        <w:tc>
          <w:tcPr>
            <w:tcW w:w="284" w:type="pct"/>
            <w:vAlign w:val="center"/>
          </w:tcPr>
          <w:p w14:paraId="4467F2E6"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17.3</w:t>
            </w:r>
          </w:p>
        </w:tc>
        <w:tc>
          <w:tcPr>
            <w:tcW w:w="284" w:type="pct"/>
            <w:vAlign w:val="center"/>
          </w:tcPr>
          <w:p w14:paraId="62DE4DA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15.1</w:t>
            </w:r>
          </w:p>
        </w:tc>
        <w:tc>
          <w:tcPr>
            <w:tcW w:w="284" w:type="pct"/>
            <w:vAlign w:val="center"/>
          </w:tcPr>
          <w:p w14:paraId="0556C3D0"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16.5</w:t>
            </w:r>
          </w:p>
        </w:tc>
        <w:tc>
          <w:tcPr>
            <w:tcW w:w="435" w:type="pct"/>
            <w:vAlign w:val="center"/>
          </w:tcPr>
          <w:p w14:paraId="6CA2AD7E"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5.8</w:t>
            </w:r>
          </w:p>
        </w:tc>
        <w:tc>
          <w:tcPr>
            <w:tcW w:w="435" w:type="pct"/>
            <w:vAlign w:val="center"/>
          </w:tcPr>
          <w:p w14:paraId="37E6BE0C"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3</w:t>
            </w:r>
          </w:p>
        </w:tc>
      </w:tr>
      <w:tr w:rsidR="00743D56" w:rsidRPr="0021360F" w14:paraId="6A9BFF2E" w14:textId="77777777" w:rsidTr="005876B2">
        <w:trPr>
          <w:trHeight w:val="227"/>
          <w:jc w:val="center"/>
        </w:trPr>
        <w:tc>
          <w:tcPr>
            <w:tcW w:w="405" w:type="pct"/>
            <w:vAlign w:val="center"/>
          </w:tcPr>
          <w:p w14:paraId="1DD4E2AF" w14:textId="77777777" w:rsidR="00743D56" w:rsidRPr="0030327D" w:rsidRDefault="00743D56" w:rsidP="000F22E2">
            <w:pPr>
              <w:pStyle w:val="BodyText"/>
              <w:spacing w:after="0"/>
              <w:jc w:val="center"/>
              <w:rPr>
                <w:rFonts w:cstheme="minorHAnsi"/>
                <w:sz w:val="16"/>
                <w:szCs w:val="16"/>
              </w:rPr>
            </w:pPr>
          </w:p>
        </w:tc>
        <w:tc>
          <w:tcPr>
            <w:tcW w:w="601" w:type="pct"/>
            <w:vAlign w:val="center"/>
          </w:tcPr>
          <w:p w14:paraId="0B090ACD" w14:textId="77777777" w:rsidR="00743D56" w:rsidRPr="008C6278" w:rsidRDefault="00743D56" w:rsidP="000F22E2">
            <w:pPr>
              <w:pStyle w:val="BodyText"/>
              <w:spacing w:after="0"/>
              <w:rPr>
                <w:rFonts w:cstheme="minorHAnsi"/>
                <w:b/>
                <w:bCs/>
                <w:sz w:val="16"/>
                <w:szCs w:val="16"/>
              </w:rPr>
            </w:pPr>
            <w:r w:rsidRPr="008C6278">
              <w:rPr>
                <w:rFonts w:cstheme="minorHAnsi"/>
                <w:b/>
                <w:bCs/>
                <w:sz w:val="16"/>
                <w:szCs w:val="16"/>
              </w:rPr>
              <w:t xml:space="preserve">Total </w:t>
            </w:r>
            <w:r>
              <w:rPr>
                <w:rFonts w:cstheme="minorHAnsi"/>
                <w:b/>
                <w:bCs/>
                <w:sz w:val="16"/>
                <w:szCs w:val="16"/>
              </w:rPr>
              <w:t>trade</w:t>
            </w:r>
          </w:p>
        </w:tc>
        <w:tc>
          <w:tcPr>
            <w:tcW w:w="284" w:type="pct"/>
            <w:vAlign w:val="center"/>
          </w:tcPr>
          <w:p w14:paraId="74F008ED" w14:textId="77777777" w:rsidR="00743D56" w:rsidRPr="006F7C5E" w:rsidRDefault="00743D56" w:rsidP="000F22E2">
            <w:pPr>
              <w:pStyle w:val="BodyText"/>
              <w:spacing w:after="0"/>
              <w:jc w:val="center"/>
              <w:rPr>
                <w:rFonts w:cstheme="minorHAnsi"/>
                <w:b/>
                <w:bCs/>
                <w:sz w:val="16"/>
                <w:szCs w:val="16"/>
              </w:rPr>
            </w:pPr>
            <w:r w:rsidRPr="006F7C5E">
              <w:rPr>
                <w:rFonts w:cstheme="minorHAnsi"/>
                <w:b/>
                <w:bCs/>
                <w:sz w:val="16"/>
                <w:szCs w:val="16"/>
              </w:rPr>
              <w:t>146.7</w:t>
            </w:r>
          </w:p>
        </w:tc>
        <w:tc>
          <w:tcPr>
            <w:tcW w:w="284" w:type="pct"/>
            <w:vAlign w:val="center"/>
          </w:tcPr>
          <w:p w14:paraId="37935D9D" w14:textId="77777777" w:rsidR="00743D56" w:rsidRPr="006F7C5E" w:rsidRDefault="00743D56" w:rsidP="000F22E2">
            <w:pPr>
              <w:pStyle w:val="BodyText"/>
              <w:spacing w:after="0"/>
              <w:jc w:val="center"/>
              <w:rPr>
                <w:rFonts w:cstheme="minorHAnsi"/>
                <w:b/>
                <w:bCs/>
                <w:sz w:val="16"/>
                <w:szCs w:val="16"/>
              </w:rPr>
            </w:pPr>
            <w:r w:rsidRPr="006F7C5E">
              <w:rPr>
                <w:rFonts w:cstheme="minorHAnsi"/>
                <w:b/>
                <w:bCs/>
                <w:sz w:val="16"/>
                <w:szCs w:val="16"/>
              </w:rPr>
              <w:t>134.3</w:t>
            </w:r>
          </w:p>
        </w:tc>
        <w:tc>
          <w:tcPr>
            <w:tcW w:w="284" w:type="pct"/>
            <w:vAlign w:val="center"/>
          </w:tcPr>
          <w:p w14:paraId="2B7B3112" w14:textId="77777777" w:rsidR="00743D56" w:rsidRPr="006F7C5E" w:rsidRDefault="00743D56" w:rsidP="000F22E2">
            <w:pPr>
              <w:pStyle w:val="BodyText"/>
              <w:spacing w:after="0"/>
              <w:jc w:val="center"/>
              <w:rPr>
                <w:rFonts w:cstheme="minorHAnsi"/>
                <w:b/>
                <w:bCs/>
                <w:sz w:val="16"/>
                <w:szCs w:val="16"/>
              </w:rPr>
            </w:pPr>
            <w:r w:rsidRPr="006F7C5E">
              <w:rPr>
                <w:rFonts w:cstheme="minorHAnsi"/>
                <w:b/>
                <w:bCs/>
                <w:sz w:val="16"/>
                <w:szCs w:val="16"/>
              </w:rPr>
              <w:t>150.8</w:t>
            </w:r>
          </w:p>
        </w:tc>
        <w:tc>
          <w:tcPr>
            <w:tcW w:w="284" w:type="pct"/>
            <w:vAlign w:val="center"/>
          </w:tcPr>
          <w:p w14:paraId="30163BA2" w14:textId="77777777" w:rsidR="00743D56" w:rsidRPr="006F7C5E" w:rsidRDefault="00743D56" w:rsidP="000F22E2">
            <w:pPr>
              <w:pStyle w:val="BodyText"/>
              <w:spacing w:after="0"/>
              <w:jc w:val="center"/>
              <w:rPr>
                <w:rFonts w:cstheme="minorHAnsi"/>
                <w:b/>
                <w:bCs/>
                <w:sz w:val="16"/>
                <w:szCs w:val="16"/>
              </w:rPr>
            </w:pPr>
            <w:r w:rsidRPr="006F7C5E">
              <w:rPr>
                <w:rFonts w:cstheme="minorHAnsi"/>
                <w:b/>
                <w:bCs/>
                <w:sz w:val="16"/>
                <w:szCs w:val="16"/>
              </w:rPr>
              <w:t>169.8</w:t>
            </w:r>
          </w:p>
        </w:tc>
        <w:tc>
          <w:tcPr>
            <w:tcW w:w="284" w:type="pct"/>
            <w:vAlign w:val="center"/>
          </w:tcPr>
          <w:p w14:paraId="5FFA8340" w14:textId="77777777" w:rsidR="00743D56" w:rsidRPr="006F7C5E" w:rsidRDefault="00743D56" w:rsidP="000F22E2">
            <w:pPr>
              <w:pStyle w:val="BodyText"/>
              <w:spacing w:after="0"/>
              <w:jc w:val="center"/>
              <w:rPr>
                <w:rFonts w:cstheme="minorHAnsi"/>
                <w:b/>
                <w:bCs/>
                <w:sz w:val="16"/>
                <w:szCs w:val="16"/>
              </w:rPr>
            </w:pPr>
            <w:r w:rsidRPr="006F7C5E">
              <w:rPr>
                <w:rFonts w:cstheme="minorHAnsi"/>
                <w:b/>
                <w:bCs/>
                <w:sz w:val="16"/>
                <w:szCs w:val="16"/>
              </w:rPr>
              <w:t>194.9</w:t>
            </w:r>
          </w:p>
        </w:tc>
        <w:tc>
          <w:tcPr>
            <w:tcW w:w="284" w:type="pct"/>
            <w:vAlign w:val="center"/>
          </w:tcPr>
          <w:p w14:paraId="288A2071" w14:textId="77777777" w:rsidR="00743D56" w:rsidRPr="006F7C5E" w:rsidRDefault="00743D56" w:rsidP="000F22E2">
            <w:pPr>
              <w:pStyle w:val="BodyText"/>
              <w:spacing w:after="0"/>
              <w:jc w:val="center"/>
              <w:rPr>
                <w:rFonts w:cstheme="minorHAnsi"/>
                <w:b/>
                <w:bCs/>
                <w:sz w:val="16"/>
                <w:szCs w:val="16"/>
              </w:rPr>
            </w:pPr>
            <w:r w:rsidRPr="006F7C5E">
              <w:rPr>
                <w:rFonts w:cstheme="minorHAnsi"/>
                <w:b/>
                <w:bCs/>
                <w:sz w:val="16"/>
                <w:szCs w:val="16"/>
              </w:rPr>
              <w:t>218.3</w:t>
            </w:r>
          </w:p>
        </w:tc>
        <w:tc>
          <w:tcPr>
            <w:tcW w:w="284" w:type="pct"/>
            <w:vAlign w:val="center"/>
          </w:tcPr>
          <w:p w14:paraId="560B61FF" w14:textId="77777777" w:rsidR="00743D56" w:rsidRPr="006F7C5E" w:rsidRDefault="00743D56" w:rsidP="000F22E2">
            <w:pPr>
              <w:pStyle w:val="BodyText"/>
              <w:spacing w:after="0"/>
              <w:jc w:val="center"/>
              <w:rPr>
                <w:rFonts w:cstheme="minorHAnsi"/>
                <w:b/>
                <w:bCs/>
                <w:sz w:val="16"/>
                <w:szCs w:val="16"/>
              </w:rPr>
            </w:pPr>
            <w:r w:rsidRPr="006F7C5E">
              <w:rPr>
                <w:rFonts w:cstheme="minorHAnsi"/>
                <w:b/>
                <w:bCs/>
                <w:sz w:val="16"/>
                <w:szCs w:val="16"/>
              </w:rPr>
              <w:t>257.5</w:t>
            </w:r>
          </w:p>
        </w:tc>
        <w:tc>
          <w:tcPr>
            <w:tcW w:w="284" w:type="pct"/>
            <w:vAlign w:val="center"/>
          </w:tcPr>
          <w:p w14:paraId="0DBB5067" w14:textId="77777777" w:rsidR="00743D56" w:rsidRPr="006F7C5E" w:rsidRDefault="00743D56" w:rsidP="000F22E2">
            <w:pPr>
              <w:pStyle w:val="BodyText"/>
              <w:spacing w:after="0"/>
              <w:jc w:val="center"/>
              <w:rPr>
                <w:rFonts w:cstheme="minorHAnsi"/>
                <w:b/>
                <w:bCs/>
                <w:sz w:val="16"/>
                <w:szCs w:val="16"/>
              </w:rPr>
            </w:pPr>
            <w:r w:rsidRPr="006F7C5E">
              <w:rPr>
                <w:rFonts w:cstheme="minorHAnsi"/>
                <w:b/>
                <w:bCs/>
                <w:sz w:val="16"/>
                <w:szCs w:val="16"/>
              </w:rPr>
              <w:t>281.6</w:t>
            </w:r>
          </w:p>
        </w:tc>
        <w:tc>
          <w:tcPr>
            <w:tcW w:w="284" w:type="pct"/>
            <w:vAlign w:val="center"/>
          </w:tcPr>
          <w:p w14:paraId="66082DF2" w14:textId="77777777" w:rsidR="00743D56" w:rsidRPr="006F7C5E" w:rsidRDefault="00743D56" w:rsidP="000F22E2">
            <w:pPr>
              <w:pStyle w:val="BodyText"/>
              <w:spacing w:after="0"/>
              <w:jc w:val="center"/>
              <w:rPr>
                <w:rFonts w:cstheme="minorHAnsi"/>
                <w:b/>
                <w:bCs/>
                <w:sz w:val="16"/>
                <w:szCs w:val="16"/>
              </w:rPr>
            </w:pPr>
            <w:r w:rsidRPr="006F7C5E">
              <w:rPr>
                <w:rFonts w:cstheme="minorHAnsi"/>
                <w:b/>
                <w:bCs/>
                <w:sz w:val="16"/>
                <w:szCs w:val="16"/>
              </w:rPr>
              <w:t>315.5</w:t>
            </w:r>
          </w:p>
        </w:tc>
        <w:tc>
          <w:tcPr>
            <w:tcW w:w="284" w:type="pct"/>
            <w:vAlign w:val="center"/>
          </w:tcPr>
          <w:p w14:paraId="62D79566" w14:textId="77777777" w:rsidR="00743D56" w:rsidRPr="006F7C5E" w:rsidRDefault="00743D56" w:rsidP="000F22E2">
            <w:pPr>
              <w:pStyle w:val="BodyText"/>
              <w:spacing w:after="0"/>
              <w:jc w:val="center"/>
              <w:rPr>
                <w:rFonts w:cstheme="minorHAnsi"/>
                <w:b/>
                <w:bCs/>
                <w:sz w:val="16"/>
                <w:szCs w:val="16"/>
              </w:rPr>
            </w:pPr>
            <w:r w:rsidRPr="006F7C5E">
              <w:rPr>
                <w:rFonts w:cstheme="minorHAnsi"/>
                <w:b/>
                <w:bCs/>
                <w:sz w:val="16"/>
                <w:szCs w:val="16"/>
              </w:rPr>
              <w:t>302.0</w:t>
            </w:r>
          </w:p>
        </w:tc>
        <w:tc>
          <w:tcPr>
            <w:tcW w:w="284" w:type="pct"/>
            <w:vAlign w:val="center"/>
          </w:tcPr>
          <w:p w14:paraId="038B46E5" w14:textId="77777777" w:rsidR="00743D56" w:rsidRPr="007C748A" w:rsidRDefault="00743D56" w:rsidP="000F22E2">
            <w:pPr>
              <w:pStyle w:val="BodyText"/>
              <w:spacing w:after="0"/>
              <w:jc w:val="center"/>
              <w:rPr>
                <w:rFonts w:cstheme="minorHAnsi"/>
                <w:b/>
                <w:bCs/>
                <w:sz w:val="16"/>
                <w:szCs w:val="16"/>
              </w:rPr>
            </w:pPr>
            <w:r w:rsidRPr="007C748A">
              <w:rPr>
                <w:rFonts w:cstheme="minorHAnsi"/>
                <w:b/>
                <w:bCs/>
                <w:sz w:val="16"/>
                <w:szCs w:val="16"/>
              </w:rPr>
              <w:t>284.0</w:t>
            </w:r>
          </w:p>
        </w:tc>
        <w:tc>
          <w:tcPr>
            <w:tcW w:w="435" w:type="pct"/>
            <w:vAlign w:val="center"/>
          </w:tcPr>
          <w:p w14:paraId="112B74B2" w14:textId="77777777" w:rsidR="00743D56" w:rsidRPr="007C748A" w:rsidRDefault="00743D56" w:rsidP="000F22E2">
            <w:pPr>
              <w:pStyle w:val="BodyText"/>
              <w:spacing w:after="0"/>
              <w:jc w:val="center"/>
              <w:rPr>
                <w:rFonts w:cstheme="minorHAnsi"/>
                <w:b/>
                <w:bCs/>
                <w:sz w:val="16"/>
                <w:szCs w:val="16"/>
              </w:rPr>
            </w:pPr>
            <w:r w:rsidRPr="007C748A">
              <w:rPr>
                <w:rFonts w:cstheme="minorHAnsi"/>
                <w:b/>
                <w:bCs/>
                <w:sz w:val="16"/>
                <w:szCs w:val="16"/>
              </w:rPr>
              <w:t>100.0</w:t>
            </w:r>
          </w:p>
        </w:tc>
        <w:tc>
          <w:tcPr>
            <w:tcW w:w="435" w:type="pct"/>
            <w:vAlign w:val="center"/>
          </w:tcPr>
          <w:p w14:paraId="4B28784D" w14:textId="77777777" w:rsidR="00743D56" w:rsidRPr="007C748A" w:rsidRDefault="00743D56" w:rsidP="000F22E2">
            <w:pPr>
              <w:pStyle w:val="BodyText"/>
              <w:spacing w:after="0"/>
              <w:jc w:val="center"/>
              <w:rPr>
                <w:rFonts w:cstheme="minorHAnsi"/>
                <w:b/>
                <w:bCs/>
                <w:sz w:val="16"/>
                <w:szCs w:val="16"/>
              </w:rPr>
            </w:pPr>
            <w:r w:rsidRPr="007C748A">
              <w:rPr>
                <w:rFonts w:cstheme="minorHAnsi"/>
                <w:b/>
                <w:bCs/>
                <w:sz w:val="16"/>
                <w:szCs w:val="16"/>
              </w:rPr>
              <w:t>7</w:t>
            </w:r>
          </w:p>
        </w:tc>
      </w:tr>
      <w:tr w:rsidR="00743D56" w:rsidRPr="0021360F" w14:paraId="1D6F8D8D" w14:textId="77777777" w:rsidTr="005876B2">
        <w:trPr>
          <w:trHeight w:val="227"/>
          <w:jc w:val="center"/>
        </w:trPr>
        <w:tc>
          <w:tcPr>
            <w:tcW w:w="405" w:type="pct"/>
            <w:vAlign w:val="center"/>
          </w:tcPr>
          <w:p w14:paraId="7D998669" w14:textId="77777777" w:rsidR="00743D56" w:rsidRPr="0030327D" w:rsidRDefault="00743D56" w:rsidP="000F22E2">
            <w:pPr>
              <w:pStyle w:val="BodyText"/>
              <w:spacing w:after="0"/>
              <w:jc w:val="center"/>
              <w:rPr>
                <w:rFonts w:cstheme="minorHAnsi"/>
                <w:sz w:val="16"/>
                <w:szCs w:val="16"/>
              </w:rPr>
            </w:pPr>
          </w:p>
        </w:tc>
        <w:tc>
          <w:tcPr>
            <w:tcW w:w="601" w:type="pct"/>
            <w:vAlign w:val="center"/>
          </w:tcPr>
          <w:p w14:paraId="05C67045" w14:textId="77777777" w:rsidR="00743D56" w:rsidRPr="0030327D" w:rsidRDefault="00743D56" w:rsidP="000F22E2">
            <w:pPr>
              <w:pStyle w:val="BodyText"/>
              <w:spacing w:after="0"/>
              <w:rPr>
                <w:rFonts w:cstheme="minorHAnsi"/>
                <w:sz w:val="16"/>
                <w:szCs w:val="16"/>
              </w:rPr>
            </w:pPr>
          </w:p>
        </w:tc>
        <w:tc>
          <w:tcPr>
            <w:tcW w:w="284" w:type="pct"/>
            <w:vAlign w:val="center"/>
          </w:tcPr>
          <w:p w14:paraId="28CDBFF0" w14:textId="77777777" w:rsidR="00743D56" w:rsidRPr="0030327D" w:rsidRDefault="00743D56" w:rsidP="000F22E2">
            <w:pPr>
              <w:pStyle w:val="BodyText"/>
              <w:spacing w:after="0"/>
              <w:jc w:val="center"/>
              <w:rPr>
                <w:rFonts w:cstheme="minorHAnsi"/>
                <w:sz w:val="16"/>
                <w:szCs w:val="16"/>
              </w:rPr>
            </w:pPr>
          </w:p>
        </w:tc>
        <w:tc>
          <w:tcPr>
            <w:tcW w:w="284" w:type="pct"/>
            <w:vAlign w:val="center"/>
          </w:tcPr>
          <w:p w14:paraId="78492EDA" w14:textId="77777777" w:rsidR="00743D56" w:rsidRPr="0030327D" w:rsidRDefault="00743D56" w:rsidP="000F22E2">
            <w:pPr>
              <w:pStyle w:val="BodyText"/>
              <w:spacing w:after="0"/>
              <w:jc w:val="center"/>
              <w:rPr>
                <w:rFonts w:cstheme="minorHAnsi"/>
                <w:sz w:val="16"/>
                <w:szCs w:val="16"/>
              </w:rPr>
            </w:pPr>
          </w:p>
        </w:tc>
        <w:tc>
          <w:tcPr>
            <w:tcW w:w="284" w:type="pct"/>
            <w:vAlign w:val="center"/>
          </w:tcPr>
          <w:p w14:paraId="2A976B24" w14:textId="77777777" w:rsidR="00743D56" w:rsidRPr="0030327D" w:rsidRDefault="00743D56" w:rsidP="000F22E2">
            <w:pPr>
              <w:pStyle w:val="BodyText"/>
              <w:spacing w:after="0"/>
              <w:jc w:val="center"/>
              <w:rPr>
                <w:rFonts w:cstheme="minorHAnsi"/>
                <w:sz w:val="16"/>
                <w:szCs w:val="16"/>
              </w:rPr>
            </w:pPr>
          </w:p>
        </w:tc>
        <w:tc>
          <w:tcPr>
            <w:tcW w:w="284" w:type="pct"/>
            <w:vAlign w:val="center"/>
          </w:tcPr>
          <w:p w14:paraId="0DF606FE" w14:textId="77777777" w:rsidR="00743D56" w:rsidRPr="0030327D" w:rsidRDefault="00743D56" w:rsidP="000F22E2">
            <w:pPr>
              <w:pStyle w:val="BodyText"/>
              <w:spacing w:after="0"/>
              <w:jc w:val="center"/>
              <w:rPr>
                <w:rFonts w:cstheme="minorHAnsi"/>
                <w:sz w:val="16"/>
                <w:szCs w:val="16"/>
              </w:rPr>
            </w:pPr>
          </w:p>
        </w:tc>
        <w:tc>
          <w:tcPr>
            <w:tcW w:w="284" w:type="pct"/>
            <w:vAlign w:val="center"/>
          </w:tcPr>
          <w:p w14:paraId="3276F99E" w14:textId="77777777" w:rsidR="00743D56" w:rsidRPr="0030327D" w:rsidRDefault="00743D56" w:rsidP="000F22E2">
            <w:pPr>
              <w:pStyle w:val="BodyText"/>
              <w:spacing w:after="0"/>
              <w:jc w:val="center"/>
              <w:rPr>
                <w:rFonts w:cstheme="minorHAnsi"/>
                <w:sz w:val="16"/>
                <w:szCs w:val="16"/>
              </w:rPr>
            </w:pPr>
          </w:p>
        </w:tc>
        <w:tc>
          <w:tcPr>
            <w:tcW w:w="284" w:type="pct"/>
            <w:vAlign w:val="center"/>
          </w:tcPr>
          <w:p w14:paraId="1952F6D8" w14:textId="77777777" w:rsidR="00743D56" w:rsidRPr="0030327D" w:rsidRDefault="00743D56" w:rsidP="000F22E2">
            <w:pPr>
              <w:pStyle w:val="BodyText"/>
              <w:spacing w:after="0"/>
              <w:jc w:val="center"/>
              <w:rPr>
                <w:rFonts w:cstheme="minorHAnsi"/>
                <w:sz w:val="16"/>
                <w:szCs w:val="16"/>
              </w:rPr>
            </w:pPr>
          </w:p>
        </w:tc>
        <w:tc>
          <w:tcPr>
            <w:tcW w:w="284" w:type="pct"/>
            <w:vAlign w:val="center"/>
          </w:tcPr>
          <w:p w14:paraId="1ED48B25" w14:textId="77777777" w:rsidR="00743D56" w:rsidRPr="0030327D" w:rsidRDefault="00743D56" w:rsidP="000F22E2">
            <w:pPr>
              <w:pStyle w:val="BodyText"/>
              <w:spacing w:after="0"/>
              <w:jc w:val="center"/>
              <w:rPr>
                <w:rFonts w:cstheme="minorHAnsi"/>
                <w:sz w:val="16"/>
                <w:szCs w:val="16"/>
              </w:rPr>
            </w:pPr>
          </w:p>
        </w:tc>
        <w:tc>
          <w:tcPr>
            <w:tcW w:w="284" w:type="pct"/>
            <w:vAlign w:val="center"/>
          </w:tcPr>
          <w:p w14:paraId="5AEAD9A4" w14:textId="77777777" w:rsidR="00743D56" w:rsidRPr="0030327D" w:rsidRDefault="00743D56" w:rsidP="000F22E2">
            <w:pPr>
              <w:pStyle w:val="BodyText"/>
              <w:spacing w:after="0"/>
              <w:jc w:val="center"/>
              <w:rPr>
                <w:rFonts w:cstheme="minorHAnsi"/>
                <w:sz w:val="16"/>
                <w:szCs w:val="16"/>
              </w:rPr>
            </w:pPr>
          </w:p>
        </w:tc>
        <w:tc>
          <w:tcPr>
            <w:tcW w:w="284" w:type="pct"/>
            <w:vAlign w:val="center"/>
          </w:tcPr>
          <w:p w14:paraId="7EAC4230" w14:textId="77777777" w:rsidR="00743D56" w:rsidRPr="0030327D" w:rsidRDefault="00743D56" w:rsidP="000F22E2">
            <w:pPr>
              <w:pStyle w:val="BodyText"/>
              <w:spacing w:after="0"/>
              <w:jc w:val="center"/>
              <w:rPr>
                <w:rFonts w:cstheme="minorHAnsi"/>
                <w:sz w:val="16"/>
                <w:szCs w:val="16"/>
              </w:rPr>
            </w:pPr>
          </w:p>
        </w:tc>
        <w:tc>
          <w:tcPr>
            <w:tcW w:w="284" w:type="pct"/>
            <w:vAlign w:val="center"/>
          </w:tcPr>
          <w:p w14:paraId="317434EF" w14:textId="77777777" w:rsidR="00743D56" w:rsidRPr="0030327D" w:rsidRDefault="00743D56" w:rsidP="000F22E2">
            <w:pPr>
              <w:pStyle w:val="BodyText"/>
              <w:spacing w:after="0"/>
              <w:jc w:val="center"/>
              <w:rPr>
                <w:rFonts w:cstheme="minorHAnsi"/>
                <w:sz w:val="16"/>
                <w:szCs w:val="16"/>
              </w:rPr>
            </w:pPr>
          </w:p>
        </w:tc>
        <w:tc>
          <w:tcPr>
            <w:tcW w:w="284" w:type="pct"/>
            <w:vAlign w:val="center"/>
          </w:tcPr>
          <w:p w14:paraId="521F744A" w14:textId="77777777" w:rsidR="00743D56" w:rsidRPr="0030327D" w:rsidRDefault="00743D56" w:rsidP="000F22E2">
            <w:pPr>
              <w:pStyle w:val="BodyText"/>
              <w:spacing w:after="0"/>
              <w:jc w:val="center"/>
              <w:rPr>
                <w:rFonts w:cstheme="minorHAnsi"/>
                <w:sz w:val="16"/>
                <w:szCs w:val="16"/>
              </w:rPr>
            </w:pPr>
          </w:p>
        </w:tc>
        <w:tc>
          <w:tcPr>
            <w:tcW w:w="435" w:type="pct"/>
            <w:vAlign w:val="center"/>
          </w:tcPr>
          <w:p w14:paraId="1BBD0EF4" w14:textId="77777777" w:rsidR="00743D56" w:rsidRPr="0030327D" w:rsidRDefault="00743D56" w:rsidP="000F22E2">
            <w:pPr>
              <w:pStyle w:val="BodyText"/>
              <w:spacing w:after="0"/>
              <w:jc w:val="center"/>
              <w:rPr>
                <w:rFonts w:cstheme="minorHAnsi"/>
                <w:sz w:val="16"/>
                <w:szCs w:val="16"/>
              </w:rPr>
            </w:pPr>
          </w:p>
        </w:tc>
        <w:tc>
          <w:tcPr>
            <w:tcW w:w="435" w:type="pct"/>
            <w:vAlign w:val="center"/>
          </w:tcPr>
          <w:p w14:paraId="3EF378D6" w14:textId="77777777" w:rsidR="00743D56" w:rsidRPr="0030327D" w:rsidRDefault="00743D56" w:rsidP="000F22E2">
            <w:pPr>
              <w:pStyle w:val="BodyText"/>
              <w:spacing w:after="0"/>
              <w:jc w:val="center"/>
              <w:rPr>
                <w:rFonts w:cstheme="minorHAnsi"/>
                <w:sz w:val="16"/>
                <w:szCs w:val="16"/>
              </w:rPr>
            </w:pPr>
          </w:p>
        </w:tc>
      </w:tr>
      <w:tr w:rsidR="00743D56" w:rsidRPr="0021360F" w14:paraId="1826F4CF" w14:textId="77777777" w:rsidTr="005876B2">
        <w:trPr>
          <w:trHeight w:val="227"/>
          <w:jc w:val="center"/>
        </w:trPr>
        <w:tc>
          <w:tcPr>
            <w:tcW w:w="405" w:type="pct"/>
            <w:vAlign w:val="center"/>
          </w:tcPr>
          <w:p w14:paraId="5B960B99" w14:textId="77777777" w:rsidR="00743D56" w:rsidRPr="0030327D" w:rsidRDefault="00743D56" w:rsidP="000F22E2">
            <w:pPr>
              <w:pStyle w:val="BodyText"/>
              <w:spacing w:after="0"/>
              <w:jc w:val="center"/>
              <w:rPr>
                <w:rFonts w:cstheme="minorHAnsi"/>
                <w:sz w:val="16"/>
                <w:szCs w:val="16"/>
              </w:rPr>
            </w:pPr>
          </w:p>
        </w:tc>
        <w:tc>
          <w:tcPr>
            <w:tcW w:w="601" w:type="pct"/>
            <w:vAlign w:val="center"/>
          </w:tcPr>
          <w:p w14:paraId="2647E152" w14:textId="77777777" w:rsidR="00743D56" w:rsidRPr="0030327D" w:rsidRDefault="00743D56" w:rsidP="000F22E2">
            <w:pPr>
              <w:pStyle w:val="BodyText"/>
              <w:spacing w:after="0"/>
              <w:rPr>
                <w:rFonts w:cstheme="minorHAnsi"/>
                <w:sz w:val="16"/>
                <w:szCs w:val="16"/>
              </w:rPr>
            </w:pPr>
            <w:r w:rsidRPr="0030327D">
              <w:rPr>
                <w:rFonts w:cstheme="minorHAnsi"/>
                <w:sz w:val="16"/>
                <w:szCs w:val="16"/>
              </w:rPr>
              <w:t>ASEAN</w:t>
            </w:r>
          </w:p>
        </w:tc>
        <w:tc>
          <w:tcPr>
            <w:tcW w:w="284" w:type="pct"/>
            <w:vAlign w:val="center"/>
          </w:tcPr>
          <w:p w14:paraId="2E9BE07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20.6</w:t>
            </w:r>
          </w:p>
        </w:tc>
        <w:tc>
          <w:tcPr>
            <w:tcW w:w="284" w:type="pct"/>
            <w:vAlign w:val="center"/>
          </w:tcPr>
          <w:p w14:paraId="2CFF926C"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16.5</w:t>
            </w:r>
          </w:p>
        </w:tc>
        <w:tc>
          <w:tcPr>
            <w:tcW w:w="284" w:type="pct"/>
            <w:vAlign w:val="center"/>
          </w:tcPr>
          <w:p w14:paraId="63A0F48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16.6</w:t>
            </w:r>
          </w:p>
        </w:tc>
        <w:tc>
          <w:tcPr>
            <w:tcW w:w="284" w:type="pct"/>
            <w:vAlign w:val="center"/>
          </w:tcPr>
          <w:p w14:paraId="30D0C65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20.4</w:t>
            </w:r>
          </w:p>
        </w:tc>
        <w:tc>
          <w:tcPr>
            <w:tcW w:w="284" w:type="pct"/>
            <w:vAlign w:val="center"/>
          </w:tcPr>
          <w:p w14:paraId="5455CA66"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24.6</w:t>
            </w:r>
          </w:p>
        </w:tc>
        <w:tc>
          <w:tcPr>
            <w:tcW w:w="284" w:type="pct"/>
            <w:vAlign w:val="center"/>
          </w:tcPr>
          <w:p w14:paraId="7A42A03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24.7</w:t>
            </w:r>
          </w:p>
        </w:tc>
        <w:tc>
          <w:tcPr>
            <w:tcW w:w="284" w:type="pct"/>
            <w:vAlign w:val="center"/>
          </w:tcPr>
          <w:p w14:paraId="690A47A8"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26.7</w:t>
            </w:r>
          </w:p>
        </w:tc>
        <w:tc>
          <w:tcPr>
            <w:tcW w:w="284" w:type="pct"/>
            <w:vAlign w:val="center"/>
          </w:tcPr>
          <w:p w14:paraId="4A6BEFD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34.1</w:t>
            </w:r>
          </w:p>
        </w:tc>
        <w:tc>
          <w:tcPr>
            <w:tcW w:w="284" w:type="pct"/>
            <w:vAlign w:val="center"/>
          </w:tcPr>
          <w:p w14:paraId="29DCF5F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40.3</w:t>
            </w:r>
          </w:p>
        </w:tc>
        <w:tc>
          <w:tcPr>
            <w:tcW w:w="284" w:type="pct"/>
            <w:vAlign w:val="center"/>
          </w:tcPr>
          <w:p w14:paraId="1CD46C3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36.4</w:t>
            </w:r>
          </w:p>
        </w:tc>
        <w:tc>
          <w:tcPr>
            <w:tcW w:w="284" w:type="pct"/>
            <w:vAlign w:val="center"/>
          </w:tcPr>
          <w:p w14:paraId="1C48DE11"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35.4</w:t>
            </w:r>
          </w:p>
        </w:tc>
        <w:tc>
          <w:tcPr>
            <w:tcW w:w="435" w:type="pct"/>
            <w:vAlign w:val="center"/>
          </w:tcPr>
          <w:p w14:paraId="327BE25B"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12.5</w:t>
            </w:r>
          </w:p>
        </w:tc>
        <w:tc>
          <w:tcPr>
            <w:tcW w:w="435" w:type="pct"/>
            <w:vAlign w:val="center"/>
          </w:tcPr>
          <w:p w14:paraId="55A78F07"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6</w:t>
            </w:r>
          </w:p>
        </w:tc>
      </w:tr>
      <w:tr w:rsidR="00743D56" w:rsidRPr="0021360F" w14:paraId="6DC020C1" w14:textId="77777777" w:rsidTr="005876B2">
        <w:trPr>
          <w:trHeight w:val="227"/>
          <w:jc w:val="center"/>
        </w:trPr>
        <w:tc>
          <w:tcPr>
            <w:tcW w:w="405" w:type="pct"/>
            <w:vAlign w:val="center"/>
          </w:tcPr>
          <w:p w14:paraId="298A66F1" w14:textId="77777777" w:rsidR="00743D56" w:rsidRPr="0030327D" w:rsidRDefault="00743D56" w:rsidP="000F22E2">
            <w:pPr>
              <w:pStyle w:val="BodyText"/>
              <w:spacing w:after="0"/>
              <w:jc w:val="center"/>
              <w:rPr>
                <w:rFonts w:cstheme="minorHAnsi"/>
                <w:sz w:val="16"/>
                <w:szCs w:val="16"/>
              </w:rPr>
            </w:pPr>
          </w:p>
        </w:tc>
        <w:tc>
          <w:tcPr>
            <w:tcW w:w="601" w:type="pct"/>
            <w:vAlign w:val="center"/>
          </w:tcPr>
          <w:p w14:paraId="3D9BF8CD" w14:textId="77777777" w:rsidR="00743D56" w:rsidRPr="0030327D" w:rsidRDefault="00743D56" w:rsidP="000F22E2">
            <w:pPr>
              <w:pStyle w:val="BodyText"/>
              <w:spacing w:after="0"/>
              <w:rPr>
                <w:rFonts w:cstheme="minorHAnsi"/>
                <w:sz w:val="16"/>
                <w:szCs w:val="16"/>
              </w:rPr>
            </w:pPr>
            <w:r w:rsidRPr="0030327D">
              <w:rPr>
                <w:rFonts w:cstheme="minorHAnsi"/>
                <w:sz w:val="16"/>
                <w:szCs w:val="16"/>
              </w:rPr>
              <w:t>EU</w:t>
            </w:r>
          </w:p>
        </w:tc>
        <w:tc>
          <w:tcPr>
            <w:tcW w:w="284" w:type="pct"/>
            <w:vAlign w:val="center"/>
          </w:tcPr>
          <w:p w14:paraId="23A4B4B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5.5</w:t>
            </w:r>
          </w:p>
        </w:tc>
        <w:tc>
          <w:tcPr>
            <w:tcW w:w="284" w:type="pct"/>
            <w:vAlign w:val="center"/>
          </w:tcPr>
          <w:p w14:paraId="00B61EC3"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5.6</w:t>
            </w:r>
          </w:p>
        </w:tc>
        <w:tc>
          <w:tcPr>
            <w:tcW w:w="284" w:type="pct"/>
            <w:vAlign w:val="center"/>
          </w:tcPr>
          <w:p w14:paraId="65C6D47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5.7</w:t>
            </w:r>
          </w:p>
        </w:tc>
        <w:tc>
          <w:tcPr>
            <w:tcW w:w="284" w:type="pct"/>
            <w:vAlign w:val="center"/>
          </w:tcPr>
          <w:p w14:paraId="17D29B5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6.0</w:t>
            </w:r>
          </w:p>
        </w:tc>
        <w:tc>
          <w:tcPr>
            <w:tcW w:w="284" w:type="pct"/>
            <w:vAlign w:val="center"/>
          </w:tcPr>
          <w:p w14:paraId="059E85C5"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6.4</w:t>
            </w:r>
          </w:p>
        </w:tc>
        <w:tc>
          <w:tcPr>
            <w:tcW w:w="284" w:type="pct"/>
            <w:vAlign w:val="center"/>
          </w:tcPr>
          <w:p w14:paraId="2D7E814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6.9</w:t>
            </w:r>
          </w:p>
        </w:tc>
        <w:tc>
          <w:tcPr>
            <w:tcW w:w="284" w:type="pct"/>
            <w:vAlign w:val="center"/>
          </w:tcPr>
          <w:p w14:paraId="693248CC"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9.5</w:t>
            </w:r>
          </w:p>
        </w:tc>
        <w:tc>
          <w:tcPr>
            <w:tcW w:w="284" w:type="pct"/>
            <w:vAlign w:val="center"/>
          </w:tcPr>
          <w:p w14:paraId="491FA94D"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9.9</w:t>
            </w:r>
          </w:p>
        </w:tc>
        <w:tc>
          <w:tcPr>
            <w:tcW w:w="284" w:type="pct"/>
            <w:vAlign w:val="center"/>
          </w:tcPr>
          <w:p w14:paraId="5EAEDE17"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10.4</w:t>
            </w:r>
          </w:p>
        </w:tc>
        <w:tc>
          <w:tcPr>
            <w:tcW w:w="284" w:type="pct"/>
            <w:vAlign w:val="center"/>
          </w:tcPr>
          <w:p w14:paraId="758B008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9.1</w:t>
            </w:r>
          </w:p>
        </w:tc>
        <w:tc>
          <w:tcPr>
            <w:tcW w:w="284" w:type="pct"/>
            <w:vAlign w:val="center"/>
          </w:tcPr>
          <w:p w14:paraId="709F4122"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9.7</w:t>
            </w:r>
          </w:p>
        </w:tc>
        <w:tc>
          <w:tcPr>
            <w:tcW w:w="435" w:type="pct"/>
            <w:vAlign w:val="center"/>
          </w:tcPr>
          <w:p w14:paraId="2892A153"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3.4</w:t>
            </w:r>
          </w:p>
        </w:tc>
        <w:tc>
          <w:tcPr>
            <w:tcW w:w="435" w:type="pct"/>
            <w:vAlign w:val="center"/>
          </w:tcPr>
          <w:p w14:paraId="1C43BD41"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6</w:t>
            </w:r>
          </w:p>
        </w:tc>
      </w:tr>
      <w:tr w:rsidR="00743D56" w:rsidRPr="0021360F" w14:paraId="0570BB26" w14:textId="77777777" w:rsidTr="005876B2">
        <w:trPr>
          <w:trHeight w:val="227"/>
          <w:jc w:val="center"/>
        </w:trPr>
        <w:tc>
          <w:tcPr>
            <w:tcW w:w="405" w:type="pct"/>
            <w:vAlign w:val="center"/>
          </w:tcPr>
          <w:p w14:paraId="7EB58A84" w14:textId="77777777" w:rsidR="00743D56" w:rsidRPr="0030327D" w:rsidRDefault="00743D56" w:rsidP="000F22E2">
            <w:pPr>
              <w:pStyle w:val="BodyText"/>
              <w:spacing w:after="0"/>
              <w:jc w:val="center"/>
              <w:rPr>
                <w:rFonts w:cstheme="minorHAnsi"/>
                <w:sz w:val="16"/>
                <w:szCs w:val="16"/>
              </w:rPr>
            </w:pPr>
          </w:p>
        </w:tc>
        <w:tc>
          <w:tcPr>
            <w:tcW w:w="601" w:type="pct"/>
            <w:vAlign w:val="center"/>
          </w:tcPr>
          <w:p w14:paraId="158FD447" w14:textId="77777777" w:rsidR="00743D56" w:rsidRPr="0030327D" w:rsidRDefault="00743D56" w:rsidP="000F22E2">
            <w:pPr>
              <w:pStyle w:val="BodyText"/>
              <w:spacing w:after="0"/>
              <w:rPr>
                <w:rFonts w:cstheme="minorHAnsi"/>
                <w:sz w:val="16"/>
                <w:szCs w:val="16"/>
              </w:rPr>
            </w:pPr>
            <w:r w:rsidRPr="0030327D">
              <w:rPr>
                <w:rFonts w:cstheme="minorHAnsi"/>
                <w:sz w:val="16"/>
                <w:szCs w:val="16"/>
              </w:rPr>
              <w:t>GCC</w:t>
            </w:r>
          </w:p>
        </w:tc>
        <w:tc>
          <w:tcPr>
            <w:tcW w:w="284" w:type="pct"/>
            <w:vAlign w:val="center"/>
          </w:tcPr>
          <w:p w14:paraId="49CF780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6.1</w:t>
            </w:r>
          </w:p>
        </w:tc>
        <w:tc>
          <w:tcPr>
            <w:tcW w:w="284" w:type="pct"/>
            <w:vAlign w:val="center"/>
          </w:tcPr>
          <w:p w14:paraId="373D0614"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4.7</w:t>
            </w:r>
          </w:p>
        </w:tc>
        <w:tc>
          <w:tcPr>
            <w:tcW w:w="284" w:type="pct"/>
            <w:vAlign w:val="center"/>
          </w:tcPr>
          <w:p w14:paraId="3B1EFD11"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5.0</w:t>
            </w:r>
          </w:p>
        </w:tc>
        <w:tc>
          <w:tcPr>
            <w:tcW w:w="284" w:type="pct"/>
            <w:vAlign w:val="center"/>
          </w:tcPr>
          <w:p w14:paraId="2EDF39D0"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5.8</w:t>
            </w:r>
          </w:p>
        </w:tc>
        <w:tc>
          <w:tcPr>
            <w:tcW w:w="284" w:type="pct"/>
            <w:vAlign w:val="center"/>
          </w:tcPr>
          <w:p w14:paraId="44B9A2B9"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7.5</w:t>
            </w:r>
          </w:p>
        </w:tc>
        <w:tc>
          <w:tcPr>
            <w:tcW w:w="284" w:type="pct"/>
            <w:vAlign w:val="center"/>
          </w:tcPr>
          <w:p w14:paraId="20A47BF6"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4.7</w:t>
            </w:r>
          </w:p>
        </w:tc>
        <w:tc>
          <w:tcPr>
            <w:tcW w:w="284" w:type="pct"/>
            <w:vAlign w:val="center"/>
          </w:tcPr>
          <w:p w14:paraId="61343D4B"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4.6</w:t>
            </w:r>
          </w:p>
        </w:tc>
        <w:tc>
          <w:tcPr>
            <w:tcW w:w="284" w:type="pct"/>
            <w:vAlign w:val="center"/>
          </w:tcPr>
          <w:p w14:paraId="2C20578A"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6.4</w:t>
            </w:r>
          </w:p>
        </w:tc>
        <w:tc>
          <w:tcPr>
            <w:tcW w:w="284" w:type="pct"/>
            <w:vAlign w:val="center"/>
          </w:tcPr>
          <w:p w14:paraId="6FCB152F"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6.5</w:t>
            </w:r>
          </w:p>
        </w:tc>
        <w:tc>
          <w:tcPr>
            <w:tcW w:w="284" w:type="pct"/>
            <w:vAlign w:val="center"/>
          </w:tcPr>
          <w:p w14:paraId="5CF893EC" w14:textId="77777777" w:rsidR="00743D56" w:rsidRPr="0030327D" w:rsidRDefault="00743D56" w:rsidP="000F22E2">
            <w:pPr>
              <w:pStyle w:val="BodyText"/>
              <w:spacing w:after="0"/>
              <w:jc w:val="center"/>
              <w:rPr>
                <w:rFonts w:cstheme="minorHAnsi"/>
                <w:sz w:val="16"/>
                <w:szCs w:val="16"/>
              </w:rPr>
            </w:pPr>
            <w:r w:rsidRPr="006F7C5E">
              <w:rPr>
                <w:rFonts w:cstheme="minorHAnsi"/>
                <w:sz w:val="16"/>
                <w:szCs w:val="16"/>
              </w:rPr>
              <w:t>6.1</w:t>
            </w:r>
          </w:p>
        </w:tc>
        <w:tc>
          <w:tcPr>
            <w:tcW w:w="284" w:type="pct"/>
            <w:vAlign w:val="center"/>
          </w:tcPr>
          <w:p w14:paraId="474FBBA5"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7.8</w:t>
            </w:r>
          </w:p>
        </w:tc>
        <w:tc>
          <w:tcPr>
            <w:tcW w:w="435" w:type="pct"/>
            <w:vAlign w:val="center"/>
          </w:tcPr>
          <w:p w14:paraId="58DE8CE5"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2.8</w:t>
            </w:r>
          </w:p>
        </w:tc>
        <w:tc>
          <w:tcPr>
            <w:tcW w:w="435" w:type="pct"/>
            <w:vAlign w:val="center"/>
          </w:tcPr>
          <w:p w14:paraId="6CD012DE" w14:textId="77777777" w:rsidR="00743D56" w:rsidRPr="0030327D" w:rsidRDefault="00743D56" w:rsidP="000F22E2">
            <w:pPr>
              <w:pStyle w:val="BodyText"/>
              <w:spacing w:after="0"/>
              <w:jc w:val="center"/>
              <w:rPr>
                <w:rFonts w:cstheme="minorHAnsi"/>
                <w:sz w:val="16"/>
                <w:szCs w:val="16"/>
              </w:rPr>
            </w:pPr>
            <w:r w:rsidRPr="007C748A">
              <w:rPr>
                <w:rFonts w:cstheme="minorHAnsi"/>
                <w:sz w:val="16"/>
                <w:szCs w:val="16"/>
              </w:rPr>
              <w:t>3</w:t>
            </w:r>
          </w:p>
        </w:tc>
      </w:tr>
    </w:tbl>
    <w:p w14:paraId="306D1ECB" w14:textId="0C72296D" w:rsidR="00743D56" w:rsidRDefault="00743D56" w:rsidP="00743D56">
      <w:pPr>
        <w:spacing w:after="0"/>
        <w:jc w:val="both"/>
        <w:rPr>
          <w:sz w:val="10"/>
          <w:szCs w:val="10"/>
        </w:rPr>
      </w:pPr>
      <w:r w:rsidRPr="00773FB9">
        <w:rPr>
          <w:sz w:val="10"/>
          <w:szCs w:val="10"/>
          <w:vertAlign w:val="superscript"/>
        </w:rPr>
        <w:t>1</w:t>
      </w:r>
      <w:r w:rsidRPr="00773FB9">
        <w:rPr>
          <w:sz w:val="10"/>
          <w:szCs w:val="10"/>
        </w:rPr>
        <w:t xml:space="preserve"> Mainland. </w:t>
      </w:r>
      <w:r w:rsidRPr="00773FB9">
        <w:rPr>
          <w:sz w:val="10"/>
          <w:szCs w:val="10"/>
          <w:vertAlign w:val="superscript"/>
        </w:rPr>
        <w:t>2</w:t>
      </w:r>
      <w:r w:rsidRPr="00773FB9">
        <w:rPr>
          <w:sz w:val="10"/>
          <w:szCs w:val="10"/>
        </w:rPr>
        <w:t xml:space="preserve"> Special Administrative Region of China.</w:t>
      </w:r>
      <w:r>
        <w:rPr>
          <w:sz w:val="10"/>
          <w:szCs w:val="10"/>
        </w:rPr>
        <w:t xml:space="preserve"> </w:t>
      </w:r>
      <w:r w:rsidRPr="00773FB9">
        <w:rPr>
          <w:sz w:val="10"/>
          <w:szCs w:val="10"/>
        </w:rPr>
        <w:t xml:space="preserve">Note: </w:t>
      </w:r>
      <w:r>
        <w:rPr>
          <w:sz w:val="10"/>
          <w:szCs w:val="10"/>
        </w:rPr>
        <w:t>CAGR</w:t>
      </w:r>
      <w:r w:rsidRPr="00773FB9">
        <w:rPr>
          <w:sz w:val="10"/>
          <w:szCs w:val="10"/>
        </w:rPr>
        <w:t xml:space="preserve"> = </w:t>
      </w:r>
      <w:r>
        <w:rPr>
          <w:sz w:val="10"/>
          <w:szCs w:val="10"/>
        </w:rPr>
        <w:t xml:space="preserve">Compound </w:t>
      </w:r>
      <w:r w:rsidRPr="00773FB9">
        <w:rPr>
          <w:sz w:val="10"/>
          <w:szCs w:val="10"/>
        </w:rPr>
        <w:t>Average Growth</w:t>
      </w:r>
      <w:r>
        <w:rPr>
          <w:sz w:val="10"/>
          <w:szCs w:val="10"/>
        </w:rPr>
        <w:t xml:space="preserve"> Rate</w:t>
      </w:r>
      <w:r w:rsidRPr="00773FB9">
        <w:rPr>
          <w:sz w:val="10"/>
          <w:szCs w:val="10"/>
        </w:rPr>
        <w:t>; ASEAN = Association of Southeast Asian Nations; EU = European Union (27 member states); GCC = Gulf Cooperation Council.</w:t>
      </w:r>
      <w:r w:rsidR="009033A4">
        <w:rPr>
          <w:sz w:val="10"/>
          <w:szCs w:val="10"/>
        </w:rPr>
        <w:t xml:space="preserve"> </w:t>
      </w:r>
      <w:r w:rsidRPr="00773FB9">
        <w:rPr>
          <w:sz w:val="10"/>
          <w:szCs w:val="10"/>
        </w:rPr>
        <w:t>Source: Based on data from ABS International Trade in Goods and Services, Australia.</w:t>
      </w:r>
    </w:p>
    <w:p w14:paraId="65433087" w14:textId="77777777" w:rsidR="00743D56" w:rsidRDefault="00743D56" w:rsidP="00743D56">
      <w:pPr>
        <w:pStyle w:val="BodyText"/>
        <w:spacing w:after="120"/>
        <w:jc w:val="both"/>
        <w:rPr>
          <w:sz w:val="10"/>
          <w:szCs w:val="10"/>
        </w:rPr>
        <w:sectPr w:rsidR="00743D56" w:rsidSect="00743D56">
          <w:type w:val="continuous"/>
          <w:pgSz w:w="16840" w:h="11907" w:orient="landscape" w:code="9"/>
          <w:pgMar w:top="720" w:right="720" w:bottom="720" w:left="720" w:header="709" w:footer="709" w:gutter="0"/>
          <w:cols w:space="284"/>
          <w:docGrid w:linePitch="360"/>
        </w:sectPr>
      </w:pPr>
    </w:p>
    <w:p w14:paraId="772B9654" w14:textId="77777777" w:rsidR="00597388" w:rsidRDefault="00597388" w:rsidP="00743D56">
      <w:pPr>
        <w:pStyle w:val="BodyText"/>
        <w:sectPr w:rsidR="00597388" w:rsidSect="00D22C6E">
          <w:type w:val="continuous"/>
          <w:pgSz w:w="16840" w:h="11907" w:orient="landscape" w:code="9"/>
          <w:pgMar w:top="720" w:right="720" w:bottom="720" w:left="720" w:header="709" w:footer="709" w:gutter="0"/>
          <w:cols w:space="284"/>
          <w:docGrid w:linePitch="360"/>
        </w:sectPr>
      </w:pPr>
    </w:p>
    <w:p w14:paraId="19EBF786" w14:textId="77777777" w:rsidR="00385284" w:rsidRDefault="00385284" w:rsidP="00BC4AD6">
      <w:pPr>
        <w:pStyle w:val="BodyText"/>
        <w:spacing w:after="0"/>
        <w:rPr>
          <w:sz w:val="16"/>
          <w:szCs w:val="16"/>
        </w:rPr>
      </w:pPr>
    </w:p>
    <w:p w14:paraId="5A626722" w14:textId="77777777" w:rsidR="00BC4AD6" w:rsidRDefault="00BC4AD6" w:rsidP="00BC4AD6">
      <w:pPr>
        <w:pStyle w:val="BodyText"/>
        <w:spacing w:after="0"/>
        <w:rPr>
          <w:sz w:val="16"/>
          <w:szCs w:val="16"/>
        </w:rPr>
      </w:pPr>
    </w:p>
    <w:p w14:paraId="2780D657" w14:textId="7C336F54" w:rsidR="00D22C6E" w:rsidRDefault="00D22C6E" w:rsidP="00D9114B">
      <w:pPr>
        <w:pStyle w:val="Myheading1"/>
      </w:pPr>
      <w:bookmarkStart w:id="24" w:name="Visitorsbymarket"/>
      <w:bookmarkEnd w:id="24"/>
      <w:r w:rsidRPr="00D9114B">
        <w:t>Western Australia’s international visitors by market</w:t>
      </w:r>
    </w:p>
    <w:p w14:paraId="34C17A44" w14:textId="77777777" w:rsidR="008E1B1E" w:rsidRPr="000917EF" w:rsidRDefault="008E1B1E" w:rsidP="008E1B1E">
      <w:pPr>
        <w:pStyle w:val="BodyText"/>
        <w:rPr>
          <w:sz w:val="14"/>
          <w:szCs w:val="14"/>
        </w:rPr>
      </w:pPr>
      <w:hyperlink w:anchor="Backtocontents" w:history="1">
        <w:r w:rsidRPr="00E60F19">
          <w:rPr>
            <w:rStyle w:val="Hyperlink"/>
            <w:sz w:val="14"/>
            <w:szCs w:val="14"/>
          </w:rPr>
          <w:t>Back to contents</w:t>
        </w:r>
      </w:hyperlink>
    </w:p>
    <w:p w14:paraId="14ABA186" w14:textId="4D97DF36" w:rsidR="00D22C6E" w:rsidRPr="00BC7460" w:rsidRDefault="00D22C6E" w:rsidP="00D22C6E">
      <w:pPr>
        <w:pStyle w:val="BodyText"/>
        <w:jc w:val="both"/>
        <w:rPr>
          <w:sz w:val="16"/>
          <w:szCs w:val="16"/>
        </w:rPr>
      </w:pPr>
      <w:r w:rsidRPr="00BC7460">
        <w:rPr>
          <w:sz w:val="16"/>
          <w:szCs w:val="16"/>
        </w:rPr>
        <w:t>The table below shows Western Australia’s top 20 source markets for international visitors in 2024</w:t>
      </w:r>
      <w:r>
        <w:rPr>
          <w:sz w:val="16"/>
          <w:szCs w:val="16"/>
        </w:rPr>
        <w:t>-25</w:t>
      </w:r>
      <w:r w:rsidRPr="00BC7460">
        <w:rPr>
          <w:sz w:val="16"/>
          <w:szCs w:val="16"/>
        </w:rPr>
        <w:t>, and the number of visitors for these markets for each year from 2014</w:t>
      </w:r>
      <w:r>
        <w:rPr>
          <w:sz w:val="16"/>
          <w:szCs w:val="16"/>
        </w:rPr>
        <w:t>-15</w:t>
      </w:r>
      <w:r w:rsidRPr="00BC7460">
        <w:rPr>
          <w:sz w:val="16"/>
          <w:szCs w:val="16"/>
        </w:rPr>
        <w:t xml:space="preserve"> to 2024</w:t>
      </w:r>
      <w:r>
        <w:rPr>
          <w:sz w:val="16"/>
          <w:szCs w:val="16"/>
        </w:rPr>
        <w:t>-25</w:t>
      </w:r>
      <w:r w:rsidRPr="00BC7460">
        <w:rPr>
          <w:sz w:val="16"/>
          <w:szCs w:val="16"/>
        </w:rPr>
        <w:t>. Western Australia’s source markets for international visitors are diverse, with Europe, Asia, Oceania (New Zealand) and North America all represented in the top six markets. While international visitor numbers have recovered strongly from the COVID</w:t>
      </w:r>
      <w:r w:rsidRPr="00BC7460">
        <w:rPr>
          <w:sz w:val="16"/>
          <w:szCs w:val="16"/>
        </w:rPr>
        <w:noBreakHyphen/>
        <w:t>19 pandemic, total visitor numbers in 2024</w:t>
      </w:r>
      <w:r>
        <w:rPr>
          <w:sz w:val="16"/>
          <w:szCs w:val="16"/>
        </w:rPr>
        <w:t>-24</w:t>
      </w:r>
      <w:r w:rsidRPr="00BC7460">
        <w:rPr>
          <w:sz w:val="16"/>
          <w:szCs w:val="16"/>
        </w:rPr>
        <w:t xml:space="preserve"> were still below the 201</w:t>
      </w:r>
      <w:r>
        <w:rPr>
          <w:sz w:val="16"/>
          <w:szCs w:val="16"/>
        </w:rPr>
        <w:t>8-1</w:t>
      </w:r>
      <w:r w:rsidRPr="00BC7460">
        <w:rPr>
          <w:sz w:val="16"/>
          <w:szCs w:val="16"/>
        </w:rPr>
        <w:t>9 level. The recovery in visitor numbers has generally been stronger for Asian markets compared to European and North American markets.</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850"/>
        <w:gridCol w:w="874"/>
        <w:gridCol w:w="874"/>
        <w:gridCol w:w="874"/>
        <w:gridCol w:w="874"/>
        <w:gridCol w:w="874"/>
        <w:gridCol w:w="874"/>
        <w:gridCol w:w="874"/>
        <w:gridCol w:w="874"/>
        <w:gridCol w:w="874"/>
        <w:gridCol w:w="874"/>
        <w:gridCol w:w="874"/>
        <w:gridCol w:w="1339"/>
        <w:gridCol w:w="1339"/>
      </w:tblGrid>
      <w:tr w:rsidR="00D22C6E" w:rsidRPr="0021360F" w14:paraId="761E93DF" w14:textId="77777777" w:rsidTr="005876B2">
        <w:trPr>
          <w:trHeight w:val="227"/>
          <w:jc w:val="center"/>
        </w:trPr>
        <w:tc>
          <w:tcPr>
            <w:tcW w:w="405" w:type="pct"/>
            <w:shd w:val="clear" w:color="auto" w:fill="004C3D"/>
            <w:vAlign w:val="center"/>
          </w:tcPr>
          <w:p w14:paraId="176043F6" w14:textId="77777777" w:rsidR="00D22C6E" w:rsidRPr="004F259B" w:rsidRDefault="00D22C6E" w:rsidP="000F22E2">
            <w:pPr>
              <w:pStyle w:val="BodyText"/>
              <w:spacing w:after="0"/>
              <w:jc w:val="center"/>
              <w:rPr>
                <w:rFonts w:cstheme="minorHAnsi"/>
                <w:b/>
                <w:bCs/>
                <w:sz w:val="16"/>
                <w:szCs w:val="16"/>
              </w:rPr>
            </w:pPr>
            <w:r w:rsidRPr="004F259B">
              <w:rPr>
                <w:rFonts w:cstheme="minorHAnsi"/>
                <w:b/>
                <w:bCs/>
                <w:sz w:val="16"/>
                <w:szCs w:val="16"/>
              </w:rPr>
              <w:t>202</w:t>
            </w:r>
            <w:r>
              <w:rPr>
                <w:rFonts w:cstheme="minorHAnsi"/>
                <w:b/>
                <w:bCs/>
                <w:sz w:val="16"/>
                <w:szCs w:val="16"/>
              </w:rPr>
              <w:t>4-25</w:t>
            </w:r>
            <w:r w:rsidRPr="004F259B">
              <w:rPr>
                <w:rFonts w:cstheme="minorHAnsi"/>
                <w:b/>
                <w:bCs/>
                <w:sz w:val="16"/>
                <w:szCs w:val="16"/>
              </w:rPr>
              <w:t xml:space="preserve"> rank</w:t>
            </w:r>
          </w:p>
        </w:tc>
        <w:tc>
          <w:tcPr>
            <w:tcW w:w="601" w:type="pct"/>
            <w:shd w:val="clear" w:color="auto" w:fill="004C3D"/>
            <w:vAlign w:val="center"/>
          </w:tcPr>
          <w:p w14:paraId="631BE345" w14:textId="77777777" w:rsidR="00D22C6E" w:rsidRPr="004F259B" w:rsidRDefault="00D22C6E" w:rsidP="000F22E2">
            <w:pPr>
              <w:pStyle w:val="BodyText"/>
              <w:spacing w:after="0"/>
              <w:rPr>
                <w:rFonts w:cstheme="minorHAnsi"/>
                <w:b/>
                <w:bCs/>
                <w:sz w:val="16"/>
                <w:szCs w:val="16"/>
              </w:rPr>
            </w:pPr>
            <w:r w:rsidRPr="004F259B">
              <w:rPr>
                <w:rFonts w:cstheme="minorHAnsi"/>
                <w:b/>
                <w:bCs/>
                <w:sz w:val="16"/>
                <w:szCs w:val="16"/>
              </w:rPr>
              <w:t>Market</w:t>
            </w:r>
          </w:p>
        </w:tc>
        <w:tc>
          <w:tcPr>
            <w:tcW w:w="284" w:type="pct"/>
            <w:shd w:val="clear" w:color="auto" w:fill="004C3D"/>
            <w:vAlign w:val="center"/>
          </w:tcPr>
          <w:p w14:paraId="3FEAC308" w14:textId="77777777" w:rsidR="00D22C6E" w:rsidRPr="004F259B" w:rsidRDefault="00D22C6E" w:rsidP="000F22E2">
            <w:pPr>
              <w:pStyle w:val="BodyText"/>
              <w:spacing w:after="0"/>
              <w:jc w:val="center"/>
              <w:rPr>
                <w:rFonts w:cstheme="minorHAnsi"/>
                <w:b/>
                <w:bCs/>
                <w:sz w:val="16"/>
                <w:szCs w:val="16"/>
              </w:rPr>
            </w:pPr>
            <w:r w:rsidRPr="004F259B">
              <w:rPr>
                <w:rFonts w:cstheme="minorHAnsi"/>
                <w:b/>
                <w:bCs/>
                <w:sz w:val="16"/>
                <w:szCs w:val="16"/>
              </w:rPr>
              <w:t>2014</w:t>
            </w:r>
            <w:r>
              <w:rPr>
                <w:rFonts w:cstheme="minorHAnsi"/>
                <w:b/>
                <w:bCs/>
                <w:sz w:val="16"/>
                <w:szCs w:val="16"/>
              </w:rPr>
              <w:t>-15</w:t>
            </w:r>
          </w:p>
        </w:tc>
        <w:tc>
          <w:tcPr>
            <w:tcW w:w="284" w:type="pct"/>
            <w:shd w:val="clear" w:color="auto" w:fill="004C3D"/>
            <w:vAlign w:val="center"/>
          </w:tcPr>
          <w:p w14:paraId="2C48D223" w14:textId="77777777" w:rsidR="00D22C6E" w:rsidRPr="004F259B" w:rsidRDefault="00D22C6E" w:rsidP="000F22E2">
            <w:pPr>
              <w:pStyle w:val="BodyText"/>
              <w:spacing w:after="0"/>
              <w:jc w:val="center"/>
              <w:rPr>
                <w:rFonts w:cstheme="minorHAnsi"/>
                <w:b/>
                <w:bCs/>
                <w:sz w:val="16"/>
                <w:szCs w:val="16"/>
              </w:rPr>
            </w:pPr>
            <w:r w:rsidRPr="004F259B">
              <w:rPr>
                <w:rFonts w:cstheme="minorHAnsi"/>
                <w:b/>
                <w:bCs/>
                <w:sz w:val="16"/>
                <w:szCs w:val="16"/>
              </w:rPr>
              <w:t>2015</w:t>
            </w:r>
            <w:r>
              <w:rPr>
                <w:rFonts w:cstheme="minorHAnsi"/>
                <w:b/>
                <w:bCs/>
                <w:sz w:val="16"/>
                <w:szCs w:val="16"/>
              </w:rPr>
              <w:t>-16</w:t>
            </w:r>
          </w:p>
        </w:tc>
        <w:tc>
          <w:tcPr>
            <w:tcW w:w="284" w:type="pct"/>
            <w:shd w:val="clear" w:color="auto" w:fill="004C3D"/>
            <w:vAlign w:val="center"/>
          </w:tcPr>
          <w:p w14:paraId="00B26674" w14:textId="77777777" w:rsidR="00D22C6E" w:rsidRPr="004F259B" w:rsidRDefault="00D22C6E" w:rsidP="000F22E2">
            <w:pPr>
              <w:pStyle w:val="BodyText"/>
              <w:spacing w:after="0"/>
              <w:jc w:val="center"/>
              <w:rPr>
                <w:rFonts w:cstheme="minorHAnsi"/>
                <w:b/>
                <w:bCs/>
                <w:sz w:val="16"/>
                <w:szCs w:val="16"/>
              </w:rPr>
            </w:pPr>
            <w:r w:rsidRPr="004F259B">
              <w:rPr>
                <w:rFonts w:cstheme="minorHAnsi"/>
                <w:b/>
                <w:bCs/>
                <w:sz w:val="16"/>
                <w:szCs w:val="16"/>
              </w:rPr>
              <w:t>2016</w:t>
            </w:r>
            <w:r>
              <w:rPr>
                <w:rFonts w:cstheme="minorHAnsi"/>
                <w:b/>
                <w:bCs/>
                <w:sz w:val="16"/>
                <w:szCs w:val="16"/>
              </w:rPr>
              <w:t>-17</w:t>
            </w:r>
          </w:p>
        </w:tc>
        <w:tc>
          <w:tcPr>
            <w:tcW w:w="284" w:type="pct"/>
            <w:shd w:val="clear" w:color="auto" w:fill="004C3D"/>
            <w:vAlign w:val="center"/>
          </w:tcPr>
          <w:p w14:paraId="57112C88" w14:textId="77777777" w:rsidR="00D22C6E" w:rsidRPr="004F259B" w:rsidRDefault="00D22C6E" w:rsidP="000F22E2">
            <w:pPr>
              <w:pStyle w:val="BodyText"/>
              <w:spacing w:after="0"/>
              <w:jc w:val="center"/>
              <w:rPr>
                <w:rFonts w:cstheme="minorHAnsi"/>
                <w:b/>
                <w:bCs/>
                <w:sz w:val="16"/>
                <w:szCs w:val="16"/>
              </w:rPr>
            </w:pPr>
            <w:r w:rsidRPr="004F259B">
              <w:rPr>
                <w:rFonts w:cstheme="minorHAnsi"/>
                <w:b/>
                <w:bCs/>
                <w:sz w:val="16"/>
                <w:szCs w:val="16"/>
              </w:rPr>
              <w:t>2017</w:t>
            </w:r>
            <w:r>
              <w:rPr>
                <w:rFonts w:cstheme="minorHAnsi"/>
                <w:b/>
                <w:bCs/>
                <w:sz w:val="16"/>
                <w:szCs w:val="16"/>
              </w:rPr>
              <w:t>-18</w:t>
            </w:r>
          </w:p>
        </w:tc>
        <w:tc>
          <w:tcPr>
            <w:tcW w:w="284" w:type="pct"/>
            <w:shd w:val="clear" w:color="auto" w:fill="004C3D"/>
            <w:vAlign w:val="center"/>
          </w:tcPr>
          <w:p w14:paraId="48E646AE" w14:textId="77777777" w:rsidR="00D22C6E" w:rsidRPr="004F259B" w:rsidRDefault="00D22C6E" w:rsidP="000F22E2">
            <w:pPr>
              <w:pStyle w:val="BodyText"/>
              <w:spacing w:after="0"/>
              <w:jc w:val="center"/>
              <w:rPr>
                <w:rFonts w:cstheme="minorHAnsi"/>
                <w:b/>
                <w:bCs/>
                <w:sz w:val="16"/>
                <w:szCs w:val="16"/>
              </w:rPr>
            </w:pPr>
            <w:r w:rsidRPr="004F259B">
              <w:rPr>
                <w:rFonts w:cstheme="minorHAnsi"/>
                <w:b/>
                <w:bCs/>
                <w:sz w:val="16"/>
                <w:szCs w:val="16"/>
              </w:rPr>
              <w:t>2018</w:t>
            </w:r>
            <w:r>
              <w:rPr>
                <w:rFonts w:cstheme="minorHAnsi"/>
                <w:b/>
                <w:bCs/>
                <w:sz w:val="16"/>
                <w:szCs w:val="16"/>
              </w:rPr>
              <w:t>-19</w:t>
            </w:r>
          </w:p>
        </w:tc>
        <w:tc>
          <w:tcPr>
            <w:tcW w:w="284" w:type="pct"/>
            <w:shd w:val="clear" w:color="auto" w:fill="004C3D"/>
            <w:vAlign w:val="center"/>
          </w:tcPr>
          <w:p w14:paraId="45326E62" w14:textId="77777777" w:rsidR="00D22C6E" w:rsidRPr="004F259B" w:rsidRDefault="00D22C6E" w:rsidP="000F22E2">
            <w:pPr>
              <w:pStyle w:val="BodyText"/>
              <w:spacing w:after="0"/>
              <w:jc w:val="center"/>
              <w:rPr>
                <w:rFonts w:cstheme="minorHAnsi"/>
                <w:b/>
                <w:bCs/>
                <w:sz w:val="16"/>
                <w:szCs w:val="16"/>
              </w:rPr>
            </w:pPr>
            <w:r w:rsidRPr="004F259B">
              <w:rPr>
                <w:rFonts w:cstheme="minorHAnsi"/>
                <w:b/>
                <w:bCs/>
                <w:sz w:val="16"/>
                <w:szCs w:val="16"/>
              </w:rPr>
              <w:t>2019</w:t>
            </w:r>
            <w:r>
              <w:rPr>
                <w:rFonts w:cstheme="minorHAnsi"/>
                <w:b/>
                <w:bCs/>
                <w:sz w:val="16"/>
                <w:szCs w:val="16"/>
              </w:rPr>
              <w:t>-20</w:t>
            </w:r>
          </w:p>
        </w:tc>
        <w:tc>
          <w:tcPr>
            <w:tcW w:w="284" w:type="pct"/>
            <w:shd w:val="clear" w:color="auto" w:fill="004C3D"/>
            <w:vAlign w:val="center"/>
          </w:tcPr>
          <w:p w14:paraId="3AC17207" w14:textId="77777777" w:rsidR="00D22C6E" w:rsidRPr="004F259B" w:rsidRDefault="00D22C6E" w:rsidP="000F22E2">
            <w:pPr>
              <w:pStyle w:val="BodyText"/>
              <w:spacing w:after="0"/>
              <w:jc w:val="center"/>
              <w:rPr>
                <w:rFonts w:cstheme="minorHAnsi"/>
                <w:b/>
                <w:bCs/>
                <w:sz w:val="16"/>
                <w:szCs w:val="16"/>
              </w:rPr>
            </w:pPr>
            <w:r w:rsidRPr="004F259B">
              <w:rPr>
                <w:rFonts w:cstheme="minorHAnsi"/>
                <w:b/>
                <w:bCs/>
                <w:sz w:val="16"/>
                <w:szCs w:val="16"/>
              </w:rPr>
              <w:t>2020</w:t>
            </w:r>
            <w:r>
              <w:rPr>
                <w:rFonts w:cstheme="minorHAnsi"/>
                <w:b/>
                <w:bCs/>
                <w:sz w:val="16"/>
                <w:szCs w:val="16"/>
              </w:rPr>
              <w:t>-21</w:t>
            </w:r>
          </w:p>
        </w:tc>
        <w:tc>
          <w:tcPr>
            <w:tcW w:w="284" w:type="pct"/>
            <w:shd w:val="clear" w:color="auto" w:fill="004C3D"/>
            <w:vAlign w:val="center"/>
          </w:tcPr>
          <w:p w14:paraId="2A405AE0" w14:textId="77777777" w:rsidR="00D22C6E" w:rsidRPr="004F259B" w:rsidRDefault="00D22C6E" w:rsidP="000F22E2">
            <w:pPr>
              <w:pStyle w:val="BodyText"/>
              <w:spacing w:after="0"/>
              <w:jc w:val="center"/>
              <w:rPr>
                <w:rFonts w:cstheme="minorHAnsi"/>
                <w:b/>
                <w:bCs/>
                <w:sz w:val="16"/>
                <w:szCs w:val="16"/>
              </w:rPr>
            </w:pPr>
            <w:r w:rsidRPr="004F259B">
              <w:rPr>
                <w:rFonts w:cstheme="minorHAnsi"/>
                <w:b/>
                <w:bCs/>
                <w:sz w:val="16"/>
                <w:szCs w:val="16"/>
              </w:rPr>
              <w:t>2021</w:t>
            </w:r>
            <w:r>
              <w:rPr>
                <w:rFonts w:cstheme="minorHAnsi"/>
                <w:b/>
                <w:bCs/>
                <w:sz w:val="16"/>
                <w:szCs w:val="16"/>
              </w:rPr>
              <w:t>-22</w:t>
            </w:r>
          </w:p>
        </w:tc>
        <w:tc>
          <w:tcPr>
            <w:tcW w:w="284" w:type="pct"/>
            <w:shd w:val="clear" w:color="auto" w:fill="004C3D"/>
            <w:vAlign w:val="center"/>
          </w:tcPr>
          <w:p w14:paraId="01EAFF2C" w14:textId="77777777" w:rsidR="00D22C6E" w:rsidRPr="004F259B" w:rsidRDefault="00D22C6E" w:rsidP="000F22E2">
            <w:pPr>
              <w:pStyle w:val="BodyText"/>
              <w:spacing w:after="0"/>
              <w:jc w:val="center"/>
              <w:rPr>
                <w:rFonts w:cstheme="minorHAnsi"/>
                <w:b/>
                <w:bCs/>
                <w:sz w:val="16"/>
                <w:szCs w:val="16"/>
              </w:rPr>
            </w:pPr>
            <w:r w:rsidRPr="004F259B">
              <w:rPr>
                <w:rFonts w:cstheme="minorHAnsi"/>
                <w:b/>
                <w:bCs/>
                <w:sz w:val="16"/>
                <w:szCs w:val="16"/>
              </w:rPr>
              <w:t>2022</w:t>
            </w:r>
            <w:r>
              <w:rPr>
                <w:rFonts w:cstheme="minorHAnsi"/>
                <w:b/>
                <w:bCs/>
                <w:sz w:val="16"/>
                <w:szCs w:val="16"/>
              </w:rPr>
              <w:t>-23</w:t>
            </w:r>
          </w:p>
        </w:tc>
        <w:tc>
          <w:tcPr>
            <w:tcW w:w="284" w:type="pct"/>
            <w:shd w:val="clear" w:color="auto" w:fill="004C3D"/>
            <w:vAlign w:val="center"/>
          </w:tcPr>
          <w:p w14:paraId="2F4BEC83" w14:textId="77777777" w:rsidR="00D22C6E" w:rsidRPr="004F259B" w:rsidRDefault="00D22C6E" w:rsidP="000F22E2">
            <w:pPr>
              <w:pStyle w:val="BodyText"/>
              <w:spacing w:after="0"/>
              <w:jc w:val="center"/>
              <w:rPr>
                <w:rFonts w:cstheme="minorHAnsi"/>
                <w:b/>
                <w:bCs/>
                <w:sz w:val="16"/>
                <w:szCs w:val="16"/>
              </w:rPr>
            </w:pPr>
            <w:r w:rsidRPr="004F259B">
              <w:rPr>
                <w:rFonts w:cstheme="minorHAnsi"/>
                <w:b/>
                <w:bCs/>
                <w:sz w:val="16"/>
                <w:szCs w:val="16"/>
              </w:rPr>
              <w:t>2023</w:t>
            </w:r>
            <w:r>
              <w:rPr>
                <w:rFonts w:cstheme="minorHAnsi"/>
                <w:b/>
                <w:bCs/>
                <w:sz w:val="16"/>
                <w:szCs w:val="16"/>
              </w:rPr>
              <w:t>-24</w:t>
            </w:r>
          </w:p>
        </w:tc>
        <w:tc>
          <w:tcPr>
            <w:tcW w:w="284" w:type="pct"/>
            <w:shd w:val="clear" w:color="auto" w:fill="004C3D"/>
            <w:vAlign w:val="center"/>
          </w:tcPr>
          <w:p w14:paraId="0EBD39E8" w14:textId="77777777" w:rsidR="00D22C6E" w:rsidRPr="004F259B" w:rsidRDefault="00D22C6E" w:rsidP="000F22E2">
            <w:pPr>
              <w:pStyle w:val="BodyText"/>
              <w:spacing w:after="0"/>
              <w:jc w:val="center"/>
              <w:rPr>
                <w:rFonts w:cstheme="minorHAnsi"/>
                <w:b/>
                <w:bCs/>
                <w:sz w:val="16"/>
                <w:szCs w:val="16"/>
              </w:rPr>
            </w:pPr>
            <w:r w:rsidRPr="004F259B">
              <w:rPr>
                <w:rFonts w:cstheme="minorHAnsi"/>
                <w:b/>
                <w:bCs/>
                <w:sz w:val="16"/>
                <w:szCs w:val="16"/>
              </w:rPr>
              <w:t>2024</w:t>
            </w:r>
            <w:r>
              <w:rPr>
                <w:rFonts w:cstheme="minorHAnsi"/>
                <w:b/>
                <w:bCs/>
                <w:sz w:val="16"/>
                <w:szCs w:val="16"/>
              </w:rPr>
              <w:t>-25</w:t>
            </w:r>
          </w:p>
        </w:tc>
        <w:tc>
          <w:tcPr>
            <w:tcW w:w="435" w:type="pct"/>
            <w:shd w:val="clear" w:color="auto" w:fill="004C3D"/>
            <w:vAlign w:val="center"/>
          </w:tcPr>
          <w:p w14:paraId="0C633B5F" w14:textId="77777777" w:rsidR="00D22C6E" w:rsidRPr="004F259B" w:rsidRDefault="00D22C6E" w:rsidP="000F22E2">
            <w:pPr>
              <w:pStyle w:val="BodyText"/>
              <w:spacing w:after="0"/>
              <w:jc w:val="center"/>
              <w:rPr>
                <w:rFonts w:cstheme="minorHAnsi"/>
                <w:b/>
                <w:bCs/>
                <w:sz w:val="16"/>
                <w:szCs w:val="16"/>
              </w:rPr>
            </w:pPr>
            <w:r w:rsidRPr="004F259B">
              <w:rPr>
                <w:rFonts w:cstheme="minorHAnsi"/>
                <w:b/>
                <w:bCs/>
                <w:sz w:val="16"/>
                <w:szCs w:val="16"/>
              </w:rPr>
              <w:t>2024</w:t>
            </w:r>
            <w:r>
              <w:rPr>
                <w:rFonts w:cstheme="minorHAnsi"/>
                <w:b/>
                <w:bCs/>
                <w:sz w:val="16"/>
                <w:szCs w:val="16"/>
              </w:rPr>
              <w:t>-25</w:t>
            </w:r>
            <w:r w:rsidRPr="004F259B">
              <w:rPr>
                <w:rFonts w:cstheme="minorHAnsi"/>
                <w:b/>
                <w:bCs/>
                <w:sz w:val="16"/>
                <w:szCs w:val="16"/>
              </w:rPr>
              <w:t xml:space="preserve"> share</w:t>
            </w:r>
            <w:r>
              <w:rPr>
                <w:rFonts w:cstheme="minorHAnsi"/>
                <w:b/>
                <w:bCs/>
                <w:sz w:val="16"/>
                <w:szCs w:val="16"/>
              </w:rPr>
              <w:t xml:space="preserve"> (%)</w:t>
            </w:r>
          </w:p>
        </w:tc>
        <w:tc>
          <w:tcPr>
            <w:tcW w:w="435" w:type="pct"/>
            <w:shd w:val="clear" w:color="auto" w:fill="004C3D"/>
            <w:vAlign w:val="center"/>
          </w:tcPr>
          <w:p w14:paraId="55E966EE" w14:textId="09E694F3" w:rsidR="00D22C6E" w:rsidRPr="004F259B" w:rsidRDefault="00D22C6E" w:rsidP="000F22E2">
            <w:pPr>
              <w:pStyle w:val="BodyText"/>
              <w:spacing w:after="0"/>
              <w:jc w:val="center"/>
              <w:rPr>
                <w:rFonts w:cstheme="minorHAnsi"/>
                <w:b/>
                <w:bCs/>
                <w:sz w:val="16"/>
                <w:szCs w:val="16"/>
              </w:rPr>
            </w:pPr>
            <w:r w:rsidRPr="004F259B">
              <w:rPr>
                <w:rFonts w:cstheme="minorHAnsi"/>
                <w:b/>
                <w:bCs/>
                <w:sz w:val="16"/>
                <w:szCs w:val="16"/>
              </w:rPr>
              <w:t>10-year CAGR</w:t>
            </w:r>
            <w:r>
              <w:rPr>
                <w:rFonts w:cstheme="minorHAnsi"/>
                <w:b/>
                <w:bCs/>
                <w:sz w:val="16"/>
                <w:szCs w:val="16"/>
              </w:rPr>
              <w:t xml:space="preserve"> (%)</w:t>
            </w:r>
          </w:p>
        </w:tc>
      </w:tr>
      <w:tr w:rsidR="00D22C6E" w:rsidRPr="0021360F" w14:paraId="128B0622" w14:textId="77777777" w:rsidTr="005876B2">
        <w:trPr>
          <w:trHeight w:val="227"/>
          <w:jc w:val="center"/>
        </w:trPr>
        <w:tc>
          <w:tcPr>
            <w:tcW w:w="405" w:type="pct"/>
            <w:vAlign w:val="center"/>
          </w:tcPr>
          <w:p w14:paraId="0E1BC2EF"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1</w:t>
            </w:r>
          </w:p>
        </w:tc>
        <w:tc>
          <w:tcPr>
            <w:tcW w:w="601" w:type="pct"/>
          </w:tcPr>
          <w:p w14:paraId="5A11F41C"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United Kingdom</w:t>
            </w:r>
          </w:p>
        </w:tc>
        <w:tc>
          <w:tcPr>
            <w:tcW w:w="284" w:type="pct"/>
          </w:tcPr>
          <w:p w14:paraId="7DCEB33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143,489</w:t>
            </w:r>
          </w:p>
        </w:tc>
        <w:tc>
          <w:tcPr>
            <w:tcW w:w="284" w:type="pct"/>
          </w:tcPr>
          <w:p w14:paraId="7DBECF3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148,516</w:t>
            </w:r>
          </w:p>
        </w:tc>
        <w:tc>
          <w:tcPr>
            <w:tcW w:w="284" w:type="pct"/>
          </w:tcPr>
          <w:p w14:paraId="1C1FBF9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149,830</w:t>
            </w:r>
          </w:p>
        </w:tc>
        <w:tc>
          <w:tcPr>
            <w:tcW w:w="284" w:type="pct"/>
          </w:tcPr>
          <w:p w14:paraId="09065C54"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145,905</w:t>
            </w:r>
          </w:p>
        </w:tc>
        <w:tc>
          <w:tcPr>
            <w:tcW w:w="284" w:type="pct"/>
          </w:tcPr>
          <w:p w14:paraId="5410ACC6"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145,180</w:t>
            </w:r>
          </w:p>
        </w:tc>
        <w:tc>
          <w:tcPr>
            <w:tcW w:w="284" w:type="pct"/>
          </w:tcPr>
          <w:p w14:paraId="1EC112D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113,157</w:t>
            </w:r>
          </w:p>
        </w:tc>
        <w:tc>
          <w:tcPr>
            <w:tcW w:w="284" w:type="pct"/>
          </w:tcPr>
          <w:p w14:paraId="6FFD16C0"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1,481</w:t>
            </w:r>
          </w:p>
        </w:tc>
        <w:tc>
          <w:tcPr>
            <w:tcW w:w="284" w:type="pct"/>
          </w:tcPr>
          <w:p w14:paraId="5B5EB09F"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16,185</w:t>
            </w:r>
          </w:p>
        </w:tc>
        <w:tc>
          <w:tcPr>
            <w:tcW w:w="284" w:type="pct"/>
          </w:tcPr>
          <w:p w14:paraId="5AAA9AC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110,484</w:t>
            </w:r>
          </w:p>
        </w:tc>
        <w:tc>
          <w:tcPr>
            <w:tcW w:w="284" w:type="pct"/>
          </w:tcPr>
          <w:p w14:paraId="5DFFB38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115,527</w:t>
            </w:r>
          </w:p>
        </w:tc>
        <w:tc>
          <w:tcPr>
            <w:tcW w:w="284" w:type="pct"/>
          </w:tcPr>
          <w:p w14:paraId="359744F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132,151</w:t>
            </w:r>
          </w:p>
        </w:tc>
        <w:tc>
          <w:tcPr>
            <w:tcW w:w="435" w:type="pct"/>
          </w:tcPr>
          <w:p w14:paraId="073CB7E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14.0</w:t>
            </w:r>
          </w:p>
        </w:tc>
        <w:tc>
          <w:tcPr>
            <w:tcW w:w="435" w:type="pct"/>
          </w:tcPr>
          <w:p w14:paraId="3F67F76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w:t>
            </w:r>
          </w:p>
        </w:tc>
      </w:tr>
      <w:tr w:rsidR="00D22C6E" w:rsidRPr="0021360F" w14:paraId="2E2B2F7B" w14:textId="77777777" w:rsidTr="005876B2">
        <w:trPr>
          <w:trHeight w:val="227"/>
          <w:jc w:val="center"/>
        </w:trPr>
        <w:tc>
          <w:tcPr>
            <w:tcW w:w="405" w:type="pct"/>
            <w:vAlign w:val="center"/>
          </w:tcPr>
          <w:p w14:paraId="7A770669"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2</w:t>
            </w:r>
          </w:p>
        </w:tc>
        <w:tc>
          <w:tcPr>
            <w:tcW w:w="601" w:type="pct"/>
          </w:tcPr>
          <w:p w14:paraId="433DF5F6"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Singapore</w:t>
            </w:r>
          </w:p>
        </w:tc>
        <w:tc>
          <w:tcPr>
            <w:tcW w:w="284" w:type="pct"/>
          </w:tcPr>
          <w:p w14:paraId="3B11B61C"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79,965</w:t>
            </w:r>
          </w:p>
        </w:tc>
        <w:tc>
          <w:tcPr>
            <w:tcW w:w="284" w:type="pct"/>
          </w:tcPr>
          <w:p w14:paraId="31841E8C"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93,773</w:t>
            </w:r>
          </w:p>
        </w:tc>
        <w:tc>
          <w:tcPr>
            <w:tcW w:w="284" w:type="pct"/>
          </w:tcPr>
          <w:p w14:paraId="3494BA8D"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102,521</w:t>
            </w:r>
          </w:p>
        </w:tc>
        <w:tc>
          <w:tcPr>
            <w:tcW w:w="284" w:type="pct"/>
          </w:tcPr>
          <w:p w14:paraId="48C576F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96,262</w:t>
            </w:r>
          </w:p>
        </w:tc>
        <w:tc>
          <w:tcPr>
            <w:tcW w:w="284" w:type="pct"/>
          </w:tcPr>
          <w:p w14:paraId="5A7176A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103,530</w:t>
            </w:r>
          </w:p>
        </w:tc>
        <w:tc>
          <w:tcPr>
            <w:tcW w:w="284" w:type="pct"/>
          </w:tcPr>
          <w:p w14:paraId="4DE118B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71,227</w:t>
            </w:r>
          </w:p>
        </w:tc>
        <w:tc>
          <w:tcPr>
            <w:tcW w:w="284" w:type="pct"/>
          </w:tcPr>
          <w:p w14:paraId="4F7D111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857</w:t>
            </w:r>
          </w:p>
        </w:tc>
        <w:tc>
          <w:tcPr>
            <w:tcW w:w="284" w:type="pct"/>
          </w:tcPr>
          <w:p w14:paraId="0C05BAE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21,105</w:t>
            </w:r>
          </w:p>
        </w:tc>
        <w:tc>
          <w:tcPr>
            <w:tcW w:w="284" w:type="pct"/>
          </w:tcPr>
          <w:p w14:paraId="52E0336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82,901</w:t>
            </w:r>
          </w:p>
        </w:tc>
        <w:tc>
          <w:tcPr>
            <w:tcW w:w="284" w:type="pct"/>
          </w:tcPr>
          <w:p w14:paraId="7E21613D"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99,368</w:t>
            </w:r>
          </w:p>
        </w:tc>
        <w:tc>
          <w:tcPr>
            <w:tcW w:w="284" w:type="pct"/>
          </w:tcPr>
          <w:p w14:paraId="619C6B6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116,878</w:t>
            </w:r>
          </w:p>
        </w:tc>
        <w:tc>
          <w:tcPr>
            <w:tcW w:w="435" w:type="pct"/>
          </w:tcPr>
          <w:p w14:paraId="48D12D34"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12.4</w:t>
            </w:r>
          </w:p>
        </w:tc>
        <w:tc>
          <w:tcPr>
            <w:tcW w:w="435" w:type="pct"/>
          </w:tcPr>
          <w:p w14:paraId="1BBFF51E"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4</w:t>
            </w:r>
          </w:p>
        </w:tc>
      </w:tr>
      <w:tr w:rsidR="00D22C6E" w:rsidRPr="0021360F" w14:paraId="7F47EFCA" w14:textId="77777777" w:rsidTr="005876B2">
        <w:trPr>
          <w:trHeight w:val="227"/>
          <w:jc w:val="center"/>
        </w:trPr>
        <w:tc>
          <w:tcPr>
            <w:tcW w:w="405" w:type="pct"/>
            <w:vAlign w:val="center"/>
          </w:tcPr>
          <w:p w14:paraId="49C94246"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3</w:t>
            </w:r>
          </w:p>
        </w:tc>
        <w:tc>
          <w:tcPr>
            <w:tcW w:w="601" w:type="pct"/>
          </w:tcPr>
          <w:p w14:paraId="490040EF"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New Zealand</w:t>
            </w:r>
          </w:p>
        </w:tc>
        <w:tc>
          <w:tcPr>
            <w:tcW w:w="284" w:type="pct"/>
          </w:tcPr>
          <w:p w14:paraId="29C7F1EF"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81,839</w:t>
            </w:r>
          </w:p>
        </w:tc>
        <w:tc>
          <w:tcPr>
            <w:tcW w:w="284" w:type="pct"/>
          </w:tcPr>
          <w:p w14:paraId="769920E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83,751</w:t>
            </w:r>
          </w:p>
        </w:tc>
        <w:tc>
          <w:tcPr>
            <w:tcW w:w="284" w:type="pct"/>
          </w:tcPr>
          <w:p w14:paraId="6B8F6DBE"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73,890</w:t>
            </w:r>
          </w:p>
        </w:tc>
        <w:tc>
          <w:tcPr>
            <w:tcW w:w="284" w:type="pct"/>
          </w:tcPr>
          <w:p w14:paraId="787204BC"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65,961</w:t>
            </w:r>
          </w:p>
        </w:tc>
        <w:tc>
          <w:tcPr>
            <w:tcW w:w="284" w:type="pct"/>
          </w:tcPr>
          <w:p w14:paraId="492CA41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73,985</w:t>
            </w:r>
          </w:p>
        </w:tc>
        <w:tc>
          <w:tcPr>
            <w:tcW w:w="284" w:type="pct"/>
          </w:tcPr>
          <w:p w14:paraId="50A01A0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53,080</w:t>
            </w:r>
          </w:p>
        </w:tc>
        <w:tc>
          <w:tcPr>
            <w:tcW w:w="284" w:type="pct"/>
          </w:tcPr>
          <w:p w14:paraId="2913CC00"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2,712</w:t>
            </w:r>
          </w:p>
        </w:tc>
        <w:tc>
          <w:tcPr>
            <w:tcW w:w="284" w:type="pct"/>
          </w:tcPr>
          <w:p w14:paraId="7785D1B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9,535</w:t>
            </w:r>
          </w:p>
        </w:tc>
        <w:tc>
          <w:tcPr>
            <w:tcW w:w="284" w:type="pct"/>
          </w:tcPr>
          <w:p w14:paraId="63CB891C"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62,801</w:t>
            </w:r>
          </w:p>
        </w:tc>
        <w:tc>
          <w:tcPr>
            <w:tcW w:w="284" w:type="pct"/>
          </w:tcPr>
          <w:p w14:paraId="1257EE63"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75,881</w:t>
            </w:r>
          </w:p>
        </w:tc>
        <w:tc>
          <w:tcPr>
            <w:tcW w:w="284" w:type="pct"/>
          </w:tcPr>
          <w:p w14:paraId="5260FF1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78,918</w:t>
            </w:r>
          </w:p>
        </w:tc>
        <w:tc>
          <w:tcPr>
            <w:tcW w:w="435" w:type="pct"/>
          </w:tcPr>
          <w:p w14:paraId="6E26045E"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8.4</w:t>
            </w:r>
          </w:p>
        </w:tc>
        <w:tc>
          <w:tcPr>
            <w:tcW w:w="435" w:type="pct"/>
          </w:tcPr>
          <w:p w14:paraId="4382782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0</w:t>
            </w:r>
          </w:p>
        </w:tc>
      </w:tr>
      <w:tr w:rsidR="00D22C6E" w:rsidRPr="0021360F" w14:paraId="305B858B" w14:textId="77777777" w:rsidTr="005876B2">
        <w:trPr>
          <w:trHeight w:val="227"/>
          <w:jc w:val="center"/>
        </w:trPr>
        <w:tc>
          <w:tcPr>
            <w:tcW w:w="405" w:type="pct"/>
            <w:vAlign w:val="center"/>
          </w:tcPr>
          <w:p w14:paraId="05C71C1C"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4</w:t>
            </w:r>
          </w:p>
        </w:tc>
        <w:tc>
          <w:tcPr>
            <w:tcW w:w="601" w:type="pct"/>
          </w:tcPr>
          <w:p w14:paraId="428E1E3C"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China</w:t>
            </w:r>
            <w:r w:rsidRPr="00CB0D08">
              <w:rPr>
                <w:rFonts w:cstheme="minorHAnsi"/>
                <w:sz w:val="16"/>
                <w:szCs w:val="16"/>
                <w:vertAlign w:val="superscript"/>
              </w:rPr>
              <w:t>1</w:t>
            </w:r>
          </w:p>
        </w:tc>
        <w:tc>
          <w:tcPr>
            <w:tcW w:w="284" w:type="pct"/>
          </w:tcPr>
          <w:p w14:paraId="612AC940"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41,147</w:t>
            </w:r>
          </w:p>
        </w:tc>
        <w:tc>
          <w:tcPr>
            <w:tcW w:w="284" w:type="pct"/>
          </w:tcPr>
          <w:p w14:paraId="417773D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48,407</w:t>
            </w:r>
          </w:p>
        </w:tc>
        <w:tc>
          <w:tcPr>
            <w:tcW w:w="284" w:type="pct"/>
          </w:tcPr>
          <w:p w14:paraId="1EA3E5E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51,291</w:t>
            </w:r>
          </w:p>
        </w:tc>
        <w:tc>
          <w:tcPr>
            <w:tcW w:w="284" w:type="pct"/>
          </w:tcPr>
          <w:p w14:paraId="10B7D73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59,965</w:t>
            </w:r>
          </w:p>
        </w:tc>
        <w:tc>
          <w:tcPr>
            <w:tcW w:w="284" w:type="pct"/>
          </w:tcPr>
          <w:p w14:paraId="77C81BF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66,720</w:t>
            </w:r>
          </w:p>
        </w:tc>
        <w:tc>
          <w:tcPr>
            <w:tcW w:w="284" w:type="pct"/>
          </w:tcPr>
          <w:p w14:paraId="52E5BB6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55,105</w:t>
            </w:r>
          </w:p>
        </w:tc>
        <w:tc>
          <w:tcPr>
            <w:tcW w:w="284" w:type="pct"/>
          </w:tcPr>
          <w:p w14:paraId="5253552E"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185</w:t>
            </w:r>
          </w:p>
        </w:tc>
        <w:tc>
          <w:tcPr>
            <w:tcW w:w="284" w:type="pct"/>
          </w:tcPr>
          <w:p w14:paraId="61F79BB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1,273</w:t>
            </w:r>
          </w:p>
        </w:tc>
        <w:tc>
          <w:tcPr>
            <w:tcW w:w="284" w:type="pct"/>
          </w:tcPr>
          <w:p w14:paraId="731E1C7D"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19,228</w:t>
            </w:r>
          </w:p>
        </w:tc>
        <w:tc>
          <w:tcPr>
            <w:tcW w:w="284" w:type="pct"/>
          </w:tcPr>
          <w:p w14:paraId="6537D32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74,667</w:t>
            </w:r>
          </w:p>
        </w:tc>
        <w:tc>
          <w:tcPr>
            <w:tcW w:w="284" w:type="pct"/>
          </w:tcPr>
          <w:p w14:paraId="29AC872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64,812</w:t>
            </w:r>
          </w:p>
        </w:tc>
        <w:tc>
          <w:tcPr>
            <w:tcW w:w="435" w:type="pct"/>
          </w:tcPr>
          <w:p w14:paraId="5ACA23B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6.9</w:t>
            </w:r>
          </w:p>
        </w:tc>
        <w:tc>
          <w:tcPr>
            <w:tcW w:w="435" w:type="pct"/>
          </w:tcPr>
          <w:p w14:paraId="17C9B61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5</w:t>
            </w:r>
          </w:p>
        </w:tc>
      </w:tr>
      <w:tr w:rsidR="00D22C6E" w:rsidRPr="0021360F" w14:paraId="790F6262" w14:textId="77777777" w:rsidTr="005876B2">
        <w:trPr>
          <w:trHeight w:val="227"/>
          <w:jc w:val="center"/>
        </w:trPr>
        <w:tc>
          <w:tcPr>
            <w:tcW w:w="405" w:type="pct"/>
            <w:vAlign w:val="center"/>
          </w:tcPr>
          <w:p w14:paraId="421F02A2"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5</w:t>
            </w:r>
          </w:p>
        </w:tc>
        <w:tc>
          <w:tcPr>
            <w:tcW w:w="601" w:type="pct"/>
          </w:tcPr>
          <w:p w14:paraId="3AB4D239"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Malaysia</w:t>
            </w:r>
          </w:p>
        </w:tc>
        <w:tc>
          <w:tcPr>
            <w:tcW w:w="284" w:type="pct"/>
          </w:tcPr>
          <w:p w14:paraId="45F1B896"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75,984</w:t>
            </w:r>
          </w:p>
        </w:tc>
        <w:tc>
          <w:tcPr>
            <w:tcW w:w="284" w:type="pct"/>
          </w:tcPr>
          <w:p w14:paraId="65433133"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89,225</w:t>
            </w:r>
          </w:p>
        </w:tc>
        <w:tc>
          <w:tcPr>
            <w:tcW w:w="284" w:type="pct"/>
          </w:tcPr>
          <w:p w14:paraId="5DC3622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115,122</w:t>
            </w:r>
          </w:p>
        </w:tc>
        <w:tc>
          <w:tcPr>
            <w:tcW w:w="284" w:type="pct"/>
          </w:tcPr>
          <w:p w14:paraId="2B98FF8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103,189</w:t>
            </w:r>
          </w:p>
        </w:tc>
        <w:tc>
          <w:tcPr>
            <w:tcW w:w="284" w:type="pct"/>
          </w:tcPr>
          <w:p w14:paraId="278EDE7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98,996</w:t>
            </w:r>
          </w:p>
        </w:tc>
        <w:tc>
          <w:tcPr>
            <w:tcW w:w="284" w:type="pct"/>
          </w:tcPr>
          <w:p w14:paraId="2EF86214"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69,169</w:t>
            </w:r>
          </w:p>
        </w:tc>
        <w:tc>
          <w:tcPr>
            <w:tcW w:w="284" w:type="pct"/>
          </w:tcPr>
          <w:p w14:paraId="09D7689E"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238</w:t>
            </w:r>
          </w:p>
        </w:tc>
        <w:tc>
          <w:tcPr>
            <w:tcW w:w="284" w:type="pct"/>
          </w:tcPr>
          <w:p w14:paraId="27D53696"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3,360</w:t>
            </w:r>
          </w:p>
        </w:tc>
        <w:tc>
          <w:tcPr>
            <w:tcW w:w="284" w:type="pct"/>
          </w:tcPr>
          <w:p w14:paraId="399BF36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35,581</w:t>
            </w:r>
          </w:p>
        </w:tc>
        <w:tc>
          <w:tcPr>
            <w:tcW w:w="284" w:type="pct"/>
          </w:tcPr>
          <w:p w14:paraId="2ED4B6BE"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50,895</w:t>
            </w:r>
          </w:p>
        </w:tc>
        <w:tc>
          <w:tcPr>
            <w:tcW w:w="284" w:type="pct"/>
          </w:tcPr>
          <w:p w14:paraId="31735D1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61,189</w:t>
            </w:r>
          </w:p>
        </w:tc>
        <w:tc>
          <w:tcPr>
            <w:tcW w:w="435" w:type="pct"/>
          </w:tcPr>
          <w:p w14:paraId="31C6C21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6.5</w:t>
            </w:r>
          </w:p>
        </w:tc>
        <w:tc>
          <w:tcPr>
            <w:tcW w:w="435" w:type="pct"/>
          </w:tcPr>
          <w:p w14:paraId="3111204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w:t>
            </w:r>
          </w:p>
        </w:tc>
      </w:tr>
      <w:tr w:rsidR="00D22C6E" w:rsidRPr="0021360F" w14:paraId="08E0E504" w14:textId="77777777" w:rsidTr="005876B2">
        <w:trPr>
          <w:trHeight w:val="227"/>
          <w:jc w:val="center"/>
        </w:trPr>
        <w:tc>
          <w:tcPr>
            <w:tcW w:w="405" w:type="pct"/>
            <w:vAlign w:val="center"/>
          </w:tcPr>
          <w:p w14:paraId="5E3E44B5"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6</w:t>
            </w:r>
          </w:p>
        </w:tc>
        <w:tc>
          <w:tcPr>
            <w:tcW w:w="601" w:type="pct"/>
          </w:tcPr>
          <w:p w14:paraId="15DEBE61"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United States</w:t>
            </w:r>
          </w:p>
        </w:tc>
        <w:tc>
          <w:tcPr>
            <w:tcW w:w="284" w:type="pct"/>
          </w:tcPr>
          <w:p w14:paraId="1D3A54ED"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67,961</w:t>
            </w:r>
          </w:p>
        </w:tc>
        <w:tc>
          <w:tcPr>
            <w:tcW w:w="284" w:type="pct"/>
          </w:tcPr>
          <w:p w14:paraId="61D8B8B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75,947</w:t>
            </w:r>
          </w:p>
        </w:tc>
        <w:tc>
          <w:tcPr>
            <w:tcW w:w="284" w:type="pct"/>
          </w:tcPr>
          <w:p w14:paraId="52338CFD"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90,208</w:t>
            </w:r>
          </w:p>
        </w:tc>
        <w:tc>
          <w:tcPr>
            <w:tcW w:w="284" w:type="pct"/>
          </w:tcPr>
          <w:p w14:paraId="1EB4A273"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76,810</w:t>
            </w:r>
          </w:p>
        </w:tc>
        <w:tc>
          <w:tcPr>
            <w:tcW w:w="284" w:type="pct"/>
          </w:tcPr>
          <w:p w14:paraId="12C8D5C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63,828</w:t>
            </w:r>
          </w:p>
        </w:tc>
        <w:tc>
          <w:tcPr>
            <w:tcW w:w="284" w:type="pct"/>
          </w:tcPr>
          <w:p w14:paraId="3DBD9EB0"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42,625</w:t>
            </w:r>
          </w:p>
        </w:tc>
        <w:tc>
          <w:tcPr>
            <w:tcW w:w="284" w:type="pct"/>
          </w:tcPr>
          <w:p w14:paraId="2E7DA1A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620</w:t>
            </w:r>
          </w:p>
        </w:tc>
        <w:tc>
          <w:tcPr>
            <w:tcW w:w="284" w:type="pct"/>
          </w:tcPr>
          <w:p w14:paraId="24AF43BC"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6,032</w:t>
            </w:r>
          </w:p>
        </w:tc>
        <w:tc>
          <w:tcPr>
            <w:tcW w:w="284" w:type="pct"/>
          </w:tcPr>
          <w:p w14:paraId="72C6426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40,746</w:t>
            </w:r>
          </w:p>
        </w:tc>
        <w:tc>
          <w:tcPr>
            <w:tcW w:w="284" w:type="pct"/>
          </w:tcPr>
          <w:p w14:paraId="3AEDA78F"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38,844</w:t>
            </w:r>
          </w:p>
        </w:tc>
        <w:tc>
          <w:tcPr>
            <w:tcW w:w="284" w:type="pct"/>
          </w:tcPr>
          <w:p w14:paraId="4A41D976"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53,332</w:t>
            </w:r>
          </w:p>
        </w:tc>
        <w:tc>
          <w:tcPr>
            <w:tcW w:w="435" w:type="pct"/>
          </w:tcPr>
          <w:p w14:paraId="5B406CC4"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5.7</w:t>
            </w:r>
          </w:p>
        </w:tc>
        <w:tc>
          <w:tcPr>
            <w:tcW w:w="435" w:type="pct"/>
          </w:tcPr>
          <w:p w14:paraId="5199806E"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w:t>
            </w:r>
          </w:p>
        </w:tc>
      </w:tr>
      <w:tr w:rsidR="00D22C6E" w:rsidRPr="0021360F" w14:paraId="30793A08" w14:textId="77777777" w:rsidTr="005876B2">
        <w:trPr>
          <w:trHeight w:val="227"/>
          <w:jc w:val="center"/>
        </w:trPr>
        <w:tc>
          <w:tcPr>
            <w:tcW w:w="405" w:type="pct"/>
            <w:vAlign w:val="center"/>
          </w:tcPr>
          <w:p w14:paraId="36BE70E4"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7</w:t>
            </w:r>
          </w:p>
        </w:tc>
        <w:tc>
          <w:tcPr>
            <w:tcW w:w="601" w:type="pct"/>
          </w:tcPr>
          <w:p w14:paraId="42FDBBA3"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Indonesia</w:t>
            </w:r>
          </w:p>
        </w:tc>
        <w:tc>
          <w:tcPr>
            <w:tcW w:w="284" w:type="pct"/>
          </w:tcPr>
          <w:p w14:paraId="1B1429C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28,332</w:t>
            </w:r>
          </w:p>
        </w:tc>
        <w:tc>
          <w:tcPr>
            <w:tcW w:w="284" w:type="pct"/>
          </w:tcPr>
          <w:p w14:paraId="6F931DF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27,076</w:t>
            </w:r>
          </w:p>
        </w:tc>
        <w:tc>
          <w:tcPr>
            <w:tcW w:w="284" w:type="pct"/>
          </w:tcPr>
          <w:p w14:paraId="79F17DC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31,664</w:t>
            </w:r>
          </w:p>
        </w:tc>
        <w:tc>
          <w:tcPr>
            <w:tcW w:w="284" w:type="pct"/>
          </w:tcPr>
          <w:p w14:paraId="4073D8B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31,492</w:t>
            </w:r>
          </w:p>
        </w:tc>
        <w:tc>
          <w:tcPr>
            <w:tcW w:w="284" w:type="pct"/>
          </w:tcPr>
          <w:p w14:paraId="374CF98F"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33,810</w:t>
            </w:r>
          </w:p>
        </w:tc>
        <w:tc>
          <w:tcPr>
            <w:tcW w:w="284" w:type="pct"/>
          </w:tcPr>
          <w:p w14:paraId="1F0EB513"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26,173</w:t>
            </w:r>
          </w:p>
        </w:tc>
        <w:tc>
          <w:tcPr>
            <w:tcW w:w="284" w:type="pct"/>
          </w:tcPr>
          <w:p w14:paraId="1245506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589</w:t>
            </w:r>
          </w:p>
        </w:tc>
        <w:tc>
          <w:tcPr>
            <w:tcW w:w="284" w:type="pct"/>
          </w:tcPr>
          <w:p w14:paraId="08294EBE"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2,847</w:t>
            </w:r>
          </w:p>
        </w:tc>
        <w:tc>
          <w:tcPr>
            <w:tcW w:w="284" w:type="pct"/>
          </w:tcPr>
          <w:p w14:paraId="33BE76A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23,121</w:t>
            </w:r>
          </w:p>
        </w:tc>
        <w:tc>
          <w:tcPr>
            <w:tcW w:w="284" w:type="pct"/>
          </w:tcPr>
          <w:p w14:paraId="2CDB0E9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35,761</w:t>
            </w:r>
          </w:p>
        </w:tc>
        <w:tc>
          <w:tcPr>
            <w:tcW w:w="284" w:type="pct"/>
          </w:tcPr>
          <w:p w14:paraId="6ACC28A6"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41,641</w:t>
            </w:r>
          </w:p>
        </w:tc>
        <w:tc>
          <w:tcPr>
            <w:tcW w:w="435" w:type="pct"/>
          </w:tcPr>
          <w:p w14:paraId="35404810"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4.4</w:t>
            </w:r>
          </w:p>
        </w:tc>
        <w:tc>
          <w:tcPr>
            <w:tcW w:w="435" w:type="pct"/>
          </w:tcPr>
          <w:p w14:paraId="7E196D0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4</w:t>
            </w:r>
          </w:p>
        </w:tc>
      </w:tr>
      <w:tr w:rsidR="00D22C6E" w:rsidRPr="0021360F" w14:paraId="01ED6966" w14:textId="77777777" w:rsidTr="005876B2">
        <w:trPr>
          <w:trHeight w:val="227"/>
          <w:jc w:val="center"/>
        </w:trPr>
        <w:tc>
          <w:tcPr>
            <w:tcW w:w="405" w:type="pct"/>
            <w:vAlign w:val="center"/>
          </w:tcPr>
          <w:p w14:paraId="35B40246"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8</w:t>
            </w:r>
          </w:p>
        </w:tc>
        <w:tc>
          <w:tcPr>
            <w:tcW w:w="601" w:type="pct"/>
          </w:tcPr>
          <w:p w14:paraId="55C80834"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India</w:t>
            </w:r>
          </w:p>
        </w:tc>
        <w:tc>
          <w:tcPr>
            <w:tcW w:w="284" w:type="pct"/>
          </w:tcPr>
          <w:p w14:paraId="75EF856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21,331</w:t>
            </w:r>
          </w:p>
        </w:tc>
        <w:tc>
          <w:tcPr>
            <w:tcW w:w="284" w:type="pct"/>
          </w:tcPr>
          <w:p w14:paraId="00DD004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19,439</w:t>
            </w:r>
          </w:p>
        </w:tc>
        <w:tc>
          <w:tcPr>
            <w:tcW w:w="284" w:type="pct"/>
          </w:tcPr>
          <w:p w14:paraId="3960916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28,592</w:t>
            </w:r>
          </w:p>
        </w:tc>
        <w:tc>
          <w:tcPr>
            <w:tcW w:w="284" w:type="pct"/>
          </w:tcPr>
          <w:p w14:paraId="48B75F6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27,854</w:t>
            </w:r>
          </w:p>
        </w:tc>
        <w:tc>
          <w:tcPr>
            <w:tcW w:w="284" w:type="pct"/>
          </w:tcPr>
          <w:p w14:paraId="3DD309A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30,945</w:t>
            </w:r>
          </w:p>
        </w:tc>
        <w:tc>
          <w:tcPr>
            <w:tcW w:w="284" w:type="pct"/>
          </w:tcPr>
          <w:p w14:paraId="6426C18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24,505</w:t>
            </w:r>
          </w:p>
        </w:tc>
        <w:tc>
          <w:tcPr>
            <w:tcW w:w="284" w:type="pct"/>
          </w:tcPr>
          <w:p w14:paraId="3DDA70A4"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811</w:t>
            </w:r>
          </w:p>
        </w:tc>
        <w:tc>
          <w:tcPr>
            <w:tcW w:w="284" w:type="pct"/>
          </w:tcPr>
          <w:p w14:paraId="00202A4F"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9,135</w:t>
            </w:r>
          </w:p>
        </w:tc>
        <w:tc>
          <w:tcPr>
            <w:tcW w:w="284" w:type="pct"/>
          </w:tcPr>
          <w:p w14:paraId="6D03CD4C"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28,799</w:t>
            </w:r>
          </w:p>
        </w:tc>
        <w:tc>
          <w:tcPr>
            <w:tcW w:w="284" w:type="pct"/>
          </w:tcPr>
          <w:p w14:paraId="45E7CA1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35,125</w:t>
            </w:r>
          </w:p>
        </w:tc>
        <w:tc>
          <w:tcPr>
            <w:tcW w:w="284" w:type="pct"/>
          </w:tcPr>
          <w:p w14:paraId="68405806"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38,349</w:t>
            </w:r>
          </w:p>
        </w:tc>
        <w:tc>
          <w:tcPr>
            <w:tcW w:w="435" w:type="pct"/>
          </w:tcPr>
          <w:p w14:paraId="077DDA90"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4.1</w:t>
            </w:r>
          </w:p>
        </w:tc>
        <w:tc>
          <w:tcPr>
            <w:tcW w:w="435" w:type="pct"/>
          </w:tcPr>
          <w:p w14:paraId="02368DE0"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w:t>
            </w:r>
          </w:p>
        </w:tc>
      </w:tr>
      <w:tr w:rsidR="00D22C6E" w:rsidRPr="0021360F" w14:paraId="3AC92548" w14:textId="77777777" w:rsidTr="005876B2">
        <w:trPr>
          <w:trHeight w:val="227"/>
          <w:jc w:val="center"/>
        </w:trPr>
        <w:tc>
          <w:tcPr>
            <w:tcW w:w="405" w:type="pct"/>
            <w:vAlign w:val="center"/>
          </w:tcPr>
          <w:p w14:paraId="0BF1292E"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9</w:t>
            </w:r>
          </w:p>
        </w:tc>
        <w:tc>
          <w:tcPr>
            <w:tcW w:w="601" w:type="pct"/>
          </w:tcPr>
          <w:p w14:paraId="3DC579E3"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Japan</w:t>
            </w:r>
          </w:p>
        </w:tc>
        <w:tc>
          <w:tcPr>
            <w:tcW w:w="284" w:type="pct"/>
          </w:tcPr>
          <w:p w14:paraId="5BE1C3D0"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25,019</w:t>
            </w:r>
          </w:p>
        </w:tc>
        <w:tc>
          <w:tcPr>
            <w:tcW w:w="284" w:type="pct"/>
          </w:tcPr>
          <w:p w14:paraId="7F21DBB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25,558</w:t>
            </w:r>
          </w:p>
        </w:tc>
        <w:tc>
          <w:tcPr>
            <w:tcW w:w="284" w:type="pct"/>
          </w:tcPr>
          <w:p w14:paraId="50F74E4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26,935</w:t>
            </w:r>
          </w:p>
        </w:tc>
        <w:tc>
          <w:tcPr>
            <w:tcW w:w="284" w:type="pct"/>
          </w:tcPr>
          <w:p w14:paraId="3A81EBCE"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28,289</w:t>
            </w:r>
          </w:p>
        </w:tc>
        <w:tc>
          <w:tcPr>
            <w:tcW w:w="284" w:type="pct"/>
          </w:tcPr>
          <w:p w14:paraId="25400FA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29,870</w:t>
            </w:r>
          </w:p>
        </w:tc>
        <w:tc>
          <w:tcPr>
            <w:tcW w:w="284" w:type="pct"/>
          </w:tcPr>
          <w:p w14:paraId="25A5875C"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35,228</w:t>
            </w:r>
          </w:p>
        </w:tc>
        <w:tc>
          <w:tcPr>
            <w:tcW w:w="284" w:type="pct"/>
          </w:tcPr>
          <w:p w14:paraId="5A469A6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91</w:t>
            </w:r>
          </w:p>
        </w:tc>
        <w:tc>
          <w:tcPr>
            <w:tcW w:w="284" w:type="pct"/>
          </w:tcPr>
          <w:p w14:paraId="619E544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793</w:t>
            </w:r>
          </w:p>
        </w:tc>
        <w:tc>
          <w:tcPr>
            <w:tcW w:w="284" w:type="pct"/>
          </w:tcPr>
          <w:p w14:paraId="1214397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15,758</w:t>
            </w:r>
          </w:p>
        </w:tc>
        <w:tc>
          <w:tcPr>
            <w:tcW w:w="284" w:type="pct"/>
          </w:tcPr>
          <w:p w14:paraId="2CECF52D"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26,666</w:t>
            </w:r>
          </w:p>
        </w:tc>
        <w:tc>
          <w:tcPr>
            <w:tcW w:w="284" w:type="pct"/>
          </w:tcPr>
          <w:p w14:paraId="1986979E"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33,437</w:t>
            </w:r>
          </w:p>
        </w:tc>
        <w:tc>
          <w:tcPr>
            <w:tcW w:w="435" w:type="pct"/>
          </w:tcPr>
          <w:p w14:paraId="5B733AD3"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3.6</w:t>
            </w:r>
          </w:p>
        </w:tc>
        <w:tc>
          <w:tcPr>
            <w:tcW w:w="435" w:type="pct"/>
          </w:tcPr>
          <w:p w14:paraId="6EA493D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w:t>
            </w:r>
          </w:p>
        </w:tc>
      </w:tr>
      <w:tr w:rsidR="00D22C6E" w:rsidRPr="0021360F" w14:paraId="6EE5610F" w14:textId="77777777" w:rsidTr="005876B2">
        <w:trPr>
          <w:trHeight w:val="227"/>
          <w:jc w:val="center"/>
        </w:trPr>
        <w:tc>
          <w:tcPr>
            <w:tcW w:w="405" w:type="pct"/>
            <w:vAlign w:val="center"/>
          </w:tcPr>
          <w:p w14:paraId="51A80436"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10</w:t>
            </w:r>
          </w:p>
        </w:tc>
        <w:tc>
          <w:tcPr>
            <w:tcW w:w="601" w:type="pct"/>
          </w:tcPr>
          <w:p w14:paraId="35B66947"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Germany</w:t>
            </w:r>
          </w:p>
        </w:tc>
        <w:tc>
          <w:tcPr>
            <w:tcW w:w="284" w:type="pct"/>
          </w:tcPr>
          <w:p w14:paraId="31F1A49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31,958</w:t>
            </w:r>
          </w:p>
        </w:tc>
        <w:tc>
          <w:tcPr>
            <w:tcW w:w="284" w:type="pct"/>
          </w:tcPr>
          <w:p w14:paraId="1E43AF2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34,042</w:t>
            </w:r>
          </w:p>
        </w:tc>
        <w:tc>
          <w:tcPr>
            <w:tcW w:w="284" w:type="pct"/>
          </w:tcPr>
          <w:p w14:paraId="25A3993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34,834</w:t>
            </w:r>
          </w:p>
        </w:tc>
        <w:tc>
          <w:tcPr>
            <w:tcW w:w="284" w:type="pct"/>
          </w:tcPr>
          <w:p w14:paraId="103A1E0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34,642</w:t>
            </w:r>
          </w:p>
        </w:tc>
        <w:tc>
          <w:tcPr>
            <w:tcW w:w="284" w:type="pct"/>
          </w:tcPr>
          <w:p w14:paraId="209F228D"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34,534</w:t>
            </w:r>
          </w:p>
        </w:tc>
        <w:tc>
          <w:tcPr>
            <w:tcW w:w="284" w:type="pct"/>
          </w:tcPr>
          <w:p w14:paraId="13FD488D"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29,115</w:t>
            </w:r>
          </w:p>
        </w:tc>
        <w:tc>
          <w:tcPr>
            <w:tcW w:w="284" w:type="pct"/>
          </w:tcPr>
          <w:p w14:paraId="76D50E14"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159</w:t>
            </w:r>
          </w:p>
        </w:tc>
        <w:tc>
          <w:tcPr>
            <w:tcW w:w="284" w:type="pct"/>
          </w:tcPr>
          <w:p w14:paraId="668A12B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2,177</w:t>
            </w:r>
          </w:p>
        </w:tc>
        <w:tc>
          <w:tcPr>
            <w:tcW w:w="284" w:type="pct"/>
          </w:tcPr>
          <w:p w14:paraId="59FC1333"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24,591</w:t>
            </w:r>
          </w:p>
        </w:tc>
        <w:tc>
          <w:tcPr>
            <w:tcW w:w="284" w:type="pct"/>
          </w:tcPr>
          <w:p w14:paraId="367971E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24,350</w:t>
            </w:r>
          </w:p>
        </w:tc>
        <w:tc>
          <w:tcPr>
            <w:tcW w:w="284" w:type="pct"/>
          </w:tcPr>
          <w:p w14:paraId="6C12A33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27,629</w:t>
            </w:r>
          </w:p>
        </w:tc>
        <w:tc>
          <w:tcPr>
            <w:tcW w:w="435" w:type="pct"/>
          </w:tcPr>
          <w:p w14:paraId="220C9D6C"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2.9</w:t>
            </w:r>
          </w:p>
        </w:tc>
        <w:tc>
          <w:tcPr>
            <w:tcW w:w="435" w:type="pct"/>
          </w:tcPr>
          <w:p w14:paraId="58FFF84C"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w:t>
            </w:r>
          </w:p>
        </w:tc>
      </w:tr>
      <w:tr w:rsidR="00D22C6E" w:rsidRPr="0021360F" w14:paraId="5C22CF92" w14:textId="77777777" w:rsidTr="005876B2">
        <w:trPr>
          <w:trHeight w:val="227"/>
          <w:jc w:val="center"/>
        </w:trPr>
        <w:tc>
          <w:tcPr>
            <w:tcW w:w="405" w:type="pct"/>
            <w:vAlign w:val="center"/>
          </w:tcPr>
          <w:p w14:paraId="70C97A67"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11</w:t>
            </w:r>
          </w:p>
        </w:tc>
        <w:tc>
          <w:tcPr>
            <w:tcW w:w="601" w:type="pct"/>
          </w:tcPr>
          <w:p w14:paraId="7C69A84B"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France</w:t>
            </w:r>
          </w:p>
        </w:tc>
        <w:tc>
          <w:tcPr>
            <w:tcW w:w="284" w:type="pct"/>
          </w:tcPr>
          <w:p w14:paraId="7C6A2E3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19,687</w:t>
            </w:r>
          </w:p>
        </w:tc>
        <w:tc>
          <w:tcPr>
            <w:tcW w:w="284" w:type="pct"/>
          </w:tcPr>
          <w:p w14:paraId="107C069E"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21,088</w:t>
            </w:r>
          </w:p>
        </w:tc>
        <w:tc>
          <w:tcPr>
            <w:tcW w:w="284" w:type="pct"/>
          </w:tcPr>
          <w:p w14:paraId="0116A103"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16,082</w:t>
            </w:r>
          </w:p>
        </w:tc>
        <w:tc>
          <w:tcPr>
            <w:tcW w:w="284" w:type="pct"/>
          </w:tcPr>
          <w:p w14:paraId="5C2B99C0"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21,186</w:t>
            </w:r>
          </w:p>
        </w:tc>
        <w:tc>
          <w:tcPr>
            <w:tcW w:w="284" w:type="pct"/>
          </w:tcPr>
          <w:p w14:paraId="0FB6344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18,683</w:t>
            </w:r>
          </w:p>
        </w:tc>
        <w:tc>
          <w:tcPr>
            <w:tcW w:w="284" w:type="pct"/>
          </w:tcPr>
          <w:p w14:paraId="5C00E28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18,663</w:t>
            </w:r>
          </w:p>
        </w:tc>
        <w:tc>
          <w:tcPr>
            <w:tcW w:w="284" w:type="pct"/>
          </w:tcPr>
          <w:p w14:paraId="28FE7716"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172</w:t>
            </w:r>
          </w:p>
        </w:tc>
        <w:tc>
          <w:tcPr>
            <w:tcW w:w="284" w:type="pct"/>
          </w:tcPr>
          <w:p w14:paraId="452B430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1,676</w:t>
            </w:r>
          </w:p>
        </w:tc>
        <w:tc>
          <w:tcPr>
            <w:tcW w:w="284" w:type="pct"/>
          </w:tcPr>
          <w:p w14:paraId="27B69086"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18,685</w:t>
            </w:r>
          </w:p>
        </w:tc>
        <w:tc>
          <w:tcPr>
            <w:tcW w:w="284" w:type="pct"/>
          </w:tcPr>
          <w:p w14:paraId="21D334A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21,278</w:t>
            </w:r>
          </w:p>
        </w:tc>
        <w:tc>
          <w:tcPr>
            <w:tcW w:w="284" w:type="pct"/>
          </w:tcPr>
          <w:p w14:paraId="3E96D70F"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20,929</w:t>
            </w:r>
          </w:p>
        </w:tc>
        <w:tc>
          <w:tcPr>
            <w:tcW w:w="435" w:type="pct"/>
          </w:tcPr>
          <w:p w14:paraId="3BC53ABC"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2.2</w:t>
            </w:r>
          </w:p>
        </w:tc>
        <w:tc>
          <w:tcPr>
            <w:tcW w:w="435" w:type="pct"/>
          </w:tcPr>
          <w:p w14:paraId="186B016F"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w:t>
            </w:r>
          </w:p>
        </w:tc>
      </w:tr>
      <w:tr w:rsidR="00D22C6E" w:rsidRPr="0021360F" w14:paraId="07F5E4E6" w14:textId="77777777" w:rsidTr="005876B2">
        <w:trPr>
          <w:trHeight w:val="227"/>
          <w:jc w:val="center"/>
        </w:trPr>
        <w:tc>
          <w:tcPr>
            <w:tcW w:w="405" w:type="pct"/>
            <w:vAlign w:val="center"/>
          </w:tcPr>
          <w:p w14:paraId="3E82027C"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12</w:t>
            </w:r>
          </w:p>
        </w:tc>
        <w:tc>
          <w:tcPr>
            <w:tcW w:w="601" w:type="pct"/>
          </w:tcPr>
          <w:p w14:paraId="1CA61ED9"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Thailand</w:t>
            </w:r>
          </w:p>
        </w:tc>
        <w:tc>
          <w:tcPr>
            <w:tcW w:w="284" w:type="pct"/>
          </w:tcPr>
          <w:p w14:paraId="2BFA2F7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10,011</w:t>
            </w:r>
          </w:p>
        </w:tc>
        <w:tc>
          <w:tcPr>
            <w:tcW w:w="284" w:type="pct"/>
          </w:tcPr>
          <w:p w14:paraId="37FBD0C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11,553</w:t>
            </w:r>
          </w:p>
        </w:tc>
        <w:tc>
          <w:tcPr>
            <w:tcW w:w="284" w:type="pct"/>
          </w:tcPr>
          <w:p w14:paraId="528464DD"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11,729</w:t>
            </w:r>
          </w:p>
        </w:tc>
        <w:tc>
          <w:tcPr>
            <w:tcW w:w="284" w:type="pct"/>
          </w:tcPr>
          <w:p w14:paraId="3C1E4994"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12,257</w:t>
            </w:r>
          </w:p>
        </w:tc>
        <w:tc>
          <w:tcPr>
            <w:tcW w:w="284" w:type="pct"/>
          </w:tcPr>
          <w:p w14:paraId="70F97DB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11,517</w:t>
            </w:r>
          </w:p>
        </w:tc>
        <w:tc>
          <w:tcPr>
            <w:tcW w:w="284" w:type="pct"/>
          </w:tcPr>
          <w:p w14:paraId="2E57E1B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7,843</w:t>
            </w:r>
          </w:p>
        </w:tc>
        <w:tc>
          <w:tcPr>
            <w:tcW w:w="284" w:type="pct"/>
          </w:tcPr>
          <w:p w14:paraId="7C7B116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109</w:t>
            </w:r>
          </w:p>
        </w:tc>
        <w:tc>
          <w:tcPr>
            <w:tcW w:w="284" w:type="pct"/>
          </w:tcPr>
          <w:p w14:paraId="18579A2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1,087</w:t>
            </w:r>
          </w:p>
        </w:tc>
        <w:tc>
          <w:tcPr>
            <w:tcW w:w="284" w:type="pct"/>
          </w:tcPr>
          <w:p w14:paraId="73C175D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5,377</w:t>
            </w:r>
          </w:p>
        </w:tc>
        <w:tc>
          <w:tcPr>
            <w:tcW w:w="284" w:type="pct"/>
          </w:tcPr>
          <w:p w14:paraId="5FD30210"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6,041</w:t>
            </w:r>
          </w:p>
        </w:tc>
        <w:tc>
          <w:tcPr>
            <w:tcW w:w="284" w:type="pct"/>
          </w:tcPr>
          <w:p w14:paraId="3D02FFF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17,400</w:t>
            </w:r>
          </w:p>
        </w:tc>
        <w:tc>
          <w:tcPr>
            <w:tcW w:w="435" w:type="pct"/>
          </w:tcPr>
          <w:p w14:paraId="3721C27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1.8</w:t>
            </w:r>
          </w:p>
        </w:tc>
        <w:tc>
          <w:tcPr>
            <w:tcW w:w="435" w:type="pct"/>
          </w:tcPr>
          <w:p w14:paraId="252E9AD0"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w:t>
            </w:r>
          </w:p>
        </w:tc>
      </w:tr>
      <w:tr w:rsidR="00D22C6E" w:rsidRPr="0021360F" w14:paraId="5CDBBA3C" w14:textId="77777777" w:rsidTr="005876B2">
        <w:trPr>
          <w:trHeight w:val="227"/>
          <w:jc w:val="center"/>
        </w:trPr>
        <w:tc>
          <w:tcPr>
            <w:tcW w:w="405" w:type="pct"/>
            <w:vAlign w:val="center"/>
          </w:tcPr>
          <w:p w14:paraId="7F5AFC08"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13</w:t>
            </w:r>
          </w:p>
        </w:tc>
        <w:tc>
          <w:tcPr>
            <w:tcW w:w="601" w:type="pct"/>
          </w:tcPr>
          <w:p w14:paraId="6083ACC0"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Philippines</w:t>
            </w:r>
          </w:p>
        </w:tc>
        <w:tc>
          <w:tcPr>
            <w:tcW w:w="284" w:type="pct"/>
          </w:tcPr>
          <w:p w14:paraId="368726AE" w14:textId="77777777" w:rsidR="00D22C6E" w:rsidRPr="00CB0D08" w:rsidRDefault="00D22C6E" w:rsidP="000F22E2">
            <w:pPr>
              <w:pStyle w:val="BodyText"/>
              <w:spacing w:after="0"/>
              <w:jc w:val="center"/>
              <w:rPr>
                <w:rFonts w:cstheme="minorHAnsi"/>
                <w:sz w:val="16"/>
                <w:szCs w:val="16"/>
              </w:rPr>
            </w:pPr>
            <w:proofErr w:type="spellStart"/>
            <w:r w:rsidRPr="00A537F3">
              <w:rPr>
                <w:rFonts w:cstheme="minorHAnsi"/>
                <w:sz w:val="16"/>
                <w:szCs w:val="16"/>
              </w:rPr>
              <w:t>n.p.</w:t>
            </w:r>
            <w:proofErr w:type="spellEnd"/>
          </w:p>
        </w:tc>
        <w:tc>
          <w:tcPr>
            <w:tcW w:w="284" w:type="pct"/>
          </w:tcPr>
          <w:p w14:paraId="79E3AE62" w14:textId="77777777" w:rsidR="00D22C6E" w:rsidRPr="00CB0D08" w:rsidRDefault="00D22C6E" w:rsidP="000F22E2">
            <w:pPr>
              <w:pStyle w:val="BodyText"/>
              <w:spacing w:after="0"/>
              <w:jc w:val="center"/>
              <w:rPr>
                <w:rFonts w:cstheme="minorHAnsi"/>
                <w:sz w:val="16"/>
                <w:szCs w:val="16"/>
              </w:rPr>
            </w:pPr>
            <w:proofErr w:type="spellStart"/>
            <w:r w:rsidRPr="00A537F3">
              <w:rPr>
                <w:rFonts w:cstheme="minorHAnsi"/>
                <w:sz w:val="16"/>
                <w:szCs w:val="16"/>
              </w:rPr>
              <w:t>n.p.</w:t>
            </w:r>
            <w:proofErr w:type="spellEnd"/>
          </w:p>
        </w:tc>
        <w:tc>
          <w:tcPr>
            <w:tcW w:w="284" w:type="pct"/>
          </w:tcPr>
          <w:p w14:paraId="2EA5E941" w14:textId="77777777" w:rsidR="00D22C6E" w:rsidRPr="00CB0D08" w:rsidRDefault="00D22C6E" w:rsidP="000F22E2">
            <w:pPr>
              <w:pStyle w:val="BodyText"/>
              <w:spacing w:after="0"/>
              <w:jc w:val="center"/>
              <w:rPr>
                <w:rFonts w:cstheme="minorHAnsi"/>
                <w:sz w:val="16"/>
                <w:szCs w:val="16"/>
              </w:rPr>
            </w:pPr>
            <w:proofErr w:type="spellStart"/>
            <w:r w:rsidRPr="00A537F3">
              <w:rPr>
                <w:rFonts w:cstheme="minorHAnsi"/>
                <w:sz w:val="16"/>
                <w:szCs w:val="16"/>
              </w:rPr>
              <w:t>n.p.</w:t>
            </w:r>
            <w:proofErr w:type="spellEnd"/>
          </w:p>
        </w:tc>
        <w:tc>
          <w:tcPr>
            <w:tcW w:w="284" w:type="pct"/>
          </w:tcPr>
          <w:p w14:paraId="2DF21BA3" w14:textId="77777777" w:rsidR="00D22C6E" w:rsidRPr="00CB0D08" w:rsidRDefault="00D22C6E" w:rsidP="000F22E2">
            <w:pPr>
              <w:pStyle w:val="BodyText"/>
              <w:spacing w:after="0"/>
              <w:jc w:val="center"/>
              <w:rPr>
                <w:rFonts w:cstheme="minorHAnsi"/>
                <w:sz w:val="16"/>
                <w:szCs w:val="16"/>
              </w:rPr>
            </w:pPr>
            <w:proofErr w:type="spellStart"/>
            <w:r w:rsidRPr="00A537F3">
              <w:rPr>
                <w:rFonts w:cstheme="minorHAnsi"/>
                <w:sz w:val="16"/>
                <w:szCs w:val="16"/>
              </w:rPr>
              <w:t>n.p.</w:t>
            </w:r>
            <w:proofErr w:type="spellEnd"/>
          </w:p>
        </w:tc>
        <w:tc>
          <w:tcPr>
            <w:tcW w:w="284" w:type="pct"/>
          </w:tcPr>
          <w:p w14:paraId="3C1AF875" w14:textId="77777777" w:rsidR="00D22C6E" w:rsidRPr="00CB0D08" w:rsidRDefault="00D22C6E" w:rsidP="000F22E2">
            <w:pPr>
              <w:pStyle w:val="BodyText"/>
              <w:spacing w:after="0"/>
              <w:jc w:val="center"/>
              <w:rPr>
                <w:rFonts w:cstheme="minorHAnsi"/>
                <w:sz w:val="16"/>
                <w:szCs w:val="16"/>
              </w:rPr>
            </w:pPr>
            <w:proofErr w:type="spellStart"/>
            <w:r w:rsidRPr="00A537F3">
              <w:rPr>
                <w:rFonts w:cstheme="minorHAnsi"/>
                <w:sz w:val="16"/>
                <w:szCs w:val="16"/>
              </w:rPr>
              <w:t>n.p.</w:t>
            </w:r>
            <w:proofErr w:type="spellEnd"/>
          </w:p>
        </w:tc>
        <w:tc>
          <w:tcPr>
            <w:tcW w:w="284" w:type="pct"/>
          </w:tcPr>
          <w:p w14:paraId="71BA7BD7" w14:textId="77777777" w:rsidR="00D22C6E" w:rsidRPr="00CB0D08" w:rsidRDefault="00D22C6E" w:rsidP="000F22E2">
            <w:pPr>
              <w:pStyle w:val="BodyText"/>
              <w:spacing w:after="0"/>
              <w:jc w:val="center"/>
              <w:rPr>
                <w:rFonts w:cstheme="minorHAnsi"/>
                <w:sz w:val="16"/>
                <w:szCs w:val="16"/>
              </w:rPr>
            </w:pPr>
            <w:proofErr w:type="spellStart"/>
            <w:r w:rsidRPr="00A537F3">
              <w:rPr>
                <w:rFonts w:cstheme="minorHAnsi"/>
                <w:sz w:val="16"/>
                <w:szCs w:val="16"/>
              </w:rPr>
              <w:t>n.p.</w:t>
            </w:r>
            <w:proofErr w:type="spellEnd"/>
          </w:p>
        </w:tc>
        <w:tc>
          <w:tcPr>
            <w:tcW w:w="284" w:type="pct"/>
          </w:tcPr>
          <w:p w14:paraId="1A2DD10F" w14:textId="77777777" w:rsidR="00D22C6E" w:rsidRPr="00CB0D08" w:rsidRDefault="00D22C6E" w:rsidP="000F22E2">
            <w:pPr>
              <w:pStyle w:val="BodyText"/>
              <w:spacing w:after="0"/>
              <w:jc w:val="center"/>
              <w:rPr>
                <w:rFonts w:cstheme="minorHAnsi"/>
                <w:sz w:val="16"/>
                <w:szCs w:val="16"/>
              </w:rPr>
            </w:pPr>
            <w:proofErr w:type="spellStart"/>
            <w:r w:rsidRPr="00A537F3">
              <w:rPr>
                <w:rFonts w:cstheme="minorHAnsi"/>
                <w:sz w:val="16"/>
                <w:szCs w:val="16"/>
              </w:rPr>
              <w:t>n.p.</w:t>
            </w:r>
            <w:proofErr w:type="spellEnd"/>
          </w:p>
        </w:tc>
        <w:tc>
          <w:tcPr>
            <w:tcW w:w="284" w:type="pct"/>
          </w:tcPr>
          <w:p w14:paraId="6AB9D9EE" w14:textId="77777777" w:rsidR="00D22C6E" w:rsidRPr="00CB0D08" w:rsidRDefault="00D22C6E" w:rsidP="000F22E2">
            <w:pPr>
              <w:pStyle w:val="BodyText"/>
              <w:spacing w:after="0"/>
              <w:jc w:val="center"/>
              <w:rPr>
                <w:rFonts w:cstheme="minorHAnsi"/>
                <w:sz w:val="16"/>
                <w:szCs w:val="16"/>
              </w:rPr>
            </w:pPr>
            <w:proofErr w:type="spellStart"/>
            <w:r w:rsidRPr="00A537F3">
              <w:rPr>
                <w:rFonts w:cstheme="minorHAnsi"/>
                <w:sz w:val="16"/>
                <w:szCs w:val="16"/>
              </w:rPr>
              <w:t>n.p.</w:t>
            </w:r>
            <w:proofErr w:type="spellEnd"/>
          </w:p>
        </w:tc>
        <w:tc>
          <w:tcPr>
            <w:tcW w:w="284" w:type="pct"/>
          </w:tcPr>
          <w:p w14:paraId="76EA631D"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13,065</w:t>
            </w:r>
          </w:p>
        </w:tc>
        <w:tc>
          <w:tcPr>
            <w:tcW w:w="284" w:type="pct"/>
          </w:tcPr>
          <w:p w14:paraId="18E93FB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26,575</w:t>
            </w:r>
          </w:p>
        </w:tc>
        <w:tc>
          <w:tcPr>
            <w:tcW w:w="284" w:type="pct"/>
          </w:tcPr>
          <w:p w14:paraId="473DB31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17,041</w:t>
            </w:r>
          </w:p>
        </w:tc>
        <w:tc>
          <w:tcPr>
            <w:tcW w:w="435" w:type="pct"/>
          </w:tcPr>
          <w:p w14:paraId="250C0C8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1.8</w:t>
            </w:r>
          </w:p>
        </w:tc>
        <w:tc>
          <w:tcPr>
            <w:tcW w:w="435" w:type="pct"/>
          </w:tcPr>
          <w:p w14:paraId="5A49D0CA" w14:textId="77777777" w:rsidR="00D22C6E" w:rsidRPr="00CB0D08" w:rsidRDefault="00D22C6E" w:rsidP="000F22E2">
            <w:pPr>
              <w:pStyle w:val="BodyText"/>
              <w:spacing w:after="0"/>
              <w:jc w:val="center"/>
              <w:rPr>
                <w:rFonts w:cstheme="minorHAnsi"/>
                <w:sz w:val="16"/>
                <w:szCs w:val="16"/>
              </w:rPr>
            </w:pPr>
            <w:proofErr w:type="spellStart"/>
            <w:r>
              <w:rPr>
                <w:rFonts w:cstheme="minorHAnsi"/>
                <w:sz w:val="16"/>
                <w:szCs w:val="16"/>
              </w:rPr>
              <w:t>n.p.</w:t>
            </w:r>
            <w:proofErr w:type="spellEnd"/>
          </w:p>
        </w:tc>
      </w:tr>
      <w:tr w:rsidR="00D22C6E" w:rsidRPr="0021360F" w14:paraId="313BB832" w14:textId="77777777" w:rsidTr="005876B2">
        <w:trPr>
          <w:trHeight w:val="227"/>
          <w:jc w:val="center"/>
        </w:trPr>
        <w:tc>
          <w:tcPr>
            <w:tcW w:w="405" w:type="pct"/>
            <w:vAlign w:val="center"/>
          </w:tcPr>
          <w:p w14:paraId="74847C5D"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14</w:t>
            </w:r>
          </w:p>
        </w:tc>
        <w:tc>
          <w:tcPr>
            <w:tcW w:w="601" w:type="pct"/>
          </w:tcPr>
          <w:p w14:paraId="19A4038F"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Hong Kong</w:t>
            </w:r>
            <w:r w:rsidRPr="001455AA">
              <w:rPr>
                <w:rFonts w:cstheme="minorHAnsi"/>
                <w:sz w:val="16"/>
                <w:szCs w:val="16"/>
                <w:vertAlign w:val="superscript"/>
              </w:rPr>
              <w:t>2</w:t>
            </w:r>
          </w:p>
        </w:tc>
        <w:tc>
          <w:tcPr>
            <w:tcW w:w="284" w:type="pct"/>
          </w:tcPr>
          <w:p w14:paraId="44293D8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18,374</w:t>
            </w:r>
          </w:p>
        </w:tc>
        <w:tc>
          <w:tcPr>
            <w:tcW w:w="284" w:type="pct"/>
          </w:tcPr>
          <w:p w14:paraId="7D29F67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19,966</w:t>
            </w:r>
          </w:p>
        </w:tc>
        <w:tc>
          <w:tcPr>
            <w:tcW w:w="284" w:type="pct"/>
          </w:tcPr>
          <w:p w14:paraId="4DE1740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24,234</w:t>
            </w:r>
          </w:p>
        </w:tc>
        <w:tc>
          <w:tcPr>
            <w:tcW w:w="284" w:type="pct"/>
          </w:tcPr>
          <w:p w14:paraId="5D2CCB9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25,048</w:t>
            </w:r>
          </w:p>
        </w:tc>
        <w:tc>
          <w:tcPr>
            <w:tcW w:w="284" w:type="pct"/>
          </w:tcPr>
          <w:p w14:paraId="1A8B4FA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29,534</w:t>
            </w:r>
          </w:p>
        </w:tc>
        <w:tc>
          <w:tcPr>
            <w:tcW w:w="284" w:type="pct"/>
          </w:tcPr>
          <w:p w14:paraId="6D7B6D7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21,887</w:t>
            </w:r>
          </w:p>
        </w:tc>
        <w:tc>
          <w:tcPr>
            <w:tcW w:w="284" w:type="pct"/>
          </w:tcPr>
          <w:p w14:paraId="3322759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200</w:t>
            </w:r>
          </w:p>
        </w:tc>
        <w:tc>
          <w:tcPr>
            <w:tcW w:w="284" w:type="pct"/>
          </w:tcPr>
          <w:p w14:paraId="4C0637A3"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951</w:t>
            </w:r>
          </w:p>
        </w:tc>
        <w:tc>
          <w:tcPr>
            <w:tcW w:w="284" w:type="pct"/>
          </w:tcPr>
          <w:p w14:paraId="259145E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4,137</w:t>
            </w:r>
          </w:p>
        </w:tc>
        <w:tc>
          <w:tcPr>
            <w:tcW w:w="284" w:type="pct"/>
          </w:tcPr>
          <w:p w14:paraId="51327E2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6,465</w:t>
            </w:r>
          </w:p>
        </w:tc>
        <w:tc>
          <w:tcPr>
            <w:tcW w:w="284" w:type="pct"/>
          </w:tcPr>
          <w:p w14:paraId="191ED84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16,736</w:t>
            </w:r>
          </w:p>
        </w:tc>
        <w:tc>
          <w:tcPr>
            <w:tcW w:w="435" w:type="pct"/>
          </w:tcPr>
          <w:p w14:paraId="4F5C703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1.8</w:t>
            </w:r>
          </w:p>
        </w:tc>
        <w:tc>
          <w:tcPr>
            <w:tcW w:w="435" w:type="pct"/>
          </w:tcPr>
          <w:p w14:paraId="2849C5F3"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w:t>
            </w:r>
          </w:p>
        </w:tc>
      </w:tr>
      <w:tr w:rsidR="00D22C6E" w:rsidRPr="0021360F" w14:paraId="7B3EAB07" w14:textId="77777777" w:rsidTr="005876B2">
        <w:trPr>
          <w:trHeight w:val="227"/>
          <w:jc w:val="center"/>
        </w:trPr>
        <w:tc>
          <w:tcPr>
            <w:tcW w:w="405" w:type="pct"/>
            <w:vAlign w:val="center"/>
          </w:tcPr>
          <w:p w14:paraId="5B16237D"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15</w:t>
            </w:r>
          </w:p>
        </w:tc>
        <w:tc>
          <w:tcPr>
            <w:tcW w:w="601" w:type="pct"/>
          </w:tcPr>
          <w:p w14:paraId="7B5C5DA1"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Mauritius</w:t>
            </w:r>
          </w:p>
        </w:tc>
        <w:tc>
          <w:tcPr>
            <w:tcW w:w="284" w:type="pct"/>
          </w:tcPr>
          <w:p w14:paraId="2180E6EC"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5,199</w:t>
            </w:r>
          </w:p>
        </w:tc>
        <w:tc>
          <w:tcPr>
            <w:tcW w:w="284" w:type="pct"/>
          </w:tcPr>
          <w:p w14:paraId="6927A1E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3,626</w:t>
            </w:r>
          </w:p>
        </w:tc>
        <w:tc>
          <w:tcPr>
            <w:tcW w:w="284" w:type="pct"/>
          </w:tcPr>
          <w:p w14:paraId="307B27A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3,042</w:t>
            </w:r>
          </w:p>
        </w:tc>
        <w:tc>
          <w:tcPr>
            <w:tcW w:w="284" w:type="pct"/>
          </w:tcPr>
          <w:p w14:paraId="7FAC505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3,857</w:t>
            </w:r>
          </w:p>
        </w:tc>
        <w:tc>
          <w:tcPr>
            <w:tcW w:w="284" w:type="pct"/>
          </w:tcPr>
          <w:p w14:paraId="1092CEF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3,232</w:t>
            </w:r>
          </w:p>
        </w:tc>
        <w:tc>
          <w:tcPr>
            <w:tcW w:w="284" w:type="pct"/>
          </w:tcPr>
          <w:p w14:paraId="6B1A4D1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2,222</w:t>
            </w:r>
          </w:p>
        </w:tc>
        <w:tc>
          <w:tcPr>
            <w:tcW w:w="284" w:type="pct"/>
          </w:tcPr>
          <w:p w14:paraId="6B0B6AA0"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w:t>
            </w:r>
          </w:p>
        </w:tc>
        <w:tc>
          <w:tcPr>
            <w:tcW w:w="284" w:type="pct"/>
          </w:tcPr>
          <w:p w14:paraId="30067A3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225</w:t>
            </w:r>
          </w:p>
        </w:tc>
        <w:tc>
          <w:tcPr>
            <w:tcW w:w="284" w:type="pct"/>
          </w:tcPr>
          <w:p w14:paraId="038BF7E3"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2,376</w:t>
            </w:r>
          </w:p>
        </w:tc>
        <w:tc>
          <w:tcPr>
            <w:tcW w:w="284" w:type="pct"/>
          </w:tcPr>
          <w:p w14:paraId="2BB179C3"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6,749</w:t>
            </w:r>
          </w:p>
        </w:tc>
        <w:tc>
          <w:tcPr>
            <w:tcW w:w="284" w:type="pct"/>
          </w:tcPr>
          <w:p w14:paraId="5298ED74"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16,242</w:t>
            </w:r>
          </w:p>
        </w:tc>
        <w:tc>
          <w:tcPr>
            <w:tcW w:w="435" w:type="pct"/>
          </w:tcPr>
          <w:p w14:paraId="4FDA5D2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1.7</w:t>
            </w:r>
          </w:p>
        </w:tc>
        <w:tc>
          <w:tcPr>
            <w:tcW w:w="435" w:type="pct"/>
          </w:tcPr>
          <w:p w14:paraId="073444C3"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12</w:t>
            </w:r>
          </w:p>
        </w:tc>
      </w:tr>
      <w:tr w:rsidR="00D22C6E" w:rsidRPr="0021360F" w14:paraId="624E55AA" w14:textId="77777777" w:rsidTr="005876B2">
        <w:trPr>
          <w:trHeight w:val="227"/>
          <w:jc w:val="center"/>
        </w:trPr>
        <w:tc>
          <w:tcPr>
            <w:tcW w:w="405" w:type="pct"/>
            <w:vAlign w:val="center"/>
          </w:tcPr>
          <w:p w14:paraId="2E34229B"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16</w:t>
            </w:r>
          </w:p>
        </w:tc>
        <w:tc>
          <w:tcPr>
            <w:tcW w:w="601" w:type="pct"/>
          </w:tcPr>
          <w:p w14:paraId="21205FEA" w14:textId="77777777" w:rsidR="00D22C6E" w:rsidRPr="00CB0D08" w:rsidRDefault="00D22C6E" w:rsidP="000F22E2">
            <w:pPr>
              <w:pStyle w:val="BodyText"/>
              <w:spacing w:after="0"/>
              <w:rPr>
                <w:rFonts w:cstheme="minorHAnsi"/>
                <w:sz w:val="16"/>
                <w:szCs w:val="16"/>
              </w:rPr>
            </w:pPr>
            <w:r>
              <w:rPr>
                <w:rFonts w:cstheme="minorHAnsi"/>
                <w:sz w:val="16"/>
                <w:szCs w:val="16"/>
              </w:rPr>
              <w:t xml:space="preserve">South </w:t>
            </w:r>
            <w:r w:rsidRPr="00CB0D08">
              <w:rPr>
                <w:rFonts w:cstheme="minorHAnsi"/>
                <w:sz w:val="16"/>
                <w:szCs w:val="16"/>
              </w:rPr>
              <w:t>Korea</w:t>
            </w:r>
          </w:p>
        </w:tc>
        <w:tc>
          <w:tcPr>
            <w:tcW w:w="284" w:type="pct"/>
          </w:tcPr>
          <w:p w14:paraId="720C520C"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12,617</w:t>
            </w:r>
          </w:p>
        </w:tc>
        <w:tc>
          <w:tcPr>
            <w:tcW w:w="284" w:type="pct"/>
          </w:tcPr>
          <w:p w14:paraId="5DB47F7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13,430</w:t>
            </w:r>
          </w:p>
        </w:tc>
        <w:tc>
          <w:tcPr>
            <w:tcW w:w="284" w:type="pct"/>
          </w:tcPr>
          <w:p w14:paraId="708B8BE4"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15,511</w:t>
            </w:r>
          </w:p>
        </w:tc>
        <w:tc>
          <w:tcPr>
            <w:tcW w:w="284" w:type="pct"/>
          </w:tcPr>
          <w:p w14:paraId="34828D7C"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11,044</w:t>
            </w:r>
          </w:p>
        </w:tc>
        <w:tc>
          <w:tcPr>
            <w:tcW w:w="284" w:type="pct"/>
          </w:tcPr>
          <w:p w14:paraId="0F7A980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15,037</w:t>
            </w:r>
          </w:p>
        </w:tc>
        <w:tc>
          <w:tcPr>
            <w:tcW w:w="284" w:type="pct"/>
          </w:tcPr>
          <w:p w14:paraId="6D261C8D"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8,839</w:t>
            </w:r>
          </w:p>
        </w:tc>
        <w:tc>
          <w:tcPr>
            <w:tcW w:w="284" w:type="pct"/>
          </w:tcPr>
          <w:p w14:paraId="6A22444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41</w:t>
            </w:r>
          </w:p>
        </w:tc>
        <w:tc>
          <w:tcPr>
            <w:tcW w:w="284" w:type="pct"/>
          </w:tcPr>
          <w:p w14:paraId="3FA2701F"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897</w:t>
            </w:r>
          </w:p>
        </w:tc>
        <w:tc>
          <w:tcPr>
            <w:tcW w:w="284" w:type="pct"/>
          </w:tcPr>
          <w:p w14:paraId="55B439A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10,891</w:t>
            </w:r>
          </w:p>
        </w:tc>
        <w:tc>
          <w:tcPr>
            <w:tcW w:w="284" w:type="pct"/>
          </w:tcPr>
          <w:p w14:paraId="7E1517E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12,738</w:t>
            </w:r>
          </w:p>
        </w:tc>
        <w:tc>
          <w:tcPr>
            <w:tcW w:w="284" w:type="pct"/>
          </w:tcPr>
          <w:p w14:paraId="0A420CE0"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16,143</w:t>
            </w:r>
          </w:p>
        </w:tc>
        <w:tc>
          <w:tcPr>
            <w:tcW w:w="435" w:type="pct"/>
          </w:tcPr>
          <w:p w14:paraId="22F4A3D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1.7</w:t>
            </w:r>
          </w:p>
        </w:tc>
        <w:tc>
          <w:tcPr>
            <w:tcW w:w="435" w:type="pct"/>
          </w:tcPr>
          <w:p w14:paraId="1E3E97B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w:t>
            </w:r>
          </w:p>
        </w:tc>
      </w:tr>
      <w:tr w:rsidR="00D22C6E" w:rsidRPr="0021360F" w14:paraId="73C20314" w14:textId="77777777" w:rsidTr="005876B2">
        <w:trPr>
          <w:trHeight w:val="227"/>
          <w:jc w:val="center"/>
        </w:trPr>
        <w:tc>
          <w:tcPr>
            <w:tcW w:w="405" w:type="pct"/>
            <w:vAlign w:val="center"/>
          </w:tcPr>
          <w:p w14:paraId="723937F7"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17</w:t>
            </w:r>
          </w:p>
        </w:tc>
        <w:tc>
          <w:tcPr>
            <w:tcW w:w="601" w:type="pct"/>
          </w:tcPr>
          <w:p w14:paraId="1824FD70"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Ireland</w:t>
            </w:r>
          </w:p>
        </w:tc>
        <w:tc>
          <w:tcPr>
            <w:tcW w:w="284" w:type="pct"/>
          </w:tcPr>
          <w:p w14:paraId="5E1B6B2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26,192</w:t>
            </w:r>
          </w:p>
        </w:tc>
        <w:tc>
          <w:tcPr>
            <w:tcW w:w="284" w:type="pct"/>
          </w:tcPr>
          <w:p w14:paraId="5CEAC39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20,263</w:t>
            </w:r>
          </w:p>
        </w:tc>
        <w:tc>
          <w:tcPr>
            <w:tcW w:w="284" w:type="pct"/>
          </w:tcPr>
          <w:p w14:paraId="355E141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12,993</w:t>
            </w:r>
          </w:p>
        </w:tc>
        <w:tc>
          <w:tcPr>
            <w:tcW w:w="284" w:type="pct"/>
          </w:tcPr>
          <w:p w14:paraId="753615A4"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15,833</w:t>
            </w:r>
          </w:p>
        </w:tc>
        <w:tc>
          <w:tcPr>
            <w:tcW w:w="284" w:type="pct"/>
          </w:tcPr>
          <w:p w14:paraId="36E9198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16,618</w:t>
            </w:r>
          </w:p>
        </w:tc>
        <w:tc>
          <w:tcPr>
            <w:tcW w:w="284" w:type="pct"/>
          </w:tcPr>
          <w:p w14:paraId="27845D7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11,588</w:t>
            </w:r>
          </w:p>
        </w:tc>
        <w:tc>
          <w:tcPr>
            <w:tcW w:w="284" w:type="pct"/>
          </w:tcPr>
          <w:p w14:paraId="1C02F594"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281</w:t>
            </w:r>
          </w:p>
        </w:tc>
        <w:tc>
          <w:tcPr>
            <w:tcW w:w="284" w:type="pct"/>
          </w:tcPr>
          <w:p w14:paraId="3893E39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2,496</w:t>
            </w:r>
          </w:p>
        </w:tc>
        <w:tc>
          <w:tcPr>
            <w:tcW w:w="284" w:type="pct"/>
          </w:tcPr>
          <w:p w14:paraId="1C8EF3DF"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15,618</w:t>
            </w:r>
          </w:p>
        </w:tc>
        <w:tc>
          <w:tcPr>
            <w:tcW w:w="284" w:type="pct"/>
          </w:tcPr>
          <w:p w14:paraId="332E6796"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12,259</w:t>
            </w:r>
          </w:p>
        </w:tc>
        <w:tc>
          <w:tcPr>
            <w:tcW w:w="284" w:type="pct"/>
          </w:tcPr>
          <w:p w14:paraId="1648BA7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16,064</w:t>
            </w:r>
          </w:p>
        </w:tc>
        <w:tc>
          <w:tcPr>
            <w:tcW w:w="435" w:type="pct"/>
          </w:tcPr>
          <w:p w14:paraId="7F2619F4"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1.7</w:t>
            </w:r>
          </w:p>
        </w:tc>
        <w:tc>
          <w:tcPr>
            <w:tcW w:w="435" w:type="pct"/>
          </w:tcPr>
          <w:p w14:paraId="73BEA4B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-5</w:t>
            </w:r>
          </w:p>
        </w:tc>
      </w:tr>
      <w:tr w:rsidR="00D22C6E" w:rsidRPr="0021360F" w14:paraId="5464E57F" w14:textId="77777777" w:rsidTr="005876B2">
        <w:trPr>
          <w:trHeight w:val="227"/>
          <w:jc w:val="center"/>
        </w:trPr>
        <w:tc>
          <w:tcPr>
            <w:tcW w:w="405" w:type="pct"/>
            <w:vAlign w:val="center"/>
          </w:tcPr>
          <w:p w14:paraId="74FD072E"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18</w:t>
            </w:r>
          </w:p>
        </w:tc>
        <w:tc>
          <w:tcPr>
            <w:tcW w:w="601" w:type="pct"/>
          </w:tcPr>
          <w:p w14:paraId="2A0965BA"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Canada</w:t>
            </w:r>
          </w:p>
        </w:tc>
        <w:tc>
          <w:tcPr>
            <w:tcW w:w="284" w:type="pct"/>
          </w:tcPr>
          <w:p w14:paraId="45904758"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18,400</w:t>
            </w:r>
          </w:p>
        </w:tc>
        <w:tc>
          <w:tcPr>
            <w:tcW w:w="284" w:type="pct"/>
          </w:tcPr>
          <w:p w14:paraId="4B0DCC5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16,631</w:t>
            </w:r>
          </w:p>
        </w:tc>
        <w:tc>
          <w:tcPr>
            <w:tcW w:w="284" w:type="pct"/>
          </w:tcPr>
          <w:p w14:paraId="6B65097C"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18,895</w:t>
            </w:r>
          </w:p>
        </w:tc>
        <w:tc>
          <w:tcPr>
            <w:tcW w:w="284" w:type="pct"/>
          </w:tcPr>
          <w:p w14:paraId="1E29B8C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20,113</w:t>
            </w:r>
          </w:p>
        </w:tc>
        <w:tc>
          <w:tcPr>
            <w:tcW w:w="284" w:type="pct"/>
          </w:tcPr>
          <w:p w14:paraId="41A1B4BB"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22,478</w:t>
            </w:r>
          </w:p>
        </w:tc>
        <w:tc>
          <w:tcPr>
            <w:tcW w:w="284" w:type="pct"/>
          </w:tcPr>
          <w:p w14:paraId="739F43FF"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16,882</w:t>
            </w:r>
          </w:p>
        </w:tc>
        <w:tc>
          <w:tcPr>
            <w:tcW w:w="284" w:type="pct"/>
          </w:tcPr>
          <w:p w14:paraId="40007437"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136</w:t>
            </w:r>
          </w:p>
        </w:tc>
        <w:tc>
          <w:tcPr>
            <w:tcW w:w="284" w:type="pct"/>
          </w:tcPr>
          <w:p w14:paraId="6C772F14"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1,801</w:t>
            </w:r>
          </w:p>
        </w:tc>
        <w:tc>
          <w:tcPr>
            <w:tcW w:w="284" w:type="pct"/>
          </w:tcPr>
          <w:p w14:paraId="33560EF3"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14,795</w:t>
            </w:r>
          </w:p>
        </w:tc>
        <w:tc>
          <w:tcPr>
            <w:tcW w:w="284" w:type="pct"/>
          </w:tcPr>
          <w:p w14:paraId="07883D5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13,286</w:t>
            </w:r>
          </w:p>
        </w:tc>
        <w:tc>
          <w:tcPr>
            <w:tcW w:w="284" w:type="pct"/>
          </w:tcPr>
          <w:p w14:paraId="10A6343C"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16,023</w:t>
            </w:r>
          </w:p>
        </w:tc>
        <w:tc>
          <w:tcPr>
            <w:tcW w:w="435" w:type="pct"/>
          </w:tcPr>
          <w:p w14:paraId="532E9E6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1.7</w:t>
            </w:r>
          </w:p>
        </w:tc>
        <w:tc>
          <w:tcPr>
            <w:tcW w:w="435" w:type="pct"/>
          </w:tcPr>
          <w:p w14:paraId="3E802053"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w:t>
            </w:r>
          </w:p>
        </w:tc>
      </w:tr>
      <w:tr w:rsidR="00D22C6E" w:rsidRPr="0021360F" w14:paraId="5F0D324F" w14:textId="77777777" w:rsidTr="005876B2">
        <w:trPr>
          <w:trHeight w:val="227"/>
          <w:jc w:val="center"/>
        </w:trPr>
        <w:tc>
          <w:tcPr>
            <w:tcW w:w="405" w:type="pct"/>
            <w:vAlign w:val="center"/>
          </w:tcPr>
          <w:p w14:paraId="3DC50EB5"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19</w:t>
            </w:r>
          </w:p>
        </w:tc>
        <w:tc>
          <w:tcPr>
            <w:tcW w:w="601" w:type="pct"/>
          </w:tcPr>
          <w:p w14:paraId="4BD1F9DD"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Taiwan</w:t>
            </w:r>
          </w:p>
        </w:tc>
        <w:tc>
          <w:tcPr>
            <w:tcW w:w="284" w:type="pct"/>
          </w:tcPr>
          <w:p w14:paraId="516B716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13,591</w:t>
            </w:r>
          </w:p>
        </w:tc>
        <w:tc>
          <w:tcPr>
            <w:tcW w:w="284" w:type="pct"/>
          </w:tcPr>
          <w:p w14:paraId="21EA0EED"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11,023</w:t>
            </w:r>
          </w:p>
        </w:tc>
        <w:tc>
          <w:tcPr>
            <w:tcW w:w="284" w:type="pct"/>
          </w:tcPr>
          <w:p w14:paraId="2B4B6EC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12,802</w:t>
            </w:r>
          </w:p>
        </w:tc>
        <w:tc>
          <w:tcPr>
            <w:tcW w:w="284" w:type="pct"/>
          </w:tcPr>
          <w:p w14:paraId="07E538C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10,546</w:t>
            </w:r>
          </w:p>
        </w:tc>
        <w:tc>
          <w:tcPr>
            <w:tcW w:w="284" w:type="pct"/>
          </w:tcPr>
          <w:p w14:paraId="7FC039D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12,944</w:t>
            </w:r>
          </w:p>
        </w:tc>
        <w:tc>
          <w:tcPr>
            <w:tcW w:w="284" w:type="pct"/>
          </w:tcPr>
          <w:p w14:paraId="0C78614D"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7,770</w:t>
            </w:r>
          </w:p>
        </w:tc>
        <w:tc>
          <w:tcPr>
            <w:tcW w:w="284" w:type="pct"/>
          </w:tcPr>
          <w:p w14:paraId="0139794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24</w:t>
            </w:r>
          </w:p>
        </w:tc>
        <w:tc>
          <w:tcPr>
            <w:tcW w:w="284" w:type="pct"/>
          </w:tcPr>
          <w:p w14:paraId="14ED6185"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335</w:t>
            </w:r>
          </w:p>
        </w:tc>
        <w:tc>
          <w:tcPr>
            <w:tcW w:w="284" w:type="pct"/>
          </w:tcPr>
          <w:p w14:paraId="71C2F9E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13,012</w:t>
            </w:r>
          </w:p>
        </w:tc>
        <w:tc>
          <w:tcPr>
            <w:tcW w:w="284" w:type="pct"/>
          </w:tcPr>
          <w:p w14:paraId="5FFA801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15,399</w:t>
            </w:r>
          </w:p>
        </w:tc>
        <w:tc>
          <w:tcPr>
            <w:tcW w:w="284" w:type="pct"/>
          </w:tcPr>
          <w:p w14:paraId="281151DE"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15,331</w:t>
            </w:r>
          </w:p>
        </w:tc>
        <w:tc>
          <w:tcPr>
            <w:tcW w:w="435" w:type="pct"/>
          </w:tcPr>
          <w:p w14:paraId="3B7E851F"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1.6</w:t>
            </w:r>
          </w:p>
        </w:tc>
        <w:tc>
          <w:tcPr>
            <w:tcW w:w="435" w:type="pct"/>
          </w:tcPr>
          <w:p w14:paraId="7FC5B71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w:t>
            </w:r>
          </w:p>
        </w:tc>
      </w:tr>
      <w:tr w:rsidR="00D22C6E" w:rsidRPr="0021360F" w14:paraId="64643AA6" w14:textId="77777777" w:rsidTr="005876B2">
        <w:trPr>
          <w:trHeight w:val="227"/>
          <w:jc w:val="center"/>
        </w:trPr>
        <w:tc>
          <w:tcPr>
            <w:tcW w:w="405" w:type="pct"/>
            <w:vAlign w:val="center"/>
          </w:tcPr>
          <w:p w14:paraId="184FFBCF" w14:textId="77777777" w:rsidR="00D22C6E" w:rsidRPr="0030327D" w:rsidRDefault="00D22C6E" w:rsidP="000F22E2">
            <w:pPr>
              <w:pStyle w:val="BodyText"/>
              <w:spacing w:after="0"/>
              <w:jc w:val="center"/>
              <w:rPr>
                <w:rFonts w:cstheme="minorHAnsi"/>
                <w:sz w:val="16"/>
                <w:szCs w:val="16"/>
              </w:rPr>
            </w:pPr>
            <w:r w:rsidRPr="0030327D">
              <w:rPr>
                <w:rFonts w:cstheme="minorHAnsi"/>
                <w:sz w:val="16"/>
                <w:szCs w:val="16"/>
              </w:rPr>
              <w:t>20</w:t>
            </w:r>
          </w:p>
        </w:tc>
        <w:tc>
          <w:tcPr>
            <w:tcW w:w="601" w:type="pct"/>
          </w:tcPr>
          <w:p w14:paraId="4F7BF862" w14:textId="77777777" w:rsidR="00D22C6E" w:rsidRPr="00CB0D08" w:rsidRDefault="00D22C6E" w:rsidP="000F22E2">
            <w:pPr>
              <w:pStyle w:val="BodyText"/>
              <w:spacing w:after="0"/>
              <w:rPr>
                <w:rFonts w:cstheme="minorHAnsi"/>
                <w:sz w:val="16"/>
                <w:szCs w:val="16"/>
              </w:rPr>
            </w:pPr>
            <w:r w:rsidRPr="00CB0D08">
              <w:rPr>
                <w:rFonts w:cstheme="minorHAnsi"/>
                <w:sz w:val="16"/>
                <w:szCs w:val="16"/>
              </w:rPr>
              <w:t>Italy</w:t>
            </w:r>
          </w:p>
        </w:tc>
        <w:tc>
          <w:tcPr>
            <w:tcW w:w="284" w:type="pct"/>
          </w:tcPr>
          <w:p w14:paraId="61F4ACAE"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14,258</w:t>
            </w:r>
          </w:p>
        </w:tc>
        <w:tc>
          <w:tcPr>
            <w:tcW w:w="284" w:type="pct"/>
          </w:tcPr>
          <w:p w14:paraId="02916A54"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12,237</w:t>
            </w:r>
          </w:p>
        </w:tc>
        <w:tc>
          <w:tcPr>
            <w:tcW w:w="284" w:type="pct"/>
          </w:tcPr>
          <w:p w14:paraId="1FA8C733"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14,549</w:t>
            </w:r>
          </w:p>
        </w:tc>
        <w:tc>
          <w:tcPr>
            <w:tcW w:w="284" w:type="pct"/>
          </w:tcPr>
          <w:p w14:paraId="28EEA93A"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12,915</w:t>
            </w:r>
          </w:p>
        </w:tc>
        <w:tc>
          <w:tcPr>
            <w:tcW w:w="284" w:type="pct"/>
          </w:tcPr>
          <w:p w14:paraId="66DEDB4D"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12,461</w:t>
            </w:r>
          </w:p>
        </w:tc>
        <w:tc>
          <w:tcPr>
            <w:tcW w:w="284" w:type="pct"/>
          </w:tcPr>
          <w:p w14:paraId="0E9012E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9,790</w:t>
            </w:r>
          </w:p>
        </w:tc>
        <w:tc>
          <w:tcPr>
            <w:tcW w:w="284" w:type="pct"/>
          </w:tcPr>
          <w:p w14:paraId="48312FE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163</w:t>
            </w:r>
          </w:p>
        </w:tc>
        <w:tc>
          <w:tcPr>
            <w:tcW w:w="284" w:type="pct"/>
          </w:tcPr>
          <w:p w14:paraId="2206CB64"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1,157</w:t>
            </w:r>
          </w:p>
        </w:tc>
        <w:tc>
          <w:tcPr>
            <w:tcW w:w="284" w:type="pct"/>
          </w:tcPr>
          <w:p w14:paraId="79B59072"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13,217</w:t>
            </w:r>
          </w:p>
        </w:tc>
        <w:tc>
          <w:tcPr>
            <w:tcW w:w="284" w:type="pct"/>
          </w:tcPr>
          <w:p w14:paraId="45734C71"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8,672</w:t>
            </w:r>
          </w:p>
        </w:tc>
        <w:tc>
          <w:tcPr>
            <w:tcW w:w="284" w:type="pct"/>
          </w:tcPr>
          <w:p w14:paraId="73485B9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12,992</w:t>
            </w:r>
          </w:p>
        </w:tc>
        <w:tc>
          <w:tcPr>
            <w:tcW w:w="435" w:type="pct"/>
          </w:tcPr>
          <w:p w14:paraId="39EEE08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1.4</w:t>
            </w:r>
          </w:p>
        </w:tc>
        <w:tc>
          <w:tcPr>
            <w:tcW w:w="435" w:type="pct"/>
          </w:tcPr>
          <w:p w14:paraId="1C28CD99" w14:textId="77777777" w:rsidR="00D22C6E" w:rsidRPr="00CB0D08" w:rsidRDefault="00D22C6E" w:rsidP="000F22E2">
            <w:pPr>
              <w:pStyle w:val="BodyText"/>
              <w:spacing w:after="0"/>
              <w:jc w:val="center"/>
              <w:rPr>
                <w:rFonts w:cstheme="minorHAnsi"/>
                <w:sz w:val="16"/>
                <w:szCs w:val="16"/>
              </w:rPr>
            </w:pPr>
            <w:r w:rsidRPr="00CB0D08">
              <w:rPr>
                <w:rFonts w:cstheme="minorHAnsi"/>
                <w:sz w:val="16"/>
                <w:szCs w:val="16"/>
              </w:rPr>
              <w:t>-1</w:t>
            </w:r>
          </w:p>
        </w:tc>
      </w:tr>
      <w:tr w:rsidR="00D22C6E" w:rsidRPr="0021360F" w14:paraId="6B756527" w14:textId="77777777" w:rsidTr="005876B2">
        <w:trPr>
          <w:trHeight w:val="227"/>
          <w:jc w:val="center"/>
        </w:trPr>
        <w:tc>
          <w:tcPr>
            <w:tcW w:w="405" w:type="pct"/>
            <w:vAlign w:val="center"/>
          </w:tcPr>
          <w:p w14:paraId="742AEADD" w14:textId="77777777" w:rsidR="00D22C6E" w:rsidRPr="0030327D" w:rsidRDefault="00D22C6E" w:rsidP="000F22E2">
            <w:pPr>
              <w:pStyle w:val="BodyText"/>
              <w:spacing w:after="0"/>
              <w:jc w:val="center"/>
              <w:rPr>
                <w:rFonts w:cstheme="minorHAnsi"/>
                <w:sz w:val="16"/>
                <w:szCs w:val="16"/>
              </w:rPr>
            </w:pPr>
          </w:p>
        </w:tc>
        <w:tc>
          <w:tcPr>
            <w:tcW w:w="601" w:type="pct"/>
          </w:tcPr>
          <w:p w14:paraId="2D810417" w14:textId="77777777" w:rsidR="00D22C6E" w:rsidRPr="00CB0D08" w:rsidRDefault="00D22C6E" w:rsidP="000F22E2">
            <w:pPr>
              <w:pStyle w:val="BodyText"/>
              <w:spacing w:after="0"/>
              <w:rPr>
                <w:rFonts w:cstheme="minorHAnsi"/>
                <w:sz w:val="16"/>
                <w:szCs w:val="16"/>
              </w:rPr>
            </w:pPr>
            <w:r w:rsidRPr="00193AC1">
              <w:rPr>
                <w:rFonts w:cstheme="minorHAnsi"/>
                <w:sz w:val="16"/>
                <w:szCs w:val="16"/>
              </w:rPr>
              <w:t>All other markets</w:t>
            </w:r>
          </w:p>
        </w:tc>
        <w:tc>
          <w:tcPr>
            <w:tcW w:w="284" w:type="pct"/>
          </w:tcPr>
          <w:p w14:paraId="4986BE19" w14:textId="77777777" w:rsidR="00D22C6E" w:rsidRPr="00CB0D08" w:rsidRDefault="00D22C6E" w:rsidP="000F22E2">
            <w:pPr>
              <w:pStyle w:val="BodyText"/>
              <w:spacing w:after="0"/>
              <w:jc w:val="center"/>
              <w:rPr>
                <w:rFonts w:cstheme="minorHAnsi"/>
                <w:sz w:val="16"/>
                <w:szCs w:val="16"/>
              </w:rPr>
            </w:pPr>
            <w:r w:rsidRPr="006B0A84">
              <w:rPr>
                <w:rFonts w:cstheme="minorHAnsi"/>
                <w:sz w:val="16"/>
                <w:szCs w:val="16"/>
              </w:rPr>
              <w:t>103,314</w:t>
            </w:r>
          </w:p>
        </w:tc>
        <w:tc>
          <w:tcPr>
            <w:tcW w:w="284" w:type="pct"/>
          </w:tcPr>
          <w:p w14:paraId="51379375" w14:textId="77777777" w:rsidR="00D22C6E" w:rsidRPr="00CB0D08" w:rsidRDefault="00D22C6E" w:rsidP="000F22E2">
            <w:pPr>
              <w:pStyle w:val="BodyText"/>
              <w:spacing w:after="0"/>
              <w:jc w:val="center"/>
              <w:rPr>
                <w:rFonts w:cstheme="minorHAnsi"/>
                <w:sz w:val="16"/>
                <w:szCs w:val="16"/>
              </w:rPr>
            </w:pPr>
            <w:r w:rsidRPr="006B0A84">
              <w:rPr>
                <w:rFonts w:cstheme="minorHAnsi"/>
                <w:sz w:val="16"/>
                <w:szCs w:val="16"/>
              </w:rPr>
              <w:t>110,044</w:t>
            </w:r>
          </w:p>
        </w:tc>
        <w:tc>
          <w:tcPr>
            <w:tcW w:w="284" w:type="pct"/>
          </w:tcPr>
          <w:p w14:paraId="5C20C931" w14:textId="77777777" w:rsidR="00D22C6E" w:rsidRPr="00CB0D08" w:rsidRDefault="00D22C6E" w:rsidP="000F22E2">
            <w:pPr>
              <w:pStyle w:val="BodyText"/>
              <w:spacing w:after="0"/>
              <w:jc w:val="center"/>
              <w:rPr>
                <w:rFonts w:cstheme="minorHAnsi"/>
                <w:sz w:val="16"/>
                <w:szCs w:val="16"/>
              </w:rPr>
            </w:pPr>
            <w:r w:rsidRPr="006B0A84">
              <w:rPr>
                <w:rFonts w:cstheme="minorHAnsi"/>
                <w:sz w:val="16"/>
                <w:szCs w:val="16"/>
              </w:rPr>
              <w:t>122,322</w:t>
            </w:r>
          </w:p>
        </w:tc>
        <w:tc>
          <w:tcPr>
            <w:tcW w:w="284" w:type="pct"/>
          </w:tcPr>
          <w:p w14:paraId="70D346E6" w14:textId="77777777" w:rsidR="00D22C6E" w:rsidRPr="00CB0D08" w:rsidRDefault="00D22C6E" w:rsidP="000F22E2">
            <w:pPr>
              <w:pStyle w:val="BodyText"/>
              <w:spacing w:after="0"/>
              <w:jc w:val="center"/>
              <w:rPr>
                <w:rFonts w:cstheme="minorHAnsi"/>
                <w:sz w:val="16"/>
                <w:szCs w:val="16"/>
              </w:rPr>
            </w:pPr>
            <w:r w:rsidRPr="006B0A84">
              <w:rPr>
                <w:rFonts w:cstheme="minorHAnsi"/>
                <w:sz w:val="16"/>
                <w:szCs w:val="16"/>
              </w:rPr>
              <w:t>124,421</w:t>
            </w:r>
          </w:p>
        </w:tc>
        <w:tc>
          <w:tcPr>
            <w:tcW w:w="284" w:type="pct"/>
          </w:tcPr>
          <w:p w14:paraId="7453C72F" w14:textId="77777777" w:rsidR="00D22C6E" w:rsidRPr="00CB0D08" w:rsidRDefault="00D22C6E" w:rsidP="000F22E2">
            <w:pPr>
              <w:pStyle w:val="BodyText"/>
              <w:spacing w:after="0"/>
              <w:jc w:val="center"/>
              <w:rPr>
                <w:rFonts w:cstheme="minorHAnsi"/>
                <w:sz w:val="16"/>
                <w:szCs w:val="16"/>
              </w:rPr>
            </w:pPr>
            <w:r w:rsidRPr="006B0A84">
              <w:rPr>
                <w:rFonts w:cstheme="minorHAnsi"/>
                <w:sz w:val="16"/>
                <w:szCs w:val="16"/>
              </w:rPr>
              <w:t>127,696</w:t>
            </w:r>
          </w:p>
        </w:tc>
        <w:tc>
          <w:tcPr>
            <w:tcW w:w="284" w:type="pct"/>
          </w:tcPr>
          <w:p w14:paraId="4D0D49FD" w14:textId="77777777" w:rsidR="00D22C6E" w:rsidRPr="00CB0D08" w:rsidRDefault="00D22C6E" w:rsidP="000F22E2">
            <w:pPr>
              <w:pStyle w:val="BodyText"/>
              <w:spacing w:after="0"/>
              <w:jc w:val="center"/>
              <w:rPr>
                <w:rFonts w:cstheme="minorHAnsi"/>
                <w:sz w:val="16"/>
                <w:szCs w:val="16"/>
              </w:rPr>
            </w:pPr>
            <w:r w:rsidRPr="006B0A84">
              <w:rPr>
                <w:rFonts w:cstheme="minorHAnsi"/>
                <w:sz w:val="16"/>
                <w:szCs w:val="16"/>
              </w:rPr>
              <w:t>105,654</w:t>
            </w:r>
          </w:p>
        </w:tc>
        <w:tc>
          <w:tcPr>
            <w:tcW w:w="284" w:type="pct"/>
          </w:tcPr>
          <w:p w14:paraId="11DC48C1" w14:textId="77777777" w:rsidR="00D22C6E" w:rsidRPr="00CB0D08" w:rsidRDefault="00D22C6E" w:rsidP="000F22E2">
            <w:pPr>
              <w:pStyle w:val="BodyText"/>
              <w:spacing w:after="0"/>
              <w:jc w:val="center"/>
              <w:rPr>
                <w:rFonts w:cstheme="minorHAnsi"/>
                <w:sz w:val="16"/>
                <w:szCs w:val="16"/>
              </w:rPr>
            </w:pPr>
            <w:r w:rsidRPr="006B0A84">
              <w:rPr>
                <w:rFonts w:cstheme="minorHAnsi"/>
                <w:sz w:val="16"/>
                <w:szCs w:val="16"/>
              </w:rPr>
              <w:t>3,456</w:t>
            </w:r>
          </w:p>
        </w:tc>
        <w:tc>
          <w:tcPr>
            <w:tcW w:w="284" w:type="pct"/>
          </w:tcPr>
          <w:p w14:paraId="4ADFBF6C" w14:textId="77777777" w:rsidR="00D22C6E" w:rsidRPr="00CB0D08" w:rsidRDefault="00D22C6E" w:rsidP="000F22E2">
            <w:pPr>
              <w:pStyle w:val="BodyText"/>
              <w:spacing w:after="0"/>
              <w:jc w:val="center"/>
              <w:rPr>
                <w:rFonts w:cstheme="minorHAnsi"/>
                <w:sz w:val="16"/>
                <w:szCs w:val="16"/>
              </w:rPr>
            </w:pPr>
            <w:r w:rsidRPr="006B0A84">
              <w:rPr>
                <w:rFonts w:cstheme="minorHAnsi"/>
                <w:sz w:val="16"/>
                <w:szCs w:val="16"/>
              </w:rPr>
              <w:t>14,758</w:t>
            </w:r>
          </w:p>
        </w:tc>
        <w:tc>
          <w:tcPr>
            <w:tcW w:w="284" w:type="pct"/>
          </w:tcPr>
          <w:p w14:paraId="04BF6BA1" w14:textId="77777777" w:rsidR="00D22C6E" w:rsidRPr="00CB0D08" w:rsidRDefault="00D22C6E" w:rsidP="000F22E2">
            <w:pPr>
              <w:pStyle w:val="BodyText"/>
              <w:spacing w:after="0"/>
              <w:jc w:val="center"/>
              <w:rPr>
                <w:rFonts w:cstheme="minorHAnsi"/>
                <w:sz w:val="16"/>
                <w:szCs w:val="16"/>
              </w:rPr>
            </w:pPr>
            <w:r w:rsidRPr="006B0A84">
              <w:rPr>
                <w:rFonts w:cstheme="minorHAnsi"/>
                <w:sz w:val="16"/>
                <w:szCs w:val="16"/>
              </w:rPr>
              <w:t>112,439</w:t>
            </w:r>
          </w:p>
        </w:tc>
        <w:tc>
          <w:tcPr>
            <w:tcW w:w="284" w:type="pct"/>
          </w:tcPr>
          <w:p w14:paraId="3E90A75A" w14:textId="77777777" w:rsidR="00D22C6E" w:rsidRPr="00CB0D08" w:rsidRDefault="00D22C6E" w:rsidP="000F22E2">
            <w:pPr>
              <w:pStyle w:val="BodyText"/>
              <w:spacing w:after="0"/>
              <w:jc w:val="center"/>
              <w:rPr>
                <w:rFonts w:cstheme="minorHAnsi"/>
                <w:sz w:val="16"/>
                <w:szCs w:val="16"/>
              </w:rPr>
            </w:pPr>
            <w:r w:rsidRPr="006B0A84">
              <w:rPr>
                <w:rFonts w:cstheme="minorHAnsi"/>
                <w:sz w:val="16"/>
                <w:szCs w:val="16"/>
              </w:rPr>
              <w:t>112,405</w:t>
            </w:r>
          </w:p>
        </w:tc>
        <w:tc>
          <w:tcPr>
            <w:tcW w:w="284" w:type="pct"/>
          </w:tcPr>
          <w:p w14:paraId="4E70F372" w14:textId="77777777" w:rsidR="00D22C6E" w:rsidRPr="00CB0D08" w:rsidRDefault="00D22C6E" w:rsidP="000F22E2">
            <w:pPr>
              <w:pStyle w:val="BodyText"/>
              <w:spacing w:after="0"/>
              <w:jc w:val="center"/>
              <w:rPr>
                <w:rFonts w:cstheme="minorHAnsi"/>
                <w:sz w:val="16"/>
                <w:szCs w:val="16"/>
              </w:rPr>
            </w:pPr>
            <w:r w:rsidRPr="006B0A84">
              <w:rPr>
                <w:rFonts w:cstheme="minorHAnsi"/>
                <w:sz w:val="16"/>
                <w:szCs w:val="16"/>
              </w:rPr>
              <w:t>127,913</w:t>
            </w:r>
          </w:p>
        </w:tc>
        <w:tc>
          <w:tcPr>
            <w:tcW w:w="435" w:type="pct"/>
          </w:tcPr>
          <w:p w14:paraId="5E384EC1" w14:textId="77777777" w:rsidR="00D22C6E" w:rsidRPr="00CB0D08" w:rsidRDefault="00D22C6E" w:rsidP="000F22E2">
            <w:pPr>
              <w:pStyle w:val="BodyText"/>
              <w:spacing w:after="0"/>
              <w:jc w:val="center"/>
              <w:rPr>
                <w:rFonts w:cstheme="minorHAnsi"/>
                <w:sz w:val="16"/>
                <w:szCs w:val="16"/>
              </w:rPr>
            </w:pPr>
            <w:r w:rsidRPr="006B0A84">
              <w:rPr>
                <w:rFonts w:cstheme="minorHAnsi"/>
                <w:sz w:val="16"/>
                <w:szCs w:val="16"/>
              </w:rPr>
              <w:t>13.6</w:t>
            </w:r>
          </w:p>
        </w:tc>
        <w:tc>
          <w:tcPr>
            <w:tcW w:w="435" w:type="pct"/>
          </w:tcPr>
          <w:p w14:paraId="313222FF" w14:textId="77777777" w:rsidR="00D22C6E" w:rsidRPr="00CB0D08" w:rsidRDefault="00D22C6E" w:rsidP="000F22E2">
            <w:pPr>
              <w:pStyle w:val="BodyText"/>
              <w:spacing w:after="0"/>
              <w:jc w:val="center"/>
              <w:rPr>
                <w:rFonts w:cstheme="minorHAnsi"/>
                <w:sz w:val="16"/>
                <w:szCs w:val="16"/>
              </w:rPr>
            </w:pPr>
            <w:r w:rsidRPr="006B0A84">
              <w:rPr>
                <w:rFonts w:cstheme="minorHAnsi"/>
                <w:sz w:val="16"/>
                <w:szCs w:val="16"/>
              </w:rPr>
              <w:t>2</w:t>
            </w:r>
          </w:p>
        </w:tc>
      </w:tr>
      <w:tr w:rsidR="00D22C6E" w:rsidRPr="0021360F" w14:paraId="35CB8404" w14:textId="77777777" w:rsidTr="005876B2">
        <w:trPr>
          <w:trHeight w:val="227"/>
          <w:jc w:val="center"/>
        </w:trPr>
        <w:tc>
          <w:tcPr>
            <w:tcW w:w="405" w:type="pct"/>
            <w:vAlign w:val="center"/>
          </w:tcPr>
          <w:p w14:paraId="11B6852D" w14:textId="77777777" w:rsidR="00D22C6E" w:rsidRPr="0030327D" w:rsidRDefault="00D22C6E" w:rsidP="000F22E2">
            <w:pPr>
              <w:pStyle w:val="BodyText"/>
              <w:spacing w:after="0"/>
              <w:jc w:val="center"/>
              <w:rPr>
                <w:rFonts w:cstheme="minorHAnsi"/>
                <w:sz w:val="16"/>
                <w:szCs w:val="16"/>
              </w:rPr>
            </w:pPr>
          </w:p>
        </w:tc>
        <w:tc>
          <w:tcPr>
            <w:tcW w:w="601" w:type="pct"/>
            <w:vAlign w:val="center"/>
          </w:tcPr>
          <w:p w14:paraId="221FDA81" w14:textId="77777777" w:rsidR="00D22C6E" w:rsidRPr="008C6278" w:rsidRDefault="00D22C6E" w:rsidP="000F22E2">
            <w:pPr>
              <w:pStyle w:val="BodyText"/>
              <w:spacing w:after="0"/>
              <w:rPr>
                <w:rFonts w:cstheme="minorHAnsi"/>
                <w:b/>
                <w:bCs/>
                <w:sz w:val="16"/>
                <w:szCs w:val="16"/>
              </w:rPr>
            </w:pPr>
            <w:r w:rsidRPr="008C6278">
              <w:rPr>
                <w:rFonts w:cstheme="minorHAnsi"/>
                <w:b/>
                <w:bCs/>
                <w:sz w:val="16"/>
                <w:szCs w:val="16"/>
              </w:rPr>
              <w:t xml:space="preserve">Total </w:t>
            </w:r>
            <w:r>
              <w:rPr>
                <w:rFonts w:cstheme="minorHAnsi"/>
                <w:b/>
                <w:bCs/>
                <w:sz w:val="16"/>
                <w:szCs w:val="16"/>
              </w:rPr>
              <w:t>visitors</w:t>
            </w:r>
          </w:p>
        </w:tc>
        <w:tc>
          <w:tcPr>
            <w:tcW w:w="284" w:type="pct"/>
          </w:tcPr>
          <w:p w14:paraId="3B0E4175" w14:textId="77777777" w:rsidR="00D22C6E" w:rsidRPr="007C426A" w:rsidRDefault="00D22C6E" w:rsidP="000F22E2">
            <w:pPr>
              <w:pStyle w:val="BodyText"/>
              <w:spacing w:after="0"/>
              <w:jc w:val="center"/>
              <w:rPr>
                <w:rFonts w:cstheme="minorHAnsi"/>
                <w:b/>
                <w:bCs/>
                <w:sz w:val="16"/>
                <w:szCs w:val="16"/>
              </w:rPr>
            </w:pPr>
            <w:r w:rsidRPr="008F2BC5">
              <w:rPr>
                <w:rFonts w:cstheme="minorHAnsi"/>
                <w:b/>
                <w:bCs/>
                <w:sz w:val="16"/>
                <w:szCs w:val="16"/>
              </w:rPr>
              <w:t>838,671</w:t>
            </w:r>
          </w:p>
        </w:tc>
        <w:tc>
          <w:tcPr>
            <w:tcW w:w="284" w:type="pct"/>
          </w:tcPr>
          <w:p w14:paraId="2CF200FE" w14:textId="77777777" w:rsidR="00D22C6E" w:rsidRPr="007C426A" w:rsidRDefault="00D22C6E" w:rsidP="000F22E2">
            <w:pPr>
              <w:pStyle w:val="BodyText"/>
              <w:spacing w:after="0"/>
              <w:jc w:val="center"/>
              <w:rPr>
                <w:rFonts w:cstheme="minorHAnsi"/>
                <w:b/>
                <w:bCs/>
                <w:sz w:val="16"/>
                <w:szCs w:val="16"/>
              </w:rPr>
            </w:pPr>
            <w:r w:rsidRPr="008F2BC5">
              <w:rPr>
                <w:rFonts w:cstheme="minorHAnsi"/>
                <w:b/>
                <w:bCs/>
                <w:sz w:val="16"/>
                <w:szCs w:val="16"/>
              </w:rPr>
              <w:t>885,597</w:t>
            </w:r>
          </w:p>
        </w:tc>
        <w:tc>
          <w:tcPr>
            <w:tcW w:w="284" w:type="pct"/>
          </w:tcPr>
          <w:p w14:paraId="5B1CE1CB" w14:textId="77777777" w:rsidR="00D22C6E" w:rsidRPr="007C426A" w:rsidRDefault="00D22C6E" w:rsidP="000F22E2">
            <w:pPr>
              <w:pStyle w:val="BodyText"/>
              <w:spacing w:after="0"/>
              <w:jc w:val="center"/>
              <w:rPr>
                <w:rFonts w:cstheme="minorHAnsi"/>
                <w:b/>
                <w:bCs/>
                <w:sz w:val="16"/>
                <w:szCs w:val="16"/>
              </w:rPr>
            </w:pPr>
            <w:r w:rsidRPr="008F2BC5">
              <w:rPr>
                <w:rFonts w:cstheme="minorHAnsi"/>
                <w:b/>
                <w:bCs/>
                <w:sz w:val="16"/>
                <w:szCs w:val="16"/>
              </w:rPr>
              <w:t>957,048</w:t>
            </w:r>
          </w:p>
        </w:tc>
        <w:tc>
          <w:tcPr>
            <w:tcW w:w="284" w:type="pct"/>
          </w:tcPr>
          <w:p w14:paraId="7E0F1A8F" w14:textId="77777777" w:rsidR="00D22C6E" w:rsidRPr="007C426A" w:rsidRDefault="00D22C6E" w:rsidP="000F22E2">
            <w:pPr>
              <w:pStyle w:val="BodyText"/>
              <w:spacing w:after="0"/>
              <w:jc w:val="center"/>
              <w:rPr>
                <w:rFonts w:cstheme="minorHAnsi"/>
                <w:b/>
                <w:bCs/>
                <w:sz w:val="16"/>
                <w:szCs w:val="16"/>
              </w:rPr>
            </w:pPr>
            <w:r w:rsidRPr="008F2BC5">
              <w:rPr>
                <w:rFonts w:cstheme="minorHAnsi"/>
                <w:b/>
                <w:bCs/>
                <w:sz w:val="16"/>
                <w:szCs w:val="16"/>
              </w:rPr>
              <w:t>927,590</w:t>
            </w:r>
          </w:p>
        </w:tc>
        <w:tc>
          <w:tcPr>
            <w:tcW w:w="284" w:type="pct"/>
          </w:tcPr>
          <w:p w14:paraId="247ADCC8" w14:textId="77777777" w:rsidR="00D22C6E" w:rsidRPr="007C426A" w:rsidRDefault="00D22C6E" w:rsidP="000F22E2">
            <w:pPr>
              <w:pStyle w:val="BodyText"/>
              <w:spacing w:after="0"/>
              <w:jc w:val="center"/>
              <w:rPr>
                <w:rFonts w:cstheme="minorHAnsi"/>
                <w:b/>
                <w:bCs/>
                <w:sz w:val="16"/>
                <w:szCs w:val="16"/>
              </w:rPr>
            </w:pPr>
            <w:r w:rsidRPr="008F2BC5">
              <w:rPr>
                <w:rFonts w:cstheme="minorHAnsi"/>
                <w:b/>
                <w:bCs/>
                <w:sz w:val="16"/>
                <w:szCs w:val="16"/>
              </w:rPr>
              <w:t>951,595</w:t>
            </w:r>
          </w:p>
        </w:tc>
        <w:tc>
          <w:tcPr>
            <w:tcW w:w="284" w:type="pct"/>
          </w:tcPr>
          <w:p w14:paraId="1874AFD0" w14:textId="77777777" w:rsidR="00D22C6E" w:rsidRPr="007C426A" w:rsidRDefault="00D22C6E" w:rsidP="000F22E2">
            <w:pPr>
              <w:pStyle w:val="BodyText"/>
              <w:spacing w:after="0"/>
              <w:jc w:val="center"/>
              <w:rPr>
                <w:rFonts w:cstheme="minorHAnsi"/>
                <w:b/>
                <w:bCs/>
                <w:sz w:val="16"/>
                <w:szCs w:val="16"/>
              </w:rPr>
            </w:pPr>
            <w:r w:rsidRPr="008F2BC5">
              <w:rPr>
                <w:rFonts w:cstheme="minorHAnsi"/>
                <w:b/>
                <w:bCs/>
                <w:sz w:val="16"/>
                <w:szCs w:val="16"/>
              </w:rPr>
              <w:t>730,517</w:t>
            </w:r>
          </w:p>
        </w:tc>
        <w:tc>
          <w:tcPr>
            <w:tcW w:w="284" w:type="pct"/>
          </w:tcPr>
          <w:p w14:paraId="4F897928" w14:textId="77777777" w:rsidR="00D22C6E" w:rsidRPr="007C426A" w:rsidRDefault="00D22C6E" w:rsidP="000F22E2">
            <w:pPr>
              <w:pStyle w:val="BodyText"/>
              <w:spacing w:after="0"/>
              <w:jc w:val="center"/>
              <w:rPr>
                <w:rFonts w:cstheme="minorHAnsi"/>
                <w:b/>
                <w:bCs/>
                <w:sz w:val="16"/>
                <w:szCs w:val="16"/>
              </w:rPr>
            </w:pPr>
            <w:r w:rsidRPr="008F2BC5">
              <w:rPr>
                <w:rFonts w:cstheme="minorHAnsi"/>
                <w:b/>
                <w:bCs/>
                <w:sz w:val="16"/>
                <w:szCs w:val="16"/>
              </w:rPr>
              <w:t>12,333</w:t>
            </w:r>
          </w:p>
        </w:tc>
        <w:tc>
          <w:tcPr>
            <w:tcW w:w="284" w:type="pct"/>
          </w:tcPr>
          <w:p w14:paraId="67F9CF04" w14:textId="77777777" w:rsidR="00D22C6E" w:rsidRPr="007C426A" w:rsidRDefault="00D22C6E" w:rsidP="000F22E2">
            <w:pPr>
              <w:pStyle w:val="BodyText"/>
              <w:spacing w:after="0"/>
              <w:jc w:val="center"/>
              <w:rPr>
                <w:rFonts w:cstheme="minorHAnsi"/>
                <w:b/>
                <w:bCs/>
                <w:sz w:val="16"/>
                <w:szCs w:val="16"/>
              </w:rPr>
            </w:pPr>
            <w:r w:rsidRPr="008F2BC5">
              <w:rPr>
                <w:rFonts w:cstheme="minorHAnsi"/>
                <w:b/>
                <w:bCs/>
                <w:sz w:val="16"/>
                <w:szCs w:val="16"/>
              </w:rPr>
              <w:t>97,826</w:t>
            </w:r>
          </w:p>
        </w:tc>
        <w:tc>
          <w:tcPr>
            <w:tcW w:w="284" w:type="pct"/>
          </w:tcPr>
          <w:p w14:paraId="7587C456" w14:textId="77777777" w:rsidR="00D22C6E" w:rsidRPr="007C426A" w:rsidRDefault="00D22C6E" w:rsidP="000F22E2">
            <w:pPr>
              <w:pStyle w:val="BodyText"/>
              <w:spacing w:after="0"/>
              <w:jc w:val="center"/>
              <w:rPr>
                <w:rFonts w:cstheme="minorHAnsi"/>
                <w:b/>
                <w:bCs/>
                <w:sz w:val="16"/>
                <w:szCs w:val="16"/>
              </w:rPr>
            </w:pPr>
            <w:r w:rsidRPr="008F2BC5">
              <w:rPr>
                <w:rFonts w:cstheme="minorHAnsi"/>
                <w:b/>
                <w:bCs/>
                <w:sz w:val="16"/>
                <w:szCs w:val="16"/>
              </w:rPr>
              <w:t>667,618</w:t>
            </w:r>
          </w:p>
        </w:tc>
        <w:tc>
          <w:tcPr>
            <w:tcW w:w="284" w:type="pct"/>
          </w:tcPr>
          <w:p w14:paraId="7484090E" w14:textId="77777777" w:rsidR="00D22C6E" w:rsidRPr="007C426A" w:rsidRDefault="00D22C6E" w:rsidP="000F22E2">
            <w:pPr>
              <w:pStyle w:val="BodyText"/>
              <w:spacing w:after="0"/>
              <w:jc w:val="center"/>
              <w:rPr>
                <w:rFonts w:cstheme="minorHAnsi"/>
                <w:b/>
                <w:bCs/>
                <w:sz w:val="16"/>
                <w:szCs w:val="16"/>
              </w:rPr>
            </w:pPr>
            <w:r w:rsidRPr="008F2BC5">
              <w:rPr>
                <w:rFonts w:cstheme="minorHAnsi"/>
                <w:b/>
                <w:bCs/>
                <w:sz w:val="16"/>
                <w:szCs w:val="16"/>
              </w:rPr>
              <w:t>819,034</w:t>
            </w:r>
          </w:p>
        </w:tc>
        <w:tc>
          <w:tcPr>
            <w:tcW w:w="284" w:type="pct"/>
          </w:tcPr>
          <w:p w14:paraId="085C5AFF" w14:textId="77777777" w:rsidR="00D22C6E" w:rsidRPr="007C426A" w:rsidRDefault="00D22C6E" w:rsidP="000F22E2">
            <w:pPr>
              <w:pStyle w:val="BodyText"/>
              <w:spacing w:after="0"/>
              <w:jc w:val="center"/>
              <w:rPr>
                <w:rFonts w:cstheme="minorHAnsi"/>
                <w:b/>
                <w:bCs/>
                <w:sz w:val="16"/>
                <w:szCs w:val="16"/>
              </w:rPr>
            </w:pPr>
            <w:r w:rsidRPr="008F2BC5">
              <w:rPr>
                <w:rFonts w:cstheme="minorHAnsi"/>
                <w:b/>
                <w:bCs/>
                <w:sz w:val="16"/>
                <w:szCs w:val="16"/>
              </w:rPr>
              <w:t>941,150</w:t>
            </w:r>
          </w:p>
        </w:tc>
        <w:tc>
          <w:tcPr>
            <w:tcW w:w="435" w:type="pct"/>
          </w:tcPr>
          <w:p w14:paraId="5A1B9452" w14:textId="77777777" w:rsidR="00D22C6E" w:rsidRPr="008C6278" w:rsidRDefault="00D22C6E" w:rsidP="000F22E2">
            <w:pPr>
              <w:pStyle w:val="BodyText"/>
              <w:spacing w:after="0"/>
              <w:jc w:val="center"/>
              <w:rPr>
                <w:rFonts w:cstheme="minorHAnsi"/>
                <w:b/>
                <w:bCs/>
                <w:sz w:val="16"/>
                <w:szCs w:val="16"/>
              </w:rPr>
            </w:pPr>
            <w:r w:rsidRPr="008F2BC5">
              <w:rPr>
                <w:rFonts w:cstheme="minorHAnsi"/>
                <w:b/>
                <w:bCs/>
                <w:sz w:val="16"/>
                <w:szCs w:val="16"/>
              </w:rPr>
              <w:t>100.0</w:t>
            </w:r>
          </w:p>
        </w:tc>
        <w:tc>
          <w:tcPr>
            <w:tcW w:w="435" w:type="pct"/>
          </w:tcPr>
          <w:p w14:paraId="6F15E3A8" w14:textId="77777777" w:rsidR="00D22C6E" w:rsidRPr="008C6278" w:rsidRDefault="00D22C6E" w:rsidP="000F22E2">
            <w:pPr>
              <w:pStyle w:val="BodyText"/>
              <w:spacing w:after="0"/>
              <w:jc w:val="center"/>
              <w:rPr>
                <w:rFonts w:cstheme="minorHAnsi"/>
                <w:b/>
                <w:bCs/>
                <w:sz w:val="16"/>
                <w:szCs w:val="16"/>
              </w:rPr>
            </w:pPr>
            <w:r w:rsidRPr="008F2BC5">
              <w:rPr>
                <w:rFonts w:cstheme="minorHAnsi"/>
                <w:b/>
                <w:bCs/>
                <w:sz w:val="16"/>
                <w:szCs w:val="16"/>
              </w:rPr>
              <w:t>1</w:t>
            </w:r>
          </w:p>
        </w:tc>
      </w:tr>
      <w:tr w:rsidR="00D22C6E" w:rsidRPr="0021360F" w14:paraId="6D307D20" w14:textId="77777777" w:rsidTr="005876B2">
        <w:trPr>
          <w:trHeight w:val="227"/>
          <w:jc w:val="center"/>
        </w:trPr>
        <w:tc>
          <w:tcPr>
            <w:tcW w:w="405" w:type="pct"/>
            <w:vAlign w:val="center"/>
          </w:tcPr>
          <w:p w14:paraId="5B945B27" w14:textId="77777777" w:rsidR="00D22C6E" w:rsidRPr="0030327D" w:rsidRDefault="00D22C6E" w:rsidP="000F22E2">
            <w:pPr>
              <w:pStyle w:val="BodyText"/>
              <w:spacing w:after="0"/>
              <w:jc w:val="center"/>
              <w:rPr>
                <w:rFonts w:cstheme="minorHAnsi"/>
                <w:sz w:val="16"/>
                <w:szCs w:val="16"/>
              </w:rPr>
            </w:pPr>
          </w:p>
        </w:tc>
        <w:tc>
          <w:tcPr>
            <w:tcW w:w="601" w:type="pct"/>
            <w:vAlign w:val="center"/>
          </w:tcPr>
          <w:p w14:paraId="6579CEDE" w14:textId="77777777" w:rsidR="00D22C6E" w:rsidRPr="0030327D" w:rsidRDefault="00D22C6E" w:rsidP="000F22E2">
            <w:pPr>
              <w:pStyle w:val="BodyText"/>
              <w:spacing w:after="0"/>
              <w:rPr>
                <w:rFonts w:cstheme="minorHAnsi"/>
                <w:sz w:val="16"/>
                <w:szCs w:val="16"/>
              </w:rPr>
            </w:pPr>
          </w:p>
        </w:tc>
        <w:tc>
          <w:tcPr>
            <w:tcW w:w="284" w:type="pct"/>
            <w:vAlign w:val="center"/>
          </w:tcPr>
          <w:p w14:paraId="0D02037A" w14:textId="77777777" w:rsidR="00D22C6E" w:rsidRPr="0030327D" w:rsidRDefault="00D22C6E" w:rsidP="000F22E2">
            <w:pPr>
              <w:pStyle w:val="BodyText"/>
              <w:spacing w:after="0"/>
              <w:jc w:val="center"/>
              <w:rPr>
                <w:rFonts w:cstheme="minorHAnsi"/>
                <w:sz w:val="16"/>
                <w:szCs w:val="16"/>
              </w:rPr>
            </w:pPr>
          </w:p>
        </w:tc>
        <w:tc>
          <w:tcPr>
            <w:tcW w:w="284" w:type="pct"/>
            <w:vAlign w:val="center"/>
          </w:tcPr>
          <w:p w14:paraId="214C1738" w14:textId="77777777" w:rsidR="00D22C6E" w:rsidRPr="0030327D" w:rsidRDefault="00D22C6E" w:rsidP="000F22E2">
            <w:pPr>
              <w:pStyle w:val="BodyText"/>
              <w:spacing w:after="0"/>
              <w:jc w:val="center"/>
              <w:rPr>
                <w:rFonts w:cstheme="minorHAnsi"/>
                <w:sz w:val="16"/>
                <w:szCs w:val="16"/>
              </w:rPr>
            </w:pPr>
          </w:p>
        </w:tc>
        <w:tc>
          <w:tcPr>
            <w:tcW w:w="284" w:type="pct"/>
            <w:vAlign w:val="center"/>
          </w:tcPr>
          <w:p w14:paraId="7F238626" w14:textId="77777777" w:rsidR="00D22C6E" w:rsidRPr="0030327D" w:rsidRDefault="00D22C6E" w:rsidP="000F22E2">
            <w:pPr>
              <w:pStyle w:val="BodyText"/>
              <w:spacing w:after="0"/>
              <w:jc w:val="center"/>
              <w:rPr>
                <w:rFonts w:cstheme="minorHAnsi"/>
                <w:sz w:val="16"/>
                <w:szCs w:val="16"/>
              </w:rPr>
            </w:pPr>
          </w:p>
        </w:tc>
        <w:tc>
          <w:tcPr>
            <w:tcW w:w="284" w:type="pct"/>
            <w:vAlign w:val="center"/>
          </w:tcPr>
          <w:p w14:paraId="10DE5299" w14:textId="77777777" w:rsidR="00D22C6E" w:rsidRPr="0030327D" w:rsidRDefault="00D22C6E" w:rsidP="000F22E2">
            <w:pPr>
              <w:pStyle w:val="BodyText"/>
              <w:spacing w:after="0"/>
              <w:jc w:val="center"/>
              <w:rPr>
                <w:rFonts w:cstheme="minorHAnsi"/>
                <w:sz w:val="16"/>
                <w:szCs w:val="16"/>
              </w:rPr>
            </w:pPr>
          </w:p>
        </w:tc>
        <w:tc>
          <w:tcPr>
            <w:tcW w:w="284" w:type="pct"/>
            <w:vAlign w:val="center"/>
          </w:tcPr>
          <w:p w14:paraId="3C13758C" w14:textId="77777777" w:rsidR="00D22C6E" w:rsidRPr="0030327D" w:rsidRDefault="00D22C6E" w:rsidP="000F22E2">
            <w:pPr>
              <w:pStyle w:val="BodyText"/>
              <w:spacing w:after="0"/>
              <w:jc w:val="center"/>
              <w:rPr>
                <w:rFonts w:cstheme="minorHAnsi"/>
                <w:sz w:val="16"/>
                <w:szCs w:val="16"/>
              </w:rPr>
            </w:pPr>
          </w:p>
        </w:tc>
        <w:tc>
          <w:tcPr>
            <w:tcW w:w="284" w:type="pct"/>
            <w:vAlign w:val="center"/>
          </w:tcPr>
          <w:p w14:paraId="51915E04" w14:textId="77777777" w:rsidR="00D22C6E" w:rsidRPr="0030327D" w:rsidRDefault="00D22C6E" w:rsidP="000F22E2">
            <w:pPr>
              <w:pStyle w:val="BodyText"/>
              <w:spacing w:after="0"/>
              <w:jc w:val="center"/>
              <w:rPr>
                <w:rFonts w:cstheme="minorHAnsi"/>
                <w:sz w:val="16"/>
                <w:szCs w:val="16"/>
              </w:rPr>
            </w:pPr>
          </w:p>
        </w:tc>
        <w:tc>
          <w:tcPr>
            <w:tcW w:w="284" w:type="pct"/>
            <w:vAlign w:val="center"/>
          </w:tcPr>
          <w:p w14:paraId="50D09758" w14:textId="77777777" w:rsidR="00D22C6E" w:rsidRPr="0030327D" w:rsidRDefault="00D22C6E" w:rsidP="000F22E2">
            <w:pPr>
              <w:pStyle w:val="BodyText"/>
              <w:spacing w:after="0"/>
              <w:jc w:val="center"/>
              <w:rPr>
                <w:rFonts w:cstheme="minorHAnsi"/>
                <w:sz w:val="16"/>
                <w:szCs w:val="16"/>
              </w:rPr>
            </w:pPr>
          </w:p>
        </w:tc>
        <w:tc>
          <w:tcPr>
            <w:tcW w:w="284" w:type="pct"/>
            <w:vAlign w:val="center"/>
          </w:tcPr>
          <w:p w14:paraId="6D4AE747" w14:textId="77777777" w:rsidR="00D22C6E" w:rsidRPr="0030327D" w:rsidRDefault="00D22C6E" w:rsidP="000F22E2">
            <w:pPr>
              <w:pStyle w:val="BodyText"/>
              <w:spacing w:after="0"/>
              <w:jc w:val="center"/>
              <w:rPr>
                <w:rFonts w:cstheme="minorHAnsi"/>
                <w:sz w:val="16"/>
                <w:szCs w:val="16"/>
              </w:rPr>
            </w:pPr>
          </w:p>
        </w:tc>
        <w:tc>
          <w:tcPr>
            <w:tcW w:w="284" w:type="pct"/>
            <w:vAlign w:val="center"/>
          </w:tcPr>
          <w:p w14:paraId="6D97869A" w14:textId="77777777" w:rsidR="00D22C6E" w:rsidRPr="0030327D" w:rsidRDefault="00D22C6E" w:rsidP="000F22E2">
            <w:pPr>
              <w:pStyle w:val="BodyText"/>
              <w:spacing w:after="0"/>
              <w:jc w:val="center"/>
              <w:rPr>
                <w:rFonts w:cstheme="minorHAnsi"/>
                <w:sz w:val="16"/>
                <w:szCs w:val="16"/>
              </w:rPr>
            </w:pPr>
          </w:p>
        </w:tc>
        <w:tc>
          <w:tcPr>
            <w:tcW w:w="284" w:type="pct"/>
            <w:vAlign w:val="center"/>
          </w:tcPr>
          <w:p w14:paraId="6913ACDE" w14:textId="77777777" w:rsidR="00D22C6E" w:rsidRPr="0030327D" w:rsidRDefault="00D22C6E" w:rsidP="000F22E2">
            <w:pPr>
              <w:pStyle w:val="BodyText"/>
              <w:spacing w:after="0"/>
              <w:jc w:val="center"/>
              <w:rPr>
                <w:rFonts w:cstheme="minorHAnsi"/>
                <w:sz w:val="16"/>
                <w:szCs w:val="16"/>
              </w:rPr>
            </w:pPr>
          </w:p>
        </w:tc>
        <w:tc>
          <w:tcPr>
            <w:tcW w:w="284" w:type="pct"/>
            <w:vAlign w:val="center"/>
          </w:tcPr>
          <w:p w14:paraId="32DBA248" w14:textId="77777777" w:rsidR="00D22C6E" w:rsidRPr="0030327D" w:rsidRDefault="00D22C6E" w:rsidP="000F22E2">
            <w:pPr>
              <w:pStyle w:val="BodyText"/>
              <w:spacing w:after="0"/>
              <w:jc w:val="center"/>
              <w:rPr>
                <w:rFonts w:cstheme="minorHAnsi"/>
                <w:sz w:val="16"/>
                <w:szCs w:val="16"/>
              </w:rPr>
            </w:pPr>
          </w:p>
        </w:tc>
        <w:tc>
          <w:tcPr>
            <w:tcW w:w="435" w:type="pct"/>
            <w:vAlign w:val="center"/>
          </w:tcPr>
          <w:p w14:paraId="2EED71A2" w14:textId="77777777" w:rsidR="00D22C6E" w:rsidRPr="0030327D" w:rsidRDefault="00D22C6E" w:rsidP="000F22E2">
            <w:pPr>
              <w:pStyle w:val="BodyText"/>
              <w:spacing w:after="0"/>
              <w:jc w:val="center"/>
              <w:rPr>
                <w:rFonts w:cstheme="minorHAnsi"/>
                <w:sz w:val="16"/>
                <w:szCs w:val="16"/>
              </w:rPr>
            </w:pPr>
          </w:p>
        </w:tc>
        <w:tc>
          <w:tcPr>
            <w:tcW w:w="435" w:type="pct"/>
            <w:vAlign w:val="center"/>
          </w:tcPr>
          <w:p w14:paraId="662D26A5" w14:textId="77777777" w:rsidR="00D22C6E" w:rsidRPr="0030327D" w:rsidRDefault="00D22C6E" w:rsidP="000F22E2">
            <w:pPr>
              <w:pStyle w:val="BodyText"/>
              <w:spacing w:after="0"/>
              <w:jc w:val="center"/>
              <w:rPr>
                <w:rFonts w:cstheme="minorHAnsi"/>
                <w:sz w:val="16"/>
                <w:szCs w:val="16"/>
              </w:rPr>
            </w:pPr>
          </w:p>
        </w:tc>
      </w:tr>
      <w:tr w:rsidR="00746319" w:rsidRPr="0021360F" w14:paraId="1CF44B10" w14:textId="77777777" w:rsidTr="005876B2">
        <w:trPr>
          <w:trHeight w:val="227"/>
          <w:jc w:val="center"/>
        </w:trPr>
        <w:tc>
          <w:tcPr>
            <w:tcW w:w="405" w:type="pct"/>
            <w:vAlign w:val="center"/>
          </w:tcPr>
          <w:p w14:paraId="783D381F" w14:textId="77777777" w:rsidR="00746319" w:rsidRPr="0030327D" w:rsidRDefault="00746319" w:rsidP="00746319">
            <w:pPr>
              <w:pStyle w:val="BodyText"/>
              <w:spacing w:after="0"/>
              <w:jc w:val="center"/>
              <w:rPr>
                <w:rFonts w:cstheme="minorHAnsi"/>
                <w:sz w:val="16"/>
                <w:szCs w:val="16"/>
              </w:rPr>
            </w:pPr>
          </w:p>
        </w:tc>
        <w:tc>
          <w:tcPr>
            <w:tcW w:w="601" w:type="pct"/>
            <w:vAlign w:val="center"/>
          </w:tcPr>
          <w:p w14:paraId="5F9EF512" w14:textId="77777777" w:rsidR="00746319" w:rsidRPr="0030327D" w:rsidRDefault="00746319" w:rsidP="00146E17">
            <w:pPr>
              <w:pStyle w:val="BodyText"/>
              <w:spacing w:after="0"/>
              <w:rPr>
                <w:rFonts w:cstheme="minorHAnsi"/>
                <w:sz w:val="16"/>
                <w:szCs w:val="16"/>
              </w:rPr>
            </w:pPr>
            <w:r w:rsidRPr="0030327D">
              <w:rPr>
                <w:rFonts w:cstheme="minorHAnsi"/>
                <w:sz w:val="16"/>
                <w:szCs w:val="16"/>
              </w:rPr>
              <w:t>ASEAN</w:t>
            </w:r>
          </w:p>
        </w:tc>
        <w:tc>
          <w:tcPr>
            <w:tcW w:w="284" w:type="pct"/>
          </w:tcPr>
          <w:p w14:paraId="702C9E76" w14:textId="69022449" w:rsidR="00746319" w:rsidRPr="0030327D" w:rsidRDefault="00746319" w:rsidP="00746319">
            <w:pPr>
              <w:pStyle w:val="BodyText"/>
              <w:spacing w:after="0"/>
              <w:jc w:val="center"/>
              <w:rPr>
                <w:rFonts w:cstheme="minorHAnsi"/>
                <w:sz w:val="16"/>
                <w:szCs w:val="16"/>
              </w:rPr>
            </w:pPr>
            <w:r w:rsidRPr="00746319">
              <w:rPr>
                <w:rFonts w:cstheme="minorHAnsi"/>
                <w:sz w:val="16"/>
                <w:szCs w:val="16"/>
              </w:rPr>
              <w:t>212,579</w:t>
            </w:r>
          </w:p>
        </w:tc>
        <w:tc>
          <w:tcPr>
            <w:tcW w:w="284" w:type="pct"/>
          </w:tcPr>
          <w:p w14:paraId="7AC7F66C" w14:textId="62CB89BE" w:rsidR="00746319" w:rsidRPr="0030327D" w:rsidRDefault="00746319" w:rsidP="00746319">
            <w:pPr>
              <w:pStyle w:val="BodyText"/>
              <w:spacing w:after="0"/>
              <w:jc w:val="center"/>
              <w:rPr>
                <w:rFonts w:cstheme="minorHAnsi"/>
                <w:sz w:val="16"/>
                <w:szCs w:val="16"/>
              </w:rPr>
            </w:pPr>
            <w:r w:rsidRPr="00746319">
              <w:rPr>
                <w:rFonts w:cstheme="minorHAnsi"/>
                <w:sz w:val="16"/>
                <w:szCs w:val="16"/>
              </w:rPr>
              <w:t>241,694</w:t>
            </w:r>
          </w:p>
        </w:tc>
        <w:tc>
          <w:tcPr>
            <w:tcW w:w="284" w:type="pct"/>
          </w:tcPr>
          <w:p w14:paraId="64457A41" w14:textId="28618A2F" w:rsidR="00746319" w:rsidRPr="0030327D" w:rsidRDefault="00746319" w:rsidP="00746319">
            <w:pPr>
              <w:pStyle w:val="BodyText"/>
              <w:spacing w:after="0"/>
              <w:jc w:val="center"/>
              <w:rPr>
                <w:rFonts w:cstheme="minorHAnsi"/>
                <w:sz w:val="16"/>
                <w:szCs w:val="16"/>
              </w:rPr>
            </w:pPr>
            <w:r w:rsidRPr="00746319">
              <w:rPr>
                <w:rFonts w:cstheme="minorHAnsi"/>
                <w:sz w:val="16"/>
                <w:szCs w:val="16"/>
              </w:rPr>
              <w:t>280,440</w:t>
            </w:r>
          </w:p>
        </w:tc>
        <w:tc>
          <w:tcPr>
            <w:tcW w:w="284" w:type="pct"/>
          </w:tcPr>
          <w:p w14:paraId="586FF48A" w14:textId="0EF33C23" w:rsidR="00746319" w:rsidRPr="0030327D" w:rsidRDefault="00746319" w:rsidP="00746319">
            <w:pPr>
              <w:pStyle w:val="BodyText"/>
              <w:spacing w:after="0"/>
              <w:jc w:val="center"/>
              <w:rPr>
                <w:rFonts w:cstheme="minorHAnsi"/>
                <w:sz w:val="16"/>
                <w:szCs w:val="16"/>
              </w:rPr>
            </w:pPr>
            <w:r w:rsidRPr="00746319">
              <w:rPr>
                <w:rFonts w:cstheme="minorHAnsi"/>
                <w:sz w:val="16"/>
                <w:szCs w:val="16"/>
              </w:rPr>
              <w:t>262,479</w:t>
            </w:r>
          </w:p>
        </w:tc>
        <w:tc>
          <w:tcPr>
            <w:tcW w:w="284" w:type="pct"/>
          </w:tcPr>
          <w:p w14:paraId="5A0545AC" w14:textId="2F43EA0B" w:rsidR="00746319" w:rsidRPr="0030327D" w:rsidRDefault="00746319" w:rsidP="00746319">
            <w:pPr>
              <w:pStyle w:val="BodyText"/>
              <w:spacing w:after="0"/>
              <w:jc w:val="center"/>
              <w:rPr>
                <w:rFonts w:cstheme="minorHAnsi"/>
                <w:sz w:val="16"/>
                <w:szCs w:val="16"/>
              </w:rPr>
            </w:pPr>
            <w:r w:rsidRPr="00746319">
              <w:rPr>
                <w:rFonts w:cstheme="minorHAnsi"/>
                <w:sz w:val="16"/>
                <w:szCs w:val="16"/>
              </w:rPr>
              <w:t>272,647</w:t>
            </w:r>
          </w:p>
        </w:tc>
        <w:tc>
          <w:tcPr>
            <w:tcW w:w="284" w:type="pct"/>
          </w:tcPr>
          <w:p w14:paraId="174EB4C6" w14:textId="695D6312" w:rsidR="00746319" w:rsidRPr="0030327D" w:rsidRDefault="00746319" w:rsidP="00746319">
            <w:pPr>
              <w:pStyle w:val="BodyText"/>
              <w:spacing w:after="0"/>
              <w:jc w:val="center"/>
              <w:rPr>
                <w:rFonts w:cstheme="minorHAnsi"/>
                <w:sz w:val="16"/>
                <w:szCs w:val="16"/>
              </w:rPr>
            </w:pPr>
            <w:r w:rsidRPr="00746319">
              <w:rPr>
                <w:rFonts w:cstheme="minorHAnsi"/>
                <w:sz w:val="16"/>
                <w:szCs w:val="16"/>
              </w:rPr>
              <w:t>193,288</w:t>
            </w:r>
          </w:p>
        </w:tc>
        <w:tc>
          <w:tcPr>
            <w:tcW w:w="284" w:type="pct"/>
          </w:tcPr>
          <w:p w14:paraId="4179C8E0" w14:textId="4C6AFE70" w:rsidR="00746319" w:rsidRPr="0030327D" w:rsidRDefault="00746319" w:rsidP="00746319">
            <w:pPr>
              <w:pStyle w:val="BodyText"/>
              <w:spacing w:after="0"/>
              <w:jc w:val="center"/>
              <w:rPr>
                <w:rFonts w:cstheme="minorHAnsi"/>
                <w:sz w:val="16"/>
                <w:szCs w:val="16"/>
              </w:rPr>
            </w:pPr>
            <w:r w:rsidRPr="00746319">
              <w:rPr>
                <w:rFonts w:cstheme="minorHAnsi"/>
                <w:sz w:val="16"/>
                <w:szCs w:val="16"/>
              </w:rPr>
              <w:t>2,474</w:t>
            </w:r>
          </w:p>
        </w:tc>
        <w:tc>
          <w:tcPr>
            <w:tcW w:w="284" w:type="pct"/>
          </w:tcPr>
          <w:p w14:paraId="781C1502" w14:textId="5BD14532" w:rsidR="00746319" w:rsidRPr="0030327D" w:rsidRDefault="00746319" w:rsidP="00746319">
            <w:pPr>
              <w:pStyle w:val="BodyText"/>
              <w:spacing w:after="0"/>
              <w:jc w:val="center"/>
              <w:rPr>
                <w:rFonts w:cstheme="minorHAnsi"/>
                <w:sz w:val="16"/>
                <w:szCs w:val="16"/>
              </w:rPr>
            </w:pPr>
            <w:r w:rsidRPr="00746319">
              <w:rPr>
                <w:rFonts w:cstheme="minorHAnsi"/>
                <w:sz w:val="16"/>
                <w:szCs w:val="16"/>
              </w:rPr>
              <w:t>32,563</w:t>
            </w:r>
          </w:p>
        </w:tc>
        <w:tc>
          <w:tcPr>
            <w:tcW w:w="284" w:type="pct"/>
          </w:tcPr>
          <w:p w14:paraId="685EF38C" w14:textId="0950D693" w:rsidR="00746319" w:rsidRPr="0030327D" w:rsidRDefault="00746319" w:rsidP="00746319">
            <w:pPr>
              <w:pStyle w:val="BodyText"/>
              <w:spacing w:after="0"/>
              <w:jc w:val="center"/>
              <w:rPr>
                <w:rFonts w:cstheme="minorHAnsi"/>
                <w:sz w:val="16"/>
                <w:szCs w:val="16"/>
              </w:rPr>
            </w:pPr>
            <w:r w:rsidRPr="00746319">
              <w:rPr>
                <w:rFonts w:cstheme="minorHAnsi"/>
                <w:sz w:val="16"/>
                <w:szCs w:val="16"/>
              </w:rPr>
              <w:t>166,303</w:t>
            </w:r>
          </w:p>
        </w:tc>
        <w:tc>
          <w:tcPr>
            <w:tcW w:w="284" w:type="pct"/>
          </w:tcPr>
          <w:p w14:paraId="1DB22B96" w14:textId="44AABAC2" w:rsidR="00746319" w:rsidRPr="0030327D" w:rsidRDefault="00746319" w:rsidP="00746319">
            <w:pPr>
              <w:pStyle w:val="BodyText"/>
              <w:spacing w:after="0"/>
              <w:jc w:val="center"/>
              <w:rPr>
                <w:rFonts w:cstheme="minorHAnsi"/>
                <w:sz w:val="16"/>
                <w:szCs w:val="16"/>
              </w:rPr>
            </w:pPr>
            <w:r w:rsidRPr="00746319">
              <w:rPr>
                <w:rFonts w:cstheme="minorHAnsi"/>
                <w:sz w:val="16"/>
                <w:szCs w:val="16"/>
              </w:rPr>
              <w:t>232,303</w:t>
            </w:r>
          </w:p>
        </w:tc>
        <w:tc>
          <w:tcPr>
            <w:tcW w:w="284" w:type="pct"/>
          </w:tcPr>
          <w:p w14:paraId="573ED848" w14:textId="6DFEB7FE" w:rsidR="00746319" w:rsidRPr="0030327D" w:rsidRDefault="00746319" w:rsidP="00746319">
            <w:pPr>
              <w:pStyle w:val="BodyText"/>
              <w:spacing w:after="0"/>
              <w:jc w:val="center"/>
              <w:rPr>
                <w:rFonts w:cstheme="minorHAnsi"/>
                <w:sz w:val="16"/>
                <w:szCs w:val="16"/>
              </w:rPr>
            </w:pPr>
            <w:r w:rsidRPr="00746319">
              <w:rPr>
                <w:rFonts w:cstheme="minorHAnsi"/>
                <w:sz w:val="16"/>
                <w:szCs w:val="16"/>
              </w:rPr>
              <w:t>267,211</w:t>
            </w:r>
          </w:p>
        </w:tc>
        <w:tc>
          <w:tcPr>
            <w:tcW w:w="435" w:type="pct"/>
          </w:tcPr>
          <w:p w14:paraId="20FC243D" w14:textId="00C08021" w:rsidR="00746319" w:rsidRPr="0030327D" w:rsidRDefault="00746319" w:rsidP="00746319">
            <w:pPr>
              <w:pStyle w:val="BodyText"/>
              <w:spacing w:after="0"/>
              <w:jc w:val="center"/>
              <w:rPr>
                <w:rFonts w:cstheme="minorHAnsi"/>
                <w:sz w:val="16"/>
                <w:szCs w:val="16"/>
              </w:rPr>
            </w:pPr>
            <w:r w:rsidRPr="00746319">
              <w:rPr>
                <w:rFonts w:cstheme="minorHAnsi"/>
                <w:sz w:val="16"/>
                <w:szCs w:val="16"/>
              </w:rPr>
              <w:t>28.4</w:t>
            </w:r>
          </w:p>
        </w:tc>
        <w:tc>
          <w:tcPr>
            <w:tcW w:w="435" w:type="pct"/>
          </w:tcPr>
          <w:p w14:paraId="04070916" w14:textId="426E11A4" w:rsidR="00746319" w:rsidRPr="0030327D" w:rsidRDefault="00746319" w:rsidP="00746319">
            <w:pPr>
              <w:pStyle w:val="BodyText"/>
              <w:spacing w:after="0"/>
              <w:jc w:val="center"/>
              <w:rPr>
                <w:rFonts w:cstheme="minorHAnsi"/>
                <w:sz w:val="16"/>
                <w:szCs w:val="16"/>
              </w:rPr>
            </w:pPr>
            <w:r w:rsidRPr="00746319">
              <w:rPr>
                <w:rFonts w:cstheme="minorHAnsi"/>
                <w:sz w:val="16"/>
                <w:szCs w:val="16"/>
              </w:rPr>
              <w:t>2</w:t>
            </w:r>
          </w:p>
        </w:tc>
      </w:tr>
      <w:tr w:rsidR="00D22C6E" w:rsidRPr="0021360F" w14:paraId="7F700B1F" w14:textId="77777777" w:rsidTr="005876B2">
        <w:trPr>
          <w:trHeight w:val="227"/>
          <w:jc w:val="center"/>
        </w:trPr>
        <w:tc>
          <w:tcPr>
            <w:tcW w:w="405" w:type="pct"/>
            <w:vAlign w:val="center"/>
          </w:tcPr>
          <w:p w14:paraId="62F075E2" w14:textId="77777777" w:rsidR="00D22C6E" w:rsidRPr="0030327D" w:rsidRDefault="00D22C6E" w:rsidP="000F22E2">
            <w:pPr>
              <w:pStyle w:val="BodyText"/>
              <w:spacing w:after="0"/>
              <w:jc w:val="center"/>
              <w:rPr>
                <w:rFonts w:cstheme="minorHAnsi"/>
                <w:sz w:val="16"/>
                <w:szCs w:val="16"/>
              </w:rPr>
            </w:pPr>
          </w:p>
        </w:tc>
        <w:tc>
          <w:tcPr>
            <w:tcW w:w="601" w:type="pct"/>
            <w:vAlign w:val="center"/>
          </w:tcPr>
          <w:p w14:paraId="3DE74D79" w14:textId="77777777" w:rsidR="00D22C6E" w:rsidRPr="0030327D" w:rsidRDefault="00D22C6E" w:rsidP="000F22E2">
            <w:pPr>
              <w:pStyle w:val="BodyText"/>
              <w:spacing w:after="0"/>
              <w:rPr>
                <w:rFonts w:cstheme="minorHAnsi"/>
                <w:sz w:val="16"/>
                <w:szCs w:val="16"/>
              </w:rPr>
            </w:pPr>
            <w:r w:rsidRPr="0030327D">
              <w:rPr>
                <w:rFonts w:cstheme="minorHAnsi"/>
                <w:sz w:val="16"/>
                <w:szCs w:val="16"/>
              </w:rPr>
              <w:t>EU</w:t>
            </w:r>
          </w:p>
        </w:tc>
        <w:tc>
          <w:tcPr>
            <w:tcW w:w="284" w:type="pct"/>
          </w:tcPr>
          <w:p w14:paraId="6D93E3C9"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127,052</w:t>
            </w:r>
          </w:p>
        </w:tc>
        <w:tc>
          <w:tcPr>
            <w:tcW w:w="284" w:type="pct"/>
          </w:tcPr>
          <w:p w14:paraId="5D968523"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127,221</w:t>
            </w:r>
          </w:p>
        </w:tc>
        <w:tc>
          <w:tcPr>
            <w:tcW w:w="284" w:type="pct"/>
          </w:tcPr>
          <w:p w14:paraId="727E77F0"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124,868</w:t>
            </w:r>
          </w:p>
        </w:tc>
        <w:tc>
          <w:tcPr>
            <w:tcW w:w="284" w:type="pct"/>
          </w:tcPr>
          <w:p w14:paraId="78CC256D"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128,592</w:t>
            </w:r>
          </w:p>
        </w:tc>
        <w:tc>
          <w:tcPr>
            <w:tcW w:w="284" w:type="pct"/>
          </w:tcPr>
          <w:p w14:paraId="4AC4AE86"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126,526</w:t>
            </w:r>
          </w:p>
        </w:tc>
        <w:tc>
          <w:tcPr>
            <w:tcW w:w="284" w:type="pct"/>
          </w:tcPr>
          <w:p w14:paraId="7668221E"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109,870</w:t>
            </w:r>
          </w:p>
        </w:tc>
        <w:tc>
          <w:tcPr>
            <w:tcW w:w="284" w:type="pct"/>
          </w:tcPr>
          <w:p w14:paraId="13F1D821"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1,818</w:t>
            </w:r>
          </w:p>
        </w:tc>
        <w:tc>
          <w:tcPr>
            <w:tcW w:w="284" w:type="pct"/>
          </w:tcPr>
          <w:p w14:paraId="3FFD2DF3"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11,807</w:t>
            </w:r>
          </w:p>
        </w:tc>
        <w:tc>
          <w:tcPr>
            <w:tcW w:w="284" w:type="pct"/>
          </w:tcPr>
          <w:p w14:paraId="6ED89373"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110,319</w:t>
            </w:r>
          </w:p>
        </w:tc>
        <w:tc>
          <w:tcPr>
            <w:tcW w:w="284" w:type="pct"/>
          </w:tcPr>
          <w:p w14:paraId="059D8A42"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96,326</w:t>
            </w:r>
          </w:p>
        </w:tc>
        <w:tc>
          <w:tcPr>
            <w:tcW w:w="284" w:type="pct"/>
          </w:tcPr>
          <w:p w14:paraId="07CDB39D"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113,431</w:t>
            </w:r>
          </w:p>
        </w:tc>
        <w:tc>
          <w:tcPr>
            <w:tcW w:w="435" w:type="pct"/>
          </w:tcPr>
          <w:p w14:paraId="797032E6"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12.1</w:t>
            </w:r>
          </w:p>
        </w:tc>
        <w:tc>
          <w:tcPr>
            <w:tcW w:w="435" w:type="pct"/>
          </w:tcPr>
          <w:p w14:paraId="605D897B"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-1</w:t>
            </w:r>
          </w:p>
        </w:tc>
      </w:tr>
      <w:tr w:rsidR="00D22C6E" w:rsidRPr="0021360F" w14:paraId="640C634E" w14:textId="77777777" w:rsidTr="005876B2">
        <w:trPr>
          <w:trHeight w:val="227"/>
          <w:jc w:val="center"/>
        </w:trPr>
        <w:tc>
          <w:tcPr>
            <w:tcW w:w="405" w:type="pct"/>
            <w:vAlign w:val="center"/>
          </w:tcPr>
          <w:p w14:paraId="0867A37E" w14:textId="77777777" w:rsidR="00D22C6E" w:rsidRPr="0030327D" w:rsidRDefault="00D22C6E" w:rsidP="000F22E2">
            <w:pPr>
              <w:pStyle w:val="BodyText"/>
              <w:spacing w:after="0"/>
              <w:jc w:val="center"/>
              <w:rPr>
                <w:rFonts w:cstheme="minorHAnsi"/>
                <w:sz w:val="16"/>
                <w:szCs w:val="16"/>
              </w:rPr>
            </w:pPr>
          </w:p>
        </w:tc>
        <w:tc>
          <w:tcPr>
            <w:tcW w:w="601" w:type="pct"/>
            <w:vAlign w:val="center"/>
          </w:tcPr>
          <w:p w14:paraId="0AF7DCBD" w14:textId="77777777" w:rsidR="00D22C6E" w:rsidRPr="0030327D" w:rsidRDefault="00D22C6E" w:rsidP="000F22E2">
            <w:pPr>
              <w:pStyle w:val="BodyText"/>
              <w:spacing w:after="0"/>
              <w:rPr>
                <w:rFonts w:cstheme="minorHAnsi"/>
                <w:sz w:val="16"/>
                <w:szCs w:val="16"/>
              </w:rPr>
            </w:pPr>
            <w:r w:rsidRPr="0030327D">
              <w:rPr>
                <w:rFonts w:cstheme="minorHAnsi"/>
                <w:sz w:val="16"/>
                <w:szCs w:val="16"/>
              </w:rPr>
              <w:t>GCC</w:t>
            </w:r>
          </w:p>
        </w:tc>
        <w:tc>
          <w:tcPr>
            <w:tcW w:w="284" w:type="pct"/>
          </w:tcPr>
          <w:p w14:paraId="61DBE878"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6,379</w:t>
            </w:r>
          </w:p>
        </w:tc>
        <w:tc>
          <w:tcPr>
            <w:tcW w:w="284" w:type="pct"/>
          </w:tcPr>
          <w:p w14:paraId="4C722B12"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6,541</w:t>
            </w:r>
          </w:p>
        </w:tc>
        <w:tc>
          <w:tcPr>
            <w:tcW w:w="284" w:type="pct"/>
          </w:tcPr>
          <w:p w14:paraId="52EB2575"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9,445</w:t>
            </w:r>
          </w:p>
        </w:tc>
        <w:tc>
          <w:tcPr>
            <w:tcW w:w="284" w:type="pct"/>
          </w:tcPr>
          <w:p w14:paraId="2208E421"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7,926</w:t>
            </w:r>
          </w:p>
        </w:tc>
        <w:tc>
          <w:tcPr>
            <w:tcW w:w="284" w:type="pct"/>
          </w:tcPr>
          <w:p w14:paraId="4A248BAC"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8,647</w:t>
            </w:r>
          </w:p>
        </w:tc>
        <w:tc>
          <w:tcPr>
            <w:tcW w:w="284" w:type="pct"/>
          </w:tcPr>
          <w:p w14:paraId="770F1C79"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3,970</w:t>
            </w:r>
          </w:p>
        </w:tc>
        <w:tc>
          <w:tcPr>
            <w:tcW w:w="284" w:type="pct"/>
          </w:tcPr>
          <w:p w14:paraId="19C449BE"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267</w:t>
            </w:r>
          </w:p>
        </w:tc>
        <w:tc>
          <w:tcPr>
            <w:tcW w:w="284" w:type="pct"/>
          </w:tcPr>
          <w:p w14:paraId="1A4DB433"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923</w:t>
            </w:r>
          </w:p>
        </w:tc>
        <w:tc>
          <w:tcPr>
            <w:tcW w:w="284" w:type="pct"/>
          </w:tcPr>
          <w:p w14:paraId="3206C884"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2,438</w:t>
            </w:r>
          </w:p>
        </w:tc>
        <w:tc>
          <w:tcPr>
            <w:tcW w:w="284" w:type="pct"/>
          </w:tcPr>
          <w:p w14:paraId="49474E70"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726</w:t>
            </w:r>
          </w:p>
        </w:tc>
        <w:tc>
          <w:tcPr>
            <w:tcW w:w="284" w:type="pct"/>
          </w:tcPr>
          <w:p w14:paraId="4F98FA66"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2,067</w:t>
            </w:r>
          </w:p>
        </w:tc>
        <w:tc>
          <w:tcPr>
            <w:tcW w:w="435" w:type="pct"/>
          </w:tcPr>
          <w:p w14:paraId="3ACB017B"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0.2</w:t>
            </w:r>
          </w:p>
        </w:tc>
        <w:tc>
          <w:tcPr>
            <w:tcW w:w="435" w:type="pct"/>
          </w:tcPr>
          <w:p w14:paraId="1904B124" w14:textId="77777777" w:rsidR="00D22C6E" w:rsidRPr="0030327D" w:rsidRDefault="00D22C6E" w:rsidP="000F22E2">
            <w:pPr>
              <w:pStyle w:val="BodyText"/>
              <w:spacing w:after="0"/>
              <w:jc w:val="center"/>
              <w:rPr>
                <w:rFonts w:cstheme="minorHAnsi"/>
                <w:sz w:val="16"/>
                <w:szCs w:val="16"/>
              </w:rPr>
            </w:pPr>
            <w:r w:rsidRPr="00CA084B">
              <w:rPr>
                <w:rFonts w:cstheme="minorHAnsi"/>
                <w:sz w:val="16"/>
                <w:szCs w:val="16"/>
              </w:rPr>
              <w:t>-11</w:t>
            </w:r>
          </w:p>
        </w:tc>
      </w:tr>
    </w:tbl>
    <w:p w14:paraId="293BB6A6" w14:textId="4D17031C" w:rsidR="00D22C6E" w:rsidRDefault="00D22C6E" w:rsidP="00AA7014">
      <w:pPr>
        <w:spacing w:after="0"/>
        <w:jc w:val="both"/>
        <w:rPr>
          <w:sz w:val="10"/>
          <w:szCs w:val="10"/>
        </w:rPr>
        <w:sectPr w:rsidR="00D22C6E" w:rsidSect="00597388">
          <w:pgSz w:w="16840" w:h="11907" w:orient="landscape" w:code="9"/>
          <w:pgMar w:top="720" w:right="720" w:bottom="720" w:left="720" w:header="709" w:footer="709" w:gutter="0"/>
          <w:cols w:space="284"/>
          <w:docGrid w:linePitch="360"/>
        </w:sectPr>
      </w:pPr>
      <w:r w:rsidRPr="002D476D">
        <w:rPr>
          <w:sz w:val="10"/>
          <w:szCs w:val="10"/>
          <w:vertAlign w:val="superscript"/>
        </w:rPr>
        <w:t>1</w:t>
      </w:r>
      <w:r w:rsidRPr="002D476D">
        <w:rPr>
          <w:sz w:val="10"/>
          <w:szCs w:val="10"/>
        </w:rPr>
        <w:t xml:space="preserve"> Mainland. </w:t>
      </w:r>
      <w:r w:rsidRPr="00742C85">
        <w:rPr>
          <w:sz w:val="10"/>
          <w:szCs w:val="10"/>
          <w:vertAlign w:val="superscript"/>
        </w:rPr>
        <w:t>2</w:t>
      </w:r>
      <w:r>
        <w:rPr>
          <w:sz w:val="10"/>
          <w:szCs w:val="10"/>
        </w:rPr>
        <w:t xml:space="preserve"> </w:t>
      </w:r>
      <w:r w:rsidRPr="00773FB9">
        <w:rPr>
          <w:sz w:val="10"/>
          <w:szCs w:val="10"/>
        </w:rPr>
        <w:t>Special Administrative Region of China</w:t>
      </w:r>
      <w:r>
        <w:rPr>
          <w:sz w:val="10"/>
          <w:szCs w:val="10"/>
        </w:rPr>
        <w:t xml:space="preserve">. </w:t>
      </w:r>
      <w:r w:rsidRPr="002D476D">
        <w:rPr>
          <w:sz w:val="10"/>
          <w:szCs w:val="10"/>
        </w:rPr>
        <w:t xml:space="preserve">ASEAN = Association of Southeast Asian Nations; EU = European Union (27 member states); GCC = Gulf Cooperation Council. Not all member countries may be included in the total for these groups due to a small sample size. </w:t>
      </w:r>
      <w:proofErr w:type="spellStart"/>
      <w:r w:rsidRPr="002D476D">
        <w:rPr>
          <w:sz w:val="10"/>
          <w:szCs w:val="10"/>
        </w:rPr>
        <w:t>n.</w:t>
      </w:r>
      <w:r>
        <w:rPr>
          <w:sz w:val="10"/>
          <w:szCs w:val="10"/>
        </w:rPr>
        <w:t>p</w:t>
      </w:r>
      <w:r w:rsidRPr="002D476D">
        <w:rPr>
          <w:sz w:val="10"/>
          <w:szCs w:val="10"/>
        </w:rPr>
        <w:t>.</w:t>
      </w:r>
      <w:proofErr w:type="spellEnd"/>
      <w:r w:rsidRPr="002D476D">
        <w:rPr>
          <w:sz w:val="10"/>
          <w:szCs w:val="10"/>
        </w:rPr>
        <w:t xml:space="preserve"> = Not </w:t>
      </w:r>
      <w:r>
        <w:rPr>
          <w:sz w:val="10"/>
          <w:szCs w:val="10"/>
        </w:rPr>
        <w:t>for publication</w:t>
      </w:r>
      <w:r w:rsidR="003026BC">
        <w:rPr>
          <w:sz w:val="10"/>
          <w:szCs w:val="10"/>
        </w:rPr>
        <w:t xml:space="preserve"> but included</w:t>
      </w:r>
      <w:r w:rsidR="006E1405">
        <w:rPr>
          <w:sz w:val="10"/>
          <w:szCs w:val="10"/>
        </w:rPr>
        <w:t xml:space="preserve"> in totals</w:t>
      </w:r>
      <w:r w:rsidRPr="002D476D">
        <w:rPr>
          <w:sz w:val="10"/>
          <w:szCs w:val="10"/>
        </w:rPr>
        <w:t>.</w:t>
      </w:r>
      <w:r w:rsidR="00AA7014">
        <w:rPr>
          <w:sz w:val="10"/>
          <w:szCs w:val="10"/>
        </w:rPr>
        <w:t xml:space="preserve"> </w:t>
      </w:r>
      <w:r w:rsidRPr="002D476D">
        <w:rPr>
          <w:sz w:val="10"/>
          <w:szCs w:val="10"/>
        </w:rPr>
        <w:t>Source: Tourism Research Australia, International Visitor Surve</w:t>
      </w:r>
      <w:r>
        <w:rPr>
          <w:sz w:val="10"/>
          <w:szCs w:val="10"/>
        </w:rPr>
        <w:t>y.</w:t>
      </w:r>
    </w:p>
    <w:p w14:paraId="5E0F93EB" w14:textId="77777777" w:rsidR="00AA7014" w:rsidRDefault="00AA7014" w:rsidP="00D22C6E">
      <w:pPr>
        <w:pStyle w:val="BodyText"/>
        <w:sectPr w:rsidR="00AA7014" w:rsidSect="0099105D">
          <w:type w:val="continuous"/>
          <w:pgSz w:w="16840" w:h="11907" w:orient="landscape" w:code="9"/>
          <w:pgMar w:top="720" w:right="720" w:bottom="720" w:left="720" w:header="709" w:footer="709" w:gutter="0"/>
          <w:cols w:space="284"/>
          <w:docGrid w:linePitch="360"/>
        </w:sectPr>
      </w:pPr>
    </w:p>
    <w:p w14:paraId="3C5A090B" w14:textId="77777777" w:rsidR="00385284" w:rsidRDefault="00385284" w:rsidP="00BC4AD6">
      <w:pPr>
        <w:spacing w:after="0"/>
        <w:rPr>
          <w:sz w:val="16"/>
          <w:szCs w:val="16"/>
        </w:rPr>
      </w:pPr>
    </w:p>
    <w:p w14:paraId="0DD15C3A" w14:textId="77777777" w:rsidR="00BC4AD6" w:rsidRPr="00385284" w:rsidRDefault="00BC4AD6" w:rsidP="00BC4AD6">
      <w:pPr>
        <w:spacing w:after="0"/>
        <w:rPr>
          <w:sz w:val="16"/>
          <w:szCs w:val="16"/>
        </w:rPr>
      </w:pPr>
    </w:p>
    <w:p w14:paraId="3B19362E" w14:textId="77777777" w:rsidR="0099105D" w:rsidRDefault="0099105D" w:rsidP="00D9114B">
      <w:pPr>
        <w:pStyle w:val="Myheading1"/>
      </w:pPr>
      <w:bookmarkStart w:id="25" w:name="Studentsbymarket"/>
      <w:bookmarkEnd w:id="25"/>
      <w:r w:rsidRPr="00D9114B">
        <w:t>Western Australia’s international student enrolments by market</w:t>
      </w:r>
    </w:p>
    <w:p w14:paraId="2D9F4B03" w14:textId="77777777" w:rsidR="008E1B1E" w:rsidRPr="000917EF" w:rsidRDefault="008E1B1E" w:rsidP="008E1B1E">
      <w:pPr>
        <w:pStyle w:val="BodyText"/>
        <w:rPr>
          <w:sz w:val="14"/>
          <w:szCs w:val="14"/>
        </w:rPr>
      </w:pPr>
      <w:hyperlink w:anchor="Backtocontents" w:history="1">
        <w:r w:rsidRPr="00E60F19">
          <w:rPr>
            <w:rStyle w:val="Hyperlink"/>
            <w:sz w:val="14"/>
            <w:szCs w:val="14"/>
          </w:rPr>
          <w:t>Back to contents</w:t>
        </w:r>
      </w:hyperlink>
    </w:p>
    <w:p w14:paraId="51404492" w14:textId="77777777" w:rsidR="0099105D" w:rsidRPr="004E27A7" w:rsidRDefault="0099105D" w:rsidP="00480316">
      <w:pPr>
        <w:pStyle w:val="BodyText"/>
        <w:jc w:val="both"/>
        <w:rPr>
          <w:sz w:val="16"/>
          <w:szCs w:val="16"/>
        </w:rPr>
      </w:pPr>
      <w:r w:rsidRPr="004E27A7">
        <w:rPr>
          <w:sz w:val="16"/>
          <w:szCs w:val="16"/>
        </w:rPr>
        <w:t>The table below shows Western Australia’s top 20 source markets for international student enrolments in 2024, and the number of enrolments from these markets for each year from 2014 to 2024. The number of international student enrolments in Western Australia more than doubled between 2022 and 2024 to be well above pre</w:t>
      </w:r>
      <w:r w:rsidRPr="004E27A7">
        <w:rPr>
          <w:sz w:val="16"/>
          <w:szCs w:val="16"/>
        </w:rPr>
        <w:noBreakHyphen/>
        <w:t>pandemic levels. South Asian countries now account for a very large share of Western Australia’s international student enrolments, with India, Bhutan, Pakistan, Nepal, Bangladesh and Sri Lanka all in the top 12 source markets in 2024. The recovery has been slower for other markets, with Malaysia and Singapore still some way below their pre</w:t>
      </w:r>
      <w:r w:rsidRPr="004E27A7">
        <w:rPr>
          <w:sz w:val="16"/>
          <w:szCs w:val="16"/>
        </w:rPr>
        <w:noBreakHyphen/>
        <w:t>pandemic enrolment numbers.</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850"/>
        <w:gridCol w:w="874"/>
        <w:gridCol w:w="874"/>
        <w:gridCol w:w="874"/>
        <w:gridCol w:w="874"/>
        <w:gridCol w:w="874"/>
        <w:gridCol w:w="874"/>
        <w:gridCol w:w="874"/>
        <w:gridCol w:w="874"/>
        <w:gridCol w:w="874"/>
        <w:gridCol w:w="874"/>
        <w:gridCol w:w="874"/>
        <w:gridCol w:w="1339"/>
        <w:gridCol w:w="1339"/>
      </w:tblGrid>
      <w:tr w:rsidR="0099105D" w:rsidRPr="0021360F" w14:paraId="59C3D0BA" w14:textId="77777777" w:rsidTr="005876B2">
        <w:trPr>
          <w:trHeight w:val="227"/>
          <w:jc w:val="center"/>
        </w:trPr>
        <w:tc>
          <w:tcPr>
            <w:tcW w:w="405" w:type="pct"/>
            <w:shd w:val="clear" w:color="auto" w:fill="004C3D"/>
            <w:vAlign w:val="center"/>
          </w:tcPr>
          <w:p w14:paraId="29938848" w14:textId="77777777" w:rsidR="0099105D" w:rsidRPr="004F259B" w:rsidRDefault="0099105D" w:rsidP="000F22E2">
            <w:pPr>
              <w:pStyle w:val="BodyText"/>
              <w:spacing w:after="0"/>
              <w:jc w:val="center"/>
              <w:rPr>
                <w:rFonts w:cstheme="minorHAnsi"/>
                <w:b/>
                <w:bCs/>
                <w:sz w:val="16"/>
                <w:szCs w:val="16"/>
              </w:rPr>
            </w:pPr>
            <w:r w:rsidRPr="004F259B">
              <w:rPr>
                <w:rFonts w:cstheme="minorHAnsi"/>
                <w:b/>
                <w:bCs/>
                <w:sz w:val="16"/>
                <w:szCs w:val="16"/>
              </w:rPr>
              <w:t>2024 rank</w:t>
            </w:r>
          </w:p>
        </w:tc>
        <w:tc>
          <w:tcPr>
            <w:tcW w:w="601" w:type="pct"/>
            <w:shd w:val="clear" w:color="auto" w:fill="004C3D"/>
            <w:vAlign w:val="center"/>
          </w:tcPr>
          <w:p w14:paraId="1BDFF392" w14:textId="77777777" w:rsidR="0099105D" w:rsidRPr="004F259B" w:rsidRDefault="0099105D" w:rsidP="000F22E2">
            <w:pPr>
              <w:pStyle w:val="BodyText"/>
              <w:spacing w:after="0"/>
              <w:rPr>
                <w:rFonts w:cstheme="minorHAnsi"/>
                <w:b/>
                <w:bCs/>
                <w:sz w:val="16"/>
                <w:szCs w:val="16"/>
              </w:rPr>
            </w:pPr>
            <w:r w:rsidRPr="004F259B">
              <w:rPr>
                <w:rFonts w:cstheme="minorHAnsi"/>
                <w:b/>
                <w:bCs/>
                <w:sz w:val="16"/>
                <w:szCs w:val="16"/>
              </w:rPr>
              <w:t>Market</w:t>
            </w:r>
          </w:p>
        </w:tc>
        <w:tc>
          <w:tcPr>
            <w:tcW w:w="284" w:type="pct"/>
            <w:shd w:val="clear" w:color="auto" w:fill="004C3D"/>
            <w:vAlign w:val="center"/>
          </w:tcPr>
          <w:p w14:paraId="798FF177" w14:textId="77777777" w:rsidR="0099105D" w:rsidRPr="004F259B" w:rsidRDefault="0099105D" w:rsidP="000F22E2">
            <w:pPr>
              <w:pStyle w:val="BodyText"/>
              <w:spacing w:after="0"/>
              <w:jc w:val="center"/>
              <w:rPr>
                <w:rFonts w:cstheme="minorHAnsi"/>
                <w:b/>
                <w:bCs/>
                <w:sz w:val="16"/>
                <w:szCs w:val="16"/>
              </w:rPr>
            </w:pPr>
            <w:r w:rsidRPr="004F259B">
              <w:rPr>
                <w:rFonts w:cstheme="minorHAnsi"/>
                <w:b/>
                <w:bCs/>
                <w:sz w:val="16"/>
                <w:szCs w:val="16"/>
              </w:rPr>
              <w:t>2014</w:t>
            </w:r>
          </w:p>
        </w:tc>
        <w:tc>
          <w:tcPr>
            <w:tcW w:w="284" w:type="pct"/>
            <w:shd w:val="clear" w:color="auto" w:fill="004C3D"/>
            <w:vAlign w:val="center"/>
          </w:tcPr>
          <w:p w14:paraId="222F62BC" w14:textId="77777777" w:rsidR="0099105D" w:rsidRPr="004F259B" w:rsidRDefault="0099105D" w:rsidP="000F22E2">
            <w:pPr>
              <w:pStyle w:val="BodyText"/>
              <w:spacing w:after="0"/>
              <w:jc w:val="center"/>
              <w:rPr>
                <w:rFonts w:cstheme="minorHAnsi"/>
                <w:b/>
                <w:bCs/>
                <w:sz w:val="16"/>
                <w:szCs w:val="16"/>
              </w:rPr>
            </w:pPr>
            <w:r w:rsidRPr="004F259B">
              <w:rPr>
                <w:rFonts w:cstheme="minorHAnsi"/>
                <w:b/>
                <w:bCs/>
                <w:sz w:val="16"/>
                <w:szCs w:val="16"/>
              </w:rPr>
              <w:t>2015</w:t>
            </w:r>
          </w:p>
        </w:tc>
        <w:tc>
          <w:tcPr>
            <w:tcW w:w="284" w:type="pct"/>
            <w:shd w:val="clear" w:color="auto" w:fill="004C3D"/>
            <w:vAlign w:val="center"/>
          </w:tcPr>
          <w:p w14:paraId="0EEB8D8F" w14:textId="77777777" w:rsidR="0099105D" w:rsidRPr="004F259B" w:rsidRDefault="0099105D" w:rsidP="000F22E2">
            <w:pPr>
              <w:pStyle w:val="BodyText"/>
              <w:spacing w:after="0"/>
              <w:jc w:val="center"/>
              <w:rPr>
                <w:rFonts w:cstheme="minorHAnsi"/>
                <w:b/>
                <w:bCs/>
                <w:sz w:val="16"/>
                <w:szCs w:val="16"/>
              </w:rPr>
            </w:pPr>
            <w:r w:rsidRPr="004F259B">
              <w:rPr>
                <w:rFonts w:cstheme="minorHAnsi"/>
                <w:b/>
                <w:bCs/>
                <w:sz w:val="16"/>
                <w:szCs w:val="16"/>
              </w:rPr>
              <w:t>2016</w:t>
            </w:r>
          </w:p>
        </w:tc>
        <w:tc>
          <w:tcPr>
            <w:tcW w:w="284" w:type="pct"/>
            <w:shd w:val="clear" w:color="auto" w:fill="004C3D"/>
            <w:vAlign w:val="center"/>
          </w:tcPr>
          <w:p w14:paraId="7DA25075" w14:textId="77777777" w:rsidR="0099105D" w:rsidRPr="004F259B" w:rsidRDefault="0099105D" w:rsidP="000F22E2">
            <w:pPr>
              <w:pStyle w:val="BodyText"/>
              <w:spacing w:after="0"/>
              <w:jc w:val="center"/>
              <w:rPr>
                <w:rFonts w:cstheme="minorHAnsi"/>
                <w:b/>
                <w:bCs/>
                <w:sz w:val="16"/>
                <w:szCs w:val="16"/>
              </w:rPr>
            </w:pPr>
            <w:r w:rsidRPr="004F259B">
              <w:rPr>
                <w:rFonts w:cstheme="minorHAnsi"/>
                <w:b/>
                <w:bCs/>
                <w:sz w:val="16"/>
                <w:szCs w:val="16"/>
              </w:rPr>
              <w:t>2017</w:t>
            </w:r>
          </w:p>
        </w:tc>
        <w:tc>
          <w:tcPr>
            <w:tcW w:w="284" w:type="pct"/>
            <w:shd w:val="clear" w:color="auto" w:fill="004C3D"/>
            <w:vAlign w:val="center"/>
          </w:tcPr>
          <w:p w14:paraId="56F58A78" w14:textId="77777777" w:rsidR="0099105D" w:rsidRPr="004F259B" w:rsidRDefault="0099105D" w:rsidP="000F22E2">
            <w:pPr>
              <w:pStyle w:val="BodyText"/>
              <w:spacing w:after="0"/>
              <w:jc w:val="center"/>
              <w:rPr>
                <w:rFonts w:cstheme="minorHAnsi"/>
                <w:b/>
                <w:bCs/>
                <w:sz w:val="16"/>
                <w:szCs w:val="16"/>
              </w:rPr>
            </w:pPr>
            <w:r w:rsidRPr="004F259B">
              <w:rPr>
                <w:rFonts w:cstheme="minorHAnsi"/>
                <w:b/>
                <w:bCs/>
                <w:sz w:val="16"/>
                <w:szCs w:val="16"/>
              </w:rPr>
              <w:t>2018</w:t>
            </w:r>
          </w:p>
        </w:tc>
        <w:tc>
          <w:tcPr>
            <w:tcW w:w="284" w:type="pct"/>
            <w:shd w:val="clear" w:color="auto" w:fill="004C3D"/>
            <w:vAlign w:val="center"/>
          </w:tcPr>
          <w:p w14:paraId="24CE0213" w14:textId="77777777" w:rsidR="0099105D" w:rsidRPr="004F259B" w:rsidRDefault="0099105D" w:rsidP="000F22E2">
            <w:pPr>
              <w:pStyle w:val="BodyText"/>
              <w:spacing w:after="0"/>
              <w:jc w:val="center"/>
              <w:rPr>
                <w:rFonts w:cstheme="minorHAnsi"/>
                <w:b/>
                <w:bCs/>
                <w:sz w:val="16"/>
                <w:szCs w:val="16"/>
              </w:rPr>
            </w:pPr>
            <w:r w:rsidRPr="004F259B">
              <w:rPr>
                <w:rFonts w:cstheme="minorHAnsi"/>
                <w:b/>
                <w:bCs/>
                <w:sz w:val="16"/>
                <w:szCs w:val="16"/>
              </w:rPr>
              <w:t>2019</w:t>
            </w:r>
          </w:p>
        </w:tc>
        <w:tc>
          <w:tcPr>
            <w:tcW w:w="284" w:type="pct"/>
            <w:shd w:val="clear" w:color="auto" w:fill="004C3D"/>
            <w:vAlign w:val="center"/>
          </w:tcPr>
          <w:p w14:paraId="0E325CA3" w14:textId="77777777" w:rsidR="0099105D" w:rsidRPr="004F259B" w:rsidRDefault="0099105D" w:rsidP="000F22E2">
            <w:pPr>
              <w:pStyle w:val="BodyText"/>
              <w:spacing w:after="0"/>
              <w:jc w:val="center"/>
              <w:rPr>
                <w:rFonts w:cstheme="minorHAnsi"/>
                <w:b/>
                <w:bCs/>
                <w:sz w:val="16"/>
                <w:szCs w:val="16"/>
              </w:rPr>
            </w:pPr>
            <w:r w:rsidRPr="004F259B">
              <w:rPr>
                <w:rFonts w:cstheme="minorHAnsi"/>
                <w:b/>
                <w:bCs/>
                <w:sz w:val="16"/>
                <w:szCs w:val="16"/>
              </w:rPr>
              <w:t>2020</w:t>
            </w:r>
          </w:p>
        </w:tc>
        <w:tc>
          <w:tcPr>
            <w:tcW w:w="284" w:type="pct"/>
            <w:shd w:val="clear" w:color="auto" w:fill="004C3D"/>
            <w:vAlign w:val="center"/>
          </w:tcPr>
          <w:p w14:paraId="3D188280" w14:textId="77777777" w:rsidR="0099105D" w:rsidRPr="004F259B" w:rsidRDefault="0099105D" w:rsidP="000F22E2">
            <w:pPr>
              <w:pStyle w:val="BodyText"/>
              <w:spacing w:after="0"/>
              <w:jc w:val="center"/>
              <w:rPr>
                <w:rFonts w:cstheme="minorHAnsi"/>
                <w:b/>
                <w:bCs/>
                <w:sz w:val="16"/>
                <w:szCs w:val="16"/>
              </w:rPr>
            </w:pPr>
            <w:r w:rsidRPr="004F259B">
              <w:rPr>
                <w:rFonts w:cstheme="minorHAnsi"/>
                <w:b/>
                <w:bCs/>
                <w:sz w:val="16"/>
                <w:szCs w:val="16"/>
              </w:rPr>
              <w:t>2021</w:t>
            </w:r>
          </w:p>
        </w:tc>
        <w:tc>
          <w:tcPr>
            <w:tcW w:w="284" w:type="pct"/>
            <w:shd w:val="clear" w:color="auto" w:fill="004C3D"/>
            <w:vAlign w:val="center"/>
          </w:tcPr>
          <w:p w14:paraId="7053458F" w14:textId="77777777" w:rsidR="0099105D" w:rsidRPr="004F259B" w:rsidRDefault="0099105D" w:rsidP="000F22E2">
            <w:pPr>
              <w:pStyle w:val="BodyText"/>
              <w:spacing w:after="0"/>
              <w:jc w:val="center"/>
              <w:rPr>
                <w:rFonts w:cstheme="minorHAnsi"/>
                <w:b/>
                <w:bCs/>
                <w:sz w:val="16"/>
                <w:szCs w:val="16"/>
              </w:rPr>
            </w:pPr>
            <w:r w:rsidRPr="004F259B">
              <w:rPr>
                <w:rFonts w:cstheme="minorHAnsi"/>
                <w:b/>
                <w:bCs/>
                <w:sz w:val="16"/>
                <w:szCs w:val="16"/>
              </w:rPr>
              <w:t>2022</w:t>
            </w:r>
          </w:p>
        </w:tc>
        <w:tc>
          <w:tcPr>
            <w:tcW w:w="284" w:type="pct"/>
            <w:shd w:val="clear" w:color="auto" w:fill="004C3D"/>
            <w:vAlign w:val="center"/>
          </w:tcPr>
          <w:p w14:paraId="45A06FB7" w14:textId="77777777" w:rsidR="0099105D" w:rsidRPr="004F259B" w:rsidRDefault="0099105D" w:rsidP="000F22E2">
            <w:pPr>
              <w:pStyle w:val="BodyText"/>
              <w:spacing w:after="0"/>
              <w:jc w:val="center"/>
              <w:rPr>
                <w:rFonts w:cstheme="minorHAnsi"/>
                <w:b/>
                <w:bCs/>
                <w:sz w:val="16"/>
                <w:szCs w:val="16"/>
              </w:rPr>
            </w:pPr>
            <w:r w:rsidRPr="004F259B">
              <w:rPr>
                <w:rFonts w:cstheme="minorHAnsi"/>
                <w:b/>
                <w:bCs/>
                <w:sz w:val="16"/>
                <w:szCs w:val="16"/>
              </w:rPr>
              <w:t>2023</w:t>
            </w:r>
          </w:p>
        </w:tc>
        <w:tc>
          <w:tcPr>
            <w:tcW w:w="284" w:type="pct"/>
            <w:shd w:val="clear" w:color="auto" w:fill="004C3D"/>
            <w:vAlign w:val="center"/>
          </w:tcPr>
          <w:p w14:paraId="36EAA78F" w14:textId="77777777" w:rsidR="0099105D" w:rsidRPr="004F259B" w:rsidRDefault="0099105D" w:rsidP="000F22E2">
            <w:pPr>
              <w:pStyle w:val="BodyText"/>
              <w:spacing w:after="0"/>
              <w:jc w:val="center"/>
              <w:rPr>
                <w:rFonts w:cstheme="minorHAnsi"/>
                <w:b/>
                <w:bCs/>
                <w:sz w:val="16"/>
                <w:szCs w:val="16"/>
              </w:rPr>
            </w:pPr>
            <w:r w:rsidRPr="004F259B">
              <w:rPr>
                <w:rFonts w:cstheme="minorHAnsi"/>
                <w:b/>
                <w:bCs/>
                <w:sz w:val="16"/>
                <w:szCs w:val="16"/>
              </w:rPr>
              <w:t>2024</w:t>
            </w:r>
          </w:p>
        </w:tc>
        <w:tc>
          <w:tcPr>
            <w:tcW w:w="435" w:type="pct"/>
            <w:shd w:val="clear" w:color="auto" w:fill="004C3D"/>
            <w:vAlign w:val="center"/>
          </w:tcPr>
          <w:p w14:paraId="632AD7E3" w14:textId="77777777" w:rsidR="0099105D" w:rsidRPr="004F259B" w:rsidRDefault="0099105D" w:rsidP="000F22E2">
            <w:pPr>
              <w:pStyle w:val="BodyText"/>
              <w:spacing w:after="0"/>
              <w:jc w:val="center"/>
              <w:rPr>
                <w:rFonts w:cstheme="minorHAnsi"/>
                <w:b/>
                <w:bCs/>
                <w:sz w:val="16"/>
                <w:szCs w:val="16"/>
              </w:rPr>
            </w:pPr>
            <w:r w:rsidRPr="004F259B">
              <w:rPr>
                <w:rFonts w:cstheme="minorHAnsi"/>
                <w:b/>
                <w:bCs/>
                <w:sz w:val="16"/>
                <w:szCs w:val="16"/>
              </w:rPr>
              <w:t>2024 share</w:t>
            </w:r>
            <w:r>
              <w:rPr>
                <w:rFonts w:cstheme="minorHAnsi"/>
                <w:b/>
                <w:bCs/>
                <w:sz w:val="16"/>
                <w:szCs w:val="16"/>
              </w:rPr>
              <w:t xml:space="preserve"> (%)</w:t>
            </w:r>
          </w:p>
        </w:tc>
        <w:tc>
          <w:tcPr>
            <w:tcW w:w="435" w:type="pct"/>
            <w:shd w:val="clear" w:color="auto" w:fill="004C3D"/>
            <w:vAlign w:val="center"/>
          </w:tcPr>
          <w:p w14:paraId="7DA90F7B" w14:textId="6DECE486" w:rsidR="0099105D" w:rsidRPr="004F259B" w:rsidRDefault="0099105D" w:rsidP="000F22E2">
            <w:pPr>
              <w:pStyle w:val="BodyText"/>
              <w:spacing w:after="0"/>
              <w:jc w:val="center"/>
              <w:rPr>
                <w:rFonts w:cstheme="minorHAnsi"/>
                <w:b/>
                <w:bCs/>
                <w:sz w:val="16"/>
                <w:szCs w:val="16"/>
              </w:rPr>
            </w:pPr>
            <w:r w:rsidRPr="004F259B">
              <w:rPr>
                <w:rFonts w:cstheme="minorHAnsi"/>
                <w:b/>
                <w:bCs/>
                <w:sz w:val="16"/>
                <w:szCs w:val="16"/>
              </w:rPr>
              <w:t>10-year CAGR</w:t>
            </w:r>
            <w:r>
              <w:rPr>
                <w:rFonts w:cstheme="minorHAnsi"/>
                <w:b/>
                <w:bCs/>
                <w:sz w:val="16"/>
                <w:szCs w:val="16"/>
              </w:rPr>
              <w:t xml:space="preserve"> (%)</w:t>
            </w:r>
          </w:p>
        </w:tc>
      </w:tr>
      <w:tr w:rsidR="0099105D" w:rsidRPr="0021360F" w14:paraId="70E26A0B" w14:textId="77777777" w:rsidTr="005876B2">
        <w:trPr>
          <w:trHeight w:val="227"/>
          <w:jc w:val="center"/>
        </w:trPr>
        <w:tc>
          <w:tcPr>
            <w:tcW w:w="405" w:type="pct"/>
            <w:vAlign w:val="center"/>
          </w:tcPr>
          <w:p w14:paraId="482B50E7"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1</w:t>
            </w:r>
          </w:p>
        </w:tc>
        <w:tc>
          <w:tcPr>
            <w:tcW w:w="601" w:type="pct"/>
            <w:vAlign w:val="center"/>
          </w:tcPr>
          <w:p w14:paraId="40CB85E2"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India</w:t>
            </w:r>
          </w:p>
        </w:tc>
        <w:tc>
          <w:tcPr>
            <w:tcW w:w="284" w:type="pct"/>
            <w:vAlign w:val="center"/>
          </w:tcPr>
          <w:p w14:paraId="5ADC126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4,101</w:t>
            </w:r>
          </w:p>
        </w:tc>
        <w:tc>
          <w:tcPr>
            <w:tcW w:w="284" w:type="pct"/>
            <w:vAlign w:val="center"/>
          </w:tcPr>
          <w:p w14:paraId="47BA06E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6,092</w:t>
            </w:r>
          </w:p>
        </w:tc>
        <w:tc>
          <w:tcPr>
            <w:tcW w:w="284" w:type="pct"/>
            <w:vAlign w:val="center"/>
          </w:tcPr>
          <w:p w14:paraId="46A89D5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7,814</w:t>
            </w:r>
          </w:p>
        </w:tc>
        <w:tc>
          <w:tcPr>
            <w:tcW w:w="284" w:type="pct"/>
            <w:vAlign w:val="center"/>
          </w:tcPr>
          <w:p w14:paraId="4DA829D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7,840</w:t>
            </w:r>
          </w:p>
        </w:tc>
        <w:tc>
          <w:tcPr>
            <w:tcW w:w="284" w:type="pct"/>
            <w:vAlign w:val="center"/>
          </w:tcPr>
          <w:p w14:paraId="475A92F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7,965</w:t>
            </w:r>
          </w:p>
        </w:tc>
        <w:tc>
          <w:tcPr>
            <w:tcW w:w="284" w:type="pct"/>
            <w:vAlign w:val="center"/>
          </w:tcPr>
          <w:p w14:paraId="78C4265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8,918</w:t>
            </w:r>
          </w:p>
        </w:tc>
        <w:tc>
          <w:tcPr>
            <w:tcW w:w="284" w:type="pct"/>
            <w:vAlign w:val="center"/>
          </w:tcPr>
          <w:p w14:paraId="17FF4B3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9,151</w:t>
            </w:r>
          </w:p>
        </w:tc>
        <w:tc>
          <w:tcPr>
            <w:tcW w:w="284" w:type="pct"/>
            <w:vAlign w:val="center"/>
          </w:tcPr>
          <w:p w14:paraId="37F6649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8,209</w:t>
            </w:r>
          </w:p>
        </w:tc>
        <w:tc>
          <w:tcPr>
            <w:tcW w:w="284" w:type="pct"/>
            <w:vAlign w:val="center"/>
          </w:tcPr>
          <w:p w14:paraId="027CB66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8,671</w:t>
            </w:r>
          </w:p>
        </w:tc>
        <w:tc>
          <w:tcPr>
            <w:tcW w:w="284" w:type="pct"/>
            <w:vAlign w:val="center"/>
          </w:tcPr>
          <w:p w14:paraId="056DD82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11,669</w:t>
            </w:r>
          </w:p>
        </w:tc>
        <w:tc>
          <w:tcPr>
            <w:tcW w:w="284" w:type="pct"/>
            <w:vAlign w:val="center"/>
          </w:tcPr>
          <w:p w14:paraId="6209D7A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15,547</w:t>
            </w:r>
          </w:p>
        </w:tc>
        <w:tc>
          <w:tcPr>
            <w:tcW w:w="435" w:type="pct"/>
            <w:vAlign w:val="center"/>
          </w:tcPr>
          <w:p w14:paraId="2EA3658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17.1</w:t>
            </w:r>
          </w:p>
        </w:tc>
        <w:tc>
          <w:tcPr>
            <w:tcW w:w="435" w:type="pct"/>
            <w:vAlign w:val="center"/>
          </w:tcPr>
          <w:p w14:paraId="4D7A88E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w:t>
            </w:r>
          </w:p>
        </w:tc>
      </w:tr>
      <w:tr w:rsidR="0099105D" w:rsidRPr="0021360F" w14:paraId="6B9B2EDA" w14:textId="77777777" w:rsidTr="005876B2">
        <w:trPr>
          <w:trHeight w:val="227"/>
          <w:jc w:val="center"/>
        </w:trPr>
        <w:tc>
          <w:tcPr>
            <w:tcW w:w="405" w:type="pct"/>
            <w:vAlign w:val="center"/>
          </w:tcPr>
          <w:p w14:paraId="390B1252"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2</w:t>
            </w:r>
          </w:p>
        </w:tc>
        <w:tc>
          <w:tcPr>
            <w:tcW w:w="601" w:type="pct"/>
            <w:vAlign w:val="center"/>
          </w:tcPr>
          <w:p w14:paraId="78CAA409"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Bhutan</w:t>
            </w:r>
          </w:p>
        </w:tc>
        <w:tc>
          <w:tcPr>
            <w:tcW w:w="284" w:type="pct"/>
            <w:vAlign w:val="center"/>
          </w:tcPr>
          <w:p w14:paraId="1103DBB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627</w:t>
            </w:r>
          </w:p>
        </w:tc>
        <w:tc>
          <w:tcPr>
            <w:tcW w:w="284" w:type="pct"/>
            <w:vAlign w:val="center"/>
          </w:tcPr>
          <w:p w14:paraId="5C10CB6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907</w:t>
            </w:r>
          </w:p>
        </w:tc>
        <w:tc>
          <w:tcPr>
            <w:tcW w:w="284" w:type="pct"/>
            <w:vAlign w:val="center"/>
          </w:tcPr>
          <w:p w14:paraId="0B590D8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1,141</w:t>
            </w:r>
          </w:p>
        </w:tc>
        <w:tc>
          <w:tcPr>
            <w:tcW w:w="284" w:type="pct"/>
            <w:vAlign w:val="center"/>
          </w:tcPr>
          <w:p w14:paraId="7268FAB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1,361</w:t>
            </w:r>
          </w:p>
        </w:tc>
        <w:tc>
          <w:tcPr>
            <w:tcW w:w="284" w:type="pct"/>
            <w:vAlign w:val="center"/>
          </w:tcPr>
          <w:p w14:paraId="40661B7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1,775</w:t>
            </w:r>
          </w:p>
        </w:tc>
        <w:tc>
          <w:tcPr>
            <w:tcW w:w="284" w:type="pct"/>
            <w:vAlign w:val="center"/>
          </w:tcPr>
          <w:p w14:paraId="283767F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2,220</w:t>
            </w:r>
          </w:p>
        </w:tc>
        <w:tc>
          <w:tcPr>
            <w:tcW w:w="284" w:type="pct"/>
            <w:vAlign w:val="center"/>
          </w:tcPr>
          <w:p w14:paraId="709B2A4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2,289</w:t>
            </w:r>
          </w:p>
        </w:tc>
        <w:tc>
          <w:tcPr>
            <w:tcW w:w="284" w:type="pct"/>
            <w:vAlign w:val="center"/>
          </w:tcPr>
          <w:p w14:paraId="0BB168DE"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1,865</w:t>
            </w:r>
          </w:p>
        </w:tc>
        <w:tc>
          <w:tcPr>
            <w:tcW w:w="284" w:type="pct"/>
            <w:vAlign w:val="center"/>
          </w:tcPr>
          <w:p w14:paraId="3010D15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3,097</w:t>
            </w:r>
          </w:p>
        </w:tc>
        <w:tc>
          <w:tcPr>
            <w:tcW w:w="284" w:type="pct"/>
            <w:vAlign w:val="center"/>
          </w:tcPr>
          <w:p w14:paraId="103C7F8E"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10,177</w:t>
            </w:r>
          </w:p>
        </w:tc>
        <w:tc>
          <w:tcPr>
            <w:tcW w:w="284" w:type="pct"/>
            <w:vAlign w:val="center"/>
          </w:tcPr>
          <w:p w14:paraId="7BF628D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11,974</w:t>
            </w:r>
          </w:p>
        </w:tc>
        <w:tc>
          <w:tcPr>
            <w:tcW w:w="435" w:type="pct"/>
            <w:vAlign w:val="center"/>
          </w:tcPr>
          <w:p w14:paraId="2D8A0AD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13.2</w:t>
            </w:r>
          </w:p>
        </w:tc>
        <w:tc>
          <w:tcPr>
            <w:tcW w:w="435" w:type="pct"/>
            <w:vAlign w:val="center"/>
          </w:tcPr>
          <w:p w14:paraId="23CF87D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34</w:t>
            </w:r>
          </w:p>
        </w:tc>
      </w:tr>
      <w:tr w:rsidR="0099105D" w:rsidRPr="0021360F" w14:paraId="7BAEEE48" w14:textId="77777777" w:rsidTr="005876B2">
        <w:trPr>
          <w:trHeight w:val="227"/>
          <w:jc w:val="center"/>
        </w:trPr>
        <w:tc>
          <w:tcPr>
            <w:tcW w:w="405" w:type="pct"/>
            <w:vAlign w:val="center"/>
          </w:tcPr>
          <w:p w14:paraId="3B6142AD"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3</w:t>
            </w:r>
          </w:p>
        </w:tc>
        <w:tc>
          <w:tcPr>
            <w:tcW w:w="601" w:type="pct"/>
            <w:vAlign w:val="center"/>
          </w:tcPr>
          <w:p w14:paraId="1D47CCD4"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China</w:t>
            </w:r>
            <w:r w:rsidRPr="00193AC1">
              <w:rPr>
                <w:rFonts w:cstheme="minorHAnsi"/>
                <w:sz w:val="16"/>
                <w:szCs w:val="16"/>
                <w:vertAlign w:val="superscript"/>
              </w:rPr>
              <w:t>1</w:t>
            </w:r>
          </w:p>
        </w:tc>
        <w:tc>
          <w:tcPr>
            <w:tcW w:w="284" w:type="pct"/>
            <w:vAlign w:val="center"/>
          </w:tcPr>
          <w:p w14:paraId="66899CA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6,880</w:t>
            </w:r>
          </w:p>
        </w:tc>
        <w:tc>
          <w:tcPr>
            <w:tcW w:w="284" w:type="pct"/>
            <w:vAlign w:val="center"/>
          </w:tcPr>
          <w:p w14:paraId="484BC95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6,983</w:t>
            </w:r>
          </w:p>
        </w:tc>
        <w:tc>
          <w:tcPr>
            <w:tcW w:w="284" w:type="pct"/>
            <w:vAlign w:val="center"/>
          </w:tcPr>
          <w:p w14:paraId="1E783FE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7,251</w:t>
            </w:r>
          </w:p>
        </w:tc>
        <w:tc>
          <w:tcPr>
            <w:tcW w:w="284" w:type="pct"/>
            <w:vAlign w:val="center"/>
          </w:tcPr>
          <w:p w14:paraId="0637B82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8,037</w:t>
            </w:r>
          </w:p>
        </w:tc>
        <w:tc>
          <w:tcPr>
            <w:tcW w:w="284" w:type="pct"/>
            <w:vAlign w:val="center"/>
          </w:tcPr>
          <w:p w14:paraId="22A0EECA"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8,444</w:t>
            </w:r>
          </w:p>
        </w:tc>
        <w:tc>
          <w:tcPr>
            <w:tcW w:w="284" w:type="pct"/>
            <w:vAlign w:val="center"/>
          </w:tcPr>
          <w:p w14:paraId="12F57275"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8,380</w:t>
            </w:r>
          </w:p>
        </w:tc>
        <w:tc>
          <w:tcPr>
            <w:tcW w:w="284" w:type="pct"/>
            <w:vAlign w:val="center"/>
          </w:tcPr>
          <w:p w14:paraId="6D34B96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7,093</w:t>
            </w:r>
          </w:p>
        </w:tc>
        <w:tc>
          <w:tcPr>
            <w:tcW w:w="284" w:type="pct"/>
            <w:vAlign w:val="center"/>
          </w:tcPr>
          <w:p w14:paraId="1AB8DE5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5,796</w:t>
            </w:r>
          </w:p>
        </w:tc>
        <w:tc>
          <w:tcPr>
            <w:tcW w:w="284" w:type="pct"/>
            <w:vAlign w:val="center"/>
          </w:tcPr>
          <w:p w14:paraId="41374FB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5,159</w:t>
            </w:r>
          </w:p>
        </w:tc>
        <w:tc>
          <w:tcPr>
            <w:tcW w:w="284" w:type="pct"/>
            <w:vAlign w:val="center"/>
          </w:tcPr>
          <w:p w14:paraId="01F995E5"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6,335</w:t>
            </w:r>
          </w:p>
        </w:tc>
        <w:tc>
          <w:tcPr>
            <w:tcW w:w="284" w:type="pct"/>
            <w:vAlign w:val="center"/>
          </w:tcPr>
          <w:p w14:paraId="5EF81C1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8,550</w:t>
            </w:r>
          </w:p>
        </w:tc>
        <w:tc>
          <w:tcPr>
            <w:tcW w:w="435" w:type="pct"/>
            <w:vAlign w:val="center"/>
          </w:tcPr>
          <w:p w14:paraId="6F59F35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9.4</w:t>
            </w:r>
          </w:p>
        </w:tc>
        <w:tc>
          <w:tcPr>
            <w:tcW w:w="435" w:type="pct"/>
            <w:vAlign w:val="center"/>
          </w:tcPr>
          <w:p w14:paraId="68D9842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w:t>
            </w:r>
          </w:p>
        </w:tc>
      </w:tr>
      <w:tr w:rsidR="0099105D" w:rsidRPr="0021360F" w14:paraId="34261E54" w14:textId="77777777" w:rsidTr="005876B2">
        <w:trPr>
          <w:trHeight w:val="227"/>
          <w:jc w:val="center"/>
        </w:trPr>
        <w:tc>
          <w:tcPr>
            <w:tcW w:w="405" w:type="pct"/>
            <w:vAlign w:val="center"/>
          </w:tcPr>
          <w:p w14:paraId="00F82982"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4</w:t>
            </w:r>
          </w:p>
        </w:tc>
        <w:tc>
          <w:tcPr>
            <w:tcW w:w="601" w:type="pct"/>
            <w:vAlign w:val="center"/>
          </w:tcPr>
          <w:p w14:paraId="4B5D22B0"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Philippines</w:t>
            </w:r>
          </w:p>
        </w:tc>
        <w:tc>
          <w:tcPr>
            <w:tcW w:w="284" w:type="pct"/>
            <w:vAlign w:val="center"/>
          </w:tcPr>
          <w:p w14:paraId="4F08983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677</w:t>
            </w:r>
          </w:p>
        </w:tc>
        <w:tc>
          <w:tcPr>
            <w:tcW w:w="284" w:type="pct"/>
            <w:vAlign w:val="center"/>
          </w:tcPr>
          <w:p w14:paraId="17C3AEC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704</w:t>
            </w:r>
          </w:p>
        </w:tc>
        <w:tc>
          <w:tcPr>
            <w:tcW w:w="284" w:type="pct"/>
            <w:vAlign w:val="center"/>
          </w:tcPr>
          <w:p w14:paraId="4915B2E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655</w:t>
            </w:r>
          </w:p>
        </w:tc>
        <w:tc>
          <w:tcPr>
            <w:tcW w:w="284" w:type="pct"/>
            <w:vAlign w:val="center"/>
          </w:tcPr>
          <w:p w14:paraId="607C5BB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556</w:t>
            </w:r>
          </w:p>
        </w:tc>
        <w:tc>
          <w:tcPr>
            <w:tcW w:w="284" w:type="pct"/>
            <w:vAlign w:val="center"/>
          </w:tcPr>
          <w:p w14:paraId="1DD796F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591</w:t>
            </w:r>
          </w:p>
        </w:tc>
        <w:tc>
          <w:tcPr>
            <w:tcW w:w="284" w:type="pct"/>
            <w:vAlign w:val="center"/>
          </w:tcPr>
          <w:p w14:paraId="72C70B2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1,197</w:t>
            </w:r>
          </w:p>
        </w:tc>
        <w:tc>
          <w:tcPr>
            <w:tcW w:w="284" w:type="pct"/>
            <w:vAlign w:val="center"/>
          </w:tcPr>
          <w:p w14:paraId="59046C7A"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1,525</w:t>
            </w:r>
          </w:p>
        </w:tc>
        <w:tc>
          <w:tcPr>
            <w:tcW w:w="284" w:type="pct"/>
            <w:vAlign w:val="center"/>
          </w:tcPr>
          <w:p w14:paraId="19C267E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1,243</w:t>
            </w:r>
          </w:p>
        </w:tc>
        <w:tc>
          <w:tcPr>
            <w:tcW w:w="284" w:type="pct"/>
            <w:vAlign w:val="center"/>
          </w:tcPr>
          <w:p w14:paraId="5218CBC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1,377</w:t>
            </w:r>
          </w:p>
        </w:tc>
        <w:tc>
          <w:tcPr>
            <w:tcW w:w="284" w:type="pct"/>
            <w:vAlign w:val="center"/>
          </w:tcPr>
          <w:p w14:paraId="1C4D85D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4,040</w:t>
            </w:r>
          </w:p>
        </w:tc>
        <w:tc>
          <w:tcPr>
            <w:tcW w:w="284" w:type="pct"/>
            <w:vAlign w:val="center"/>
          </w:tcPr>
          <w:p w14:paraId="6514D4C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5,891</w:t>
            </w:r>
          </w:p>
        </w:tc>
        <w:tc>
          <w:tcPr>
            <w:tcW w:w="435" w:type="pct"/>
            <w:vAlign w:val="center"/>
          </w:tcPr>
          <w:p w14:paraId="6B330B2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6.5</w:t>
            </w:r>
          </w:p>
        </w:tc>
        <w:tc>
          <w:tcPr>
            <w:tcW w:w="435" w:type="pct"/>
            <w:vAlign w:val="center"/>
          </w:tcPr>
          <w:p w14:paraId="203F36C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24</w:t>
            </w:r>
          </w:p>
        </w:tc>
      </w:tr>
      <w:tr w:rsidR="0099105D" w:rsidRPr="0021360F" w14:paraId="578DCFCD" w14:textId="77777777" w:rsidTr="005876B2">
        <w:trPr>
          <w:trHeight w:val="227"/>
          <w:jc w:val="center"/>
        </w:trPr>
        <w:tc>
          <w:tcPr>
            <w:tcW w:w="405" w:type="pct"/>
            <w:vAlign w:val="center"/>
          </w:tcPr>
          <w:p w14:paraId="35665DC6"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5</w:t>
            </w:r>
          </w:p>
        </w:tc>
        <w:tc>
          <w:tcPr>
            <w:tcW w:w="601" w:type="pct"/>
            <w:vAlign w:val="center"/>
          </w:tcPr>
          <w:p w14:paraId="332845EE"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Pakistan</w:t>
            </w:r>
          </w:p>
        </w:tc>
        <w:tc>
          <w:tcPr>
            <w:tcW w:w="284" w:type="pct"/>
            <w:vAlign w:val="center"/>
          </w:tcPr>
          <w:p w14:paraId="2B0F7C8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1,343</w:t>
            </w:r>
          </w:p>
        </w:tc>
        <w:tc>
          <w:tcPr>
            <w:tcW w:w="284" w:type="pct"/>
            <w:vAlign w:val="center"/>
          </w:tcPr>
          <w:p w14:paraId="0C28077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1,450</w:t>
            </w:r>
          </w:p>
        </w:tc>
        <w:tc>
          <w:tcPr>
            <w:tcW w:w="284" w:type="pct"/>
            <w:vAlign w:val="center"/>
          </w:tcPr>
          <w:p w14:paraId="76B2B585"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1,481</w:t>
            </w:r>
          </w:p>
        </w:tc>
        <w:tc>
          <w:tcPr>
            <w:tcW w:w="284" w:type="pct"/>
            <w:vAlign w:val="center"/>
          </w:tcPr>
          <w:p w14:paraId="40EA9AF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1,445</w:t>
            </w:r>
          </w:p>
        </w:tc>
        <w:tc>
          <w:tcPr>
            <w:tcW w:w="284" w:type="pct"/>
            <w:vAlign w:val="center"/>
          </w:tcPr>
          <w:p w14:paraId="0348B68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1,423</w:t>
            </w:r>
          </w:p>
        </w:tc>
        <w:tc>
          <w:tcPr>
            <w:tcW w:w="284" w:type="pct"/>
            <w:vAlign w:val="center"/>
          </w:tcPr>
          <w:p w14:paraId="178E172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1,745</w:t>
            </w:r>
          </w:p>
        </w:tc>
        <w:tc>
          <w:tcPr>
            <w:tcW w:w="284" w:type="pct"/>
            <w:vAlign w:val="center"/>
          </w:tcPr>
          <w:p w14:paraId="411A238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1,975</w:t>
            </w:r>
          </w:p>
        </w:tc>
        <w:tc>
          <w:tcPr>
            <w:tcW w:w="284" w:type="pct"/>
            <w:vAlign w:val="center"/>
          </w:tcPr>
          <w:p w14:paraId="22D2016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1,911</w:t>
            </w:r>
          </w:p>
        </w:tc>
        <w:tc>
          <w:tcPr>
            <w:tcW w:w="284" w:type="pct"/>
            <w:vAlign w:val="center"/>
          </w:tcPr>
          <w:p w14:paraId="6D8BD26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2,547</w:t>
            </w:r>
          </w:p>
        </w:tc>
        <w:tc>
          <w:tcPr>
            <w:tcW w:w="284" w:type="pct"/>
            <w:vAlign w:val="center"/>
          </w:tcPr>
          <w:p w14:paraId="2814D14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5,127</w:t>
            </w:r>
          </w:p>
        </w:tc>
        <w:tc>
          <w:tcPr>
            <w:tcW w:w="284" w:type="pct"/>
            <w:vAlign w:val="center"/>
          </w:tcPr>
          <w:p w14:paraId="41AC77D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5,572</w:t>
            </w:r>
          </w:p>
        </w:tc>
        <w:tc>
          <w:tcPr>
            <w:tcW w:w="435" w:type="pct"/>
            <w:vAlign w:val="center"/>
          </w:tcPr>
          <w:p w14:paraId="107F3D8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6.1</w:t>
            </w:r>
          </w:p>
        </w:tc>
        <w:tc>
          <w:tcPr>
            <w:tcW w:w="435" w:type="pct"/>
            <w:vAlign w:val="center"/>
          </w:tcPr>
          <w:p w14:paraId="7C68B25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15</w:t>
            </w:r>
          </w:p>
        </w:tc>
      </w:tr>
      <w:tr w:rsidR="0099105D" w:rsidRPr="0021360F" w14:paraId="10D21AE3" w14:textId="77777777" w:rsidTr="005876B2">
        <w:trPr>
          <w:trHeight w:val="227"/>
          <w:jc w:val="center"/>
        </w:trPr>
        <w:tc>
          <w:tcPr>
            <w:tcW w:w="405" w:type="pct"/>
            <w:vAlign w:val="center"/>
          </w:tcPr>
          <w:p w14:paraId="7669C768"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6</w:t>
            </w:r>
          </w:p>
        </w:tc>
        <w:tc>
          <w:tcPr>
            <w:tcW w:w="601" w:type="pct"/>
            <w:vAlign w:val="center"/>
          </w:tcPr>
          <w:p w14:paraId="5313DC1D"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Nepal</w:t>
            </w:r>
          </w:p>
        </w:tc>
        <w:tc>
          <w:tcPr>
            <w:tcW w:w="284" w:type="pct"/>
            <w:vAlign w:val="center"/>
          </w:tcPr>
          <w:p w14:paraId="3BF01DC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799</w:t>
            </w:r>
          </w:p>
        </w:tc>
        <w:tc>
          <w:tcPr>
            <w:tcW w:w="284" w:type="pct"/>
            <w:vAlign w:val="center"/>
          </w:tcPr>
          <w:p w14:paraId="05B31B9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884</w:t>
            </w:r>
          </w:p>
        </w:tc>
        <w:tc>
          <w:tcPr>
            <w:tcW w:w="284" w:type="pct"/>
            <w:vAlign w:val="center"/>
          </w:tcPr>
          <w:p w14:paraId="4335F72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947</w:t>
            </w:r>
          </w:p>
        </w:tc>
        <w:tc>
          <w:tcPr>
            <w:tcW w:w="284" w:type="pct"/>
            <w:vAlign w:val="center"/>
          </w:tcPr>
          <w:p w14:paraId="085651D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1,139</w:t>
            </w:r>
          </w:p>
        </w:tc>
        <w:tc>
          <w:tcPr>
            <w:tcW w:w="284" w:type="pct"/>
            <w:vAlign w:val="center"/>
          </w:tcPr>
          <w:p w14:paraId="728F001E"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1,357</w:t>
            </w:r>
          </w:p>
        </w:tc>
        <w:tc>
          <w:tcPr>
            <w:tcW w:w="284" w:type="pct"/>
            <w:vAlign w:val="center"/>
          </w:tcPr>
          <w:p w14:paraId="73047CA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1,875</w:t>
            </w:r>
          </w:p>
        </w:tc>
        <w:tc>
          <w:tcPr>
            <w:tcW w:w="284" w:type="pct"/>
            <w:vAlign w:val="center"/>
          </w:tcPr>
          <w:p w14:paraId="0E2DFE8A"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2,101</w:t>
            </w:r>
          </w:p>
        </w:tc>
        <w:tc>
          <w:tcPr>
            <w:tcW w:w="284" w:type="pct"/>
            <w:vAlign w:val="center"/>
          </w:tcPr>
          <w:p w14:paraId="158AA3B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1,898</w:t>
            </w:r>
          </w:p>
        </w:tc>
        <w:tc>
          <w:tcPr>
            <w:tcW w:w="284" w:type="pct"/>
            <w:vAlign w:val="center"/>
          </w:tcPr>
          <w:p w14:paraId="02B7641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2,716</w:t>
            </w:r>
          </w:p>
        </w:tc>
        <w:tc>
          <w:tcPr>
            <w:tcW w:w="284" w:type="pct"/>
            <w:vAlign w:val="center"/>
          </w:tcPr>
          <w:p w14:paraId="5086D00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3,550</w:t>
            </w:r>
          </w:p>
        </w:tc>
        <w:tc>
          <w:tcPr>
            <w:tcW w:w="284" w:type="pct"/>
            <w:vAlign w:val="center"/>
          </w:tcPr>
          <w:p w14:paraId="5EE8171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4,417</w:t>
            </w:r>
          </w:p>
        </w:tc>
        <w:tc>
          <w:tcPr>
            <w:tcW w:w="435" w:type="pct"/>
            <w:vAlign w:val="center"/>
          </w:tcPr>
          <w:p w14:paraId="08CB40E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4.9</w:t>
            </w:r>
          </w:p>
        </w:tc>
        <w:tc>
          <w:tcPr>
            <w:tcW w:w="435" w:type="pct"/>
            <w:vAlign w:val="center"/>
          </w:tcPr>
          <w:p w14:paraId="7884919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19</w:t>
            </w:r>
          </w:p>
        </w:tc>
      </w:tr>
      <w:tr w:rsidR="0099105D" w:rsidRPr="0021360F" w14:paraId="296909D9" w14:textId="77777777" w:rsidTr="005876B2">
        <w:trPr>
          <w:trHeight w:val="227"/>
          <w:jc w:val="center"/>
        </w:trPr>
        <w:tc>
          <w:tcPr>
            <w:tcW w:w="405" w:type="pct"/>
            <w:vAlign w:val="center"/>
          </w:tcPr>
          <w:p w14:paraId="675E1F73"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7</w:t>
            </w:r>
          </w:p>
        </w:tc>
        <w:tc>
          <w:tcPr>
            <w:tcW w:w="601" w:type="pct"/>
            <w:vAlign w:val="center"/>
          </w:tcPr>
          <w:p w14:paraId="20E96655"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Colombia</w:t>
            </w:r>
          </w:p>
        </w:tc>
        <w:tc>
          <w:tcPr>
            <w:tcW w:w="284" w:type="pct"/>
            <w:vAlign w:val="center"/>
          </w:tcPr>
          <w:p w14:paraId="35077F6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990</w:t>
            </w:r>
          </w:p>
        </w:tc>
        <w:tc>
          <w:tcPr>
            <w:tcW w:w="284" w:type="pct"/>
            <w:vAlign w:val="center"/>
          </w:tcPr>
          <w:p w14:paraId="7BAF78E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1,120</w:t>
            </w:r>
          </w:p>
        </w:tc>
        <w:tc>
          <w:tcPr>
            <w:tcW w:w="284" w:type="pct"/>
            <w:vAlign w:val="center"/>
          </w:tcPr>
          <w:p w14:paraId="15BEBBC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1,277</w:t>
            </w:r>
          </w:p>
        </w:tc>
        <w:tc>
          <w:tcPr>
            <w:tcW w:w="284" w:type="pct"/>
            <w:vAlign w:val="center"/>
          </w:tcPr>
          <w:p w14:paraId="51372E4A"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1,265</w:t>
            </w:r>
          </w:p>
        </w:tc>
        <w:tc>
          <w:tcPr>
            <w:tcW w:w="284" w:type="pct"/>
            <w:vAlign w:val="center"/>
          </w:tcPr>
          <w:p w14:paraId="4CF7BB0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1,368</w:t>
            </w:r>
          </w:p>
        </w:tc>
        <w:tc>
          <w:tcPr>
            <w:tcW w:w="284" w:type="pct"/>
            <w:vAlign w:val="center"/>
          </w:tcPr>
          <w:p w14:paraId="56CED5D5"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1,701</w:t>
            </w:r>
          </w:p>
        </w:tc>
        <w:tc>
          <w:tcPr>
            <w:tcW w:w="284" w:type="pct"/>
            <w:vAlign w:val="center"/>
          </w:tcPr>
          <w:p w14:paraId="57EE217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1,746</w:t>
            </w:r>
          </w:p>
        </w:tc>
        <w:tc>
          <w:tcPr>
            <w:tcW w:w="284" w:type="pct"/>
            <w:vAlign w:val="center"/>
          </w:tcPr>
          <w:p w14:paraId="6587EC2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1,303</w:t>
            </w:r>
          </w:p>
        </w:tc>
        <w:tc>
          <w:tcPr>
            <w:tcW w:w="284" w:type="pct"/>
            <w:vAlign w:val="center"/>
          </w:tcPr>
          <w:p w14:paraId="2A7BD7B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1,656</w:t>
            </w:r>
          </w:p>
        </w:tc>
        <w:tc>
          <w:tcPr>
            <w:tcW w:w="284" w:type="pct"/>
            <w:vAlign w:val="center"/>
          </w:tcPr>
          <w:p w14:paraId="6C0FFDE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3,152</w:t>
            </w:r>
          </w:p>
        </w:tc>
        <w:tc>
          <w:tcPr>
            <w:tcW w:w="284" w:type="pct"/>
            <w:vAlign w:val="center"/>
          </w:tcPr>
          <w:p w14:paraId="3C8D0A2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3,733</w:t>
            </w:r>
          </w:p>
        </w:tc>
        <w:tc>
          <w:tcPr>
            <w:tcW w:w="435" w:type="pct"/>
            <w:vAlign w:val="center"/>
          </w:tcPr>
          <w:p w14:paraId="09CBFFB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4.1</w:t>
            </w:r>
          </w:p>
        </w:tc>
        <w:tc>
          <w:tcPr>
            <w:tcW w:w="435" w:type="pct"/>
            <w:vAlign w:val="center"/>
          </w:tcPr>
          <w:p w14:paraId="721EF9F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w:t>
            </w:r>
          </w:p>
        </w:tc>
      </w:tr>
      <w:tr w:rsidR="0099105D" w:rsidRPr="0021360F" w14:paraId="682758DC" w14:textId="77777777" w:rsidTr="005876B2">
        <w:trPr>
          <w:trHeight w:val="227"/>
          <w:jc w:val="center"/>
        </w:trPr>
        <w:tc>
          <w:tcPr>
            <w:tcW w:w="405" w:type="pct"/>
            <w:vAlign w:val="center"/>
          </w:tcPr>
          <w:p w14:paraId="3DAB8075"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8</w:t>
            </w:r>
          </w:p>
        </w:tc>
        <w:tc>
          <w:tcPr>
            <w:tcW w:w="601" w:type="pct"/>
            <w:vAlign w:val="center"/>
          </w:tcPr>
          <w:p w14:paraId="776BCBF0"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Vietnam</w:t>
            </w:r>
          </w:p>
        </w:tc>
        <w:tc>
          <w:tcPr>
            <w:tcW w:w="284" w:type="pct"/>
            <w:vAlign w:val="center"/>
          </w:tcPr>
          <w:p w14:paraId="7D7BA24E"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2,021</w:t>
            </w:r>
          </w:p>
        </w:tc>
        <w:tc>
          <w:tcPr>
            <w:tcW w:w="284" w:type="pct"/>
            <w:vAlign w:val="center"/>
          </w:tcPr>
          <w:p w14:paraId="0B0E8EB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2,111</w:t>
            </w:r>
          </w:p>
        </w:tc>
        <w:tc>
          <w:tcPr>
            <w:tcW w:w="284" w:type="pct"/>
            <w:vAlign w:val="center"/>
          </w:tcPr>
          <w:p w14:paraId="48869AA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2,242</w:t>
            </w:r>
          </w:p>
        </w:tc>
        <w:tc>
          <w:tcPr>
            <w:tcW w:w="284" w:type="pct"/>
            <w:vAlign w:val="center"/>
          </w:tcPr>
          <w:p w14:paraId="6EE73EF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2,026</w:t>
            </w:r>
          </w:p>
        </w:tc>
        <w:tc>
          <w:tcPr>
            <w:tcW w:w="284" w:type="pct"/>
            <w:vAlign w:val="center"/>
          </w:tcPr>
          <w:p w14:paraId="3867B58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1,704</w:t>
            </w:r>
          </w:p>
        </w:tc>
        <w:tc>
          <w:tcPr>
            <w:tcW w:w="284" w:type="pct"/>
            <w:vAlign w:val="center"/>
          </w:tcPr>
          <w:p w14:paraId="7DAC5C4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1,589</w:t>
            </w:r>
          </w:p>
        </w:tc>
        <w:tc>
          <w:tcPr>
            <w:tcW w:w="284" w:type="pct"/>
            <w:vAlign w:val="center"/>
          </w:tcPr>
          <w:p w14:paraId="585DE8C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1,493</w:t>
            </w:r>
          </w:p>
        </w:tc>
        <w:tc>
          <w:tcPr>
            <w:tcW w:w="284" w:type="pct"/>
            <w:vAlign w:val="center"/>
          </w:tcPr>
          <w:p w14:paraId="25B7652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1,292</w:t>
            </w:r>
          </w:p>
        </w:tc>
        <w:tc>
          <w:tcPr>
            <w:tcW w:w="284" w:type="pct"/>
            <w:vAlign w:val="center"/>
          </w:tcPr>
          <w:p w14:paraId="07B104C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1,282</w:t>
            </w:r>
          </w:p>
        </w:tc>
        <w:tc>
          <w:tcPr>
            <w:tcW w:w="284" w:type="pct"/>
            <w:vAlign w:val="center"/>
          </w:tcPr>
          <w:p w14:paraId="2D111E2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2,091</w:t>
            </w:r>
          </w:p>
        </w:tc>
        <w:tc>
          <w:tcPr>
            <w:tcW w:w="284" w:type="pct"/>
            <w:vAlign w:val="center"/>
          </w:tcPr>
          <w:p w14:paraId="04BFCD6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2,974</w:t>
            </w:r>
          </w:p>
        </w:tc>
        <w:tc>
          <w:tcPr>
            <w:tcW w:w="435" w:type="pct"/>
            <w:vAlign w:val="center"/>
          </w:tcPr>
          <w:p w14:paraId="4D37206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3.3</w:t>
            </w:r>
          </w:p>
        </w:tc>
        <w:tc>
          <w:tcPr>
            <w:tcW w:w="435" w:type="pct"/>
            <w:vAlign w:val="center"/>
          </w:tcPr>
          <w:p w14:paraId="56E346FE"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4</w:t>
            </w:r>
          </w:p>
        </w:tc>
      </w:tr>
      <w:tr w:rsidR="0099105D" w:rsidRPr="0021360F" w14:paraId="6E043292" w14:textId="77777777" w:rsidTr="005876B2">
        <w:trPr>
          <w:trHeight w:val="227"/>
          <w:jc w:val="center"/>
        </w:trPr>
        <w:tc>
          <w:tcPr>
            <w:tcW w:w="405" w:type="pct"/>
            <w:vAlign w:val="center"/>
          </w:tcPr>
          <w:p w14:paraId="4888E0EA"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9</w:t>
            </w:r>
          </w:p>
        </w:tc>
        <w:tc>
          <w:tcPr>
            <w:tcW w:w="601" w:type="pct"/>
            <w:vAlign w:val="center"/>
          </w:tcPr>
          <w:p w14:paraId="4629478D"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Kenya</w:t>
            </w:r>
          </w:p>
        </w:tc>
        <w:tc>
          <w:tcPr>
            <w:tcW w:w="284" w:type="pct"/>
            <w:vAlign w:val="center"/>
          </w:tcPr>
          <w:p w14:paraId="38AABE3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715</w:t>
            </w:r>
          </w:p>
        </w:tc>
        <w:tc>
          <w:tcPr>
            <w:tcW w:w="284" w:type="pct"/>
            <w:vAlign w:val="center"/>
          </w:tcPr>
          <w:p w14:paraId="094F531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857</w:t>
            </w:r>
          </w:p>
        </w:tc>
        <w:tc>
          <w:tcPr>
            <w:tcW w:w="284" w:type="pct"/>
            <w:vAlign w:val="center"/>
          </w:tcPr>
          <w:p w14:paraId="433270E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1,165</w:t>
            </w:r>
          </w:p>
        </w:tc>
        <w:tc>
          <w:tcPr>
            <w:tcW w:w="284" w:type="pct"/>
            <w:vAlign w:val="center"/>
          </w:tcPr>
          <w:p w14:paraId="0122B4A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1,480</w:t>
            </w:r>
          </w:p>
        </w:tc>
        <w:tc>
          <w:tcPr>
            <w:tcW w:w="284" w:type="pct"/>
            <w:vAlign w:val="center"/>
          </w:tcPr>
          <w:p w14:paraId="2B781C0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1,448</w:t>
            </w:r>
          </w:p>
        </w:tc>
        <w:tc>
          <w:tcPr>
            <w:tcW w:w="284" w:type="pct"/>
            <w:vAlign w:val="center"/>
          </w:tcPr>
          <w:p w14:paraId="39D7A0A5"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1,288</w:t>
            </w:r>
          </w:p>
        </w:tc>
        <w:tc>
          <w:tcPr>
            <w:tcW w:w="284" w:type="pct"/>
            <w:vAlign w:val="center"/>
          </w:tcPr>
          <w:p w14:paraId="203A9B1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1,084</w:t>
            </w:r>
          </w:p>
        </w:tc>
        <w:tc>
          <w:tcPr>
            <w:tcW w:w="284" w:type="pct"/>
            <w:vAlign w:val="center"/>
          </w:tcPr>
          <w:p w14:paraId="035CABE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860</w:t>
            </w:r>
          </w:p>
        </w:tc>
        <w:tc>
          <w:tcPr>
            <w:tcW w:w="284" w:type="pct"/>
            <w:vAlign w:val="center"/>
          </w:tcPr>
          <w:p w14:paraId="153BA20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1,034</w:t>
            </w:r>
          </w:p>
        </w:tc>
        <w:tc>
          <w:tcPr>
            <w:tcW w:w="284" w:type="pct"/>
            <w:vAlign w:val="center"/>
          </w:tcPr>
          <w:p w14:paraId="2BC28EC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1,968</w:t>
            </w:r>
          </w:p>
        </w:tc>
        <w:tc>
          <w:tcPr>
            <w:tcW w:w="284" w:type="pct"/>
            <w:vAlign w:val="center"/>
          </w:tcPr>
          <w:p w14:paraId="61EB30C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2,714</w:t>
            </w:r>
          </w:p>
        </w:tc>
        <w:tc>
          <w:tcPr>
            <w:tcW w:w="435" w:type="pct"/>
            <w:vAlign w:val="center"/>
          </w:tcPr>
          <w:p w14:paraId="16BBBBC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3.0</w:t>
            </w:r>
          </w:p>
        </w:tc>
        <w:tc>
          <w:tcPr>
            <w:tcW w:w="435" w:type="pct"/>
            <w:vAlign w:val="center"/>
          </w:tcPr>
          <w:p w14:paraId="3B20A26E"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w:t>
            </w:r>
          </w:p>
        </w:tc>
      </w:tr>
      <w:tr w:rsidR="0099105D" w:rsidRPr="0021360F" w14:paraId="59D9F18F" w14:textId="77777777" w:rsidTr="005876B2">
        <w:trPr>
          <w:trHeight w:val="227"/>
          <w:jc w:val="center"/>
        </w:trPr>
        <w:tc>
          <w:tcPr>
            <w:tcW w:w="405" w:type="pct"/>
            <w:vAlign w:val="center"/>
          </w:tcPr>
          <w:p w14:paraId="3214F85C"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10</w:t>
            </w:r>
          </w:p>
        </w:tc>
        <w:tc>
          <w:tcPr>
            <w:tcW w:w="601" w:type="pct"/>
            <w:vAlign w:val="center"/>
          </w:tcPr>
          <w:p w14:paraId="6988BBDC"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Brazil</w:t>
            </w:r>
          </w:p>
        </w:tc>
        <w:tc>
          <w:tcPr>
            <w:tcW w:w="284" w:type="pct"/>
            <w:vAlign w:val="center"/>
          </w:tcPr>
          <w:p w14:paraId="3D9BC9FA"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2,568</w:t>
            </w:r>
          </w:p>
        </w:tc>
        <w:tc>
          <w:tcPr>
            <w:tcW w:w="284" w:type="pct"/>
            <w:vAlign w:val="center"/>
          </w:tcPr>
          <w:p w14:paraId="1CA05A9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2,643</w:t>
            </w:r>
          </w:p>
        </w:tc>
        <w:tc>
          <w:tcPr>
            <w:tcW w:w="284" w:type="pct"/>
            <w:vAlign w:val="center"/>
          </w:tcPr>
          <w:p w14:paraId="4EC0BD8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2,990</w:t>
            </w:r>
          </w:p>
        </w:tc>
        <w:tc>
          <w:tcPr>
            <w:tcW w:w="284" w:type="pct"/>
            <w:vAlign w:val="center"/>
          </w:tcPr>
          <w:p w14:paraId="5333E05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2,569</w:t>
            </w:r>
          </w:p>
        </w:tc>
        <w:tc>
          <w:tcPr>
            <w:tcW w:w="284" w:type="pct"/>
            <w:vAlign w:val="center"/>
          </w:tcPr>
          <w:p w14:paraId="08329D4A"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2,461</w:t>
            </w:r>
          </w:p>
        </w:tc>
        <w:tc>
          <w:tcPr>
            <w:tcW w:w="284" w:type="pct"/>
            <w:vAlign w:val="center"/>
          </w:tcPr>
          <w:p w14:paraId="18C8C30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2,308</w:t>
            </w:r>
          </w:p>
        </w:tc>
        <w:tc>
          <w:tcPr>
            <w:tcW w:w="284" w:type="pct"/>
            <w:vAlign w:val="center"/>
          </w:tcPr>
          <w:p w14:paraId="68EE9E4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1,911</w:t>
            </w:r>
          </w:p>
        </w:tc>
        <w:tc>
          <w:tcPr>
            <w:tcW w:w="284" w:type="pct"/>
            <w:vAlign w:val="center"/>
          </w:tcPr>
          <w:p w14:paraId="253B3FF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1,260</w:t>
            </w:r>
          </w:p>
        </w:tc>
        <w:tc>
          <w:tcPr>
            <w:tcW w:w="284" w:type="pct"/>
            <w:vAlign w:val="center"/>
          </w:tcPr>
          <w:p w14:paraId="6D10F03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1,423</w:t>
            </w:r>
          </w:p>
        </w:tc>
        <w:tc>
          <w:tcPr>
            <w:tcW w:w="284" w:type="pct"/>
            <w:vAlign w:val="center"/>
          </w:tcPr>
          <w:p w14:paraId="3DDB7A5E"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2,007</w:t>
            </w:r>
          </w:p>
        </w:tc>
        <w:tc>
          <w:tcPr>
            <w:tcW w:w="284" w:type="pct"/>
            <w:vAlign w:val="center"/>
          </w:tcPr>
          <w:p w14:paraId="27F237A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2,557</w:t>
            </w:r>
          </w:p>
        </w:tc>
        <w:tc>
          <w:tcPr>
            <w:tcW w:w="435" w:type="pct"/>
            <w:vAlign w:val="center"/>
          </w:tcPr>
          <w:p w14:paraId="124DAA6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2.8</w:t>
            </w:r>
          </w:p>
        </w:tc>
        <w:tc>
          <w:tcPr>
            <w:tcW w:w="435" w:type="pct"/>
            <w:vAlign w:val="center"/>
          </w:tcPr>
          <w:p w14:paraId="4890109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0</w:t>
            </w:r>
          </w:p>
        </w:tc>
      </w:tr>
      <w:tr w:rsidR="0099105D" w:rsidRPr="0021360F" w14:paraId="0FF51EF1" w14:textId="77777777" w:rsidTr="005876B2">
        <w:trPr>
          <w:trHeight w:val="227"/>
          <w:jc w:val="center"/>
        </w:trPr>
        <w:tc>
          <w:tcPr>
            <w:tcW w:w="405" w:type="pct"/>
            <w:vAlign w:val="center"/>
          </w:tcPr>
          <w:p w14:paraId="1914E054"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11</w:t>
            </w:r>
          </w:p>
        </w:tc>
        <w:tc>
          <w:tcPr>
            <w:tcW w:w="601" w:type="pct"/>
            <w:vAlign w:val="center"/>
          </w:tcPr>
          <w:p w14:paraId="50EEC723"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Bangladesh</w:t>
            </w:r>
          </w:p>
        </w:tc>
        <w:tc>
          <w:tcPr>
            <w:tcW w:w="284" w:type="pct"/>
            <w:vAlign w:val="center"/>
          </w:tcPr>
          <w:p w14:paraId="735A74A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281</w:t>
            </w:r>
          </w:p>
        </w:tc>
        <w:tc>
          <w:tcPr>
            <w:tcW w:w="284" w:type="pct"/>
            <w:vAlign w:val="center"/>
          </w:tcPr>
          <w:p w14:paraId="703972C5"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304</w:t>
            </w:r>
          </w:p>
        </w:tc>
        <w:tc>
          <w:tcPr>
            <w:tcW w:w="284" w:type="pct"/>
            <w:vAlign w:val="center"/>
          </w:tcPr>
          <w:p w14:paraId="66F4DC9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274</w:t>
            </w:r>
          </w:p>
        </w:tc>
        <w:tc>
          <w:tcPr>
            <w:tcW w:w="284" w:type="pct"/>
            <w:vAlign w:val="center"/>
          </w:tcPr>
          <w:p w14:paraId="5ABF4B6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264</w:t>
            </w:r>
          </w:p>
        </w:tc>
        <w:tc>
          <w:tcPr>
            <w:tcW w:w="284" w:type="pct"/>
            <w:vAlign w:val="center"/>
          </w:tcPr>
          <w:p w14:paraId="77BD3B6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252</w:t>
            </w:r>
          </w:p>
        </w:tc>
        <w:tc>
          <w:tcPr>
            <w:tcW w:w="284" w:type="pct"/>
            <w:vAlign w:val="center"/>
          </w:tcPr>
          <w:p w14:paraId="319D086E"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289</w:t>
            </w:r>
          </w:p>
        </w:tc>
        <w:tc>
          <w:tcPr>
            <w:tcW w:w="284" w:type="pct"/>
            <w:vAlign w:val="center"/>
          </w:tcPr>
          <w:p w14:paraId="7059435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333</w:t>
            </w:r>
          </w:p>
        </w:tc>
        <w:tc>
          <w:tcPr>
            <w:tcW w:w="284" w:type="pct"/>
            <w:vAlign w:val="center"/>
          </w:tcPr>
          <w:p w14:paraId="2B79699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330</w:t>
            </w:r>
          </w:p>
        </w:tc>
        <w:tc>
          <w:tcPr>
            <w:tcW w:w="284" w:type="pct"/>
            <w:vAlign w:val="center"/>
          </w:tcPr>
          <w:p w14:paraId="6BD407B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507</w:t>
            </w:r>
          </w:p>
        </w:tc>
        <w:tc>
          <w:tcPr>
            <w:tcW w:w="284" w:type="pct"/>
            <w:vAlign w:val="center"/>
          </w:tcPr>
          <w:p w14:paraId="4039C79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1,313</w:t>
            </w:r>
          </w:p>
        </w:tc>
        <w:tc>
          <w:tcPr>
            <w:tcW w:w="284" w:type="pct"/>
            <w:vAlign w:val="center"/>
          </w:tcPr>
          <w:p w14:paraId="03AB7F85"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2,284</w:t>
            </w:r>
          </w:p>
        </w:tc>
        <w:tc>
          <w:tcPr>
            <w:tcW w:w="435" w:type="pct"/>
            <w:vAlign w:val="center"/>
          </w:tcPr>
          <w:p w14:paraId="6547CE9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2.5</w:t>
            </w:r>
          </w:p>
        </w:tc>
        <w:tc>
          <w:tcPr>
            <w:tcW w:w="435" w:type="pct"/>
            <w:vAlign w:val="center"/>
          </w:tcPr>
          <w:p w14:paraId="0ECE007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23</w:t>
            </w:r>
          </w:p>
        </w:tc>
      </w:tr>
      <w:tr w:rsidR="0099105D" w:rsidRPr="0021360F" w14:paraId="30612386" w14:textId="77777777" w:rsidTr="005876B2">
        <w:trPr>
          <w:trHeight w:val="227"/>
          <w:jc w:val="center"/>
        </w:trPr>
        <w:tc>
          <w:tcPr>
            <w:tcW w:w="405" w:type="pct"/>
            <w:vAlign w:val="center"/>
          </w:tcPr>
          <w:p w14:paraId="49B0B621"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12</w:t>
            </w:r>
          </w:p>
        </w:tc>
        <w:tc>
          <w:tcPr>
            <w:tcW w:w="601" w:type="pct"/>
            <w:vAlign w:val="center"/>
          </w:tcPr>
          <w:p w14:paraId="1B47DAC5"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Sri Lanka</w:t>
            </w:r>
          </w:p>
        </w:tc>
        <w:tc>
          <w:tcPr>
            <w:tcW w:w="284" w:type="pct"/>
            <w:vAlign w:val="center"/>
          </w:tcPr>
          <w:p w14:paraId="2EA075A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412</w:t>
            </w:r>
          </w:p>
        </w:tc>
        <w:tc>
          <w:tcPr>
            <w:tcW w:w="284" w:type="pct"/>
            <w:vAlign w:val="center"/>
          </w:tcPr>
          <w:p w14:paraId="5CCF844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455</w:t>
            </w:r>
          </w:p>
        </w:tc>
        <w:tc>
          <w:tcPr>
            <w:tcW w:w="284" w:type="pct"/>
            <w:vAlign w:val="center"/>
          </w:tcPr>
          <w:p w14:paraId="201373F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486</w:t>
            </w:r>
          </w:p>
        </w:tc>
        <w:tc>
          <w:tcPr>
            <w:tcW w:w="284" w:type="pct"/>
            <w:vAlign w:val="center"/>
          </w:tcPr>
          <w:p w14:paraId="2555679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491</w:t>
            </w:r>
          </w:p>
        </w:tc>
        <w:tc>
          <w:tcPr>
            <w:tcW w:w="284" w:type="pct"/>
            <w:vAlign w:val="center"/>
          </w:tcPr>
          <w:p w14:paraId="5874961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530</w:t>
            </w:r>
          </w:p>
        </w:tc>
        <w:tc>
          <w:tcPr>
            <w:tcW w:w="284" w:type="pct"/>
            <w:vAlign w:val="center"/>
          </w:tcPr>
          <w:p w14:paraId="0BAE3EE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903</w:t>
            </w:r>
          </w:p>
        </w:tc>
        <w:tc>
          <w:tcPr>
            <w:tcW w:w="284" w:type="pct"/>
            <w:vAlign w:val="center"/>
          </w:tcPr>
          <w:p w14:paraId="36B0024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1,009</w:t>
            </w:r>
          </w:p>
        </w:tc>
        <w:tc>
          <w:tcPr>
            <w:tcW w:w="284" w:type="pct"/>
            <w:vAlign w:val="center"/>
          </w:tcPr>
          <w:p w14:paraId="1953456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950</w:t>
            </w:r>
          </w:p>
        </w:tc>
        <w:tc>
          <w:tcPr>
            <w:tcW w:w="284" w:type="pct"/>
            <w:vAlign w:val="center"/>
          </w:tcPr>
          <w:p w14:paraId="2A99D5A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1,018</w:t>
            </w:r>
          </w:p>
        </w:tc>
        <w:tc>
          <w:tcPr>
            <w:tcW w:w="284" w:type="pct"/>
            <w:vAlign w:val="center"/>
          </w:tcPr>
          <w:p w14:paraId="6AA58C8E"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1,636</w:t>
            </w:r>
          </w:p>
        </w:tc>
        <w:tc>
          <w:tcPr>
            <w:tcW w:w="284" w:type="pct"/>
            <w:vAlign w:val="center"/>
          </w:tcPr>
          <w:p w14:paraId="6C0E023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2,165</w:t>
            </w:r>
          </w:p>
        </w:tc>
        <w:tc>
          <w:tcPr>
            <w:tcW w:w="435" w:type="pct"/>
            <w:vAlign w:val="center"/>
          </w:tcPr>
          <w:p w14:paraId="707807F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2.4</w:t>
            </w:r>
          </w:p>
        </w:tc>
        <w:tc>
          <w:tcPr>
            <w:tcW w:w="435" w:type="pct"/>
            <w:vAlign w:val="center"/>
          </w:tcPr>
          <w:p w14:paraId="47D7799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18</w:t>
            </w:r>
          </w:p>
        </w:tc>
      </w:tr>
      <w:tr w:rsidR="0099105D" w:rsidRPr="0021360F" w14:paraId="42E9E90E" w14:textId="77777777" w:rsidTr="005876B2">
        <w:trPr>
          <w:trHeight w:val="227"/>
          <w:jc w:val="center"/>
        </w:trPr>
        <w:tc>
          <w:tcPr>
            <w:tcW w:w="405" w:type="pct"/>
            <w:vAlign w:val="center"/>
          </w:tcPr>
          <w:p w14:paraId="199C9AF5"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13</w:t>
            </w:r>
          </w:p>
        </w:tc>
        <w:tc>
          <w:tcPr>
            <w:tcW w:w="601" w:type="pct"/>
            <w:vAlign w:val="center"/>
          </w:tcPr>
          <w:p w14:paraId="27F1633A"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Indonesia</w:t>
            </w:r>
          </w:p>
        </w:tc>
        <w:tc>
          <w:tcPr>
            <w:tcW w:w="284" w:type="pct"/>
            <w:vAlign w:val="center"/>
          </w:tcPr>
          <w:p w14:paraId="727860B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1,486</w:t>
            </w:r>
          </w:p>
        </w:tc>
        <w:tc>
          <w:tcPr>
            <w:tcW w:w="284" w:type="pct"/>
            <w:vAlign w:val="center"/>
          </w:tcPr>
          <w:p w14:paraId="0F23329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1,406</w:t>
            </w:r>
          </w:p>
        </w:tc>
        <w:tc>
          <w:tcPr>
            <w:tcW w:w="284" w:type="pct"/>
            <w:vAlign w:val="center"/>
          </w:tcPr>
          <w:p w14:paraId="5459545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1,295</w:t>
            </w:r>
          </w:p>
        </w:tc>
        <w:tc>
          <w:tcPr>
            <w:tcW w:w="284" w:type="pct"/>
            <w:vAlign w:val="center"/>
          </w:tcPr>
          <w:p w14:paraId="0204E33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1,184</w:t>
            </w:r>
          </w:p>
        </w:tc>
        <w:tc>
          <w:tcPr>
            <w:tcW w:w="284" w:type="pct"/>
            <w:vAlign w:val="center"/>
          </w:tcPr>
          <w:p w14:paraId="108CD65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1,117</w:t>
            </w:r>
          </w:p>
        </w:tc>
        <w:tc>
          <w:tcPr>
            <w:tcW w:w="284" w:type="pct"/>
            <w:vAlign w:val="center"/>
          </w:tcPr>
          <w:p w14:paraId="0607DE5E"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1,199</w:t>
            </w:r>
          </w:p>
        </w:tc>
        <w:tc>
          <w:tcPr>
            <w:tcW w:w="284" w:type="pct"/>
            <w:vAlign w:val="center"/>
          </w:tcPr>
          <w:p w14:paraId="76EA71F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1,121</w:t>
            </w:r>
          </w:p>
        </w:tc>
        <w:tc>
          <w:tcPr>
            <w:tcW w:w="284" w:type="pct"/>
            <w:vAlign w:val="center"/>
          </w:tcPr>
          <w:p w14:paraId="1B223ACA"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1,027</w:t>
            </w:r>
          </w:p>
        </w:tc>
        <w:tc>
          <w:tcPr>
            <w:tcW w:w="284" w:type="pct"/>
            <w:vAlign w:val="center"/>
          </w:tcPr>
          <w:p w14:paraId="0B36243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1,074</w:t>
            </w:r>
          </w:p>
        </w:tc>
        <w:tc>
          <w:tcPr>
            <w:tcW w:w="284" w:type="pct"/>
            <w:vAlign w:val="center"/>
          </w:tcPr>
          <w:p w14:paraId="3716FFE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1,546</w:t>
            </w:r>
          </w:p>
        </w:tc>
        <w:tc>
          <w:tcPr>
            <w:tcW w:w="284" w:type="pct"/>
            <w:vAlign w:val="center"/>
          </w:tcPr>
          <w:p w14:paraId="08634EA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2,058</w:t>
            </w:r>
          </w:p>
        </w:tc>
        <w:tc>
          <w:tcPr>
            <w:tcW w:w="435" w:type="pct"/>
            <w:vAlign w:val="center"/>
          </w:tcPr>
          <w:p w14:paraId="64CD366E"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2.3</w:t>
            </w:r>
          </w:p>
        </w:tc>
        <w:tc>
          <w:tcPr>
            <w:tcW w:w="435" w:type="pct"/>
            <w:vAlign w:val="center"/>
          </w:tcPr>
          <w:p w14:paraId="2FAE0B0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w:t>
            </w:r>
          </w:p>
        </w:tc>
      </w:tr>
      <w:tr w:rsidR="0099105D" w:rsidRPr="0021360F" w14:paraId="402E112E" w14:textId="77777777" w:rsidTr="005876B2">
        <w:trPr>
          <w:trHeight w:val="227"/>
          <w:jc w:val="center"/>
        </w:trPr>
        <w:tc>
          <w:tcPr>
            <w:tcW w:w="405" w:type="pct"/>
            <w:vAlign w:val="center"/>
          </w:tcPr>
          <w:p w14:paraId="229E8BF0"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14</w:t>
            </w:r>
          </w:p>
        </w:tc>
        <w:tc>
          <w:tcPr>
            <w:tcW w:w="601" w:type="pct"/>
            <w:vAlign w:val="center"/>
          </w:tcPr>
          <w:p w14:paraId="376B4576"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Malaysia</w:t>
            </w:r>
          </w:p>
        </w:tc>
        <w:tc>
          <w:tcPr>
            <w:tcW w:w="284" w:type="pct"/>
            <w:vAlign w:val="center"/>
          </w:tcPr>
          <w:p w14:paraId="2954A07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3,428</w:t>
            </w:r>
          </w:p>
        </w:tc>
        <w:tc>
          <w:tcPr>
            <w:tcW w:w="284" w:type="pct"/>
            <w:vAlign w:val="center"/>
          </w:tcPr>
          <w:p w14:paraId="2E9C3ACA"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3,552</w:t>
            </w:r>
          </w:p>
        </w:tc>
        <w:tc>
          <w:tcPr>
            <w:tcW w:w="284" w:type="pct"/>
            <w:vAlign w:val="center"/>
          </w:tcPr>
          <w:p w14:paraId="3A88172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3,682</w:t>
            </w:r>
          </w:p>
        </w:tc>
        <w:tc>
          <w:tcPr>
            <w:tcW w:w="284" w:type="pct"/>
            <w:vAlign w:val="center"/>
          </w:tcPr>
          <w:p w14:paraId="11ECD66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3,590</w:t>
            </w:r>
          </w:p>
        </w:tc>
        <w:tc>
          <w:tcPr>
            <w:tcW w:w="284" w:type="pct"/>
            <w:vAlign w:val="center"/>
          </w:tcPr>
          <w:p w14:paraId="45E955A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3,417</w:t>
            </w:r>
          </w:p>
        </w:tc>
        <w:tc>
          <w:tcPr>
            <w:tcW w:w="284" w:type="pct"/>
            <w:vAlign w:val="center"/>
          </w:tcPr>
          <w:p w14:paraId="2388B32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3,056</w:t>
            </w:r>
          </w:p>
        </w:tc>
        <w:tc>
          <w:tcPr>
            <w:tcW w:w="284" w:type="pct"/>
            <w:vAlign w:val="center"/>
          </w:tcPr>
          <w:p w14:paraId="4E4DA8D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2,504</w:t>
            </w:r>
          </w:p>
        </w:tc>
        <w:tc>
          <w:tcPr>
            <w:tcW w:w="284" w:type="pct"/>
            <w:vAlign w:val="center"/>
          </w:tcPr>
          <w:p w14:paraId="14526F5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1,881</w:t>
            </w:r>
          </w:p>
        </w:tc>
        <w:tc>
          <w:tcPr>
            <w:tcW w:w="284" w:type="pct"/>
            <w:vAlign w:val="center"/>
          </w:tcPr>
          <w:p w14:paraId="3985F11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1,660</w:t>
            </w:r>
          </w:p>
        </w:tc>
        <w:tc>
          <w:tcPr>
            <w:tcW w:w="284" w:type="pct"/>
            <w:vAlign w:val="center"/>
          </w:tcPr>
          <w:p w14:paraId="627DBCD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1,790</w:t>
            </w:r>
          </w:p>
        </w:tc>
        <w:tc>
          <w:tcPr>
            <w:tcW w:w="284" w:type="pct"/>
            <w:vAlign w:val="center"/>
          </w:tcPr>
          <w:p w14:paraId="0CC26FA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1,854</w:t>
            </w:r>
          </w:p>
        </w:tc>
        <w:tc>
          <w:tcPr>
            <w:tcW w:w="435" w:type="pct"/>
            <w:vAlign w:val="center"/>
          </w:tcPr>
          <w:p w14:paraId="1A41401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2.0</w:t>
            </w:r>
          </w:p>
        </w:tc>
        <w:tc>
          <w:tcPr>
            <w:tcW w:w="435" w:type="pct"/>
            <w:vAlign w:val="center"/>
          </w:tcPr>
          <w:p w14:paraId="5443981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w:t>
            </w:r>
          </w:p>
        </w:tc>
      </w:tr>
      <w:tr w:rsidR="0099105D" w:rsidRPr="0021360F" w14:paraId="36FCC7D2" w14:textId="77777777" w:rsidTr="005876B2">
        <w:trPr>
          <w:trHeight w:val="227"/>
          <w:jc w:val="center"/>
        </w:trPr>
        <w:tc>
          <w:tcPr>
            <w:tcW w:w="405" w:type="pct"/>
            <w:vAlign w:val="center"/>
          </w:tcPr>
          <w:p w14:paraId="4255EA5A"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15</w:t>
            </w:r>
          </w:p>
        </w:tc>
        <w:tc>
          <w:tcPr>
            <w:tcW w:w="601" w:type="pct"/>
            <w:vAlign w:val="center"/>
          </w:tcPr>
          <w:p w14:paraId="750C53F6"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Japan</w:t>
            </w:r>
          </w:p>
        </w:tc>
        <w:tc>
          <w:tcPr>
            <w:tcW w:w="284" w:type="pct"/>
            <w:vAlign w:val="center"/>
          </w:tcPr>
          <w:p w14:paraId="74FDF95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714</w:t>
            </w:r>
          </w:p>
        </w:tc>
        <w:tc>
          <w:tcPr>
            <w:tcW w:w="284" w:type="pct"/>
            <w:vAlign w:val="center"/>
          </w:tcPr>
          <w:p w14:paraId="4E52FA2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744</w:t>
            </w:r>
          </w:p>
        </w:tc>
        <w:tc>
          <w:tcPr>
            <w:tcW w:w="284" w:type="pct"/>
            <w:vAlign w:val="center"/>
          </w:tcPr>
          <w:p w14:paraId="6054C1DA"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1,011</w:t>
            </w:r>
          </w:p>
        </w:tc>
        <w:tc>
          <w:tcPr>
            <w:tcW w:w="284" w:type="pct"/>
            <w:vAlign w:val="center"/>
          </w:tcPr>
          <w:p w14:paraId="2E9DADC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1,081</w:t>
            </w:r>
          </w:p>
        </w:tc>
        <w:tc>
          <w:tcPr>
            <w:tcW w:w="284" w:type="pct"/>
            <w:vAlign w:val="center"/>
          </w:tcPr>
          <w:p w14:paraId="722150A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1,127</w:t>
            </w:r>
          </w:p>
        </w:tc>
        <w:tc>
          <w:tcPr>
            <w:tcW w:w="284" w:type="pct"/>
            <w:vAlign w:val="center"/>
          </w:tcPr>
          <w:p w14:paraId="031F5BC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1,173</w:t>
            </w:r>
          </w:p>
        </w:tc>
        <w:tc>
          <w:tcPr>
            <w:tcW w:w="284" w:type="pct"/>
            <w:vAlign w:val="center"/>
          </w:tcPr>
          <w:p w14:paraId="65109DC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860</w:t>
            </w:r>
          </w:p>
        </w:tc>
        <w:tc>
          <w:tcPr>
            <w:tcW w:w="284" w:type="pct"/>
            <w:vAlign w:val="center"/>
          </w:tcPr>
          <w:p w14:paraId="49810BB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509</w:t>
            </w:r>
          </w:p>
        </w:tc>
        <w:tc>
          <w:tcPr>
            <w:tcW w:w="284" w:type="pct"/>
            <w:vAlign w:val="center"/>
          </w:tcPr>
          <w:p w14:paraId="76AB866E"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842</w:t>
            </w:r>
          </w:p>
        </w:tc>
        <w:tc>
          <w:tcPr>
            <w:tcW w:w="284" w:type="pct"/>
            <w:vAlign w:val="center"/>
          </w:tcPr>
          <w:p w14:paraId="2D511C1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1,242</w:t>
            </w:r>
          </w:p>
        </w:tc>
        <w:tc>
          <w:tcPr>
            <w:tcW w:w="284" w:type="pct"/>
            <w:vAlign w:val="center"/>
          </w:tcPr>
          <w:p w14:paraId="1BAEF75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1,525</w:t>
            </w:r>
          </w:p>
        </w:tc>
        <w:tc>
          <w:tcPr>
            <w:tcW w:w="435" w:type="pct"/>
            <w:vAlign w:val="center"/>
          </w:tcPr>
          <w:p w14:paraId="2252C64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1.7</w:t>
            </w:r>
          </w:p>
        </w:tc>
        <w:tc>
          <w:tcPr>
            <w:tcW w:w="435" w:type="pct"/>
            <w:vAlign w:val="center"/>
          </w:tcPr>
          <w:p w14:paraId="5C8D623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w:t>
            </w:r>
          </w:p>
        </w:tc>
      </w:tr>
      <w:tr w:rsidR="0099105D" w:rsidRPr="0021360F" w14:paraId="0B378063" w14:textId="77777777" w:rsidTr="005876B2">
        <w:trPr>
          <w:trHeight w:val="227"/>
          <w:jc w:val="center"/>
        </w:trPr>
        <w:tc>
          <w:tcPr>
            <w:tcW w:w="405" w:type="pct"/>
            <w:vAlign w:val="center"/>
          </w:tcPr>
          <w:p w14:paraId="1A8A8AD9"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16</w:t>
            </w:r>
          </w:p>
        </w:tc>
        <w:tc>
          <w:tcPr>
            <w:tcW w:w="601" w:type="pct"/>
            <w:vAlign w:val="center"/>
          </w:tcPr>
          <w:p w14:paraId="4FFD6C37"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Hong Kong</w:t>
            </w:r>
            <w:r w:rsidRPr="00193AC1">
              <w:rPr>
                <w:rFonts w:cstheme="minorHAnsi"/>
                <w:sz w:val="16"/>
                <w:szCs w:val="16"/>
                <w:vertAlign w:val="superscript"/>
              </w:rPr>
              <w:t>2</w:t>
            </w:r>
          </w:p>
        </w:tc>
        <w:tc>
          <w:tcPr>
            <w:tcW w:w="284" w:type="pct"/>
            <w:vAlign w:val="center"/>
          </w:tcPr>
          <w:p w14:paraId="482D5B7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1,552</w:t>
            </w:r>
          </w:p>
        </w:tc>
        <w:tc>
          <w:tcPr>
            <w:tcW w:w="284" w:type="pct"/>
            <w:vAlign w:val="center"/>
          </w:tcPr>
          <w:p w14:paraId="0F1AA3C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1,839</w:t>
            </w:r>
          </w:p>
        </w:tc>
        <w:tc>
          <w:tcPr>
            <w:tcW w:w="284" w:type="pct"/>
            <w:vAlign w:val="center"/>
          </w:tcPr>
          <w:p w14:paraId="0C09979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2,126</w:t>
            </w:r>
          </w:p>
        </w:tc>
        <w:tc>
          <w:tcPr>
            <w:tcW w:w="284" w:type="pct"/>
            <w:vAlign w:val="center"/>
          </w:tcPr>
          <w:p w14:paraId="6709E36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1,943</w:t>
            </w:r>
          </w:p>
        </w:tc>
        <w:tc>
          <w:tcPr>
            <w:tcW w:w="284" w:type="pct"/>
            <w:vAlign w:val="center"/>
          </w:tcPr>
          <w:p w14:paraId="01650AC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1,654</w:t>
            </w:r>
          </w:p>
        </w:tc>
        <w:tc>
          <w:tcPr>
            <w:tcW w:w="284" w:type="pct"/>
            <w:vAlign w:val="center"/>
          </w:tcPr>
          <w:p w14:paraId="1C5B6EE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1,390</w:t>
            </w:r>
          </w:p>
        </w:tc>
        <w:tc>
          <w:tcPr>
            <w:tcW w:w="284" w:type="pct"/>
            <w:vAlign w:val="center"/>
          </w:tcPr>
          <w:p w14:paraId="7AB9678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1,279</w:t>
            </w:r>
          </w:p>
        </w:tc>
        <w:tc>
          <w:tcPr>
            <w:tcW w:w="284" w:type="pct"/>
            <w:vAlign w:val="center"/>
          </w:tcPr>
          <w:p w14:paraId="35C4CD4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1,260</w:t>
            </w:r>
          </w:p>
        </w:tc>
        <w:tc>
          <w:tcPr>
            <w:tcW w:w="284" w:type="pct"/>
            <w:vAlign w:val="center"/>
          </w:tcPr>
          <w:p w14:paraId="5A04770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1,326</w:t>
            </w:r>
          </w:p>
        </w:tc>
        <w:tc>
          <w:tcPr>
            <w:tcW w:w="284" w:type="pct"/>
            <w:vAlign w:val="center"/>
          </w:tcPr>
          <w:p w14:paraId="785858D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1,547</w:t>
            </w:r>
          </w:p>
        </w:tc>
        <w:tc>
          <w:tcPr>
            <w:tcW w:w="284" w:type="pct"/>
            <w:vAlign w:val="center"/>
          </w:tcPr>
          <w:p w14:paraId="7055C4AA"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1,469</w:t>
            </w:r>
          </w:p>
        </w:tc>
        <w:tc>
          <w:tcPr>
            <w:tcW w:w="435" w:type="pct"/>
            <w:vAlign w:val="center"/>
          </w:tcPr>
          <w:p w14:paraId="2566986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1.6</w:t>
            </w:r>
          </w:p>
        </w:tc>
        <w:tc>
          <w:tcPr>
            <w:tcW w:w="435" w:type="pct"/>
            <w:vAlign w:val="center"/>
          </w:tcPr>
          <w:p w14:paraId="6BF0AD5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w:t>
            </w:r>
          </w:p>
        </w:tc>
      </w:tr>
      <w:tr w:rsidR="0099105D" w:rsidRPr="0021360F" w14:paraId="55B43EF5" w14:textId="77777777" w:rsidTr="005876B2">
        <w:trPr>
          <w:trHeight w:val="227"/>
          <w:jc w:val="center"/>
        </w:trPr>
        <w:tc>
          <w:tcPr>
            <w:tcW w:w="405" w:type="pct"/>
            <w:vAlign w:val="center"/>
          </w:tcPr>
          <w:p w14:paraId="6B45010C"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17</w:t>
            </w:r>
          </w:p>
        </w:tc>
        <w:tc>
          <w:tcPr>
            <w:tcW w:w="601" w:type="pct"/>
            <w:vAlign w:val="center"/>
          </w:tcPr>
          <w:p w14:paraId="51461435"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Singapore</w:t>
            </w:r>
          </w:p>
        </w:tc>
        <w:tc>
          <w:tcPr>
            <w:tcW w:w="284" w:type="pct"/>
            <w:vAlign w:val="center"/>
          </w:tcPr>
          <w:p w14:paraId="08820FF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1,649</w:t>
            </w:r>
          </w:p>
        </w:tc>
        <w:tc>
          <w:tcPr>
            <w:tcW w:w="284" w:type="pct"/>
            <w:vAlign w:val="center"/>
          </w:tcPr>
          <w:p w14:paraId="00AC5BD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1,490</w:t>
            </w:r>
          </w:p>
        </w:tc>
        <w:tc>
          <w:tcPr>
            <w:tcW w:w="284" w:type="pct"/>
            <w:vAlign w:val="center"/>
          </w:tcPr>
          <w:p w14:paraId="6F4C156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1,448</w:t>
            </w:r>
          </w:p>
        </w:tc>
        <w:tc>
          <w:tcPr>
            <w:tcW w:w="284" w:type="pct"/>
            <w:vAlign w:val="center"/>
          </w:tcPr>
          <w:p w14:paraId="54DE098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1,454</w:t>
            </w:r>
          </w:p>
        </w:tc>
        <w:tc>
          <w:tcPr>
            <w:tcW w:w="284" w:type="pct"/>
            <w:vAlign w:val="center"/>
          </w:tcPr>
          <w:p w14:paraId="651F6D4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1,422</w:t>
            </w:r>
          </w:p>
        </w:tc>
        <w:tc>
          <w:tcPr>
            <w:tcW w:w="284" w:type="pct"/>
            <w:vAlign w:val="center"/>
          </w:tcPr>
          <w:p w14:paraId="01AF5D3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1,470</w:t>
            </w:r>
          </w:p>
        </w:tc>
        <w:tc>
          <w:tcPr>
            <w:tcW w:w="284" w:type="pct"/>
            <w:vAlign w:val="center"/>
          </w:tcPr>
          <w:p w14:paraId="3F96B69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1,396</w:t>
            </w:r>
          </w:p>
        </w:tc>
        <w:tc>
          <w:tcPr>
            <w:tcW w:w="284" w:type="pct"/>
            <w:vAlign w:val="center"/>
          </w:tcPr>
          <w:p w14:paraId="13E82CA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1,282</w:t>
            </w:r>
          </w:p>
        </w:tc>
        <w:tc>
          <w:tcPr>
            <w:tcW w:w="284" w:type="pct"/>
            <w:vAlign w:val="center"/>
          </w:tcPr>
          <w:p w14:paraId="4D06EDE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1,249</w:t>
            </w:r>
          </w:p>
        </w:tc>
        <w:tc>
          <w:tcPr>
            <w:tcW w:w="284" w:type="pct"/>
            <w:vAlign w:val="center"/>
          </w:tcPr>
          <w:p w14:paraId="1DE240FE"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1,263</w:t>
            </w:r>
          </w:p>
        </w:tc>
        <w:tc>
          <w:tcPr>
            <w:tcW w:w="284" w:type="pct"/>
            <w:vAlign w:val="center"/>
          </w:tcPr>
          <w:p w14:paraId="0BE403FA"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1,294</w:t>
            </w:r>
          </w:p>
        </w:tc>
        <w:tc>
          <w:tcPr>
            <w:tcW w:w="435" w:type="pct"/>
            <w:vAlign w:val="center"/>
          </w:tcPr>
          <w:p w14:paraId="45794E0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w:t>
            </w:r>
          </w:p>
        </w:tc>
        <w:tc>
          <w:tcPr>
            <w:tcW w:w="435" w:type="pct"/>
            <w:vAlign w:val="center"/>
          </w:tcPr>
          <w:p w14:paraId="59B37C4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w:t>
            </w:r>
          </w:p>
        </w:tc>
      </w:tr>
      <w:tr w:rsidR="0099105D" w:rsidRPr="0021360F" w14:paraId="4887CE50" w14:textId="77777777" w:rsidTr="005876B2">
        <w:trPr>
          <w:trHeight w:val="227"/>
          <w:jc w:val="center"/>
        </w:trPr>
        <w:tc>
          <w:tcPr>
            <w:tcW w:w="405" w:type="pct"/>
            <w:vAlign w:val="center"/>
          </w:tcPr>
          <w:p w14:paraId="7EE0248D"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18</w:t>
            </w:r>
          </w:p>
        </w:tc>
        <w:tc>
          <w:tcPr>
            <w:tcW w:w="601" w:type="pct"/>
            <w:vAlign w:val="center"/>
          </w:tcPr>
          <w:p w14:paraId="77E73679"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Mauritius</w:t>
            </w:r>
          </w:p>
        </w:tc>
        <w:tc>
          <w:tcPr>
            <w:tcW w:w="284" w:type="pct"/>
            <w:vAlign w:val="center"/>
          </w:tcPr>
          <w:p w14:paraId="7C21A68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672</w:t>
            </w:r>
          </w:p>
        </w:tc>
        <w:tc>
          <w:tcPr>
            <w:tcW w:w="284" w:type="pct"/>
            <w:vAlign w:val="center"/>
          </w:tcPr>
          <w:p w14:paraId="31FEA2D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768</w:t>
            </w:r>
          </w:p>
        </w:tc>
        <w:tc>
          <w:tcPr>
            <w:tcW w:w="284" w:type="pct"/>
            <w:vAlign w:val="center"/>
          </w:tcPr>
          <w:p w14:paraId="10BB1B6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939</w:t>
            </w:r>
          </w:p>
        </w:tc>
        <w:tc>
          <w:tcPr>
            <w:tcW w:w="284" w:type="pct"/>
            <w:vAlign w:val="center"/>
          </w:tcPr>
          <w:p w14:paraId="751728D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887</w:t>
            </w:r>
          </w:p>
        </w:tc>
        <w:tc>
          <w:tcPr>
            <w:tcW w:w="284" w:type="pct"/>
            <w:vAlign w:val="center"/>
          </w:tcPr>
          <w:p w14:paraId="1485B11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820</w:t>
            </w:r>
          </w:p>
        </w:tc>
        <w:tc>
          <w:tcPr>
            <w:tcW w:w="284" w:type="pct"/>
            <w:vAlign w:val="center"/>
          </w:tcPr>
          <w:p w14:paraId="67E6BC9A"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833</w:t>
            </w:r>
          </w:p>
        </w:tc>
        <w:tc>
          <w:tcPr>
            <w:tcW w:w="284" w:type="pct"/>
            <w:vAlign w:val="center"/>
          </w:tcPr>
          <w:p w14:paraId="19DE619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794</w:t>
            </w:r>
          </w:p>
        </w:tc>
        <w:tc>
          <w:tcPr>
            <w:tcW w:w="284" w:type="pct"/>
            <w:vAlign w:val="center"/>
          </w:tcPr>
          <w:p w14:paraId="0352010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645</w:t>
            </w:r>
          </w:p>
        </w:tc>
        <w:tc>
          <w:tcPr>
            <w:tcW w:w="284" w:type="pct"/>
            <w:vAlign w:val="center"/>
          </w:tcPr>
          <w:p w14:paraId="7BFDF4A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590</w:t>
            </w:r>
          </w:p>
        </w:tc>
        <w:tc>
          <w:tcPr>
            <w:tcW w:w="284" w:type="pct"/>
            <w:vAlign w:val="center"/>
          </w:tcPr>
          <w:p w14:paraId="589EC03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783</w:t>
            </w:r>
          </w:p>
        </w:tc>
        <w:tc>
          <w:tcPr>
            <w:tcW w:w="284" w:type="pct"/>
            <w:vAlign w:val="center"/>
          </w:tcPr>
          <w:p w14:paraId="5D402AB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1,095</w:t>
            </w:r>
          </w:p>
        </w:tc>
        <w:tc>
          <w:tcPr>
            <w:tcW w:w="435" w:type="pct"/>
            <w:vAlign w:val="center"/>
          </w:tcPr>
          <w:p w14:paraId="01B44FB5"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w:t>
            </w:r>
          </w:p>
        </w:tc>
        <w:tc>
          <w:tcPr>
            <w:tcW w:w="435" w:type="pct"/>
            <w:vAlign w:val="center"/>
          </w:tcPr>
          <w:p w14:paraId="7D628B5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5</w:t>
            </w:r>
          </w:p>
        </w:tc>
      </w:tr>
      <w:tr w:rsidR="0099105D" w:rsidRPr="0021360F" w14:paraId="5D34AF74" w14:textId="77777777" w:rsidTr="005876B2">
        <w:trPr>
          <w:trHeight w:val="227"/>
          <w:jc w:val="center"/>
        </w:trPr>
        <w:tc>
          <w:tcPr>
            <w:tcW w:w="405" w:type="pct"/>
            <w:vAlign w:val="center"/>
          </w:tcPr>
          <w:p w14:paraId="1D02B7D8"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19</w:t>
            </w:r>
          </w:p>
        </w:tc>
        <w:tc>
          <w:tcPr>
            <w:tcW w:w="601" w:type="pct"/>
            <w:vAlign w:val="center"/>
          </w:tcPr>
          <w:p w14:paraId="0C5398B6"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Taiwan</w:t>
            </w:r>
          </w:p>
        </w:tc>
        <w:tc>
          <w:tcPr>
            <w:tcW w:w="284" w:type="pct"/>
            <w:vAlign w:val="center"/>
          </w:tcPr>
          <w:p w14:paraId="7E163D4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1,269</w:t>
            </w:r>
          </w:p>
        </w:tc>
        <w:tc>
          <w:tcPr>
            <w:tcW w:w="284" w:type="pct"/>
            <w:vAlign w:val="center"/>
          </w:tcPr>
          <w:p w14:paraId="3639D1B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2,047</w:t>
            </w:r>
          </w:p>
        </w:tc>
        <w:tc>
          <w:tcPr>
            <w:tcW w:w="284" w:type="pct"/>
            <w:vAlign w:val="center"/>
          </w:tcPr>
          <w:p w14:paraId="632F3C4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2,519</w:t>
            </w:r>
          </w:p>
        </w:tc>
        <w:tc>
          <w:tcPr>
            <w:tcW w:w="284" w:type="pct"/>
            <w:vAlign w:val="center"/>
          </w:tcPr>
          <w:p w14:paraId="262992F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2,220</w:t>
            </w:r>
          </w:p>
        </w:tc>
        <w:tc>
          <w:tcPr>
            <w:tcW w:w="284" w:type="pct"/>
            <w:vAlign w:val="center"/>
          </w:tcPr>
          <w:p w14:paraId="23F7052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1,777</w:t>
            </w:r>
          </w:p>
        </w:tc>
        <w:tc>
          <w:tcPr>
            <w:tcW w:w="284" w:type="pct"/>
            <w:vAlign w:val="center"/>
          </w:tcPr>
          <w:p w14:paraId="568CE48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1,418</w:t>
            </w:r>
          </w:p>
        </w:tc>
        <w:tc>
          <w:tcPr>
            <w:tcW w:w="284" w:type="pct"/>
            <w:vAlign w:val="center"/>
          </w:tcPr>
          <w:p w14:paraId="762826E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1,019</w:t>
            </w:r>
          </w:p>
        </w:tc>
        <w:tc>
          <w:tcPr>
            <w:tcW w:w="284" w:type="pct"/>
            <w:vAlign w:val="center"/>
          </w:tcPr>
          <w:p w14:paraId="7D6A0CB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774</w:t>
            </w:r>
          </w:p>
        </w:tc>
        <w:tc>
          <w:tcPr>
            <w:tcW w:w="284" w:type="pct"/>
            <w:vAlign w:val="center"/>
          </w:tcPr>
          <w:p w14:paraId="6875BDF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684</w:t>
            </w:r>
          </w:p>
        </w:tc>
        <w:tc>
          <w:tcPr>
            <w:tcW w:w="284" w:type="pct"/>
            <w:vAlign w:val="center"/>
          </w:tcPr>
          <w:p w14:paraId="08047FBA"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756</w:t>
            </w:r>
          </w:p>
        </w:tc>
        <w:tc>
          <w:tcPr>
            <w:tcW w:w="284" w:type="pct"/>
            <w:vAlign w:val="center"/>
          </w:tcPr>
          <w:p w14:paraId="2FA4A66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977</w:t>
            </w:r>
          </w:p>
        </w:tc>
        <w:tc>
          <w:tcPr>
            <w:tcW w:w="435" w:type="pct"/>
            <w:vAlign w:val="center"/>
          </w:tcPr>
          <w:p w14:paraId="5A8FF70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w:t>
            </w:r>
          </w:p>
        </w:tc>
        <w:tc>
          <w:tcPr>
            <w:tcW w:w="435" w:type="pct"/>
            <w:vAlign w:val="center"/>
          </w:tcPr>
          <w:p w14:paraId="6005E525"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w:t>
            </w:r>
          </w:p>
        </w:tc>
      </w:tr>
      <w:tr w:rsidR="0099105D" w:rsidRPr="0021360F" w14:paraId="54A70A1D" w14:textId="77777777" w:rsidTr="005876B2">
        <w:trPr>
          <w:trHeight w:val="227"/>
          <w:jc w:val="center"/>
        </w:trPr>
        <w:tc>
          <w:tcPr>
            <w:tcW w:w="405" w:type="pct"/>
            <w:vAlign w:val="center"/>
          </w:tcPr>
          <w:p w14:paraId="493BEE60" w14:textId="77777777" w:rsidR="0099105D" w:rsidRPr="0030327D" w:rsidRDefault="0099105D" w:rsidP="000F22E2">
            <w:pPr>
              <w:pStyle w:val="BodyText"/>
              <w:spacing w:after="0"/>
              <w:jc w:val="center"/>
              <w:rPr>
                <w:rFonts w:cstheme="minorHAnsi"/>
                <w:sz w:val="16"/>
                <w:szCs w:val="16"/>
              </w:rPr>
            </w:pPr>
            <w:r w:rsidRPr="0030327D">
              <w:rPr>
                <w:rFonts w:cstheme="minorHAnsi"/>
                <w:sz w:val="16"/>
                <w:szCs w:val="16"/>
              </w:rPr>
              <w:t>20</w:t>
            </w:r>
          </w:p>
        </w:tc>
        <w:tc>
          <w:tcPr>
            <w:tcW w:w="601" w:type="pct"/>
            <w:vAlign w:val="center"/>
          </w:tcPr>
          <w:p w14:paraId="1B34AEAC"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Thailand</w:t>
            </w:r>
          </w:p>
        </w:tc>
        <w:tc>
          <w:tcPr>
            <w:tcW w:w="284" w:type="pct"/>
            <w:vAlign w:val="center"/>
          </w:tcPr>
          <w:p w14:paraId="4F1DAF2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856</w:t>
            </w:r>
          </w:p>
        </w:tc>
        <w:tc>
          <w:tcPr>
            <w:tcW w:w="284" w:type="pct"/>
            <w:vAlign w:val="center"/>
          </w:tcPr>
          <w:p w14:paraId="40D4A37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867</w:t>
            </w:r>
          </w:p>
        </w:tc>
        <w:tc>
          <w:tcPr>
            <w:tcW w:w="284" w:type="pct"/>
            <w:vAlign w:val="center"/>
          </w:tcPr>
          <w:p w14:paraId="388FC63A"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972</w:t>
            </w:r>
          </w:p>
        </w:tc>
        <w:tc>
          <w:tcPr>
            <w:tcW w:w="284" w:type="pct"/>
            <w:vAlign w:val="center"/>
          </w:tcPr>
          <w:p w14:paraId="7EB4692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892</w:t>
            </w:r>
          </w:p>
        </w:tc>
        <w:tc>
          <w:tcPr>
            <w:tcW w:w="284" w:type="pct"/>
            <w:vAlign w:val="center"/>
          </w:tcPr>
          <w:p w14:paraId="6A33AF7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784</w:t>
            </w:r>
          </w:p>
        </w:tc>
        <w:tc>
          <w:tcPr>
            <w:tcW w:w="284" w:type="pct"/>
            <w:vAlign w:val="center"/>
          </w:tcPr>
          <w:p w14:paraId="5BDFA3C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667</w:t>
            </w:r>
          </w:p>
        </w:tc>
        <w:tc>
          <w:tcPr>
            <w:tcW w:w="284" w:type="pct"/>
            <w:vAlign w:val="center"/>
          </w:tcPr>
          <w:p w14:paraId="2D9AD59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589</w:t>
            </w:r>
          </w:p>
        </w:tc>
        <w:tc>
          <w:tcPr>
            <w:tcW w:w="284" w:type="pct"/>
            <w:vAlign w:val="center"/>
          </w:tcPr>
          <w:p w14:paraId="2800186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396</w:t>
            </w:r>
          </w:p>
        </w:tc>
        <w:tc>
          <w:tcPr>
            <w:tcW w:w="284" w:type="pct"/>
            <w:vAlign w:val="center"/>
          </w:tcPr>
          <w:p w14:paraId="26B61E5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538</w:t>
            </w:r>
          </w:p>
        </w:tc>
        <w:tc>
          <w:tcPr>
            <w:tcW w:w="284" w:type="pct"/>
            <w:vAlign w:val="center"/>
          </w:tcPr>
          <w:p w14:paraId="33B7869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863</w:t>
            </w:r>
          </w:p>
        </w:tc>
        <w:tc>
          <w:tcPr>
            <w:tcW w:w="284" w:type="pct"/>
            <w:vAlign w:val="center"/>
          </w:tcPr>
          <w:p w14:paraId="22B225A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957</w:t>
            </w:r>
          </w:p>
        </w:tc>
        <w:tc>
          <w:tcPr>
            <w:tcW w:w="435" w:type="pct"/>
            <w:vAlign w:val="center"/>
          </w:tcPr>
          <w:p w14:paraId="275BE56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w:t>
            </w:r>
          </w:p>
        </w:tc>
        <w:tc>
          <w:tcPr>
            <w:tcW w:w="435" w:type="pct"/>
            <w:vAlign w:val="center"/>
          </w:tcPr>
          <w:p w14:paraId="0B7CFA9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w:t>
            </w:r>
          </w:p>
        </w:tc>
      </w:tr>
      <w:tr w:rsidR="0099105D" w:rsidRPr="0021360F" w14:paraId="7A0E7A5D" w14:textId="77777777" w:rsidTr="005876B2">
        <w:trPr>
          <w:trHeight w:val="227"/>
          <w:jc w:val="center"/>
        </w:trPr>
        <w:tc>
          <w:tcPr>
            <w:tcW w:w="405" w:type="pct"/>
            <w:vAlign w:val="center"/>
          </w:tcPr>
          <w:p w14:paraId="273BD367" w14:textId="77777777" w:rsidR="0099105D" w:rsidRPr="0030327D" w:rsidRDefault="0099105D" w:rsidP="000F22E2">
            <w:pPr>
              <w:pStyle w:val="BodyText"/>
              <w:spacing w:after="0"/>
              <w:jc w:val="center"/>
              <w:rPr>
                <w:rFonts w:cstheme="minorHAnsi"/>
                <w:sz w:val="16"/>
                <w:szCs w:val="16"/>
              </w:rPr>
            </w:pPr>
          </w:p>
        </w:tc>
        <w:tc>
          <w:tcPr>
            <w:tcW w:w="601" w:type="pct"/>
            <w:vAlign w:val="center"/>
          </w:tcPr>
          <w:p w14:paraId="3D29DA3B"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All other markets</w:t>
            </w:r>
          </w:p>
        </w:tc>
        <w:tc>
          <w:tcPr>
            <w:tcW w:w="284" w:type="pct"/>
            <w:vAlign w:val="center"/>
          </w:tcPr>
          <w:p w14:paraId="09A5CBA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12,716</w:t>
            </w:r>
          </w:p>
        </w:tc>
        <w:tc>
          <w:tcPr>
            <w:tcW w:w="284" w:type="pct"/>
            <w:vAlign w:val="center"/>
          </w:tcPr>
          <w:p w14:paraId="38834ED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13,076</w:t>
            </w:r>
          </w:p>
        </w:tc>
        <w:tc>
          <w:tcPr>
            <w:tcW w:w="284" w:type="pct"/>
            <w:vAlign w:val="center"/>
          </w:tcPr>
          <w:p w14:paraId="2074614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13,093</w:t>
            </w:r>
          </w:p>
        </w:tc>
        <w:tc>
          <w:tcPr>
            <w:tcW w:w="284" w:type="pct"/>
            <w:vAlign w:val="center"/>
          </w:tcPr>
          <w:p w14:paraId="2BC4AC1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11,826</w:t>
            </w:r>
          </w:p>
        </w:tc>
        <w:tc>
          <w:tcPr>
            <w:tcW w:w="284" w:type="pct"/>
            <w:vAlign w:val="center"/>
          </w:tcPr>
          <w:p w14:paraId="330B039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10,180</w:t>
            </w:r>
          </w:p>
        </w:tc>
        <w:tc>
          <w:tcPr>
            <w:tcW w:w="284" w:type="pct"/>
            <w:vAlign w:val="center"/>
          </w:tcPr>
          <w:p w14:paraId="4896714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9,749</w:t>
            </w:r>
          </w:p>
        </w:tc>
        <w:tc>
          <w:tcPr>
            <w:tcW w:w="284" w:type="pct"/>
            <w:vAlign w:val="center"/>
          </w:tcPr>
          <w:p w14:paraId="4E84A96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8,587</w:t>
            </w:r>
          </w:p>
        </w:tc>
        <w:tc>
          <w:tcPr>
            <w:tcW w:w="284" w:type="pct"/>
            <w:vAlign w:val="center"/>
          </w:tcPr>
          <w:p w14:paraId="5264A55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6,154</w:t>
            </w:r>
          </w:p>
        </w:tc>
        <w:tc>
          <w:tcPr>
            <w:tcW w:w="284" w:type="pct"/>
            <w:vAlign w:val="center"/>
          </w:tcPr>
          <w:p w14:paraId="7A29012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6,394</w:t>
            </w:r>
          </w:p>
        </w:tc>
        <w:tc>
          <w:tcPr>
            <w:tcW w:w="284" w:type="pct"/>
            <w:vAlign w:val="center"/>
          </w:tcPr>
          <w:p w14:paraId="121D441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8,996</w:t>
            </w:r>
          </w:p>
        </w:tc>
        <w:tc>
          <w:tcPr>
            <w:tcW w:w="284" w:type="pct"/>
            <w:vAlign w:val="center"/>
          </w:tcPr>
          <w:p w14:paraId="07CA6FB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11,222</w:t>
            </w:r>
          </w:p>
        </w:tc>
        <w:tc>
          <w:tcPr>
            <w:tcW w:w="435" w:type="pct"/>
            <w:vAlign w:val="center"/>
          </w:tcPr>
          <w:p w14:paraId="7C2B8F65"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12.4</w:t>
            </w:r>
          </w:p>
        </w:tc>
        <w:tc>
          <w:tcPr>
            <w:tcW w:w="435" w:type="pct"/>
            <w:vAlign w:val="center"/>
          </w:tcPr>
          <w:p w14:paraId="2E291B7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w:t>
            </w:r>
          </w:p>
        </w:tc>
      </w:tr>
      <w:tr w:rsidR="0099105D" w:rsidRPr="0021360F" w14:paraId="5287511F" w14:textId="77777777" w:rsidTr="005876B2">
        <w:trPr>
          <w:trHeight w:val="227"/>
          <w:jc w:val="center"/>
        </w:trPr>
        <w:tc>
          <w:tcPr>
            <w:tcW w:w="405" w:type="pct"/>
            <w:vAlign w:val="center"/>
          </w:tcPr>
          <w:p w14:paraId="18794A75" w14:textId="77777777" w:rsidR="0099105D" w:rsidRPr="0030327D" w:rsidRDefault="0099105D" w:rsidP="000F22E2">
            <w:pPr>
              <w:pStyle w:val="BodyText"/>
              <w:spacing w:after="0"/>
              <w:jc w:val="center"/>
              <w:rPr>
                <w:rFonts w:cstheme="minorHAnsi"/>
                <w:sz w:val="16"/>
                <w:szCs w:val="16"/>
              </w:rPr>
            </w:pPr>
          </w:p>
        </w:tc>
        <w:tc>
          <w:tcPr>
            <w:tcW w:w="601" w:type="pct"/>
            <w:vAlign w:val="center"/>
          </w:tcPr>
          <w:p w14:paraId="002A29F9" w14:textId="77777777" w:rsidR="0099105D" w:rsidRPr="00BA7950" w:rsidRDefault="0099105D" w:rsidP="000F22E2">
            <w:pPr>
              <w:pStyle w:val="BodyText"/>
              <w:spacing w:after="0"/>
              <w:rPr>
                <w:rFonts w:cstheme="minorHAnsi"/>
                <w:b/>
                <w:bCs/>
                <w:sz w:val="16"/>
                <w:szCs w:val="16"/>
              </w:rPr>
            </w:pPr>
            <w:r w:rsidRPr="00BA7950">
              <w:rPr>
                <w:rFonts w:cstheme="minorHAnsi"/>
                <w:b/>
                <w:bCs/>
                <w:sz w:val="16"/>
                <w:szCs w:val="16"/>
              </w:rPr>
              <w:t>Total enrolments</w:t>
            </w:r>
          </w:p>
        </w:tc>
        <w:tc>
          <w:tcPr>
            <w:tcW w:w="284" w:type="pct"/>
            <w:vAlign w:val="center"/>
          </w:tcPr>
          <w:p w14:paraId="6C98E329" w14:textId="77777777" w:rsidR="0099105D" w:rsidRPr="00BA7950" w:rsidRDefault="0099105D" w:rsidP="000F22E2">
            <w:pPr>
              <w:pStyle w:val="BodyText"/>
              <w:spacing w:after="0"/>
              <w:jc w:val="center"/>
              <w:rPr>
                <w:rFonts w:cstheme="minorHAnsi"/>
                <w:b/>
                <w:bCs/>
                <w:sz w:val="16"/>
                <w:szCs w:val="16"/>
              </w:rPr>
            </w:pPr>
            <w:r w:rsidRPr="00BA7950">
              <w:rPr>
                <w:rFonts w:cstheme="minorHAnsi"/>
                <w:b/>
                <w:bCs/>
                <w:sz w:val="16"/>
                <w:szCs w:val="16"/>
              </w:rPr>
              <w:t>45,756</w:t>
            </w:r>
          </w:p>
        </w:tc>
        <w:tc>
          <w:tcPr>
            <w:tcW w:w="284" w:type="pct"/>
            <w:vAlign w:val="center"/>
          </w:tcPr>
          <w:p w14:paraId="404F9475" w14:textId="77777777" w:rsidR="0099105D" w:rsidRPr="00BA7950" w:rsidRDefault="0099105D" w:rsidP="000F22E2">
            <w:pPr>
              <w:pStyle w:val="BodyText"/>
              <w:spacing w:after="0"/>
              <w:jc w:val="center"/>
              <w:rPr>
                <w:rFonts w:cstheme="minorHAnsi"/>
                <w:b/>
                <w:bCs/>
                <w:sz w:val="16"/>
                <w:szCs w:val="16"/>
              </w:rPr>
            </w:pPr>
            <w:r w:rsidRPr="00BA7950">
              <w:rPr>
                <w:rFonts w:cstheme="minorHAnsi"/>
                <w:b/>
                <w:bCs/>
                <w:sz w:val="16"/>
                <w:szCs w:val="16"/>
              </w:rPr>
              <w:t>50,299</w:t>
            </w:r>
          </w:p>
        </w:tc>
        <w:tc>
          <w:tcPr>
            <w:tcW w:w="284" w:type="pct"/>
            <w:vAlign w:val="center"/>
          </w:tcPr>
          <w:p w14:paraId="47FF1868" w14:textId="77777777" w:rsidR="0099105D" w:rsidRPr="00BA7950" w:rsidRDefault="0099105D" w:rsidP="000F22E2">
            <w:pPr>
              <w:pStyle w:val="BodyText"/>
              <w:spacing w:after="0"/>
              <w:jc w:val="center"/>
              <w:rPr>
                <w:rFonts w:cstheme="minorHAnsi"/>
                <w:b/>
                <w:bCs/>
                <w:sz w:val="16"/>
                <w:szCs w:val="16"/>
              </w:rPr>
            </w:pPr>
            <w:r w:rsidRPr="00BA7950">
              <w:rPr>
                <w:rFonts w:cstheme="minorHAnsi"/>
                <w:b/>
                <w:bCs/>
                <w:sz w:val="16"/>
                <w:szCs w:val="16"/>
              </w:rPr>
              <w:t>54,808</w:t>
            </w:r>
          </w:p>
        </w:tc>
        <w:tc>
          <w:tcPr>
            <w:tcW w:w="284" w:type="pct"/>
            <w:vAlign w:val="center"/>
          </w:tcPr>
          <w:p w14:paraId="205827B3" w14:textId="77777777" w:rsidR="0099105D" w:rsidRPr="00BA7950" w:rsidRDefault="0099105D" w:rsidP="000F22E2">
            <w:pPr>
              <w:pStyle w:val="BodyText"/>
              <w:spacing w:after="0"/>
              <w:jc w:val="center"/>
              <w:rPr>
                <w:rFonts w:cstheme="minorHAnsi"/>
                <w:b/>
                <w:bCs/>
                <w:sz w:val="16"/>
                <w:szCs w:val="16"/>
              </w:rPr>
            </w:pPr>
            <w:r w:rsidRPr="00BA7950">
              <w:rPr>
                <w:rFonts w:cstheme="minorHAnsi"/>
                <w:b/>
                <w:bCs/>
                <w:sz w:val="16"/>
                <w:szCs w:val="16"/>
              </w:rPr>
              <w:t>53,550</w:t>
            </w:r>
          </w:p>
        </w:tc>
        <w:tc>
          <w:tcPr>
            <w:tcW w:w="284" w:type="pct"/>
            <w:vAlign w:val="center"/>
          </w:tcPr>
          <w:p w14:paraId="70F7B04D" w14:textId="77777777" w:rsidR="0099105D" w:rsidRPr="00BA7950" w:rsidRDefault="0099105D" w:rsidP="000F22E2">
            <w:pPr>
              <w:pStyle w:val="BodyText"/>
              <w:spacing w:after="0"/>
              <w:jc w:val="center"/>
              <w:rPr>
                <w:rFonts w:cstheme="minorHAnsi"/>
                <w:b/>
                <w:bCs/>
                <w:sz w:val="16"/>
                <w:szCs w:val="16"/>
              </w:rPr>
            </w:pPr>
            <w:r w:rsidRPr="00BA7950">
              <w:rPr>
                <w:rFonts w:cstheme="minorHAnsi"/>
                <w:b/>
                <w:bCs/>
                <w:sz w:val="16"/>
                <w:szCs w:val="16"/>
              </w:rPr>
              <w:t>51,616</w:t>
            </w:r>
          </w:p>
        </w:tc>
        <w:tc>
          <w:tcPr>
            <w:tcW w:w="284" w:type="pct"/>
            <w:vAlign w:val="center"/>
          </w:tcPr>
          <w:p w14:paraId="6933759A" w14:textId="77777777" w:rsidR="0099105D" w:rsidRPr="00BA7950" w:rsidRDefault="0099105D" w:rsidP="000F22E2">
            <w:pPr>
              <w:pStyle w:val="BodyText"/>
              <w:spacing w:after="0"/>
              <w:jc w:val="center"/>
              <w:rPr>
                <w:rFonts w:cstheme="minorHAnsi"/>
                <w:b/>
                <w:bCs/>
                <w:sz w:val="16"/>
                <w:szCs w:val="16"/>
              </w:rPr>
            </w:pPr>
            <w:r w:rsidRPr="00BA7950">
              <w:rPr>
                <w:rFonts w:cstheme="minorHAnsi"/>
                <w:b/>
                <w:bCs/>
                <w:sz w:val="16"/>
                <w:szCs w:val="16"/>
              </w:rPr>
              <w:t>53,368</w:t>
            </w:r>
          </w:p>
        </w:tc>
        <w:tc>
          <w:tcPr>
            <w:tcW w:w="284" w:type="pct"/>
            <w:vAlign w:val="center"/>
          </w:tcPr>
          <w:p w14:paraId="76338A0E" w14:textId="77777777" w:rsidR="0099105D" w:rsidRPr="00BA7950" w:rsidRDefault="0099105D" w:rsidP="000F22E2">
            <w:pPr>
              <w:pStyle w:val="BodyText"/>
              <w:spacing w:after="0"/>
              <w:jc w:val="center"/>
              <w:rPr>
                <w:rFonts w:cstheme="minorHAnsi"/>
                <w:b/>
                <w:bCs/>
                <w:sz w:val="16"/>
                <w:szCs w:val="16"/>
              </w:rPr>
            </w:pPr>
            <w:r w:rsidRPr="00BA7950">
              <w:rPr>
                <w:rFonts w:cstheme="minorHAnsi"/>
                <w:b/>
                <w:bCs/>
                <w:sz w:val="16"/>
                <w:szCs w:val="16"/>
              </w:rPr>
              <w:t>49,859</w:t>
            </w:r>
          </w:p>
        </w:tc>
        <w:tc>
          <w:tcPr>
            <w:tcW w:w="284" w:type="pct"/>
            <w:vAlign w:val="center"/>
          </w:tcPr>
          <w:p w14:paraId="3244379E" w14:textId="77777777" w:rsidR="0099105D" w:rsidRPr="00BA7950" w:rsidRDefault="0099105D" w:rsidP="000F22E2">
            <w:pPr>
              <w:pStyle w:val="BodyText"/>
              <w:spacing w:after="0"/>
              <w:jc w:val="center"/>
              <w:rPr>
                <w:rFonts w:cstheme="minorHAnsi"/>
                <w:b/>
                <w:bCs/>
                <w:sz w:val="16"/>
                <w:szCs w:val="16"/>
              </w:rPr>
            </w:pPr>
            <w:r w:rsidRPr="00BA7950">
              <w:rPr>
                <w:rFonts w:cstheme="minorHAnsi"/>
                <w:b/>
                <w:bCs/>
                <w:sz w:val="16"/>
                <w:szCs w:val="16"/>
              </w:rPr>
              <w:t>40,845</w:t>
            </w:r>
          </w:p>
        </w:tc>
        <w:tc>
          <w:tcPr>
            <w:tcW w:w="284" w:type="pct"/>
            <w:vAlign w:val="center"/>
          </w:tcPr>
          <w:p w14:paraId="7E167E0A" w14:textId="77777777" w:rsidR="0099105D" w:rsidRPr="00BA7950" w:rsidRDefault="0099105D" w:rsidP="000F22E2">
            <w:pPr>
              <w:pStyle w:val="BodyText"/>
              <w:spacing w:after="0"/>
              <w:jc w:val="center"/>
              <w:rPr>
                <w:rFonts w:cstheme="minorHAnsi"/>
                <w:b/>
                <w:bCs/>
                <w:sz w:val="16"/>
                <w:szCs w:val="16"/>
              </w:rPr>
            </w:pPr>
            <w:r w:rsidRPr="00BA7950">
              <w:rPr>
                <w:rFonts w:cstheme="minorHAnsi"/>
                <w:b/>
                <w:bCs/>
                <w:sz w:val="16"/>
                <w:szCs w:val="16"/>
              </w:rPr>
              <w:t>44,844</w:t>
            </w:r>
          </w:p>
        </w:tc>
        <w:tc>
          <w:tcPr>
            <w:tcW w:w="284" w:type="pct"/>
            <w:vAlign w:val="center"/>
          </w:tcPr>
          <w:p w14:paraId="3FEE3713" w14:textId="77777777" w:rsidR="0099105D" w:rsidRPr="00BA7950" w:rsidRDefault="0099105D" w:rsidP="000F22E2">
            <w:pPr>
              <w:pStyle w:val="BodyText"/>
              <w:spacing w:after="0"/>
              <w:jc w:val="center"/>
              <w:rPr>
                <w:rFonts w:cstheme="minorHAnsi"/>
                <w:b/>
                <w:bCs/>
                <w:sz w:val="16"/>
                <w:szCs w:val="16"/>
              </w:rPr>
            </w:pPr>
            <w:r w:rsidRPr="00BA7950">
              <w:rPr>
                <w:rFonts w:cstheme="minorHAnsi"/>
                <w:b/>
                <w:bCs/>
                <w:sz w:val="16"/>
                <w:szCs w:val="16"/>
              </w:rPr>
              <w:t>71,851</w:t>
            </w:r>
          </w:p>
        </w:tc>
        <w:tc>
          <w:tcPr>
            <w:tcW w:w="284" w:type="pct"/>
            <w:vAlign w:val="center"/>
          </w:tcPr>
          <w:p w14:paraId="30C3AE0B" w14:textId="77777777" w:rsidR="0099105D" w:rsidRPr="00BA7950" w:rsidRDefault="0099105D" w:rsidP="000F22E2">
            <w:pPr>
              <w:pStyle w:val="BodyText"/>
              <w:spacing w:after="0"/>
              <w:jc w:val="center"/>
              <w:rPr>
                <w:rFonts w:cstheme="minorHAnsi"/>
                <w:b/>
                <w:bCs/>
                <w:sz w:val="16"/>
                <w:szCs w:val="16"/>
              </w:rPr>
            </w:pPr>
            <w:r w:rsidRPr="00BA7950">
              <w:rPr>
                <w:rFonts w:cstheme="minorHAnsi"/>
                <w:b/>
                <w:bCs/>
                <w:sz w:val="16"/>
                <w:szCs w:val="16"/>
              </w:rPr>
              <w:t>90,829</w:t>
            </w:r>
          </w:p>
        </w:tc>
        <w:tc>
          <w:tcPr>
            <w:tcW w:w="435" w:type="pct"/>
            <w:vAlign w:val="center"/>
          </w:tcPr>
          <w:p w14:paraId="5DF8A32D" w14:textId="77777777" w:rsidR="0099105D" w:rsidRPr="00BA7950" w:rsidRDefault="0099105D" w:rsidP="000F22E2">
            <w:pPr>
              <w:pStyle w:val="BodyText"/>
              <w:spacing w:after="0"/>
              <w:jc w:val="center"/>
              <w:rPr>
                <w:rFonts w:cstheme="minorHAnsi"/>
                <w:b/>
                <w:bCs/>
                <w:sz w:val="16"/>
                <w:szCs w:val="16"/>
              </w:rPr>
            </w:pPr>
            <w:r w:rsidRPr="00BA7950">
              <w:rPr>
                <w:rFonts w:cstheme="minorHAnsi"/>
                <w:b/>
                <w:bCs/>
                <w:sz w:val="16"/>
                <w:szCs w:val="16"/>
              </w:rPr>
              <w:t>100.0</w:t>
            </w:r>
          </w:p>
        </w:tc>
        <w:tc>
          <w:tcPr>
            <w:tcW w:w="435" w:type="pct"/>
            <w:vAlign w:val="center"/>
          </w:tcPr>
          <w:p w14:paraId="2698E49E" w14:textId="77777777" w:rsidR="0099105D" w:rsidRPr="00BA7950" w:rsidRDefault="0099105D" w:rsidP="000F22E2">
            <w:pPr>
              <w:pStyle w:val="BodyText"/>
              <w:spacing w:after="0"/>
              <w:jc w:val="center"/>
              <w:rPr>
                <w:rFonts w:cstheme="minorHAnsi"/>
                <w:b/>
                <w:bCs/>
                <w:sz w:val="16"/>
                <w:szCs w:val="16"/>
              </w:rPr>
            </w:pPr>
            <w:r w:rsidRPr="00BA7950">
              <w:rPr>
                <w:rFonts w:cstheme="minorHAnsi"/>
                <w:b/>
                <w:bCs/>
                <w:sz w:val="16"/>
                <w:szCs w:val="16"/>
              </w:rPr>
              <w:t>7</w:t>
            </w:r>
          </w:p>
        </w:tc>
      </w:tr>
      <w:tr w:rsidR="0099105D" w:rsidRPr="0021360F" w14:paraId="6F12AFCE" w14:textId="77777777" w:rsidTr="005876B2">
        <w:trPr>
          <w:trHeight w:val="227"/>
          <w:jc w:val="center"/>
        </w:trPr>
        <w:tc>
          <w:tcPr>
            <w:tcW w:w="405" w:type="pct"/>
            <w:vAlign w:val="center"/>
          </w:tcPr>
          <w:p w14:paraId="2C3FF64B" w14:textId="77777777" w:rsidR="0099105D" w:rsidRPr="0030327D" w:rsidRDefault="0099105D" w:rsidP="000F22E2">
            <w:pPr>
              <w:pStyle w:val="BodyText"/>
              <w:spacing w:after="0"/>
              <w:jc w:val="center"/>
              <w:rPr>
                <w:rFonts w:cstheme="minorHAnsi"/>
                <w:sz w:val="16"/>
                <w:szCs w:val="16"/>
              </w:rPr>
            </w:pPr>
          </w:p>
        </w:tc>
        <w:tc>
          <w:tcPr>
            <w:tcW w:w="601" w:type="pct"/>
            <w:vAlign w:val="center"/>
          </w:tcPr>
          <w:p w14:paraId="2CD86188" w14:textId="77777777" w:rsidR="0099105D" w:rsidRPr="0030327D" w:rsidRDefault="0099105D" w:rsidP="000F22E2">
            <w:pPr>
              <w:pStyle w:val="BodyText"/>
              <w:spacing w:after="0"/>
              <w:rPr>
                <w:rFonts w:cstheme="minorHAnsi"/>
                <w:sz w:val="16"/>
                <w:szCs w:val="16"/>
              </w:rPr>
            </w:pPr>
          </w:p>
        </w:tc>
        <w:tc>
          <w:tcPr>
            <w:tcW w:w="284" w:type="pct"/>
            <w:vAlign w:val="center"/>
          </w:tcPr>
          <w:p w14:paraId="0422606C" w14:textId="77777777" w:rsidR="0099105D" w:rsidRPr="0030327D" w:rsidRDefault="0099105D" w:rsidP="000F22E2">
            <w:pPr>
              <w:pStyle w:val="BodyText"/>
              <w:spacing w:after="0"/>
              <w:jc w:val="center"/>
              <w:rPr>
                <w:rFonts w:cstheme="minorHAnsi"/>
                <w:sz w:val="16"/>
                <w:szCs w:val="16"/>
              </w:rPr>
            </w:pPr>
          </w:p>
        </w:tc>
        <w:tc>
          <w:tcPr>
            <w:tcW w:w="284" w:type="pct"/>
            <w:vAlign w:val="center"/>
          </w:tcPr>
          <w:p w14:paraId="35D9C3AF" w14:textId="77777777" w:rsidR="0099105D" w:rsidRPr="0030327D" w:rsidRDefault="0099105D" w:rsidP="000F22E2">
            <w:pPr>
              <w:pStyle w:val="BodyText"/>
              <w:spacing w:after="0"/>
              <w:jc w:val="center"/>
              <w:rPr>
                <w:rFonts w:cstheme="minorHAnsi"/>
                <w:sz w:val="16"/>
                <w:szCs w:val="16"/>
              </w:rPr>
            </w:pPr>
          </w:p>
        </w:tc>
        <w:tc>
          <w:tcPr>
            <w:tcW w:w="284" w:type="pct"/>
            <w:vAlign w:val="center"/>
          </w:tcPr>
          <w:p w14:paraId="7E34F01B" w14:textId="77777777" w:rsidR="0099105D" w:rsidRPr="0030327D" w:rsidRDefault="0099105D" w:rsidP="000F22E2">
            <w:pPr>
              <w:pStyle w:val="BodyText"/>
              <w:spacing w:after="0"/>
              <w:jc w:val="center"/>
              <w:rPr>
                <w:rFonts w:cstheme="minorHAnsi"/>
                <w:sz w:val="16"/>
                <w:szCs w:val="16"/>
              </w:rPr>
            </w:pPr>
          </w:p>
        </w:tc>
        <w:tc>
          <w:tcPr>
            <w:tcW w:w="284" w:type="pct"/>
            <w:vAlign w:val="center"/>
          </w:tcPr>
          <w:p w14:paraId="4FEC2C5A" w14:textId="77777777" w:rsidR="0099105D" w:rsidRPr="0030327D" w:rsidRDefault="0099105D" w:rsidP="000F22E2">
            <w:pPr>
              <w:pStyle w:val="BodyText"/>
              <w:spacing w:after="0"/>
              <w:jc w:val="center"/>
              <w:rPr>
                <w:rFonts w:cstheme="minorHAnsi"/>
                <w:sz w:val="16"/>
                <w:szCs w:val="16"/>
              </w:rPr>
            </w:pPr>
          </w:p>
        </w:tc>
        <w:tc>
          <w:tcPr>
            <w:tcW w:w="284" w:type="pct"/>
            <w:vAlign w:val="center"/>
          </w:tcPr>
          <w:p w14:paraId="326E4BF1" w14:textId="77777777" w:rsidR="0099105D" w:rsidRPr="0030327D" w:rsidRDefault="0099105D" w:rsidP="000F22E2">
            <w:pPr>
              <w:pStyle w:val="BodyText"/>
              <w:spacing w:after="0"/>
              <w:jc w:val="center"/>
              <w:rPr>
                <w:rFonts w:cstheme="minorHAnsi"/>
                <w:sz w:val="16"/>
                <w:szCs w:val="16"/>
              </w:rPr>
            </w:pPr>
          </w:p>
        </w:tc>
        <w:tc>
          <w:tcPr>
            <w:tcW w:w="284" w:type="pct"/>
            <w:vAlign w:val="center"/>
          </w:tcPr>
          <w:p w14:paraId="4C642ED2" w14:textId="77777777" w:rsidR="0099105D" w:rsidRPr="0030327D" w:rsidRDefault="0099105D" w:rsidP="000F22E2">
            <w:pPr>
              <w:pStyle w:val="BodyText"/>
              <w:spacing w:after="0"/>
              <w:jc w:val="center"/>
              <w:rPr>
                <w:rFonts w:cstheme="minorHAnsi"/>
                <w:sz w:val="16"/>
                <w:szCs w:val="16"/>
              </w:rPr>
            </w:pPr>
          </w:p>
        </w:tc>
        <w:tc>
          <w:tcPr>
            <w:tcW w:w="284" w:type="pct"/>
            <w:vAlign w:val="center"/>
          </w:tcPr>
          <w:p w14:paraId="3A651910" w14:textId="77777777" w:rsidR="0099105D" w:rsidRPr="0030327D" w:rsidRDefault="0099105D" w:rsidP="000F22E2">
            <w:pPr>
              <w:pStyle w:val="BodyText"/>
              <w:spacing w:after="0"/>
              <w:jc w:val="center"/>
              <w:rPr>
                <w:rFonts w:cstheme="minorHAnsi"/>
                <w:sz w:val="16"/>
                <w:szCs w:val="16"/>
              </w:rPr>
            </w:pPr>
          </w:p>
        </w:tc>
        <w:tc>
          <w:tcPr>
            <w:tcW w:w="284" w:type="pct"/>
            <w:vAlign w:val="center"/>
          </w:tcPr>
          <w:p w14:paraId="537F4E6E" w14:textId="77777777" w:rsidR="0099105D" w:rsidRPr="0030327D" w:rsidRDefault="0099105D" w:rsidP="000F22E2">
            <w:pPr>
              <w:pStyle w:val="BodyText"/>
              <w:spacing w:after="0"/>
              <w:jc w:val="center"/>
              <w:rPr>
                <w:rFonts w:cstheme="minorHAnsi"/>
                <w:sz w:val="16"/>
                <w:szCs w:val="16"/>
              </w:rPr>
            </w:pPr>
          </w:p>
        </w:tc>
        <w:tc>
          <w:tcPr>
            <w:tcW w:w="284" w:type="pct"/>
            <w:vAlign w:val="center"/>
          </w:tcPr>
          <w:p w14:paraId="55F0C713" w14:textId="77777777" w:rsidR="0099105D" w:rsidRPr="0030327D" w:rsidRDefault="0099105D" w:rsidP="000F22E2">
            <w:pPr>
              <w:pStyle w:val="BodyText"/>
              <w:spacing w:after="0"/>
              <w:jc w:val="center"/>
              <w:rPr>
                <w:rFonts w:cstheme="minorHAnsi"/>
                <w:sz w:val="16"/>
                <w:szCs w:val="16"/>
              </w:rPr>
            </w:pPr>
          </w:p>
        </w:tc>
        <w:tc>
          <w:tcPr>
            <w:tcW w:w="284" w:type="pct"/>
            <w:vAlign w:val="center"/>
          </w:tcPr>
          <w:p w14:paraId="1111FA13" w14:textId="77777777" w:rsidR="0099105D" w:rsidRPr="0030327D" w:rsidRDefault="0099105D" w:rsidP="000F22E2">
            <w:pPr>
              <w:pStyle w:val="BodyText"/>
              <w:spacing w:after="0"/>
              <w:jc w:val="center"/>
              <w:rPr>
                <w:rFonts w:cstheme="minorHAnsi"/>
                <w:sz w:val="16"/>
                <w:szCs w:val="16"/>
              </w:rPr>
            </w:pPr>
          </w:p>
        </w:tc>
        <w:tc>
          <w:tcPr>
            <w:tcW w:w="284" w:type="pct"/>
            <w:vAlign w:val="center"/>
          </w:tcPr>
          <w:p w14:paraId="79B35A07" w14:textId="77777777" w:rsidR="0099105D" w:rsidRPr="0030327D" w:rsidRDefault="0099105D" w:rsidP="000F22E2">
            <w:pPr>
              <w:pStyle w:val="BodyText"/>
              <w:spacing w:after="0"/>
              <w:jc w:val="center"/>
              <w:rPr>
                <w:rFonts w:cstheme="minorHAnsi"/>
                <w:sz w:val="16"/>
                <w:szCs w:val="16"/>
              </w:rPr>
            </w:pPr>
          </w:p>
        </w:tc>
        <w:tc>
          <w:tcPr>
            <w:tcW w:w="435" w:type="pct"/>
            <w:vAlign w:val="center"/>
          </w:tcPr>
          <w:p w14:paraId="7091C869" w14:textId="77777777" w:rsidR="0099105D" w:rsidRPr="0030327D" w:rsidRDefault="0099105D" w:rsidP="000F22E2">
            <w:pPr>
              <w:pStyle w:val="BodyText"/>
              <w:spacing w:after="0"/>
              <w:jc w:val="center"/>
              <w:rPr>
                <w:rFonts w:cstheme="minorHAnsi"/>
                <w:sz w:val="16"/>
                <w:szCs w:val="16"/>
              </w:rPr>
            </w:pPr>
          </w:p>
        </w:tc>
        <w:tc>
          <w:tcPr>
            <w:tcW w:w="435" w:type="pct"/>
            <w:vAlign w:val="center"/>
          </w:tcPr>
          <w:p w14:paraId="23C24661" w14:textId="77777777" w:rsidR="0099105D" w:rsidRPr="0030327D" w:rsidRDefault="0099105D" w:rsidP="000F22E2">
            <w:pPr>
              <w:pStyle w:val="BodyText"/>
              <w:spacing w:after="0"/>
              <w:jc w:val="center"/>
              <w:rPr>
                <w:rFonts w:cstheme="minorHAnsi"/>
                <w:sz w:val="16"/>
                <w:szCs w:val="16"/>
              </w:rPr>
            </w:pPr>
          </w:p>
        </w:tc>
      </w:tr>
      <w:tr w:rsidR="0099105D" w:rsidRPr="0021360F" w14:paraId="66D8B221" w14:textId="77777777" w:rsidTr="005876B2">
        <w:trPr>
          <w:trHeight w:val="227"/>
          <w:jc w:val="center"/>
        </w:trPr>
        <w:tc>
          <w:tcPr>
            <w:tcW w:w="405" w:type="pct"/>
            <w:vAlign w:val="center"/>
          </w:tcPr>
          <w:p w14:paraId="3AEF775C" w14:textId="77777777" w:rsidR="0099105D" w:rsidRPr="0030327D" w:rsidRDefault="0099105D" w:rsidP="000F22E2">
            <w:pPr>
              <w:pStyle w:val="BodyText"/>
              <w:spacing w:after="0"/>
              <w:jc w:val="center"/>
              <w:rPr>
                <w:rFonts w:cstheme="minorHAnsi"/>
                <w:sz w:val="16"/>
                <w:szCs w:val="16"/>
              </w:rPr>
            </w:pPr>
          </w:p>
        </w:tc>
        <w:tc>
          <w:tcPr>
            <w:tcW w:w="601" w:type="pct"/>
            <w:vAlign w:val="center"/>
          </w:tcPr>
          <w:p w14:paraId="0FC2D247"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ASEAN</w:t>
            </w:r>
          </w:p>
        </w:tc>
        <w:tc>
          <w:tcPr>
            <w:tcW w:w="284" w:type="pct"/>
            <w:vAlign w:val="center"/>
          </w:tcPr>
          <w:p w14:paraId="400996B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10,405</w:t>
            </w:r>
          </w:p>
        </w:tc>
        <w:tc>
          <w:tcPr>
            <w:tcW w:w="284" w:type="pct"/>
            <w:vAlign w:val="center"/>
          </w:tcPr>
          <w:p w14:paraId="4AE757F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10,381</w:t>
            </w:r>
          </w:p>
        </w:tc>
        <w:tc>
          <w:tcPr>
            <w:tcW w:w="284" w:type="pct"/>
            <w:vAlign w:val="center"/>
          </w:tcPr>
          <w:p w14:paraId="2826CA7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10,532</w:t>
            </w:r>
          </w:p>
        </w:tc>
        <w:tc>
          <w:tcPr>
            <w:tcW w:w="284" w:type="pct"/>
            <w:vAlign w:val="center"/>
          </w:tcPr>
          <w:p w14:paraId="73321D5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9,925</w:t>
            </w:r>
          </w:p>
        </w:tc>
        <w:tc>
          <w:tcPr>
            <w:tcW w:w="284" w:type="pct"/>
            <w:vAlign w:val="center"/>
          </w:tcPr>
          <w:p w14:paraId="649D1C0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9,234</w:t>
            </w:r>
          </w:p>
        </w:tc>
        <w:tc>
          <w:tcPr>
            <w:tcW w:w="284" w:type="pct"/>
            <w:vAlign w:val="center"/>
          </w:tcPr>
          <w:p w14:paraId="7A48143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9,411</w:t>
            </w:r>
          </w:p>
        </w:tc>
        <w:tc>
          <w:tcPr>
            <w:tcW w:w="284" w:type="pct"/>
            <w:vAlign w:val="center"/>
          </w:tcPr>
          <w:p w14:paraId="3A3CC1F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8,886</w:t>
            </w:r>
          </w:p>
        </w:tc>
        <w:tc>
          <w:tcPr>
            <w:tcW w:w="284" w:type="pct"/>
            <w:vAlign w:val="center"/>
          </w:tcPr>
          <w:p w14:paraId="47E948D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7,339</w:t>
            </w:r>
          </w:p>
        </w:tc>
        <w:tc>
          <w:tcPr>
            <w:tcW w:w="284" w:type="pct"/>
            <w:vAlign w:val="center"/>
          </w:tcPr>
          <w:p w14:paraId="5B9C377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7,474</w:t>
            </w:r>
          </w:p>
        </w:tc>
        <w:tc>
          <w:tcPr>
            <w:tcW w:w="284" w:type="pct"/>
            <w:vAlign w:val="center"/>
          </w:tcPr>
          <w:p w14:paraId="1308EED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11,915</w:t>
            </w:r>
          </w:p>
        </w:tc>
        <w:tc>
          <w:tcPr>
            <w:tcW w:w="284" w:type="pct"/>
            <w:vAlign w:val="center"/>
          </w:tcPr>
          <w:p w14:paraId="58C00F7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15,397</w:t>
            </w:r>
          </w:p>
        </w:tc>
        <w:tc>
          <w:tcPr>
            <w:tcW w:w="435" w:type="pct"/>
            <w:vAlign w:val="center"/>
          </w:tcPr>
          <w:p w14:paraId="5B1F16A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17.0</w:t>
            </w:r>
          </w:p>
        </w:tc>
        <w:tc>
          <w:tcPr>
            <w:tcW w:w="435" w:type="pct"/>
            <w:vAlign w:val="center"/>
          </w:tcPr>
          <w:p w14:paraId="52B4381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4</w:t>
            </w:r>
          </w:p>
        </w:tc>
      </w:tr>
      <w:tr w:rsidR="0099105D" w:rsidRPr="0021360F" w14:paraId="366EF603" w14:textId="77777777" w:rsidTr="005876B2">
        <w:trPr>
          <w:trHeight w:val="227"/>
          <w:jc w:val="center"/>
        </w:trPr>
        <w:tc>
          <w:tcPr>
            <w:tcW w:w="405" w:type="pct"/>
            <w:vAlign w:val="center"/>
          </w:tcPr>
          <w:p w14:paraId="22368BC9" w14:textId="77777777" w:rsidR="0099105D" w:rsidRPr="0030327D" w:rsidRDefault="0099105D" w:rsidP="000F22E2">
            <w:pPr>
              <w:pStyle w:val="BodyText"/>
              <w:spacing w:after="0"/>
              <w:jc w:val="center"/>
              <w:rPr>
                <w:rFonts w:cstheme="minorHAnsi"/>
                <w:sz w:val="16"/>
                <w:szCs w:val="16"/>
              </w:rPr>
            </w:pPr>
          </w:p>
        </w:tc>
        <w:tc>
          <w:tcPr>
            <w:tcW w:w="601" w:type="pct"/>
            <w:vAlign w:val="center"/>
          </w:tcPr>
          <w:p w14:paraId="219D51CC"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EU</w:t>
            </w:r>
          </w:p>
        </w:tc>
        <w:tc>
          <w:tcPr>
            <w:tcW w:w="284" w:type="pct"/>
            <w:vAlign w:val="center"/>
          </w:tcPr>
          <w:p w14:paraId="2B57C64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4,043</w:t>
            </w:r>
          </w:p>
        </w:tc>
        <w:tc>
          <w:tcPr>
            <w:tcW w:w="284" w:type="pct"/>
            <w:vAlign w:val="center"/>
          </w:tcPr>
          <w:p w14:paraId="615EF42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4,286</w:t>
            </w:r>
          </w:p>
        </w:tc>
        <w:tc>
          <w:tcPr>
            <w:tcW w:w="284" w:type="pct"/>
            <w:vAlign w:val="center"/>
          </w:tcPr>
          <w:p w14:paraId="12C94BE5"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4,245</w:t>
            </w:r>
          </w:p>
        </w:tc>
        <w:tc>
          <w:tcPr>
            <w:tcW w:w="284" w:type="pct"/>
            <w:vAlign w:val="center"/>
          </w:tcPr>
          <w:p w14:paraId="4F714DDB"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3,676</w:t>
            </w:r>
          </w:p>
        </w:tc>
        <w:tc>
          <w:tcPr>
            <w:tcW w:w="284" w:type="pct"/>
            <w:vAlign w:val="center"/>
          </w:tcPr>
          <w:p w14:paraId="48C4B73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3,090</w:t>
            </w:r>
          </w:p>
        </w:tc>
        <w:tc>
          <w:tcPr>
            <w:tcW w:w="284" w:type="pct"/>
            <w:vAlign w:val="center"/>
          </w:tcPr>
          <w:p w14:paraId="3DB52E4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3,030</w:t>
            </w:r>
          </w:p>
        </w:tc>
        <w:tc>
          <w:tcPr>
            <w:tcW w:w="284" w:type="pct"/>
            <w:vAlign w:val="center"/>
          </w:tcPr>
          <w:p w14:paraId="6ABCC18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2,586</w:t>
            </w:r>
          </w:p>
        </w:tc>
        <w:tc>
          <w:tcPr>
            <w:tcW w:w="284" w:type="pct"/>
            <w:vAlign w:val="center"/>
          </w:tcPr>
          <w:p w14:paraId="6658C47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1,663</w:t>
            </w:r>
          </w:p>
        </w:tc>
        <w:tc>
          <w:tcPr>
            <w:tcW w:w="284" w:type="pct"/>
            <w:vAlign w:val="center"/>
          </w:tcPr>
          <w:p w14:paraId="7676B99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1,670</w:t>
            </w:r>
          </w:p>
        </w:tc>
        <w:tc>
          <w:tcPr>
            <w:tcW w:w="284" w:type="pct"/>
            <w:vAlign w:val="center"/>
          </w:tcPr>
          <w:p w14:paraId="43BAA8F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2,127</w:t>
            </w:r>
          </w:p>
        </w:tc>
        <w:tc>
          <w:tcPr>
            <w:tcW w:w="284" w:type="pct"/>
            <w:vAlign w:val="center"/>
          </w:tcPr>
          <w:p w14:paraId="6AF05D0C"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2,709</w:t>
            </w:r>
          </w:p>
        </w:tc>
        <w:tc>
          <w:tcPr>
            <w:tcW w:w="435" w:type="pct"/>
            <w:vAlign w:val="center"/>
          </w:tcPr>
          <w:p w14:paraId="222E8F58"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3.0</w:t>
            </w:r>
          </w:p>
        </w:tc>
        <w:tc>
          <w:tcPr>
            <w:tcW w:w="435" w:type="pct"/>
            <w:vAlign w:val="center"/>
          </w:tcPr>
          <w:p w14:paraId="6F3DF1B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-4</w:t>
            </w:r>
          </w:p>
        </w:tc>
      </w:tr>
      <w:tr w:rsidR="0099105D" w:rsidRPr="0021360F" w14:paraId="5A61E681" w14:textId="77777777" w:rsidTr="005876B2">
        <w:trPr>
          <w:trHeight w:val="227"/>
          <w:jc w:val="center"/>
        </w:trPr>
        <w:tc>
          <w:tcPr>
            <w:tcW w:w="405" w:type="pct"/>
            <w:vAlign w:val="center"/>
          </w:tcPr>
          <w:p w14:paraId="59E0A6BB" w14:textId="77777777" w:rsidR="0099105D" w:rsidRPr="0030327D" w:rsidRDefault="0099105D" w:rsidP="000F22E2">
            <w:pPr>
              <w:pStyle w:val="BodyText"/>
              <w:spacing w:after="0"/>
              <w:jc w:val="center"/>
              <w:rPr>
                <w:rFonts w:cstheme="minorHAnsi"/>
                <w:sz w:val="16"/>
                <w:szCs w:val="16"/>
              </w:rPr>
            </w:pPr>
          </w:p>
        </w:tc>
        <w:tc>
          <w:tcPr>
            <w:tcW w:w="601" w:type="pct"/>
            <w:vAlign w:val="center"/>
          </w:tcPr>
          <w:p w14:paraId="1A694561" w14:textId="77777777" w:rsidR="0099105D" w:rsidRPr="0030327D" w:rsidRDefault="0099105D" w:rsidP="000F22E2">
            <w:pPr>
              <w:pStyle w:val="BodyText"/>
              <w:spacing w:after="0"/>
              <w:rPr>
                <w:rFonts w:cstheme="minorHAnsi"/>
                <w:sz w:val="16"/>
                <w:szCs w:val="16"/>
              </w:rPr>
            </w:pPr>
            <w:r w:rsidRPr="00193AC1">
              <w:rPr>
                <w:rFonts w:cstheme="minorHAnsi"/>
                <w:sz w:val="16"/>
                <w:szCs w:val="16"/>
              </w:rPr>
              <w:t>GCC</w:t>
            </w:r>
          </w:p>
        </w:tc>
        <w:tc>
          <w:tcPr>
            <w:tcW w:w="284" w:type="pct"/>
            <w:vAlign w:val="center"/>
          </w:tcPr>
          <w:p w14:paraId="53974DDD"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1,410</w:t>
            </w:r>
          </w:p>
        </w:tc>
        <w:tc>
          <w:tcPr>
            <w:tcW w:w="284" w:type="pct"/>
            <w:vAlign w:val="center"/>
          </w:tcPr>
          <w:p w14:paraId="6E92F6E4"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1,274</w:t>
            </w:r>
          </w:p>
        </w:tc>
        <w:tc>
          <w:tcPr>
            <w:tcW w:w="284" w:type="pct"/>
            <w:vAlign w:val="center"/>
          </w:tcPr>
          <w:p w14:paraId="1716805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993</w:t>
            </w:r>
          </w:p>
        </w:tc>
        <w:tc>
          <w:tcPr>
            <w:tcW w:w="284" w:type="pct"/>
            <w:vAlign w:val="center"/>
          </w:tcPr>
          <w:p w14:paraId="554658A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892</w:t>
            </w:r>
          </w:p>
        </w:tc>
        <w:tc>
          <w:tcPr>
            <w:tcW w:w="284" w:type="pct"/>
            <w:vAlign w:val="center"/>
          </w:tcPr>
          <w:p w14:paraId="06C3F0B6"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751</w:t>
            </w:r>
          </w:p>
        </w:tc>
        <w:tc>
          <w:tcPr>
            <w:tcW w:w="284" w:type="pct"/>
            <w:vAlign w:val="center"/>
          </w:tcPr>
          <w:p w14:paraId="25F63B2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802</w:t>
            </w:r>
          </w:p>
        </w:tc>
        <w:tc>
          <w:tcPr>
            <w:tcW w:w="284" w:type="pct"/>
            <w:vAlign w:val="center"/>
          </w:tcPr>
          <w:p w14:paraId="72471FA0"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781</w:t>
            </w:r>
          </w:p>
        </w:tc>
        <w:tc>
          <w:tcPr>
            <w:tcW w:w="284" w:type="pct"/>
            <w:vAlign w:val="center"/>
          </w:tcPr>
          <w:p w14:paraId="2D9537A2"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565</w:t>
            </w:r>
          </w:p>
        </w:tc>
        <w:tc>
          <w:tcPr>
            <w:tcW w:w="284" w:type="pct"/>
            <w:vAlign w:val="center"/>
          </w:tcPr>
          <w:p w14:paraId="50841B17"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377</w:t>
            </w:r>
          </w:p>
        </w:tc>
        <w:tc>
          <w:tcPr>
            <w:tcW w:w="284" w:type="pct"/>
            <w:vAlign w:val="center"/>
          </w:tcPr>
          <w:p w14:paraId="77102801"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362</w:t>
            </w:r>
          </w:p>
        </w:tc>
        <w:tc>
          <w:tcPr>
            <w:tcW w:w="284" w:type="pct"/>
            <w:vAlign w:val="center"/>
          </w:tcPr>
          <w:p w14:paraId="41DBA8B9"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336</w:t>
            </w:r>
          </w:p>
        </w:tc>
        <w:tc>
          <w:tcPr>
            <w:tcW w:w="435" w:type="pct"/>
            <w:vAlign w:val="center"/>
          </w:tcPr>
          <w:p w14:paraId="22E48C83"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0.4</w:t>
            </w:r>
          </w:p>
        </w:tc>
        <w:tc>
          <w:tcPr>
            <w:tcW w:w="435" w:type="pct"/>
            <w:vAlign w:val="center"/>
          </w:tcPr>
          <w:p w14:paraId="34EF461F" w14:textId="77777777" w:rsidR="0099105D" w:rsidRPr="0030327D" w:rsidRDefault="0099105D" w:rsidP="000F22E2">
            <w:pPr>
              <w:pStyle w:val="BodyText"/>
              <w:spacing w:after="0"/>
              <w:jc w:val="center"/>
              <w:rPr>
                <w:rFonts w:cstheme="minorHAnsi"/>
                <w:sz w:val="16"/>
                <w:szCs w:val="16"/>
              </w:rPr>
            </w:pPr>
            <w:r w:rsidRPr="00193AC1">
              <w:rPr>
                <w:rFonts w:cstheme="minorHAnsi"/>
                <w:sz w:val="16"/>
                <w:szCs w:val="16"/>
              </w:rPr>
              <w:t>-13</w:t>
            </w:r>
          </w:p>
        </w:tc>
      </w:tr>
    </w:tbl>
    <w:p w14:paraId="18F581EA" w14:textId="4D56A670" w:rsidR="0099105D" w:rsidRDefault="0099105D" w:rsidP="00353B68">
      <w:pPr>
        <w:spacing w:after="0"/>
        <w:jc w:val="both"/>
        <w:rPr>
          <w:sz w:val="10"/>
          <w:szCs w:val="10"/>
        </w:rPr>
        <w:sectPr w:rsidR="0099105D" w:rsidSect="00AA7014">
          <w:pgSz w:w="16840" w:h="11907" w:orient="landscape" w:code="9"/>
          <w:pgMar w:top="720" w:right="720" w:bottom="720" w:left="720" w:header="709" w:footer="709" w:gutter="0"/>
          <w:cols w:space="284"/>
          <w:docGrid w:linePitch="360"/>
        </w:sectPr>
      </w:pPr>
      <w:r w:rsidRPr="00A42AEC">
        <w:rPr>
          <w:sz w:val="10"/>
          <w:szCs w:val="10"/>
          <w:vertAlign w:val="superscript"/>
        </w:rPr>
        <w:t>1</w:t>
      </w:r>
      <w:r w:rsidRPr="00A42AEC">
        <w:rPr>
          <w:sz w:val="10"/>
          <w:szCs w:val="10"/>
        </w:rPr>
        <w:t xml:space="preserve"> Mainland. </w:t>
      </w:r>
      <w:r w:rsidRPr="00A42AEC">
        <w:rPr>
          <w:sz w:val="10"/>
          <w:szCs w:val="10"/>
          <w:vertAlign w:val="superscript"/>
        </w:rPr>
        <w:t>2</w:t>
      </w:r>
      <w:r w:rsidRPr="00A42AEC">
        <w:rPr>
          <w:sz w:val="10"/>
          <w:szCs w:val="10"/>
        </w:rPr>
        <w:t xml:space="preserve"> Special Administrative Region of China.</w:t>
      </w:r>
      <w:r>
        <w:rPr>
          <w:sz w:val="10"/>
          <w:szCs w:val="10"/>
        </w:rPr>
        <w:t xml:space="preserve"> </w:t>
      </w:r>
      <w:r w:rsidRPr="00A42AEC">
        <w:rPr>
          <w:sz w:val="10"/>
          <w:szCs w:val="10"/>
        </w:rPr>
        <w:t xml:space="preserve">Note: ASEAN = Association of Southeast Asian Nations; EU = European Union (27 member states); GCC = Gulf Cooperation Council; </w:t>
      </w:r>
      <w:proofErr w:type="spellStart"/>
      <w:r w:rsidRPr="00A42AEC">
        <w:rPr>
          <w:sz w:val="10"/>
          <w:szCs w:val="10"/>
        </w:rPr>
        <w:t>n.a.</w:t>
      </w:r>
      <w:proofErr w:type="spellEnd"/>
      <w:r w:rsidRPr="00A42AEC">
        <w:rPr>
          <w:sz w:val="10"/>
          <w:szCs w:val="10"/>
        </w:rPr>
        <w:t xml:space="preserve"> = Not available.</w:t>
      </w:r>
      <w:r w:rsidR="00353B68">
        <w:rPr>
          <w:sz w:val="10"/>
          <w:szCs w:val="10"/>
        </w:rPr>
        <w:t xml:space="preserve"> </w:t>
      </w:r>
      <w:r w:rsidRPr="00A42AEC">
        <w:rPr>
          <w:sz w:val="10"/>
          <w:szCs w:val="10"/>
        </w:rPr>
        <w:t>Source: Australian Department of Education, International Student Data.</w:t>
      </w:r>
    </w:p>
    <w:p w14:paraId="103BE212" w14:textId="77777777" w:rsidR="00353B68" w:rsidRDefault="00353B68" w:rsidP="0099105D">
      <w:pPr>
        <w:pStyle w:val="BodyText"/>
        <w:sectPr w:rsidR="00353B68" w:rsidSect="00E43052">
          <w:type w:val="continuous"/>
          <w:pgSz w:w="16840" w:h="11907" w:orient="landscape" w:code="9"/>
          <w:pgMar w:top="720" w:right="720" w:bottom="720" w:left="720" w:header="709" w:footer="709" w:gutter="0"/>
          <w:cols w:space="284"/>
          <w:docGrid w:linePitch="360"/>
        </w:sectPr>
      </w:pPr>
    </w:p>
    <w:p w14:paraId="259BDA34" w14:textId="77777777" w:rsidR="00385284" w:rsidRDefault="00385284" w:rsidP="00BC4AD6">
      <w:pPr>
        <w:pStyle w:val="BodyText"/>
        <w:spacing w:after="0"/>
        <w:rPr>
          <w:sz w:val="16"/>
          <w:szCs w:val="16"/>
        </w:rPr>
      </w:pPr>
    </w:p>
    <w:p w14:paraId="5952B0F9" w14:textId="77777777" w:rsidR="00BC4AD6" w:rsidRPr="009A0336" w:rsidRDefault="00BC4AD6" w:rsidP="00BC4AD6">
      <w:pPr>
        <w:pStyle w:val="BodyText"/>
        <w:spacing w:after="0"/>
        <w:rPr>
          <w:sz w:val="16"/>
          <w:szCs w:val="16"/>
        </w:rPr>
      </w:pPr>
    </w:p>
    <w:p w14:paraId="4868CE1F" w14:textId="670ED24F" w:rsidR="00E43052" w:rsidRDefault="00E43052" w:rsidP="00D9114B">
      <w:pPr>
        <w:pStyle w:val="Myheading1"/>
      </w:pPr>
      <w:bookmarkStart w:id="26" w:name="Overseasborn"/>
      <w:bookmarkEnd w:id="26"/>
      <w:r w:rsidRPr="00D9114B">
        <w:t>Western Australia’s overseas</w:t>
      </w:r>
      <w:r w:rsidRPr="00D9114B">
        <w:noBreakHyphen/>
        <w:t>born population (as of 30 June)</w:t>
      </w:r>
    </w:p>
    <w:p w14:paraId="77672CF2" w14:textId="77777777" w:rsidR="008E1B1E" w:rsidRPr="000917EF" w:rsidRDefault="008E1B1E" w:rsidP="008E1B1E">
      <w:pPr>
        <w:pStyle w:val="BodyText"/>
        <w:rPr>
          <w:sz w:val="14"/>
          <w:szCs w:val="14"/>
        </w:rPr>
      </w:pPr>
      <w:hyperlink w:anchor="Backtocontents" w:history="1">
        <w:r w:rsidRPr="00E60F19">
          <w:rPr>
            <w:rStyle w:val="Hyperlink"/>
            <w:sz w:val="14"/>
            <w:szCs w:val="14"/>
          </w:rPr>
          <w:t>Back to contents</w:t>
        </w:r>
      </w:hyperlink>
    </w:p>
    <w:p w14:paraId="77B86715" w14:textId="5EB4B88B" w:rsidR="00E43052" w:rsidRPr="00560ACC" w:rsidRDefault="00E43052" w:rsidP="00E43052">
      <w:pPr>
        <w:pStyle w:val="BodyText"/>
        <w:jc w:val="both"/>
        <w:rPr>
          <w:sz w:val="16"/>
          <w:szCs w:val="16"/>
        </w:rPr>
      </w:pPr>
      <w:r w:rsidRPr="00560ACC">
        <w:rPr>
          <w:sz w:val="16"/>
          <w:szCs w:val="16"/>
        </w:rPr>
        <w:t>The table below shows the top 20 countries contributing to Western Australia’s overseas</w:t>
      </w:r>
      <w:r w:rsidRPr="00560ACC">
        <w:rPr>
          <w:sz w:val="16"/>
          <w:szCs w:val="16"/>
        </w:rPr>
        <w:noBreakHyphen/>
        <w:t xml:space="preserve">born population in 2021, and how this has changed over each Census year since 2001. </w:t>
      </w:r>
      <w:r w:rsidR="003254D3" w:rsidRPr="00560ACC">
        <w:rPr>
          <w:sz w:val="16"/>
          <w:szCs w:val="16"/>
        </w:rPr>
        <w:t>In 2021</w:t>
      </w:r>
      <w:r w:rsidR="003254D3">
        <w:rPr>
          <w:sz w:val="16"/>
          <w:szCs w:val="16"/>
        </w:rPr>
        <w:t>, o</w:t>
      </w:r>
      <w:r w:rsidRPr="00560ACC">
        <w:rPr>
          <w:sz w:val="16"/>
          <w:szCs w:val="16"/>
        </w:rPr>
        <w:t xml:space="preserve">ver 200 countries </w:t>
      </w:r>
      <w:r w:rsidR="003254D3">
        <w:rPr>
          <w:sz w:val="16"/>
          <w:szCs w:val="16"/>
        </w:rPr>
        <w:t>were</w:t>
      </w:r>
      <w:r w:rsidR="003254D3" w:rsidRPr="00560ACC">
        <w:rPr>
          <w:sz w:val="16"/>
          <w:szCs w:val="16"/>
        </w:rPr>
        <w:t xml:space="preserve"> </w:t>
      </w:r>
      <w:r w:rsidRPr="00560ACC">
        <w:rPr>
          <w:sz w:val="16"/>
          <w:szCs w:val="16"/>
        </w:rPr>
        <w:t>represented in Western Australia’s overseas</w:t>
      </w:r>
      <w:r w:rsidRPr="00560ACC">
        <w:rPr>
          <w:sz w:val="16"/>
          <w:szCs w:val="16"/>
        </w:rPr>
        <w:noBreakHyphen/>
        <w:t>born population</w:t>
      </w:r>
      <w:r w:rsidR="003254D3">
        <w:rPr>
          <w:sz w:val="16"/>
          <w:szCs w:val="16"/>
        </w:rPr>
        <w:t xml:space="preserve"> and</w:t>
      </w:r>
      <w:r w:rsidRPr="00560ACC">
        <w:rPr>
          <w:sz w:val="16"/>
          <w:szCs w:val="16"/>
        </w:rPr>
        <w:t xml:space="preserve"> Western Australia had the highest share of overseas</w:t>
      </w:r>
      <w:r w:rsidRPr="00560ACC">
        <w:rPr>
          <w:sz w:val="16"/>
          <w:szCs w:val="16"/>
        </w:rPr>
        <w:noBreakHyphen/>
        <w:t>born people in its population of any Australian state or territory, with 34% compared to the national average of 29%.</w:t>
      </w:r>
    </w:p>
    <w:tbl>
      <w:tblPr>
        <w:tblStyle w:val="TableGrid"/>
        <w:tblW w:w="4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3925"/>
        <w:gridCol w:w="1203"/>
        <w:gridCol w:w="1204"/>
        <w:gridCol w:w="1204"/>
        <w:gridCol w:w="1204"/>
        <w:gridCol w:w="1204"/>
        <w:gridCol w:w="2281"/>
      </w:tblGrid>
      <w:tr w:rsidR="00E43052" w:rsidRPr="0021360F" w14:paraId="0A891E79" w14:textId="77777777" w:rsidTr="005876B2">
        <w:trPr>
          <w:trHeight w:val="227"/>
        </w:trPr>
        <w:tc>
          <w:tcPr>
            <w:tcW w:w="460" w:type="pct"/>
            <w:shd w:val="clear" w:color="auto" w:fill="004C3D"/>
            <w:vAlign w:val="center"/>
          </w:tcPr>
          <w:p w14:paraId="78577913" w14:textId="77777777" w:rsidR="00E43052" w:rsidRPr="004F259B" w:rsidRDefault="00E43052" w:rsidP="000F22E2">
            <w:pPr>
              <w:pStyle w:val="BodyText"/>
              <w:spacing w:after="0"/>
              <w:jc w:val="center"/>
              <w:rPr>
                <w:rFonts w:cstheme="minorHAnsi"/>
                <w:b/>
                <w:bCs/>
                <w:sz w:val="16"/>
                <w:szCs w:val="16"/>
              </w:rPr>
            </w:pPr>
            <w:r w:rsidRPr="004F259B">
              <w:rPr>
                <w:rFonts w:cstheme="minorHAnsi"/>
                <w:b/>
                <w:bCs/>
                <w:sz w:val="16"/>
                <w:szCs w:val="16"/>
              </w:rPr>
              <w:t>202</w:t>
            </w:r>
            <w:r>
              <w:rPr>
                <w:rFonts w:cstheme="minorHAnsi"/>
                <w:b/>
                <w:bCs/>
                <w:sz w:val="16"/>
                <w:szCs w:val="16"/>
              </w:rPr>
              <w:t>1</w:t>
            </w:r>
            <w:r w:rsidRPr="004F259B">
              <w:rPr>
                <w:rFonts w:cstheme="minorHAnsi"/>
                <w:b/>
                <w:bCs/>
                <w:sz w:val="16"/>
                <w:szCs w:val="16"/>
              </w:rPr>
              <w:t xml:space="preserve"> rank</w:t>
            </w:r>
          </w:p>
        </w:tc>
        <w:tc>
          <w:tcPr>
            <w:tcW w:w="1458" w:type="pct"/>
            <w:shd w:val="clear" w:color="auto" w:fill="004C3D"/>
            <w:vAlign w:val="center"/>
          </w:tcPr>
          <w:p w14:paraId="4ECCD632" w14:textId="77777777" w:rsidR="00E43052" w:rsidRPr="004F259B" w:rsidRDefault="00E43052" w:rsidP="000F22E2">
            <w:pPr>
              <w:pStyle w:val="BodyText"/>
              <w:spacing w:after="0"/>
              <w:rPr>
                <w:rFonts w:cstheme="minorHAnsi"/>
                <w:b/>
                <w:bCs/>
                <w:sz w:val="16"/>
                <w:szCs w:val="16"/>
              </w:rPr>
            </w:pPr>
            <w:r>
              <w:rPr>
                <w:rFonts w:cstheme="minorHAnsi"/>
                <w:b/>
                <w:bCs/>
                <w:sz w:val="16"/>
                <w:szCs w:val="16"/>
              </w:rPr>
              <w:t>Country</w:t>
            </w:r>
          </w:p>
        </w:tc>
        <w:tc>
          <w:tcPr>
            <w:tcW w:w="447" w:type="pct"/>
            <w:shd w:val="clear" w:color="auto" w:fill="004C3D"/>
            <w:vAlign w:val="center"/>
          </w:tcPr>
          <w:p w14:paraId="23422597" w14:textId="77777777" w:rsidR="00E43052" w:rsidRPr="004F259B" w:rsidRDefault="00E43052" w:rsidP="000F22E2">
            <w:pPr>
              <w:pStyle w:val="BodyText"/>
              <w:spacing w:after="0"/>
              <w:jc w:val="center"/>
              <w:rPr>
                <w:rFonts w:cstheme="minorHAnsi"/>
                <w:b/>
                <w:bCs/>
                <w:sz w:val="16"/>
                <w:szCs w:val="16"/>
              </w:rPr>
            </w:pPr>
            <w:r w:rsidRPr="004F259B">
              <w:rPr>
                <w:rFonts w:cstheme="minorHAnsi"/>
                <w:b/>
                <w:bCs/>
                <w:sz w:val="16"/>
                <w:szCs w:val="16"/>
              </w:rPr>
              <w:t>20</w:t>
            </w:r>
            <w:r>
              <w:rPr>
                <w:rFonts w:cstheme="minorHAnsi"/>
                <w:b/>
                <w:bCs/>
                <w:sz w:val="16"/>
                <w:szCs w:val="16"/>
              </w:rPr>
              <w:t>01</w:t>
            </w:r>
          </w:p>
        </w:tc>
        <w:tc>
          <w:tcPr>
            <w:tcW w:w="447" w:type="pct"/>
            <w:shd w:val="clear" w:color="auto" w:fill="004C3D"/>
            <w:vAlign w:val="center"/>
          </w:tcPr>
          <w:p w14:paraId="3BA8DB23" w14:textId="77777777" w:rsidR="00E43052" w:rsidRPr="004F259B" w:rsidRDefault="00E43052" w:rsidP="000F22E2">
            <w:pPr>
              <w:pStyle w:val="BodyText"/>
              <w:spacing w:after="0"/>
              <w:jc w:val="center"/>
              <w:rPr>
                <w:rFonts w:cstheme="minorHAnsi"/>
                <w:b/>
                <w:bCs/>
                <w:sz w:val="16"/>
                <w:szCs w:val="16"/>
              </w:rPr>
            </w:pPr>
            <w:r>
              <w:rPr>
                <w:rFonts w:cstheme="minorHAnsi"/>
                <w:b/>
                <w:bCs/>
                <w:sz w:val="16"/>
                <w:szCs w:val="16"/>
              </w:rPr>
              <w:t>2006</w:t>
            </w:r>
          </w:p>
        </w:tc>
        <w:tc>
          <w:tcPr>
            <w:tcW w:w="447" w:type="pct"/>
            <w:shd w:val="clear" w:color="auto" w:fill="004C3D"/>
            <w:vAlign w:val="center"/>
          </w:tcPr>
          <w:p w14:paraId="57EB99EA" w14:textId="77777777" w:rsidR="00E43052" w:rsidRPr="004F259B" w:rsidRDefault="00E43052" w:rsidP="000F22E2">
            <w:pPr>
              <w:pStyle w:val="BodyText"/>
              <w:spacing w:after="0"/>
              <w:jc w:val="center"/>
              <w:rPr>
                <w:rFonts w:cstheme="minorHAnsi"/>
                <w:b/>
                <w:bCs/>
                <w:sz w:val="16"/>
                <w:szCs w:val="16"/>
              </w:rPr>
            </w:pPr>
            <w:r w:rsidRPr="004F259B">
              <w:rPr>
                <w:rFonts w:cstheme="minorHAnsi"/>
                <w:b/>
                <w:bCs/>
                <w:sz w:val="16"/>
                <w:szCs w:val="16"/>
              </w:rPr>
              <w:t>201</w:t>
            </w:r>
            <w:r>
              <w:rPr>
                <w:rFonts w:cstheme="minorHAnsi"/>
                <w:b/>
                <w:bCs/>
                <w:sz w:val="16"/>
                <w:szCs w:val="16"/>
              </w:rPr>
              <w:t>1</w:t>
            </w:r>
          </w:p>
        </w:tc>
        <w:tc>
          <w:tcPr>
            <w:tcW w:w="447" w:type="pct"/>
            <w:shd w:val="clear" w:color="auto" w:fill="004C3D"/>
            <w:vAlign w:val="center"/>
          </w:tcPr>
          <w:p w14:paraId="047C9BCD" w14:textId="77777777" w:rsidR="00E43052" w:rsidRPr="004F259B" w:rsidRDefault="00E43052" w:rsidP="000F22E2">
            <w:pPr>
              <w:pStyle w:val="BodyText"/>
              <w:spacing w:after="0"/>
              <w:jc w:val="center"/>
              <w:rPr>
                <w:rFonts w:cstheme="minorHAnsi"/>
                <w:b/>
                <w:bCs/>
                <w:sz w:val="16"/>
                <w:szCs w:val="16"/>
              </w:rPr>
            </w:pPr>
            <w:r w:rsidRPr="004F259B">
              <w:rPr>
                <w:rFonts w:cstheme="minorHAnsi"/>
                <w:b/>
                <w:bCs/>
                <w:sz w:val="16"/>
                <w:szCs w:val="16"/>
              </w:rPr>
              <w:t>20</w:t>
            </w:r>
            <w:r>
              <w:rPr>
                <w:rFonts w:cstheme="minorHAnsi"/>
                <w:b/>
                <w:bCs/>
                <w:sz w:val="16"/>
                <w:szCs w:val="16"/>
              </w:rPr>
              <w:t>16</w:t>
            </w:r>
          </w:p>
        </w:tc>
        <w:tc>
          <w:tcPr>
            <w:tcW w:w="447" w:type="pct"/>
            <w:shd w:val="clear" w:color="auto" w:fill="004C3D"/>
            <w:vAlign w:val="center"/>
          </w:tcPr>
          <w:p w14:paraId="3B71A944" w14:textId="77777777" w:rsidR="00E43052" w:rsidRPr="004F259B" w:rsidRDefault="00E43052" w:rsidP="000F22E2">
            <w:pPr>
              <w:pStyle w:val="BodyText"/>
              <w:spacing w:after="0"/>
              <w:jc w:val="center"/>
              <w:rPr>
                <w:rFonts w:cstheme="minorHAnsi"/>
                <w:b/>
                <w:bCs/>
                <w:sz w:val="16"/>
                <w:szCs w:val="16"/>
              </w:rPr>
            </w:pPr>
            <w:r w:rsidRPr="004F259B">
              <w:rPr>
                <w:rFonts w:cstheme="minorHAnsi"/>
                <w:b/>
                <w:bCs/>
                <w:sz w:val="16"/>
                <w:szCs w:val="16"/>
              </w:rPr>
              <w:t>20</w:t>
            </w:r>
            <w:r>
              <w:rPr>
                <w:rFonts w:cstheme="minorHAnsi"/>
                <w:b/>
                <w:bCs/>
                <w:sz w:val="16"/>
                <w:szCs w:val="16"/>
              </w:rPr>
              <w:t>21</w:t>
            </w:r>
          </w:p>
        </w:tc>
        <w:tc>
          <w:tcPr>
            <w:tcW w:w="848" w:type="pct"/>
            <w:shd w:val="clear" w:color="auto" w:fill="004C3D"/>
            <w:vAlign w:val="center"/>
          </w:tcPr>
          <w:p w14:paraId="12776C79" w14:textId="77777777" w:rsidR="00E43052" w:rsidRPr="004F259B" w:rsidRDefault="00E43052" w:rsidP="000F22E2">
            <w:pPr>
              <w:pStyle w:val="BodyText"/>
              <w:spacing w:after="0"/>
              <w:jc w:val="center"/>
              <w:rPr>
                <w:rFonts w:cstheme="minorHAnsi"/>
                <w:b/>
                <w:bCs/>
                <w:sz w:val="16"/>
                <w:szCs w:val="16"/>
              </w:rPr>
            </w:pPr>
            <w:r w:rsidRPr="004F259B">
              <w:rPr>
                <w:rFonts w:cstheme="minorHAnsi"/>
                <w:b/>
                <w:bCs/>
                <w:sz w:val="16"/>
                <w:szCs w:val="16"/>
              </w:rPr>
              <w:t>202</w:t>
            </w:r>
            <w:r>
              <w:rPr>
                <w:rFonts w:cstheme="minorHAnsi"/>
                <w:b/>
                <w:bCs/>
                <w:sz w:val="16"/>
                <w:szCs w:val="16"/>
              </w:rPr>
              <w:t>1</w:t>
            </w:r>
            <w:r w:rsidRPr="004F259B">
              <w:rPr>
                <w:rFonts w:cstheme="minorHAnsi"/>
                <w:b/>
                <w:bCs/>
                <w:sz w:val="16"/>
                <w:szCs w:val="16"/>
              </w:rPr>
              <w:t xml:space="preserve"> share</w:t>
            </w:r>
            <w:r>
              <w:rPr>
                <w:rFonts w:cstheme="minorHAnsi"/>
                <w:b/>
                <w:bCs/>
                <w:sz w:val="16"/>
                <w:szCs w:val="16"/>
              </w:rPr>
              <w:t xml:space="preserve"> of overseas-born population (%)</w:t>
            </w:r>
          </w:p>
        </w:tc>
      </w:tr>
      <w:tr w:rsidR="00E43052" w:rsidRPr="0021360F" w14:paraId="363D17C7" w14:textId="77777777" w:rsidTr="005876B2">
        <w:trPr>
          <w:trHeight w:val="227"/>
        </w:trPr>
        <w:tc>
          <w:tcPr>
            <w:tcW w:w="460" w:type="pct"/>
            <w:vAlign w:val="center"/>
          </w:tcPr>
          <w:p w14:paraId="4962CA7E"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1</w:t>
            </w:r>
          </w:p>
        </w:tc>
        <w:tc>
          <w:tcPr>
            <w:tcW w:w="1458" w:type="pct"/>
            <w:vAlign w:val="center"/>
          </w:tcPr>
          <w:p w14:paraId="6DFF2900" w14:textId="77777777" w:rsidR="00E43052" w:rsidRPr="0030327D" w:rsidRDefault="00E43052" w:rsidP="000F22E2">
            <w:pPr>
              <w:pStyle w:val="BodyText"/>
              <w:spacing w:after="0"/>
              <w:rPr>
                <w:rFonts w:cstheme="minorHAnsi"/>
                <w:sz w:val="16"/>
                <w:szCs w:val="16"/>
              </w:rPr>
            </w:pPr>
            <w:r>
              <w:rPr>
                <w:rFonts w:cstheme="minorHAnsi"/>
                <w:sz w:val="16"/>
                <w:szCs w:val="16"/>
              </w:rPr>
              <w:t>United Kingdom</w:t>
            </w:r>
            <w:r w:rsidRPr="00B74A64">
              <w:rPr>
                <w:rFonts w:cstheme="minorHAnsi"/>
                <w:sz w:val="16"/>
                <w:szCs w:val="16"/>
                <w:vertAlign w:val="superscript"/>
              </w:rPr>
              <w:t>1</w:t>
            </w:r>
          </w:p>
        </w:tc>
        <w:tc>
          <w:tcPr>
            <w:tcW w:w="447" w:type="pct"/>
          </w:tcPr>
          <w:p w14:paraId="70D4CE0C"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222,650</w:t>
            </w:r>
          </w:p>
        </w:tc>
        <w:tc>
          <w:tcPr>
            <w:tcW w:w="447" w:type="pct"/>
          </w:tcPr>
          <w:p w14:paraId="2EF195AD"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232,900</w:t>
            </w:r>
          </w:p>
        </w:tc>
        <w:tc>
          <w:tcPr>
            <w:tcW w:w="447" w:type="pct"/>
          </w:tcPr>
          <w:p w14:paraId="0507D64F"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256,120</w:t>
            </w:r>
          </w:p>
        </w:tc>
        <w:tc>
          <w:tcPr>
            <w:tcW w:w="447" w:type="pct"/>
          </w:tcPr>
          <w:p w14:paraId="18B53A9E"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257,380</w:t>
            </w:r>
          </w:p>
        </w:tc>
        <w:tc>
          <w:tcPr>
            <w:tcW w:w="447" w:type="pct"/>
          </w:tcPr>
          <w:p w14:paraId="7B966F6D"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253,440</w:t>
            </w:r>
          </w:p>
        </w:tc>
        <w:tc>
          <w:tcPr>
            <w:tcW w:w="848" w:type="pct"/>
          </w:tcPr>
          <w:p w14:paraId="553D92FF"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27.0</w:t>
            </w:r>
          </w:p>
        </w:tc>
      </w:tr>
      <w:tr w:rsidR="00E43052" w:rsidRPr="0021360F" w14:paraId="0F81F122" w14:textId="77777777" w:rsidTr="005876B2">
        <w:trPr>
          <w:trHeight w:val="227"/>
        </w:trPr>
        <w:tc>
          <w:tcPr>
            <w:tcW w:w="460" w:type="pct"/>
            <w:vAlign w:val="center"/>
          </w:tcPr>
          <w:p w14:paraId="60C610A5"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2</w:t>
            </w:r>
          </w:p>
        </w:tc>
        <w:tc>
          <w:tcPr>
            <w:tcW w:w="1458" w:type="pct"/>
            <w:vAlign w:val="center"/>
          </w:tcPr>
          <w:p w14:paraId="2979849A" w14:textId="77777777" w:rsidR="00E43052" w:rsidRPr="0030327D" w:rsidRDefault="00E43052" w:rsidP="000F22E2">
            <w:pPr>
              <w:pStyle w:val="BodyText"/>
              <w:spacing w:after="0"/>
              <w:rPr>
                <w:rFonts w:cstheme="minorHAnsi"/>
                <w:sz w:val="16"/>
                <w:szCs w:val="16"/>
              </w:rPr>
            </w:pPr>
            <w:r>
              <w:rPr>
                <w:rFonts w:cstheme="minorHAnsi"/>
                <w:sz w:val="16"/>
                <w:szCs w:val="16"/>
              </w:rPr>
              <w:t>New Zealand</w:t>
            </w:r>
          </w:p>
        </w:tc>
        <w:tc>
          <w:tcPr>
            <w:tcW w:w="447" w:type="pct"/>
          </w:tcPr>
          <w:p w14:paraId="35E0C8AF"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49,680</w:t>
            </w:r>
          </w:p>
        </w:tc>
        <w:tc>
          <w:tcPr>
            <w:tcW w:w="447" w:type="pct"/>
          </w:tcPr>
          <w:p w14:paraId="0B7FB905"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54,240</w:t>
            </w:r>
          </w:p>
        </w:tc>
        <w:tc>
          <w:tcPr>
            <w:tcW w:w="447" w:type="pct"/>
          </w:tcPr>
          <w:p w14:paraId="3DE9A752"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80,970</w:t>
            </w:r>
          </w:p>
        </w:tc>
        <w:tc>
          <w:tcPr>
            <w:tcW w:w="447" w:type="pct"/>
          </w:tcPr>
          <w:p w14:paraId="47C4B899"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87,350</w:t>
            </w:r>
          </w:p>
        </w:tc>
        <w:tc>
          <w:tcPr>
            <w:tcW w:w="447" w:type="pct"/>
          </w:tcPr>
          <w:p w14:paraId="60EAAE2E"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85,590</w:t>
            </w:r>
          </w:p>
        </w:tc>
        <w:tc>
          <w:tcPr>
            <w:tcW w:w="848" w:type="pct"/>
          </w:tcPr>
          <w:p w14:paraId="26290A6E"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9.1</w:t>
            </w:r>
          </w:p>
        </w:tc>
      </w:tr>
      <w:tr w:rsidR="00E43052" w:rsidRPr="0021360F" w14:paraId="7A03A5A2" w14:textId="77777777" w:rsidTr="005876B2">
        <w:trPr>
          <w:trHeight w:val="227"/>
        </w:trPr>
        <w:tc>
          <w:tcPr>
            <w:tcW w:w="460" w:type="pct"/>
            <w:vAlign w:val="center"/>
          </w:tcPr>
          <w:p w14:paraId="070C70A9"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3</w:t>
            </w:r>
          </w:p>
        </w:tc>
        <w:tc>
          <w:tcPr>
            <w:tcW w:w="1458" w:type="pct"/>
            <w:vAlign w:val="center"/>
          </w:tcPr>
          <w:p w14:paraId="034AA591" w14:textId="77777777" w:rsidR="00E43052" w:rsidRPr="0030327D" w:rsidRDefault="00E43052" w:rsidP="000F22E2">
            <w:pPr>
              <w:pStyle w:val="BodyText"/>
              <w:spacing w:after="0"/>
              <w:rPr>
                <w:rFonts w:cstheme="minorHAnsi"/>
                <w:sz w:val="16"/>
                <w:szCs w:val="16"/>
              </w:rPr>
            </w:pPr>
            <w:r>
              <w:rPr>
                <w:rFonts w:cstheme="minorHAnsi"/>
                <w:sz w:val="16"/>
                <w:szCs w:val="16"/>
              </w:rPr>
              <w:t>India</w:t>
            </w:r>
          </w:p>
        </w:tc>
        <w:tc>
          <w:tcPr>
            <w:tcW w:w="447" w:type="pct"/>
          </w:tcPr>
          <w:p w14:paraId="61BE588E"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13,550</w:t>
            </w:r>
          </w:p>
        </w:tc>
        <w:tc>
          <w:tcPr>
            <w:tcW w:w="447" w:type="pct"/>
          </w:tcPr>
          <w:p w14:paraId="5E583839"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17,740</w:t>
            </w:r>
          </w:p>
        </w:tc>
        <w:tc>
          <w:tcPr>
            <w:tcW w:w="447" w:type="pct"/>
          </w:tcPr>
          <w:p w14:paraId="7971BE1E"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34,640</w:t>
            </w:r>
          </w:p>
        </w:tc>
        <w:tc>
          <w:tcPr>
            <w:tcW w:w="447" w:type="pct"/>
          </w:tcPr>
          <w:p w14:paraId="1B9775D1"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53,370</w:t>
            </w:r>
          </w:p>
        </w:tc>
        <w:tc>
          <w:tcPr>
            <w:tcW w:w="447" w:type="pct"/>
          </w:tcPr>
          <w:p w14:paraId="1C8FA294"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66,550</w:t>
            </w:r>
          </w:p>
        </w:tc>
        <w:tc>
          <w:tcPr>
            <w:tcW w:w="848" w:type="pct"/>
          </w:tcPr>
          <w:p w14:paraId="4D5CBE76"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7.1</w:t>
            </w:r>
          </w:p>
        </w:tc>
      </w:tr>
      <w:tr w:rsidR="00E43052" w:rsidRPr="0021360F" w14:paraId="2CEF848F" w14:textId="77777777" w:rsidTr="005876B2">
        <w:trPr>
          <w:trHeight w:val="227"/>
        </w:trPr>
        <w:tc>
          <w:tcPr>
            <w:tcW w:w="460" w:type="pct"/>
            <w:vAlign w:val="center"/>
          </w:tcPr>
          <w:p w14:paraId="78F61FD9"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4</w:t>
            </w:r>
          </w:p>
        </w:tc>
        <w:tc>
          <w:tcPr>
            <w:tcW w:w="1458" w:type="pct"/>
            <w:vAlign w:val="center"/>
          </w:tcPr>
          <w:p w14:paraId="1530CC88" w14:textId="77777777" w:rsidR="00E43052" w:rsidRPr="0030327D" w:rsidRDefault="00E43052" w:rsidP="000F22E2">
            <w:pPr>
              <w:pStyle w:val="BodyText"/>
              <w:spacing w:after="0"/>
              <w:rPr>
                <w:rFonts w:cstheme="minorHAnsi"/>
                <w:sz w:val="16"/>
                <w:szCs w:val="16"/>
              </w:rPr>
            </w:pPr>
            <w:r>
              <w:rPr>
                <w:rFonts w:cstheme="minorHAnsi"/>
                <w:sz w:val="16"/>
                <w:szCs w:val="16"/>
              </w:rPr>
              <w:t>South Africa</w:t>
            </w:r>
          </w:p>
        </w:tc>
        <w:tc>
          <w:tcPr>
            <w:tcW w:w="447" w:type="pct"/>
          </w:tcPr>
          <w:p w14:paraId="0C234B43"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16,990</w:t>
            </w:r>
          </w:p>
        </w:tc>
        <w:tc>
          <w:tcPr>
            <w:tcW w:w="447" w:type="pct"/>
          </w:tcPr>
          <w:p w14:paraId="410AF240"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25,870</w:t>
            </w:r>
          </w:p>
        </w:tc>
        <w:tc>
          <w:tcPr>
            <w:tcW w:w="447" w:type="pct"/>
          </w:tcPr>
          <w:p w14:paraId="5BFC61D5"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39,800</w:t>
            </w:r>
          </w:p>
        </w:tc>
        <w:tc>
          <w:tcPr>
            <w:tcW w:w="447" w:type="pct"/>
          </w:tcPr>
          <w:p w14:paraId="7C420762"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45,550</w:t>
            </w:r>
          </w:p>
        </w:tc>
        <w:tc>
          <w:tcPr>
            <w:tcW w:w="447" w:type="pct"/>
          </w:tcPr>
          <w:p w14:paraId="0C224718"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49,300</w:t>
            </w:r>
          </w:p>
        </w:tc>
        <w:tc>
          <w:tcPr>
            <w:tcW w:w="848" w:type="pct"/>
          </w:tcPr>
          <w:p w14:paraId="1A0E2D60"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5.3</w:t>
            </w:r>
          </w:p>
        </w:tc>
      </w:tr>
      <w:tr w:rsidR="00E43052" w:rsidRPr="0021360F" w14:paraId="2B937783" w14:textId="77777777" w:rsidTr="005876B2">
        <w:trPr>
          <w:trHeight w:val="227"/>
        </w:trPr>
        <w:tc>
          <w:tcPr>
            <w:tcW w:w="460" w:type="pct"/>
            <w:vAlign w:val="center"/>
          </w:tcPr>
          <w:p w14:paraId="7BBD1CC4"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5</w:t>
            </w:r>
          </w:p>
        </w:tc>
        <w:tc>
          <w:tcPr>
            <w:tcW w:w="1458" w:type="pct"/>
            <w:vAlign w:val="center"/>
          </w:tcPr>
          <w:p w14:paraId="21057B99" w14:textId="77777777" w:rsidR="00E43052" w:rsidRPr="0030327D" w:rsidRDefault="00E43052" w:rsidP="000F22E2">
            <w:pPr>
              <w:pStyle w:val="BodyText"/>
              <w:spacing w:after="0"/>
              <w:rPr>
                <w:rFonts w:cstheme="minorHAnsi"/>
                <w:sz w:val="16"/>
                <w:szCs w:val="16"/>
              </w:rPr>
            </w:pPr>
            <w:r>
              <w:rPr>
                <w:rFonts w:cstheme="minorHAnsi"/>
                <w:sz w:val="16"/>
                <w:szCs w:val="16"/>
              </w:rPr>
              <w:t>Philippines</w:t>
            </w:r>
          </w:p>
        </w:tc>
        <w:tc>
          <w:tcPr>
            <w:tcW w:w="447" w:type="pct"/>
          </w:tcPr>
          <w:p w14:paraId="6A6361BD"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5,970</w:t>
            </w:r>
          </w:p>
        </w:tc>
        <w:tc>
          <w:tcPr>
            <w:tcW w:w="447" w:type="pct"/>
          </w:tcPr>
          <w:p w14:paraId="01A9829B"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8,140</w:t>
            </w:r>
          </w:p>
        </w:tc>
        <w:tc>
          <w:tcPr>
            <w:tcW w:w="447" w:type="pct"/>
          </w:tcPr>
          <w:p w14:paraId="5F0419D9"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19,880</w:t>
            </w:r>
          </w:p>
        </w:tc>
        <w:tc>
          <w:tcPr>
            <w:tcW w:w="447" w:type="pct"/>
          </w:tcPr>
          <w:p w14:paraId="3B6073BF"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33,430</w:t>
            </w:r>
          </w:p>
        </w:tc>
        <w:tc>
          <w:tcPr>
            <w:tcW w:w="447" w:type="pct"/>
          </w:tcPr>
          <w:p w14:paraId="7E454A7D"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40,470</w:t>
            </w:r>
          </w:p>
        </w:tc>
        <w:tc>
          <w:tcPr>
            <w:tcW w:w="848" w:type="pct"/>
          </w:tcPr>
          <w:p w14:paraId="43479106"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4.3</w:t>
            </w:r>
          </w:p>
        </w:tc>
      </w:tr>
      <w:tr w:rsidR="00E43052" w:rsidRPr="0021360F" w14:paraId="1846C491" w14:textId="77777777" w:rsidTr="005876B2">
        <w:trPr>
          <w:trHeight w:val="227"/>
        </w:trPr>
        <w:tc>
          <w:tcPr>
            <w:tcW w:w="460" w:type="pct"/>
            <w:vAlign w:val="center"/>
          </w:tcPr>
          <w:p w14:paraId="535C9862"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6</w:t>
            </w:r>
          </w:p>
        </w:tc>
        <w:tc>
          <w:tcPr>
            <w:tcW w:w="1458" w:type="pct"/>
            <w:vAlign w:val="center"/>
          </w:tcPr>
          <w:p w14:paraId="224EBF7F" w14:textId="77777777" w:rsidR="00E43052" w:rsidRPr="0030327D" w:rsidRDefault="00E43052" w:rsidP="000F22E2">
            <w:pPr>
              <w:pStyle w:val="BodyText"/>
              <w:spacing w:after="0"/>
              <w:rPr>
                <w:rFonts w:cstheme="minorHAnsi"/>
                <w:sz w:val="16"/>
                <w:szCs w:val="16"/>
              </w:rPr>
            </w:pPr>
            <w:r>
              <w:rPr>
                <w:rFonts w:cstheme="minorHAnsi"/>
                <w:sz w:val="16"/>
                <w:szCs w:val="16"/>
              </w:rPr>
              <w:t>Malaysia</w:t>
            </w:r>
          </w:p>
        </w:tc>
        <w:tc>
          <w:tcPr>
            <w:tcW w:w="447" w:type="pct"/>
          </w:tcPr>
          <w:p w14:paraId="42152116"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19,390</w:t>
            </w:r>
          </w:p>
        </w:tc>
        <w:tc>
          <w:tcPr>
            <w:tcW w:w="447" w:type="pct"/>
          </w:tcPr>
          <w:p w14:paraId="3FA31A71"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23,080</w:t>
            </w:r>
          </w:p>
        </w:tc>
        <w:tc>
          <w:tcPr>
            <w:tcW w:w="447" w:type="pct"/>
          </w:tcPr>
          <w:p w14:paraId="6F3A2588"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29,430</w:t>
            </w:r>
          </w:p>
        </w:tc>
        <w:tc>
          <w:tcPr>
            <w:tcW w:w="447" w:type="pct"/>
          </w:tcPr>
          <w:p w14:paraId="24BED35C"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32,250</w:t>
            </w:r>
          </w:p>
        </w:tc>
        <w:tc>
          <w:tcPr>
            <w:tcW w:w="447" w:type="pct"/>
          </w:tcPr>
          <w:p w14:paraId="47BF3B20"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34,800</w:t>
            </w:r>
          </w:p>
        </w:tc>
        <w:tc>
          <w:tcPr>
            <w:tcW w:w="848" w:type="pct"/>
          </w:tcPr>
          <w:p w14:paraId="0E4C1824"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3.7</w:t>
            </w:r>
          </w:p>
        </w:tc>
      </w:tr>
      <w:tr w:rsidR="00E43052" w:rsidRPr="0021360F" w14:paraId="2821BE4E" w14:textId="77777777" w:rsidTr="005876B2">
        <w:trPr>
          <w:trHeight w:val="227"/>
        </w:trPr>
        <w:tc>
          <w:tcPr>
            <w:tcW w:w="460" w:type="pct"/>
            <w:vAlign w:val="center"/>
          </w:tcPr>
          <w:p w14:paraId="6DEFBDF3"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7</w:t>
            </w:r>
          </w:p>
        </w:tc>
        <w:tc>
          <w:tcPr>
            <w:tcW w:w="1458" w:type="pct"/>
            <w:vAlign w:val="center"/>
          </w:tcPr>
          <w:p w14:paraId="2156F3DD" w14:textId="77777777" w:rsidR="00E43052" w:rsidRPr="0030327D" w:rsidRDefault="00E43052" w:rsidP="000F22E2">
            <w:pPr>
              <w:pStyle w:val="BodyText"/>
              <w:spacing w:after="0"/>
              <w:rPr>
                <w:rFonts w:cstheme="minorHAnsi"/>
                <w:sz w:val="16"/>
                <w:szCs w:val="16"/>
              </w:rPr>
            </w:pPr>
            <w:r>
              <w:rPr>
                <w:rFonts w:cstheme="minorHAnsi"/>
                <w:sz w:val="16"/>
                <w:szCs w:val="16"/>
              </w:rPr>
              <w:t>China</w:t>
            </w:r>
            <w:r w:rsidRPr="00B74A64">
              <w:rPr>
                <w:rFonts w:cstheme="minorHAnsi"/>
                <w:sz w:val="16"/>
                <w:szCs w:val="16"/>
                <w:vertAlign w:val="superscript"/>
              </w:rPr>
              <w:t>2</w:t>
            </w:r>
          </w:p>
        </w:tc>
        <w:tc>
          <w:tcPr>
            <w:tcW w:w="447" w:type="pct"/>
          </w:tcPr>
          <w:p w14:paraId="1FD61E02"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5,710</w:t>
            </w:r>
          </w:p>
        </w:tc>
        <w:tc>
          <w:tcPr>
            <w:tcW w:w="447" w:type="pct"/>
          </w:tcPr>
          <w:p w14:paraId="7449F975"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9,990</w:t>
            </w:r>
          </w:p>
        </w:tc>
        <w:tc>
          <w:tcPr>
            <w:tcW w:w="447" w:type="pct"/>
          </w:tcPr>
          <w:p w14:paraId="54F3E953"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20,520</w:t>
            </w:r>
          </w:p>
        </w:tc>
        <w:tc>
          <w:tcPr>
            <w:tcW w:w="447" w:type="pct"/>
          </w:tcPr>
          <w:p w14:paraId="2C4AFDAE"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29,960</w:t>
            </w:r>
          </w:p>
        </w:tc>
        <w:tc>
          <w:tcPr>
            <w:tcW w:w="447" w:type="pct"/>
          </w:tcPr>
          <w:p w14:paraId="53F2BE99"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31,220</w:t>
            </w:r>
          </w:p>
        </w:tc>
        <w:tc>
          <w:tcPr>
            <w:tcW w:w="848" w:type="pct"/>
          </w:tcPr>
          <w:p w14:paraId="2286CAE0"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3.3</w:t>
            </w:r>
          </w:p>
        </w:tc>
      </w:tr>
      <w:tr w:rsidR="00E43052" w:rsidRPr="0021360F" w14:paraId="75ABB638" w14:textId="77777777" w:rsidTr="005876B2">
        <w:trPr>
          <w:trHeight w:val="227"/>
        </w:trPr>
        <w:tc>
          <w:tcPr>
            <w:tcW w:w="460" w:type="pct"/>
            <w:vAlign w:val="center"/>
          </w:tcPr>
          <w:p w14:paraId="318E8264"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8</w:t>
            </w:r>
          </w:p>
        </w:tc>
        <w:tc>
          <w:tcPr>
            <w:tcW w:w="1458" w:type="pct"/>
            <w:vAlign w:val="center"/>
          </w:tcPr>
          <w:p w14:paraId="432CF7D1" w14:textId="77777777" w:rsidR="00E43052" w:rsidRPr="0030327D" w:rsidRDefault="00E43052" w:rsidP="000F22E2">
            <w:pPr>
              <w:pStyle w:val="BodyText"/>
              <w:spacing w:after="0"/>
              <w:rPr>
                <w:rFonts w:cstheme="minorHAnsi"/>
                <w:sz w:val="16"/>
                <w:szCs w:val="16"/>
              </w:rPr>
            </w:pPr>
            <w:r>
              <w:rPr>
                <w:rFonts w:cstheme="minorHAnsi"/>
                <w:sz w:val="16"/>
                <w:szCs w:val="16"/>
              </w:rPr>
              <w:t>Vietnam</w:t>
            </w:r>
          </w:p>
        </w:tc>
        <w:tc>
          <w:tcPr>
            <w:tcW w:w="447" w:type="pct"/>
          </w:tcPr>
          <w:p w14:paraId="2F2BDD53"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10,780</w:t>
            </w:r>
          </w:p>
        </w:tc>
        <w:tc>
          <w:tcPr>
            <w:tcW w:w="447" w:type="pct"/>
          </w:tcPr>
          <w:p w14:paraId="40D68F2C"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12,010</w:t>
            </w:r>
          </w:p>
        </w:tc>
        <w:tc>
          <w:tcPr>
            <w:tcW w:w="447" w:type="pct"/>
          </w:tcPr>
          <w:p w14:paraId="023F528C"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14,590</w:t>
            </w:r>
          </w:p>
        </w:tc>
        <w:tc>
          <w:tcPr>
            <w:tcW w:w="447" w:type="pct"/>
          </w:tcPr>
          <w:p w14:paraId="524E63E1"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17,620</w:t>
            </w:r>
          </w:p>
        </w:tc>
        <w:tc>
          <w:tcPr>
            <w:tcW w:w="447" w:type="pct"/>
          </w:tcPr>
          <w:p w14:paraId="245A9039"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19,920</w:t>
            </w:r>
          </w:p>
        </w:tc>
        <w:tc>
          <w:tcPr>
            <w:tcW w:w="848" w:type="pct"/>
          </w:tcPr>
          <w:p w14:paraId="415BB140"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2.1</w:t>
            </w:r>
          </w:p>
        </w:tc>
      </w:tr>
      <w:tr w:rsidR="00E43052" w:rsidRPr="0021360F" w14:paraId="13963D52" w14:textId="77777777" w:rsidTr="005876B2">
        <w:trPr>
          <w:trHeight w:val="227"/>
        </w:trPr>
        <w:tc>
          <w:tcPr>
            <w:tcW w:w="460" w:type="pct"/>
            <w:vAlign w:val="center"/>
          </w:tcPr>
          <w:p w14:paraId="577A779B"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9</w:t>
            </w:r>
          </w:p>
        </w:tc>
        <w:tc>
          <w:tcPr>
            <w:tcW w:w="1458" w:type="pct"/>
            <w:vAlign w:val="center"/>
          </w:tcPr>
          <w:p w14:paraId="104B597E" w14:textId="77777777" w:rsidR="00E43052" w:rsidRPr="0030327D" w:rsidRDefault="00E43052" w:rsidP="000F22E2">
            <w:pPr>
              <w:pStyle w:val="BodyText"/>
              <w:spacing w:after="0"/>
              <w:rPr>
                <w:rFonts w:cstheme="minorHAnsi"/>
                <w:sz w:val="16"/>
                <w:szCs w:val="16"/>
              </w:rPr>
            </w:pPr>
            <w:r>
              <w:rPr>
                <w:rFonts w:cstheme="minorHAnsi"/>
                <w:sz w:val="16"/>
                <w:szCs w:val="16"/>
              </w:rPr>
              <w:t>Ireland</w:t>
            </w:r>
          </w:p>
        </w:tc>
        <w:tc>
          <w:tcPr>
            <w:tcW w:w="447" w:type="pct"/>
          </w:tcPr>
          <w:p w14:paraId="35B4E4A1"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9,720</w:t>
            </w:r>
          </w:p>
        </w:tc>
        <w:tc>
          <w:tcPr>
            <w:tcW w:w="447" w:type="pct"/>
          </w:tcPr>
          <w:p w14:paraId="77B3D49E"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10,540</w:t>
            </w:r>
          </w:p>
        </w:tc>
        <w:tc>
          <w:tcPr>
            <w:tcW w:w="447" w:type="pct"/>
          </w:tcPr>
          <w:p w14:paraId="48F0B353"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17,050</w:t>
            </w:r>
          </w:p>
        </w:tc>
        <w:tc>
          <w:tcPr>
            <w:tcW w:w="447" w:type="pct"/>
          </w:tcPr>
          <w:p w14:paraId="551C4FCB"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21,580</w:t>
            </w:r>
          </w:p>
        </w:tc>
        <w:tc>
          <w:tcPr>
            <w:tcW w:w="447" w:type="pct"/>
          </w:tcPr>
          <w:p w14:paraId="3A2DF404"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19,910</w:t>
            </w:r>
          </w:p>
        </w:tc>
        <w:tc>
          <w:tcPr>
            <w:tcW w:w="848" w:type="pct"/>
          </w:tcPr>
          <w:p w14:paraId="0FF70C0E"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2.1</w:t>
            </w:r>
          </w:p>
        </w:tc>
      </w:tr>
      <w:tr w:rsidR="00E43052" w:rsidRPr="0021360F" w14:paraId="35F02596" w14:textId="77777777" w:rsidTr="005876B2">
        <w:trPr>
          <w:trHeight w:val="227"/>
        </w:trPr>
        <w:tc>
          <w:tcPr>
            <w:tcW w:w="460" w:type="pct"/>
            <w:vAlign w:val="center"/>
          </w:tcPr>
          <w:p w14:paraId="05BB2A2A"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10</w:t>
            </w:r>
          </w:p>
        </w:tc>
        <w:tc>
          <w:tcPr>
            <w:tcW w:w="1458" w:type="pct"/>
            <w:vAlign w:val="center"/>
          </w:tcPr>
          <w:p w14:paraId="784D49A6" w14:textId="77777777" w:rsidR="00E43052" w:rsidRPr="0030327D" w:rsidRDefault="00E43052" w:rsidP="000F22E2">
            <w:pPr>
              <w:pStyle w:val="BodyText"/>
              <w:spacing w:after="0"/>
              <w:rPr>
                <w:rFonts w:cstheme="minorHAnsi"/>
                <w:sz w:val="16"/>
                <w:szCs w:val="16"/>
              </w:rPr>
            </w:pPr>
            <w:r>
              <w:rPr>
                <w:rFonts w:cstheme="minorHAnsi"/>
                <w:sz w:val="16"/>
                <w:szCs w:val="16"/>
              </w:rPr>
              <w:t>Italy</w:t>
            </w:r>
          </w:p>
        </w:tc>
        <w:tc>
          <w:tcPr>
            <w:tcW w:w="447" w:type="pct"/>
          </w:tcPr>
          <w:p w14:paraId="480F4E94"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24,630</w:t>
            </w:r>
          </w:p>
        </w:tc>
        <w:tc>
          <w:tcPr>
            <w:tcW w:w="447" w:type="pct"/>
          </w:tcPr>
          <w:p w14:paraId="0E46658D"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23,630</w:t>
            </w:r>
          </w:p>
        </w:tc>
        <w:tc>
          <w:tcPr>
            <w:tcW w:w="447" w:type="pct"/>
          </w:tcPr>
          <w:p w14:paraId="3DB28746"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21,750</w:t>
            </w:r>
          </w:p>
        </w:tc>
        <w:tc>
          <w:tcPr>
            <w:tcW w:w="447" w:type="pct"/>
          </w:tcPr>
          <w:p w14:paraId="04FC52FD"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21,960</w:t>
            </w:r>
          </w:p>
        </w:tc>
        <w:tc>
          <w:tcPr>
            <w:tcW w:w="447" w:type="pct"/>
          </w:tcPr>
          <w:p w14:paraId="5F085D1F"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19,280</w:t>
            </w:r>
          </w:p>
        </w:tc>
        <w:tc>
          <w:tcPr>
            <w:tcW w:w="848" w:type="pct"/>
          </w:tcPr>
          <w:p w14:paraId="5EE9445A"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2.1</w:t>
            </w:r>
          </w:p>
        </w:tc>
      </w:tr>
      <w:tr w:rsidR="00E43052" w:rsidRPr="0021360F" w14:paraId="3F916C2D" w14:textId="77777777" w:rsidTr="005876B2">
        <w:trPr>
          <w:trHeight w:val="227"/>
        </w:trPr>
        <w:tc>
          <w:tcPr>
            <w:tcW w:w="460" w:type="pct"/>
            <w:vAlign w:val="center"/>
          </w:tcPr>
          <w:p w14:paraId="58DEACC1"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11</w:t>
            </w:r>
          </w:p>
        </w:tc>
        <w:tc>
          <w:tcPr>
            <w:tcW w:w="1458" w:type="pct"/>
            <w:vAlign w:val="center"/>
          </w:tcPr>
          <w:p w14:paraId="719649F8" w14:textId="77777777" w:rsidR="00E43052" w:rsidRPr="0030327D" w:rsidRDefault="00E43052" w:rsidP="000F22E2">
            <w:pPr>
              <w:pStyle w:val="BodyText"/>
              <w:spacing w:after="0"/>
              <w:rPr>
                <w:rFonts w:cstheme="minorHAnsi"/>
                <w:sz w:val="16"/>
                <w:szCs w:val="16"/>
              </w:rPr>
            </w:pPr>
            <w:r>
              <w:rPr>
                <w:rFonts w:cstheme="minorHAnsi"/>
                <w:sz w:val="16"/>
                <w:szCs w:val="16"/>
              </w:rPr>
              <w:t>Singapore</w:t>
            </w:r>
          </w:p>
        </w:tc>
        <w:tc>
          <w:tcPr>
            <w:tcW w:w="447" w:type="pct"/>
          </w:tcPr>
          <w:p w14:paraId="2DA0917A"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11,070</w:t>
            </w:r>
          </w:p>
        </w:tc>
        <w:tc>
          <w:tcPr>
            <w:tcW w:w="447" w:type="pct"/>
          </w:tcPr>
          <w:p w14:paraId="03F9BBD5"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13,800</w:t>
            </w:r>
          </w:p>
        </w:tc>
        <w:tc>
          <w:tcPr>
            <w:tcW w:w="447" w:type="pct"/>
          </w:tcPr>
          <w:p w14:paraId="1EA78AEF"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16,300</w:t>
            </w:r>
          </w:p>
        </w:tc>
        <w:tc>
          <w:tcPr>
            <w:tcW w:w="447" w:type="pct"/>
          </w:tcPr>
          <w:p w14:paraId="1C89C147"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16,270</w:t>
            </w:r>
          </w:p>
        </w:tc>
        <w:tc>
          <w:tcPr>
            <w:tcW w:w="447" w:type="pct"/>
          </w:tcPr>
          <w:p w14:paraId="6BC87B16"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17,420</w:t>
            </w:r>
          </w:p>
        </w:tc>
        <w:tc>
          <w:tcPr>
            <w:tcW w:w="848" w:type="pct"/>
          </w:tcPr>
          <w:p w14:paraId="0526E0F9"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1.9</w:t>
            </w:r>
          </w:p>
        </w:tc>
      </w:tr>
      <w:tr w:rsidR="00E43052" w:rsidRPr="0021360F" w14:paraId="6968E4BE" w14:textId="77777777" w:rsidTr="005876B2">
        <w:trPr>
          <w:trHeight w:val="227"/>
        </w:trPr>
        <w:tc>
          <w:tcPr>
            <w:tcW w:w="460" w:type="pct"/>
            <w:vAlign w:val="center"/>
          </w:tcPr>
          <w:p w14:paraId="48EFCB45"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12</w:t>
            </w:r>
          </w:p>
        </w:tc>
        <w:tc>
          <w:tcPr>
            <w:tcW w:w="1458" w:type="pct"/>
            <w:vAlign w:val="center"/>
          </w:tcPr>
          <w:p w14:paraId="3255F680" w14:textId="77777777" w:rsidR="00E43052" w:rsidRPr="0030327D" w:rsidRDefault="00E43052" w:rsidP="000F22E2">
            <w:pPr>
              <w:pStyle w:val="BodyText"/>
              <w:spacing w:after="0"/>
              <w:rPr>
                <w:rFonts w:cstheme="minorHAnsi"/>
                <w:sz w:val="16"/>
                <w:szCs w:val="16"/>
              </w:rPr>
            </w:pPr>
            <w:r>
              <w:rPr>
                <w:rFonts w:cstheme="minorHAnsi"/>
                <w:sz w:val="16"/>
                <w:szCs w:val="16"/>
              </w:rPr>
              <w:t>Indonesia</w:t>
            </w:r>
          </w:p>
        </w:tc>
        <w:tc>
          <w:tcPr>
            <w:tcW w:w="447" w:type="pct"/>
          </w:tcPr>
          <w:p w14:paraId="26DE5D93"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9,180</w:t>
            </w:r>
          </w:p>
        </w:tc>
        <w:tc>
          <w:tcPr>
            <w:tcW w:w="447" w:type="pct"/>
          </w:tcPr>
          <w:p w14:paraId="3BB89869"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9,700</w:t>
            </w:r>
          </w:p>
        </w:tc>
        <w:tc>
          <w:tcPr>
            <w:tcW w:w="447" w:type="pct"/>
          </w:tcPr>
          <w:p w14:paraId="33BBBCFA"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12,070</w:t>
            </w:r>
          </w:p>
        </w:tc>
        <w:tc>
          <w:tcPr>
            <w:tcW w:w="447" w:type="pct"/>
          </w:tcPr>
          <w:p w14:paraId="444D8B93"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12,490</w:t>
            </w:r>
          </w:p>
        </w:tc>
        <w:tc>
          <w:tcPr>
            <w:tcW w:w="447" w:type="pct"/>
          </w:tcPr>
          <w:p w14:paraId="6DF06E8D"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15,350</w:t>
            </w:r>
          </w:p>
        </w:tc>
        <w:tc>
          <w:tcPr>
            <w:tcW w:w="848" w:type="pct"/>
          </w:tcPr>
          <w:p w14:paraId="3BCE037F"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1.6</w:t>
            </w:r>
          </w:p>
        </w:tc>
      </w:tr>
      <w:tr w:rsidR="00E43052" w:rsidRPr="0021360F" w14:paraId="0ABA1199" w14:textId="77777777" w:rsidTr="005876B2">
        <w:trPr>
          <w:trHeight w:val="227"/>
        </w:trPr>
        <w:tc>
          <w:tcPr>
            <w:tcW w:w="460" w:type="pct"/>
            <w:vAlign w:val="center"/>
          </w:tcPr>
          <w:p w14:paraId="781C4368"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13</w:t>
            </w:r>
          </w:p>
        </w:tc>
        <w:tc>
          <w:tcPr>
            <w:tcW w:w="1458" w:type="pct"/>
            <w:vAlign w:val="center"/>
          </w:tcPr>
          <w:p w14:paraId="6F52ECAE" w14:textId="77777777" w:rsidR="00E43052" w:rsidRPr="0030327D" w:rsidRDefault="00E43052" w:rsidP="000F22E2">
            <w:pPr>
              <w:pStyle w:val="BodyText"/>
              <w:spacing w:after="0"/>
              <w:rPr>
                <w:rFonts w:cstheme="minorHAnsi"/>
                <w:sz w:val="16"/>
                <w:szCs w:val="16"/>
              </w:rPr>
            </w:pPr>
            <w:r>
              <w:rPr>
                <w:rFonts w:cstheme="minorHAnsi"/>
                <w:sz w:val="16"/>
                <w:szCs w:val="16"/>
              </w:rPr>
              <w:t>Zimbabwe</w:t>
            </w:r>
          </w:p>
        </w:tc>
        <w:tc>
          <w:tcPr>
            <w:tcW w:w="447" w:type="pct"/>
          </w:tcPr>
          <w:p w14:paraId="5B4ED1CF"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4,460</w:t>
            </w:r>
          </w:p>
        </w:tc>
        <w:tc>
          <w:tcPr>
            <w:tcW w:w="447" w:type="pct"/>
          </w:tcPr>
          <w:p w14:paraId="79D3E31D"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7,310</w:t>
            </w:r>
          </w:p>
        </w:tc>
        <w:tc>
          <w:tcPr>
            <w:tcW w:w="447" w:type="pct"/>
          </w:tcPr>
          <w:p w14:paraId="50BCC579"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11,420</w:t>
            </w:r>
          </w:p>
        </w:tc>
        <w:tc>
          <w:tcPr>
            <w:tcW w:w="447" w:type="pct"/>
          </w:tcPr>
          <w:p w14:paraId="74F08932"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13,890</w:t>
            </w:r>
          </w:p>
        </w:tc>
        <w:tc>
          <w:tcPr>
            <w:tcW w:w="447" w:type="pct"/>
          </w:tcPr>
          <w:p w14:paraId="4ACC45FD"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14,430</w:t>
            </w:r>
          </w:p>
        </w:tc>
        <w:tc>
          <w:tcPr>
            <w:tcW w:w="848" w:type="pct"/>
          </w:tcPr>
          <w:p w14:paraId="19A5DA72"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1.5</w:t>
            </w:r>
          </w:p>
        </w:tc>
      </w:tr>
      <w:tr w:rsidR="00E43052" w:rsidRPr="0021360F" w14:paraId="7FD83A33" w14:textId="77777777" w:rsidTr="005876B2">
        <w:trPr>
          <w:trHeight w:val="227"/>
        </w:trPr>
        <w:tc>
          <w:tcPr>
            <w:tcW w:w="460" w:type="pct"/>
            <w:vAlign w:val="center"/>
          </w:tcPr>
          <w:p w14:paraId="1F41C751"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14</w:t>
            </w:r>
          </w:p>
        </w:tc>
        <w:tc>
          <w:tcPr>
            <w:tcW w:w="1458" w:type="pct"/>
            <w:vAlign w:val="center"/>
          </w:tcPr>
          <w:p w14:paraId="398832C3" w14:textId="77777777" w:rsidR="00E43052" w:rsidRPr="0030327D" w:rsidRDefault="00E43052" w:rsidP="000F22E2">
            <w:pPr>
              <w:pStyle w:val="BodyText"/>
              <w:spacing w:after="0"/>
              <w:rPr>
                <w:rFonts w:cstheme="minorHAnsi"/>
                <w:sz w:val="16"/>
                <w:szCs w:val="16"/>
              </w:rPr>
            </w:pPr>
            <w:r>
              <w:rPr>
                <w:rFonts w:cstheme="minorHAnsi"/>
                <w:sz w:val="16"/>
                <w:szCs w:val="16"/>
              </w:rPr>
              <w:t>Germany</w:t>
            </w:r>
          </w:p>
        </w:tc>
        <w:tc>
          <w:tcPr>
            <w:tcW w:w="447" w:type="pct"/>
          </w:tcPr>
          <w:p w14:paraId="39102F7E"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11,050</w:t>
            </w:r>
          </w:p>
        </w:tc>
        <w:tc>
          <w:tcPr>
            <w:tcW w:w="447" w:type="pct"/>
          </w:tcPr>
          <w:p w14:paraId="3CFAC7A5"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12,110</w:t>
            </w:r>
          </w:p>
        </w:tc>
        <w:tc>
          <w:tcPr>
            <w:tcW w:w="447" w:type="pct"/>
          </w:tcPr>
          <w:p w14:paraId="7BC9DABB"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13,190</w:t>
            </w:r>
          </w:p>
        </w:tc>
        <w:tc>
          <w:tcPr>
            <w:tcW w:w="447" w:type="pct"/>
          </w:tcPr>
          <w:p w14:paraId="09D93751"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12,770</w:t>
            </w:r>
          </w:p>
        </w:tc>
        <w:tc>
          <w:tcPr>
            <w:tcW w:w="447" w:type="pct"/>
          </w:tcPr>
          <w:p w14:paraId="6D2BC9CF"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12,390</w:t>
            </w:r>
          </w:p>
        </w:tc>
        <w:tc>
          <w:tcPr>
            <w:tcW w:w="848" w:type="pct"/>
          </w:tcPr>
          <w:p w14:paraId="43E9EA8F"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1.3</w:t>
            </w:r>
          </w:p>
        </w:tc>
      </w:tr>
      <w:tr w:rsidR="00E43052" w:rsidRPr="0021360F" w14:paraId="77418344" w14:textId="77777777" w:rsidTr="005876B2">
        <w:trPr>
          <w:trHeight w:val="227"/>
        </w:trPr>
        <w:tc>
          <w:tcPr>
            <w:tcW w:w="460" w:type="pct"/>
            <w:vAlign w:val="center"/>
          </w:tcPr>
          <w:p w14:paraId="253DB6F5"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15</w:t>
            </w:r>
          </w:p>
        </w:tc>
        <w:tc>
          <w:tcPr>
            <w:tcW w:w="1458" w:type="pct"/>
            <w:vAlign w:val="center"/>
          </w:tcPr>
          <w:p w14:paraId="4BA0955E" w14:textId="77777777" w:rsidR="00E43052" w:rsidRPr="0030327D" w:rsidRDefault="00E43052" w:rsidP="000F22E2">
            <w:pPr>
              <w:pStyle w:val="BodyText"/>
              <w:spacing w:after="0"/>
              <w:rPr>
                <w:rFonts w:cstheme="minorHAnsi"/>
                <w:sz w:val="16"/>
                <w:szCs w:val="16"/>
              </w:rPr>
            </w:pPr>
            <w:r>
              <w:rPr>
                <w:rFonts w:cstheme="minorHAnsi"/>
                <w:sz w:val="16"/>
                <w:szCs w:val="16"/>
              </w:rPr>
              <w:t>United States</w:t>
            </w:r>
          </w:p>
        </w:tc>
        <w:tc>
          <w:tcPr>
            <w:tcW w:w="447" w:type="pct"/>
          </w:tcPr>
          <w:p w14:paraId="6A8F121C"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6,890</w:t>
            </w:r>
          </w:p>
        </w:tc>
        <w:tc>
          <w:tcPr>
            <w:tcW w:w="447" w:type="pct"/>
          </w:tcPr>
          <w:p w14:paraId="0DB6A9A5"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8,310</w:t>
            </w:r>
          </w:p>
        </w:tc>
        <w:tc>
          <w:tcPr>
            <w:tcW w:w="447" w:type="pct"/>
          </w:tcPr>
          <w:p w14:paraId="3396E0E1"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10,400</w:t>
            </w:r>
          </w:p>
        </w:tc>
        <w:tc>
          <w:tcPr>
            <w:tcW w:w="447" w:type="pct"/>
          </w:tcPr>
          <w:p w14:paraId="3E3DEB95"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11,450</w:t>
            </w:r>
          </w:p>
        </w:tc>
        <w:tc>
          <w:tcPr>
            <w:tcW w:w="447" w:type="pct"/>
          </w:tcPr>
          <w:p w14:paraId="688396C8"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11,890</w:t>
            </w:r>
          </w:p>
        </w:tc>
        <w:tc>
          <w:tcPr>
            <w:tcW w:w="848" w:type="pct"/>
          </w:tcPr>
          <w:p w14:paraId="1B3C66D4"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1.3</w:t>
            </w:r>
          </w:p>
        </w:tc>
      </w:tr>
      <w:tr w:rsidR="00E43052" w:rsidRPr="0021360F" w14:paraId="4A0624C1" w14:textId="77777777" w:rsidTr="005876B2">
        <w:trPr>
          <w:trHeight w:val="227"/>
        </w:trPr>
        <w:tc>
          <w:tcPr>
            <w:tcW w:w="460" w:type="pct"/>
            <w:vAlign w:val="center"/>
          </w:tcPr>
          <w:p w14:paraId="2755C702"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16</w:t>
            </w:r>
          </w:p>
        </w:tc>
        <w:tc>
          <w:tcPr>
            <w:tcW w:w="1458" w:type="pct"/>
            <w:vAlign w:val="center"/>
          </w:tcPr>
          <w:p w14:paraId="20C06295" w14:textId="77777777" w:rsidR="00E43052" w:rsidRPr="0030327D" w:rsidRDefault="00E43052" w:rsidP="000F22E2">
            <w:pPr>
              <w:pStyle w:val="BodyText"/>
              <w:spacing w:after="0"/>
              <w:rPr>
                <w:rFonts w:cstheme="minorHAnsi"/>
                <w:sz w:val="16"/>
                <w:szCs w:val="16"/>
              </w:rPr>
            </w:pPr>
            <w:r>
              <w:rPr>
                <w:rFonts w:cstheme="minorHAnsi"/>
                <w:sz w:val="16"/>
                <w:szCs w:val="16"/>
              </w:rPr>
              <w:t>Thailand</w:t>
            </w:r>
          </w:p>
        </w:tc>
        <w:tc>
          <w:tcPr>
            <w:tcW w:w="447" w:type="pct"/>
          </w:tcPr>
          <w:p w14:paraId="0F92B337"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2,710</w:t>
            </w:r>
          </w:p>
        </w:tc>
        <w:tc>
          <w:tcPr>
            <w:tcW w:w="447" w:type="pct"/>
          </w:tcPr>
          <w:p w14:paraId="09F20A98"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3,850</w:t>
            </w:r>
          </w:p>
        </w:tc>
        <w:tc>
          <w:tcPr>
            <w:tcW w:w="447" w:type="pct"/>
          </w:tcPr>
          <w:p w14:paraId="258D12E1"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6,710</w:t>
            </w:r>
          </w:p>
        </w:tc>
        <w:tc>
          <w:tcPr>
            <w:tcW w:w="447" w:type="pct"/>
          </w:tcPr>
          <w:p w14:paraId="301A1B47"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8,360</w:t>
            </w:r>
          </w:p>
        </w:tc>
        <w:tc>
          <w:tcPr>
            <w:tcW w:w="447" w:type="pct"/>
          </w:tcPr>
          <w:p w14:paraId="74954EF4"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10,840</w:t>
            </w:r>
          </w:p>
        </w:tc>
        <w:tc>
          <w:tcPr>
            <w:tcW w:w="848" w:type="pct"/>
          </w:tcPr>
          <w:p w14:paraId="1F02D084"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1.2</w:t>
            </w:r>
          </w:p>
        </w:tc>
      </w:tr>
      <w:tr w:rsidR="00E43052" w:rsidRPr="0021360F" w14:paraId="56EA0972" w14:textId="77777777" w:rsidTr="005876B2">
        <w:trPr>
          <w:trHeight w:val="227"/>
        </w:trPr>
        <w:tc>
          <w:tcPr>
            <w:tcW w:w="460" w:type="pct"/>
            <w:vAlign w:val="center"/>
          </w:tcPr>
          <w:p w14:paraId="68BCE0EB"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17</w:t>
            </w:r>
          </w:p>
        </w:tc>
        <w:tc>
          <w:tcPr>
            <w:tcW w:w="1458" w:type="pct"/>
            <w:vAlign w:val="center"/>
          </w:tcPr>
          <w:p w14:paraId="310D8B49" w14:textId="77777777" w:rsidR="00E43052" w:rsidRPr="0030327D" w:rsidRDefault="00E43052" w:rsidP="000F22E2">
            <w:pPr>
              <w:pStyle w:val="BodyText"/>
              <w:spacing w:after="0"/>
              <w:rPr>
                <w:rFonts w:cstheme="minorHAnsi"/>
                <w:sz w:val="16"/>
                <w:szCs w:val="16"/>
              </w:rPr>
            </w:pPr>
            <w:r>
              <w:rPr>
                <w:rFonts w:cstheme="minorHAnsi"/>
                <w:sz w:val="16"/>
                <w:szCs w:val="16"/>
              </w:rPr>
              <w:t>Myanmar</w:t>
            </w:r>
          </w:p>
        </w:tc>
        <w:tc>
          <w:tcPr>
            <w:tcW w:w="447" w:type="pct"/>
          </w:tcPr>
          <w:p w14:paraId="6FA54948"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6,150</w:t>
            </w:r>
          </w:p>
        </w:tc>
        <w:tc>
          <w:tcPr>
            <w:tcW w:w="447" w:type="pct"/>
          </w:tcPr>
          <w:p w14:paraId="32F94039"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6,530</w:t>
            </w:r>
          </w:p>
        </w:tc>
        <w:tc>
          <w:tcPr>
            <w:tcW w:w="447" w:type="pct"/>
          </w:tcPr>
          <w:p w14:paraId="1F21A84B"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8,470</w:t>
            </w:r>
          </w:p>
        </w:tc>
        <w:tc>
          <w:tcPr>
            <w:tcW w:w="447" w:type="pct"/>
          </w:tcPr>
          <w:p w14:paraId="69421A10"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9,110</w:t>
            </w:r>
          </w:p>
        </w:tc>
        <w:tc>
          <w:tcPr>
            <w:tcW w:w="447" w:type="pct"/>
          </w:tcPr>
          <w:p w14:paraId="27EEC955"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10,120</w:t>
            </w:r>
          </w:p>
        </w:tc>
        <w:tc>
          <w:tcPr>
            <w:tcW w:w="848" w:type="pct"/>
          </w:tcPr>
          <w:p w14:paraId="0EAE7C7A"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1.1</w:t>
            </w:r>
          </w:p>
        </w:tc>
      </w:tr>
      <w:tr w:rsidR="00E43052" w:rsidRPr="0021360F" w14:paraId="3DC1ACE7" w14:textId="77777777" w:rsidTr="005876B2">
        <w:trPr>
          <w:trHeight w:val="227"/>
        </w:trPr>
        <w:tc>
          <w:tcPr>
            <w:tcW w:w="460" w:type="pct"/>
            <w:vAlign w:val="center"/>
          </w:tcPr>
          <w:p w14:paraId="6B792BEF"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18</w:t>
            </w:r>
          </w:p>
        </w:tc>
        <w:tc>
          <w:tcPr>
            <w:tcW w:w="1458" w:type="pct"/>
            <w:vAlign w:val="center"/>
          </w:tcPr>
          <w:p w14:paraId="229761A4" w14:textId="77777777" w:rsidR="00E43052" w:rsidRPr="0030327D" w:rsidRDefault="00E43052" w:rsidP="000F22E2">
            <w:pPr>
              <w:pStyle w:val="BodyText"/>
              <w:spacing w:after="0"/>
              <w:rPr>
                <w:rFonts w:cstheme="minorHAnsi"/>
                <w:sz w:val="16"/>
                <w:szCs w:val="16"/>
              </w:rPr>
            </w:pPr>
            <w:r>
              <w:rPr>
                <w:rFonts w:cstheme="minorHAnsi"/>
                <w:sz w:val="16"/>
                <w:szCs w:val="16"/>
              </w:rPr>
              <w:t>Sri Lanka</w:t>
            </w:r>
          </w:p>
        </w:tc>
        <w:tc>
          <w:tcPr>
            <w:tcW w:w="447" w:type="pct"/>
          </w:tcPr>
          <w:p w14:paraId="2489A71F"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3,410</w:t>
            </w:r>
          </w:p>
        </w:tc>
        <w:tc>
          <w:tcPr>
            <w:tcW w:w="447" w:type="pct"/>
          </w:tcPr>
          <w:p w14:paraId="4FDD223C"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4,030</w:t>
            </w:r>
          </w:p>
        </w:tc>
        <w:tc>
          <w:tcPr>
            <w:tcW w:w="447" w:type="pct"/>
          </w:tcPr>
          <w:p w14:paraId="717726B2"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6,310</w:t>
            </w:r>
          </w:p>
        </w:tc>
        <w:tc>
          <w:tcPr>
            <w:tcW w:w="447" w:type="pct"/>
          </w:tcPr>
          <w:p w14:paraId="03145EC6"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8,870</w:t>
            </w:r>
          </w:p>
        </w:tc>
        <w:tc>
          <w:tcPr>
            <w:tcW w:w="447" w:type="pct"/>
          </w:tcPr>
          <w:p w14:paraId="3F8478D1"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10,050</w:t>
            </w:r>
          </w:p>
        </w:tc>
        <w:tc>
          <w:tcPr>
            <w:tcW w:w="848" w:type="pct"/>
          </w:tcPr>
          <w:p w14:paraId="581BCE2E"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1.1</w:t>
            </w:r>
          </w:p>
        </w:tc>
      </w:tr>
      <w:tr w:rsidR="00E43052" w:rsidRPr="0021360F" w14:paraId="71355A47" w14:textId="77777777" w:rsidTr="005876B2">
        <w:trPr>
          <w:trHeight w:val="227"/>
        </w:trPr>
        <w:tc>
          <w:tcPr>
            <w:tcW w:w="460" w:type="pct"/>
            <w:vAlign w:val="center"/>
          </w:tcPr>
          <w:p w14:paraId="4A12ECDD"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19</w:t>
            </w:r>
          </w:p>
        </w:tc>
        <w:tc>
          <w:tcPr>
            <w:tcW w:w="1458" w:type="pct"/>
            <w:vAlign w:val="center"/>
          </w:tcPr>
          <w:p w14:paraId="5315B70C" w14:textId="77777777" w:rsidR="00E43052" w:rsidRPr="0030327D" w:rsidRDefault="00E43052" w:rsidP="000F22E2">
            <w:pPr>
              <w:pStyle w:val="BodyText"/>
              <w:spacing w:after="0"/>
              <w:rPr>
                <w:rFonts w:cstheme="minorHAnsi"/>
                <w:sz w:val="16"/>
                <w:szCs w:val="16"/>
              </w:rPr>
            </w:pPr>
            <w:r>
              <w:rPr>
                <w:rFonts w:cstheme="minorHAnsi"/>
                <w:sz w:val="16"/>
                <w:szCs w:val="16"/>
              </w:rPr>
              <w:t>Netherlands</w:t>
            </w:r>
          </w:p>
        </w:tc>
        <w:tc>
          <w:tcPr>
            <w:tcW w:w="447" w:type="pct"/>
          </w:tcPr>
          <w:p w14:paraId="031C1C42"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11,820</w:t>
            </w:r>
          </w:p>
        </w:tc>
        <w:tc>
          <w:tcPr>
            <w:tcW w:w="447" w:type="pct"/>
          </w:tcPr>
          <w:p w14:paraId="6874BBBC"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12,160</w:t>
            </w:r>
          </w:p>
        </w:tc>
        <w:tc>
          <w:tcPr>
            <w:tcW w:w="447" w:type="pct"/>
          </w:tcPr>
          <w:p w14:paraId="6152F822"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11,780</w:t>
            </w:r>
          </w:p>
        </w:tc>
        <w:tc>
          <w:tcPr>
            <w:tcW w:w="447" w:type="pct"/>
          </w:tcPr>
          <w:p w14:paraId="47062337"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10,390</w:t>
            </w:r>
          </w:p>
        </w:tc>
        <w:tc>
          <w:tcPr>
            <w:tcW w:w="447" w:type="pct"/>
          </w:tcPr>
          <w:p w14:paraId="5181E047"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9,580</w:t>
            </w:r>
          </w:p>
        </w:tc>
        <w:tc>
          <w:tcPr>
            <w:tcW w:w="848" w:type="pct"/>
          </w:tcPr>
          <w:p w14:paraId="7E85E1D3"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1.0</w:t>
            </w:r>
          </w:p>
        </w:tc>
      </w:tr>
      <w:tr w:rsidR="00E43052" w:rsidRPr="0021360F" w14:paraId="4820E925" w14:textId="77777777" w:rsidTr="005876B2">
        <w:trPr>
          <w:trHeight w:val="227"/>
        </w:trPr>
        <w:tc>
          <w:tcPr>
            <w:tcW w:w="460" w:type="pct"/>
            <w:vAlign w:val="center"/>
          </w:tcPr>
          <w:p w14:paraId="26D55519" w14:textId="77777777" w:rsidR="00E43052" w:rsidRPr="0030327D" w:rsidRDefault="00E43052" w:rsidP="000F22E2">
            <w:pPr>
              <w:pStyle w:val="BodyText"/>
              <w:spacing w:after="0"/>
              <w:jc w:val="center"/>
              <w:rPr>
                <w:rFonts w:cstheme="minorHAnsi"/>
                <w:sz w:val="16"/>
                <w:szCs w:val="16"/>
              </w:rPr>
            </w:pPr>
            <w:r w:rsidRPr="0030327D">
              <w:rPr>
                <w:rFonts w:cstheme="minorHAnsi"/>
                <w:sz w:val="16"/>
                <w:szCs w:val="16"/>
              </w:rPr>
              <w:t>20</w:t>
            </w:r>
          </w:p>
        </w:tc>
        <w:tc>
          <w:tcPr>
            <w:tcW w:w="1458" w:type="pct"/>
            <w:vAlign w:val="center"/>
          </w:tcPr>
          <w:p w14:paraId="612E6AEF" w14:textId="77777777" w:rsidR="00E43052" w:rsidRPr="0030327D" w:rsidRDefault="00E43052" w:rsidP="000F22E2">
            <w:pPr>
              <w:pStyle w:val="BodyText"/>
              <w:spacing w:after="0"/>
              <w:rPr>
                <w:rFonts w:cstheme="minorHAnsi"/>
                <w:sz w:val="16"/>
                <w:szCs w:val="16"/>
              </w:rPr>
            </w:pPr>
            <w:r>
              <w:rPr>
                <w:rFonts w:cstheme="minorHAnsi"/>
                <w:sz w:val="16"/>
                <w:szCs w:val="16"/>
              </w:rPr>
              <w:t>Pakistan</w:t>
            </w:r>
          </w:p>
        </w:tc>
        <w:tc>
          <w:tcPr>
            <w:tcW w:w="447" w:type="pct"/>
          </w:tcPr>
          <w:p w14:paraId="4CC93E45"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1,000</w:t>
            </w:r>
          </w:p>
        </w:tc>
        <w:tc>
          <w:tcPr>
            <w:tcW w:w="447" w:type="pct"/>
          </w:tcPr>
          <w:p w14:paraId="5F66C909"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1,300</w:t>
            </w:r>
          </w:p>
        </w:tc>
        <w:tc>
          <w:tcPr>
            <w:tcW w:w="447" w:type="pct"/>
          </w:tcPr>
          <w:p w14:paraId="053B54A9"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2,930</w:t>
            </w:r>
          </w:p>
        </w:tc>
        <w:tc>
          <w:tcPr>
            <w:tcW w:w="447" w:type="pct"/>
          </w:tcPr>
          <w:p w14:paraId="502B8A92"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6,170</w:t>
            </w:r>
          </w:p>
        </w:tc>
        <w:tc>
          <w:tcPr>
            <w:tcW w:w="447" w:type="pct"/>
          </w:tcPr>
          <w:p w14:paraId="316FDF34"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8,460</w:t>
            </w:r>
          </w:p>
        </w:tc>
        <w:tc>
          <w:tcPr>
            <w:tcW w:w="848" w:type="pct"/>
          </w:tcPr>
          <w:p w14:paraId="2BD29167"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0.9</w:t>
            </w:r>
          </w:p>
        </w:tc>
      </w:tr>
      <w:tr w:rsidR="00E43052" w:rsidRPr="0021360F" w14:paraId="242FA881" w14:textId="77777777" w:rsidTr="005876B2">
        <w:trPr>
          <w:trHeight w:val="227"/>
        </w:trPr>
        <w:tc>
          <w:tcPr>
            <w:tcW w:w="460" w:type="pct"/>
            <w:vAlign w:val="center"/>
          </w:tcPr>
          <w:p w14:paraId="319D0A48" w14:textId="77777777" w:rsidR="00E43052" w:rsidRPr="0030327D" w:rsidRDefault="00E43052" w:rsidP="000F22E2">
            <w:pPr>
              <w:pStyle w:val="BodyText"/>
              <w:spacing w:after="0"/>
              <w:jc w:val="center"/>
              <w:rPr>
                <w:rFonts w:cstheme="minorHAnsi"/>
                <w:sz w:val="16"/>
                <w:szCs w:val="16"/>
              </w:rPr>
            </w:pPr>
          </w:p>
        </w:tc>
        <w:tc>
          <w:tcPr>
            <w:tcW w:w="1458" w:type="pct"/>
            <w:vAlign w:val="center"/>
          </w:tcPr>
          <w:p w14:paraId="70A03DD3" w14:textId="77777777" w:rsidR="00E43052" w:rsidRPr="0030327D" w:rsidRDefault="00E43052" w:rsidP="000F22E2">
            <w:pPr>
              <w:pStyle w:val="BodyText"/>
              <w:spacing w:after="0"/>
              <w:rPr>
                <w:rFonts w:cstheme="minorHAnsi"/>
                <w:sz w:val="16"/>
                <w:szCs w:val="16"/>
              </w:rPr>
            </w:pPr>
            <w:r w:rsidRPr="0030327D">
              <w:rPr>
                <w:rFonts w:cstheme="minorHAnsi"/>
                <w:sz w:val="16"/>
                <w:szCs w:val="16"/>
              </w:rPr>
              <w:t xml:space="preserve">All other </w:t>
            </w:r>
            <w:r>
              <w:rPr>
                <w:rFonts w:cstheme="minorHAnsi"/>
                <w:sz w:val="16"/>
                <w:szCs w:val="16"/>
              </w:rPr>
              <w:t>countrie</w:t>
            </w:r>
            <w:r w:rsidRPr="0030327D">
              <w:rPr>
                <w:rFonts w:cstheme="minorHAnsi"/>
                <w:sz w:val="16"/>
                <w:szCs w:val="16"/>
              </w:rPr>
              <w:t>s</w:t>
            </w:r>
          </w:p>
        </w:tc>
        <w:tc>
          <w:tcPr>
            <w:tcW w:w="447" w:type="pct"/>
          </w:tcPr>
          <w:p w14:paraId="4E70C768"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98,190</w:t>
            </w:r>
          </w:p>
        </w:tc>
        <w:tc>
          <w:tcPr>
            <w:tcW w:w="447" w:type="pct"/>
          </w:tcPr>
          <w:p w14:paraId="579EAF15"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116,640</w:t>
            </w:r>
          </w:p>
        </w:tc>
        <w:tc>
          <w:tcPr>
            <w:tcW w:w="447" w:type="pct"/>
          </w:tcPr>
          <w:p w14:paraId="7DAF8B59"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152,180</w:t>
            </w:r>
          </w:p>
        </w:tc>
        <w:tc>
          <w:tcPr>
            <w:tcW w:w="447" w:type="pct"/>
          </w:tcPr>
          <w:p w14:paraId="5281C38D"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185,140</w:t>
            </w:r>
          </w:p>
        </w:tc>
        <w:tc>
          <w:tcPr>
            <w:tcW w:w="447" w:type="pct"/>
          </w:tcPr>
          <w:p w14:paraId="5737D98E"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197,890</w:t>
            </w:r>
          </w:p>
        </w:tc>
        <w:tc>
          <w:tcPr>
            <w:tcW w:w="848" w:type="pct"/>
          </w:tcPr>
          <w:p w14:paraId="14A1F48E"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21.1</w:t>
            </w:r>
          </w:p>
        </w:tc>
      </w:tr>
      <w:tr w:rsidR="00E43052" w:rsidRPr="0021360F" w14:paraId="16E631AD" w14:textId="77777777" w:rsidTr="005876B2">
        <w:trPr>
          <w:trHeight w:val="227"/>
        </w:trPr>
        <w:tc>
          <w:tcPr>
            <w:tcW w:w="460" w:type="pct"/>
            <w:vAlign w:val="center"/>
          </w:tcPr>
          <w:p w14:paraId="53602A30" w14:textId="77777777" w:rsidR="00E43052" w:rsidRPr="0030327D" w:rsidRDefault="00E43052" w:rsidP="000F22E2">
            <w:pPr>
              <w:pStyle w:val="BodyText"/>
              <w:spacing w:after="0"/>
              <w:jc w:val="center"/>
              <w:rPr>
                <w:rFonts w:cstheme="minorHAnsi"/>
                <w:sz w:val="16"/>
                <w:szCs w:val="16"/>
              </w:rPr>
            </w:pPr>
          </w:p>
        </w:tc>
        <w:tc>
          <w:tcPr>
            <w:tcW w:w="1458" w:type="pct"/>
            <w:vAlign w:val="center"/>
          </w:tcPr>
          <w:p w14:paraId="2B3F5EA9" w14:textId="77777777" w:rsidR="00E43052" w:rsidRPr="00603D9F" w:rsidRDefault="00E43052" w:rsidP="000F22E2">
            <w:pPr>
              <w:pStyle w:val="BodyText"/>
              <w:spacing w:after="0"/>
              <w:rPr>
                <w:rFonts w:cstheme="minorHAnsi"/>
                <w:sz w:val="16"/>
                <w:szCs w:val="16"/>
              </w:rPr>
            </w:pPr>
            <w:r w:rsidRPr="00603D9F">
              <w:rPr>
                <w:rFonts w:cstheme="minorHAnsi"/>
                <w:sz w:val="16"/>
                <w:szCs w:val="16"/>
              </w:rPr>
              <w:t>Total overseas-born population</w:t>
            </w:r>
          </w:p>
        </w:tc>
        <w:tc>
          <w:tcPr>
            <w:tcW w:w="447" w:type="pct"/>
          </w:tcPr>
          <w:p w14:paraId="391F5076" w14:textId="77777777" w:rsidR="00E43052" w:rsidRPr="00603D9F" w:rsidRDefault="00E43052" w:rsidP="000F22E2">
            <w:pPr>
              <w:pStyle w:val="BodyText"/>
              <w:spacing w:after="0"/>
              <w:jc w:val="center"/>
              <w:rPr>
                <w:rFonts w:cstheme="minorHAnsi"/>
                <w:sz w:val="16"/>
                <w:szCs w:val="16"/>
              </w:rPr>
            </w:pPr>
            <w:r w:rsidRPr="00603D9F">
              <w:rPr>
                <w:rFonts w:cstheme="minorHAnsi"/>
                <w:sz w:val="16"/>
                <w:szCs w:val="16"/>
              </w:rPr>
              <w:t>545,000</w:t>
            </w:r>
          </w:p>
        </w:tc>
        <w:tc>
          <w:tcPr>
            <w:tcW w:w="447" w:type="pct"/>
          </w:tcPr>
          <w:p w14:paraId="015E9B42" w14:textId="77777777" w:rsidR="00E43052" w:rsidRPr="00603D9F" w:rsidRDefault="00E43052" w:rsidP="000F22E2">
            <w:pPr>
              <w:pStyle w:val="BodyText"/>
              <w:spacing w:after="0"/>
              <w:jc w:val="center"/>
              <w:rPr>
                <w:rFonts w:cstheme="minorHAnsi"/>
                <w:sz w:val="16"/>
                <w:szCs w:val="16"/>
              </w:rPr>
            </w:pPr>
            <w:r w:rsidRPr="00603D9F">
              <w:rPr>
                <w:rFonts w:cstheme="minorHAnsi"/>
                <w:sz w:val="16"/>
                <w:szCs w:val="16"/>
              </w:rPr>
              <w:t>613,880</w:t>
            </w:r>
          </w:p>
        </w:tc>
        <w:tc>
          <w:tcPr>
            <w:tcW w:w="447" w:type="pct"/>
          </w:tcPr>
          <w:p w14:paraId="2576E508" w14:textId="77777777" w:rsidR="00E43052" w:rsidRPr="00603D9F" w:rsidRDefault="00E43052" w:rsidP="000F22E2">
            <w:pPr>
              <w:pStyle w:val="BodyText"/>
              <w:spacing w:after="0"/>
              <w:jc w:val="center"/>
              <w:rPr>
                <w:rFonts w:cstheme="minorHAnsi"/>
                <w:sz w:val="16"/>
                <w:szCs w:val="16"/>
              </w:rPr>
            </w:pPr>
            <w:r w:rsidRPr="00603D9F">
              <w:rPr>
                <w:rFonts w:cstheme="minorHAnsi"/>
                <w:sz w:val="16"/>
                <w:szCs w:val="16"/>
              </w:rPr>
              <w:t>786,510</w:t>
            </w:r>
          </w:p>
        </w:tc>
        <w:tc>
          <w:tcPr>
            <w:tcW w:w="447" w:type="pct"/>
          </w:tcPr>
          <w:p w14:paraId="5D3D2445" w14:textId="77777777" w:rsidR="00E43052" w:rsidRPr="00603D9F" w:rsidRDefault="00E43052" w:rsidP="000F22E2">
            <w:pPr>
              <w:pStyle w:val="BodyText"/>
              <w:spacing w:after="0"/>
              <w:jc w:val="center"/>
              <w:rPr>
                <w:rFonts w:cstheme="minorHAnsi"/>
                <w:sz w:val="16"/>
                <w:szCs w:val="16"/>
              </w:rPr>
            </w:pPr>
            <w:r w:rsidRPr="00603D9F">
              <w:rPr>
                <w:rFonts w:cstheme="minorHAnsi"/>
                <w:sz w:val="16"/>
                <w:szCs w:val="16"/>
              </w:rPr>
              <w:t>895,360</w:t>
            </w:r>
          </w:p>
        </w:tc>
        <w:tc>
          <w:tcPr>
            <w:tcW w:w="447" w:type="pct"/>
          </w:tcPr>
          <w:p w14:paraId="0DA55189" w14:textId="77777777" w:rsidR="00E43052" w:rsidRPr="00603D9F" w:rsidRDefault="00E43052" w:rsidP="000F22E2">
            <w:pPr>
              <w:pStyle w:val="BodyText"/>
              <w:spacing w:after="0"/>
              <w:jc w:val="center"/>
              <w:rPr>
                <w:rFonts w:cstheme="minorHAnsi"/>
                <w:sz w:val="16"/>
                <w:szCs w:val="16"/>
              </w:rPr>
            </w:pPr>
            <w:r w:rsidRPr="00603D9F">
              <w:rPr>
                <w:rFonts w:cstheme="minorHAnsi"/>
                <w:sz w:val="16"/>
                <w:szCs w:val="16"/>
              </w:rPr>
              <w:t>938,900</w:t>
            </w:r>
          </w:p>
        </w:tc>
        <w:tc>
          <w:tcPr>
            <w:tcW w:w="848" w:type="pct"/>
          </w:tcPr>
          <w:p w14:paraId="1A35A420" w14:textId="77777777" w:rsidR="00E43052" w:rsidRPr="00603D9F" w:rsidRDefault="00E43052" w:rsidP="000F22E2">
            <w:pPr>
              <w:pStyle w:val="BodyText"/>
              <w:spacing w:after="0"/>
              <w:jc w:val="center"/>
              <w:rPr>
                <w:rFonts w:cstheme="minorHAnsi"/>
                <w:sz w:val="16"/>
                <w:szCs w:val="16"/>
              </w:rPr>
            </w:pPr>
            <w:r w:rsidRPr="00603D9F">
              <w:rPr>
                <w:rFonts w:cstheme="minorHAnsi"/>
                <w:sz w:val="16"/>
                <w:szCs w:val="16"/>
              </w:rPr>
              <w:t>100.0</w:t>
            </w:r>
          </w:p>
        </w:tc>
      </w:tr>
      <w:tr w:rsidR="00E43052" w:rsidRPr="0021360F" w14:paraId="7BFF643A" w14:textId="77777777" w:rsidTr="005876B2">
        <w:trPr>
          <w:trHeight w:val="227"/>
        </w:trPr>
        <w:tc>
          <w:tcPr>
            <w:tcW w:w="460" w:type="pct"/>
            <w:vAlign w:val="center"/>
          </w:tcPr>
          <w:p w14:paraId="180C695B" w14:textId="77777777" w:rsidR="00E43052" w:rsidRPr="0030327D" w:rsidRDefault="00E43052" w:rsidP="000F22E2">
            <w:pPr>
              <w:pStyle w:val="BodyText"/>
              <w:spacing w:after="0"/>
              <w:jc w:val="center"/>
              <w:rPr>
                <w:rFonts w:cstheme="minorHAnsi"/>
                <w:sz w:val="16"/>
                <w:szCs w:val="16"/>
              </w:rPr>
            </w:pPr>
          </w:p>
        </w:tc>
        <w:tc>
          <w:tcPr>
            <w:tcW w:w="1458" w:type="pct"/>
            <w:vAlign w:val="center"/>
          </w:tcPr>
          <w:p w14:paraId="2F3281AE" w14:textId="77777777" w:rsidR="00E43052" w:rsidRPr="0030327D" w:rsidRDefault="00E43052" w:rsidP="000F22E2">
            <w:pPr>
              <w:pStyle w:val="BodyText"/>
              <w:spacing w:after="0"/>
              <w:rPr>
                <w:rFonts w:cstheme="minorHAnsi"/>
                <w:sz w:val="16"/>
                <w:szCs w:val="16"/>
              </w:rPr>
            </w:pPr>
            <w:r>
              <w:rPr>
                <w:rFonts w:cstheme="minorHAnsi"/>
                <w:sz w:val="16"/>
                <w:szCs w:val="16"/>
              </w:rPr>
              <w:t>Australian-born population</w:t>
            </w:r>
          </w:p>
        </w:tc>
        <w:tc>
          <w:tcPr>
            <w:tcW w:w="447" w:type="pct"/>
          </w:tcPr>
          <w:p w14:paraId="3FA5BDD6"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1,361,280</w:t>
            </w:r>
          </w:p>
        </w:tc>
        <w:tc>
          <w:tcPr>
            <w:tcW w:w="447" w:type="pct"/>
          </w:tcPr>
          <w:p w14:paraId="54709B79"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1,436,700</w:t>
            </w:r>
          </w:p>
        </w:tc>
        <w:tc>
          <w:tcPr>
            <w:tcW w:w="447" w:type="pct"/>
          </w:tcPr>
          <w:p w14:paraId="7F095DE6"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1,566,900</w:t>
            </w:r>
          </w:p>
        </w:tc>
        <w:tc>
          <w:tcPr>
            <w:tcW w:w="447" w:type="pct"/>
          </w:tcPr>
          <w:p w14:paraId="256444CE"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1,660,620</w:t>
            </w:r>
          </w:p>
        </w:tc>
        <w:tc>
          <w:tcPr>
            <w:tcW w:w="447" w:type="pct"/>
          </w:tcPr>
          <w:p w14:paraId="12B05D3E"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1,810,470</w:t>
            </w:r>
          </w:p>
        </w:tc>
        <w:tc>
          <w:tcPr>
            <w:tcW w:w="848" w:type="pct"/>
          </w:tcPr>
          <w:p w14:paraId="12F5D52A" w14:textId="77777777" w:rsidR="00E43052" w:rsidRPr="0030327D" w:rsidRDefault="00E43052" w:rsidP="000F22E2">
            <w:pPr>
              <w:pStyle w:val="BodyText"/>
              <w:spacing w:after="0"/>
              <w:jc w:val="center"/>
              <w:rPr>
                <w:rFonts w:cstheme="minorHAnsi"/>
                <w:sz w:val="16"/>
                <w:szCs w:val="16"/>
              </w:rPr>
            </w:pPr>
          </w:p>
        </w:tc>
      </w:tr>
      <w:tr w:rsidR="00E43052" w:rsidRPr="0021360F" w14:paraId="0CA563E3" w14:textId="77777777" w:rsidTr="005876B2">
        <w:trPr>
          <w:trHeight w:val="227"/>
        </w:trPr>
        <w:tc>
          <w:tcPr>
            <w:tcW w:w="460" w:type="pct"/>
            <w:vAlign w:val="center"/>
          </w:tcPr>
          <w:p w14:paraId="0FB4F936" w14:textId="77777777" w:rsidR="00E43052" w:rsidRPr="0030327D" w:rsidRDefault="00E43052" w:rsidP="000F22E2">
            <w:pPr>
              <w:pStyle w:val="BodyText"/>
              <w:spacing w:after="0"/>
              <w:jc w:val="center"/>
              <w:rPr>
                <w:rFonts w:cstheme="minorHAnsi"/>
                <w:sz w:val="16"/>
                <w:szCs w:val="16"/>
              </w:rPr>
            </w:pPr>
          </w:p>
        </w:tc>
        <w:tc>
          <w:tcPr>
            <w:tcW w:w="1458" w:type="pct"/>
            <w:vAlign w:val="center"/>
          </w:tcPr>
          <w:p w14:paraId="2CC95513" w14:textId="77777777" w:rsidR="00E43052" w:rsidRPr="0030327D" w:rsidRDefault="00E43052" w:rsidP="000F22E2">
            <w:pPr>
              <w:pStyle w:val="BodyText"/>
              <w:spacing w:after="0"/>
              <w:rPr>
                <w:rFonts w:cstheme="minorHAnsi"/>
                <w:sz w:val="16"/>
                <w:szCs w:val="16"/>
              </w:rPr>
            </w:pPr>
            <w:r>
              <w:rPr>
                <w:rFonts w:cstheme="minorHAnsi"/>
                <w:sz w:val="16"/>
                <w:szCs w:val="16"/>
              </w:rPr>
              <w:t>Total population</w:t>
            </w:r>
          </w:p>
        </w:tc>
        <w:tc>
          <w:tcPr>
            <w:tcW w:w="447" w:type="pct"/>
          </w:tcPr>
          <w:p w14:paraId="42D1862E"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1,906,270</w:t>
            </w:r>
          </w:p>
        </w:tc>
        <w:tc>
          <w:tcPr>
            <w:tcW w:w="447" w:type="pct"/>
          </w:tcPr>
          <w:p w14:paraId="7B15691A"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2,050,580</w:t>
            </w:r>
          </w:p>
        </w:tc>
        <w:tc>
          <w:tcPr>
            <w:tcW w:w="447" w:type="pct"/>
          </w:tcPr>
          <w:p w14:paraId="7F6DF4D7"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2,353,410</w:t>
            </w:r>
          </w:p>
        </w:tc>
        <w:tc>
          <w:tcPr>
            <w:tcW w:w="447" w:type="pct"/>
          </w:tcPr>
          <w:p w14:paraId="3856D99C"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2,555,980</w:t>
            </w:r>
          </w:p>
        </w:tc>
        <w:tc>
          <w:tcPr>
            <w:tcW w:w="447" w:type="pct"/>
          </w:tcPr>
          <w:p w14:paraId="76E71919"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2,749,370</w:t>
            </w:r>
          </w:p>
        </w:tc>
        <w:tc>
          <w:tcPr>
            <w:tcW w:w="848" w:type="pct"/>
          </w:tcPr>
          <w:p w14:paraId="1ABAD5B6" w14:textId="77777777" w:rsidR="00E43052" w:rsidRPr="0030327D" w:rsidRDefault="00E43052" w:rsidP="000F22E2">
            <w:pPr>
              <w:pStyle w:val="BodyText"/>
              <w:spacing w:after="0"/>
              <w:jc w:val="center"/>
              <w:rPr>
                <w:rFonts w:cstheme="minorHAnsi"/>
                <w:sz w:val="16"/>
                <w:szCs w:val="16"/>
              </w:rPr>
            </w:pPr>
          </w:p>
        </w:tc>
      </w:tr>
      <w:tr w:rsidR="00E43052" w:rsidRPr="0021360F" w14:paraId="15A4DBD9" w14:textId="77777777" w:rsidTr="005876B2">
        <w:trPr>
          <w:trHeight w:val="227"/>
        </w:trPr>
        <w:tc>
          <w:tcPr>
            <w:tcW w:w="460" w:type="pct"/>
            <w:vAlign w:val="center"/>
          </w:tcPr>
          <w:p w14:paraId="3FF5BADB" w14:textId="77777777" w:rsidR="00E43052" w:rsidRPr="0030327D" w:rsidRDefault="00E43052" w:rsidP="000F22E2">
            <w:pPr>
              <w:pStyle w:val="BodyText"/>
              <w:spacing w:after="0"/>
              <w:jc w:val="center"/>
              <w:rPr>
                <w:rFonts w:cstheme="minorHAnsi"/>
                <w:sz w:val="16"/>
                <w:szCs w:val="16"/>
              </w:rPr>
            </w:pPr>
          </w:p>
        </w:tc>
        <w:tc>
          <w:tcPr>
            <w:tcW w:w="1458" w:type="pct"/>
            <w:vAlign w:val="center"/>
          </w:tcPr>
          <w:p w14:paraId="510E30A9" w14:textId="77777777" w:rsidR="00E43052" w:rsidRPr="0051046E" w:rsidRDefault="00E43052" w:rsidP="000F22E2">
            <w:pPr>
              <w:pStyle w:val="BodyText"/>
              <w:spacing w:after="0"/>
              <w:rPr>
                <w:rFonts w:cstheme="minorHAnsi"/>
                <w:i/>
                <w:iCs/>
                <w:sz w:val="16"/>
                <w:szCs w:val="16"/>
              </w:rPr>
            </w:pPr>
            <w:r w:rsidRPr="0051046E">
              <w:rPr>
                <w:rFonts w:cstheme="minorHAnsi"/>
                <w:i/>
                <w:iCs/>
                <w:sz w:val="16"/>
                <w:szCs w:val="16"/>
              </w:rPr>
              <w:t>Overseas-born share of total population</w:t>
            </w:r>
            <w:r>
              <w:rPr>
                <w:rFonts w:cstheme="minorHAnsi"/>
                <w:i/>
                <w:iCs/>
                <w:sz w:val="16"/>
                <w:szCs w:val="16"/>
              </w:rPr>
              <w:t xml:space="preserve"> (%)</w:t>
            </w:r>
          </w:p>
        </w:tc>
        <w:tc>
          <w:tcPr>
            <w:tcW w:w="447" w:type="pct"/>
          </w:tcPr>
          <w:p w14:paraId="286D99B7" w14:textId="77777777" w:rsidR="00E43052" w:rsidRPr="0051046E" w:rsidRDefault="00E43052" w:rsidP="000F22E2">
            <w:pPr>
              <w:pStyle w:val="BodyText"/>
              <w:spacing w:after="0"/>
              <w:jc w:val="center"/>
              <w:rPr>
                <w:rFonts w:cstheme="minorHAnsi"/>
                <w:i/>
                <w:iCs/>
                <w:sz w:val="16"/>
                <w:szCs w:val="16"/>
              </w:rPr>
            </w:pPr>
            <w:r w:rsidRPr="0051046E">
              <w:rPr>
                <w:rFonts w:cstheme="minorHAnsi"/>
                <w:i/>
                <w:iCs/>
                <w:sz w:val="16"/>
                <w:szCs w:val="16"/>
              </w:rPr>
              <w:t>28.6</w:t>
            </w:r>
          </w:p>
        </w:tc>
        <w:tc>
          <w:tcPr>
            <w:tcW w:w="447" w:type="pct"/>
          </w:tcPr>
          <w:p w14:paraId="0FAEBE8D" w14:textId="77777777" w:rsidR="00E43052" w:rsidRPr="0051046E" w:rsidRDefault="00E43052" w:rsidP="000F22E2">
            <w:pPr>
              <w:pStyle w:val="BodyText"/>
              <w:spacing w:after="0"/>
              <w:jc w:val="center"/>
              <w:rPr>
                <w:rFonts w:cstheme="minorHAnsi"/>
                <w:i/>
                <w:iCs/>
                <w:sz w:val="16"/>
                <w:szCs w:val="16"/>
              </w:rPr>
            </w:pPr>
            <w:r w:rsidRPr="0051046E">
              <w:rPr>
                <w:rFonts w:cstheme="minorHAnsi"/>
                <w:i/>
                <w:iCs/>
                <w:sz w:val="16"/>
                <w:szCs w:val="16"/>
              </w:rPr>
              <w:t>29.9</w:t>
            </w:r>
          </w:p>
        </w:tc>
        <w:tc>
          <w:tcPr>
            <w:tcW w:w="447" w:type="pct"/>
          </w:tcPr>
          <w:p w14:paraId="3DD0DC1F" w14:textId="77777777" w:rsidR="00E43052" w:rsidRPr="0051046E" w:rsidRDefault="00E43052" w:rsidP="000F22E2">
            <w:pPr>
              <w:pStyle w:val="BodyText"/>
              <w:spacing w:after="0"/>
              <w:jc w:val="center"/>
              <w:rPr>
                <w:rFonts w:cstheme="minorHAnsi"/>
                <w:i/>
                <w:iCs/>
                <w:sz w:val="16"/>
                <w:szCs w:val="16"/>
              </w:rPr>
            </w:pPr>
            <w:r w:rsidRPr="0051046E">
              <w:rPr>
                <w:rFonts w:cstheme="minorHAnsi"/>
                <w:i/>
                <w:iCs/>
                <w:sz w:val="16"/>
                <w:szCs w:val="16"/>
              </w:rPr>
              <w:t>33.4</w:t>
            </w:r>
          </w:p>
        </w:tc>
        <w:tc>
          <w:tcPr>
            <w:tcW w:w="447" w:type="pct"/>
          </w:tcPr>
          <w:p w14:paraId="1099743F" w14:textId="77777777" w:rsidR="00E43052" w:rsidRPr="0051046E" w:rsidRDefault="00E43052" w:rsidP="000F22E2">
            <w:pPr>
              <w:pStyle w:val="BodyText"/>
              <w:spacing w:after="0"/>
              <w:jc w:val="center"/>
              <w:rPr>
                <w:rFonts w:cstheme="minorHAnsi"/>
                <w:i/>
                <w:iCs/>
                <w:sz w:val="16"/>
                <w:szCs w:val="16"/>
              </w:rPr>
            </w:pPr>
            <w:r w:rsidRPr="0051046E">
              <w:rPr>
                <w:rFonts w:cstheme="minorHAnsi"/>
                <w:i/>
                <w:iCs/>
                <w:sz w:val="16"/>
                <w:szCs w:val="16"/>
              </w:rPr>
              <w:t>35.0</w:t>
            </w:r>
          </w:p>
        </w:tc>
        <w:tc>
          <w:tcPr>
            <w:tcW w:w="447" w:type="pct"/>
          </w:tcPr>
          <w:p w14:paraId="6A0D4656" w14:textId="77777777" w:rsidR="00E43052" w:rsidRPr="0051046E" w:rsidRDefault="00E43052" w:rsidP="000F22E2">
            <w:pPr>
              <w:pStyle w:val="BodyText"/>
              <w:spacing w:after="0"/>
              <w:jc w:val="center"/>
              <w:rPr>
                <w:rFonts w:cstheme="minorHAnsi"/>
                <w:i/>
                <w:iCs/>
                <w:sz w:val="16"/>
                <w:szCs w:val="16"/>
              </w:rPr>
            </w:pPr>
            <w:r w:rsidRPr="0051046E">
              <w:rPr>
                <w:rFonts w:cstheme="minorHAnsi"/>
                <w:i/>
                <w:iCs/>
                <w:sz w:val="16"/>
                <w:szCs w:val="16"/>
              </w:rPr>
              <w:t>34.1</w:t>
            </w:r>
          </w:p>
        </w:tc>
        <w:tc>
          <w:tcPr>
            <w:tcW w:w="848" w:type="pct"/>
          </w:tcPr>
          <w:p w14:paraId="1A504CF4" w14:textId="77777777" w:rsidR="00E43052" w:rsidRPr="0051046E" w:rsidRDefault="00E43052" w:rsidP="000F22E2">
            <w:pPr>
              <w:pStyle w:val="BodyText"/>
              <w:spacing w:after="0"/>
              <w:jc w:val="center"/>
              <w:rPr>
                <w:rFonts w:cstheme="minorHAnsi"/>
                <w:i/>
                <w:iCs/>
                <w:sz w:val="16"/>
                <w:szCs w:val="16"/>
              </w:rPr>
            </w:pPr>
          </w:p>
        </w:tc>
      </w:tr>
      <w:tr w:rsidR="00E43052" w:rsidRPr="0021360F" w14:paraId="1BCCBAF7" w14:textId="77777777" w:rsidTr="005876B2">
        <w:trPr>
          <w:trHeight w:val="227"/>
        </w:trPr>
        <w:tc>
          <w:tcPr>
            <w:tcW w:w="460" w:type="pct"/>
            <w:vAlign w:val="center"/>
          </w:tcPr>
          <w:p w14:paraId="7092D7F0" w14:textId="77777777" w:rsidR="00E43052" w:rsidRPr="0030327D" w:rsidRDefault="00E43052" w:rsidP="000F22E2">
            <w:pPr>
              <w:pStyle w:val="BodyText"/>
              <w:spacing w:after="0"/>
              <w:jc w:val="center"/>
              <w:rPr>
                <w:rFonts w:cstheme="minorHAnsi"/>
                <w:sz w:val="16"/>
                <w:szCs w:val="16"/>
              </w:rPr>
            </w:pPr>
          </w:p>
        </w:tc>
        <w:tc>
          <w:tcPr>
            <w:tcW w:w="1458" w:type="pct"/>
            <w:vAlign w:val="center"/>
          </w:tcPr>
          <w:p w14:paraId="4C7316A9" w14:textId="77777777" w:rsidR="00E43052" w:rsidRPr="0030327D" w:rsidRDefault="00E43052" w:rsidP="000F22E2">
            <w:pPr>
              <w:pStyle w:val="BodyText"/>
              <w:spacing w:after="0"/>
              <w:rPr>
                <w:rFonts w:cstheme="minorHAnsi"/>
                <w:sz w:val="16"/>
                <w:szCs w:val="16"/>
              </w:rPr>
            </w:pPr>
          </w:p>
        </w:tc>
        <w:tc>
          <w:tcPr>
            <w:tcW w:w="447" w:type="pct"/>
          </w:tcPr>
          <w:p w14:paraId="763930A0" w14:textId="77777777" w:rsidR="00E43052" w:rsidRPr="0030327D" w:rsidRDefault="00E43052" w:rsidP="000F22E2">
            <w:pPr>
              <w:pStyle w:val="BodyText"/>
              <w:spacing w:after="0"/>
              <w:jc w:val="center"/>
              <w:rPr>
                <w:rFonts w:cstheme="minorHAnsi"/>
                <w:sz w:val="16"/>
                <w:szCs w:val="16"/>
              </w:rPr>
            </w:pPr>
          </w:p>
        </w:tc>
        <w:tc>
          <w:tcPr>
            <w:tcW w:w="447" w:type="pct"/>
          </w:tcPr>
          <w:p w14:paraId="0B0B6529" w14:textId="77777777" w:rsidR="00E43052" w:rsidRPr="0030327D" w:rsidRDefault="00E43052" w:rsidP="000F22E2">
            <w:pPr>
              <w:pStyle w:val="BodyText"/>
              <w:spacing w:after="0"/>
              <w:jc w:val="center"/>
              <w:rPr>
                <w:rFonts w:cstheme="minorHAnsi"/>
                <w:sz w:val="16"/>
                <w:szCs w:val="16"/>
              </w:rPr>
            </w:pPr>
          </w:p>
        </w:tc>
        <w:tc>
          <w:tcPr>
            <w:tcW w:w="447" w:type="pct"/>
          </w:tcPr>
          <w:p w14:paraId="4F349343" w14:textId="77777777" w:rsidR="00E43052" w:rsidRPr="0030327D" w:rsidRDefault="00E43052" w:rsidP="000F22E2">
            <w:pPr>
              <w:pStyle w:val="BodyText"/>
              <w:spacing w:after="0"/>
              <w:jc w:val="center"/>
              <w:rPr>
                <w:rFonts w:cstheme="minorHAnsi"/>
                <w:sz w:val="16"/>
                <w:szCs w:val="16"/>
              </w:rPr>
            </w:pPr>
          </w:p>
        </w:tc>
        <w:tc>
          <w:tcPr>
            <w:tcW w:w="447" w:type="pct"/>
          </w:tcPr>
          <w:p w14:paraId="2F02421D" w14:textId="77777777" w:rsidR="00E43052" w:rsidRPr="0030327D" w:rsidRDefault="00E43052" w:rsidP="000F22E2">
            <w:pPr>
              <w:pStyle w:val="BodyText"/>
              <w:spacing w:after="0"/>
              <w:jc w:val="center"/>
              <w:rPr>
                <w:rFonts w:cstheme="minorHAnsi"/>
                <w:sz w:val="16"/>
                <w:szCs w:val="16"/>
              </w:rPr>
            </w:pPr>
          </w:p>
        </w:tc>
        <w:tc>
          <w:tcPr>
            <w:tcW w:w="447" w:type="pct"/>
          </w:tcPr>
          <w:p w14:paraId="04AF2509" w14:textId="77777777" w:rsidR="00E43052" w:rsidRPr="0030327D" w:rsidRDefault="00E43052" w:rsidP="000F22E2">
            <w:pPr>
              <w:pStyle w:val="BodyText"/>
              <w:spacing w:after="0"/>
              <w:jc w:val="center"/>
              <w:rPr>
                <w:rFonts w:cstheme="minorHAnsi"/>
                <w:sz w:val="16"/>
                <w:szCs w:val="16"/>
              </w:rPr>
            </w:pPr>
          </w:p>
        </w:tc>
        <w:tc>
          <w:tcPr>
            <w:tcW w:w="848" w:type="pct"/>
          </w:tcPr>
          <w:p w14:paraId="4E2C7D38" w14:textId="77777777" w:rsidR="00E43052" w:rsidRPr="0030327D" w:rsidRDefault="00E43052" w:rsidP="000F22E2">
            <w:pPr>
              <w:pStyle w:val="BodyText"/>
              <w:spacing w:after="0"/>
              <w:jc w:val="center"/>
              <w:rPr>
                <w:rFonts w:cstheme="minorHAnsi"/>
                <w:sz w:val="16"/>
                <w:szCs w:val="16"/>
              </w:rPr>
            </w:pPr>
          </w:p>
        </w:tc>
      </w:tr>
      <w:tr w:rsidR="00E43052" w:rsidRPr="0021360F" w14:paraId="483FBC22" w14:textId="77777777" w:rsidTr="005876B2">
        <w:trPr>
          <w:trHeight w:val="227"/>
        </w:trPr>
        <w:tc>
          <w:tcPr>
            <w:tcW w:w="460" w:type="pct"/>
            <w:vAlign w:val="center"/>
          </w:tcPr>
          <w:p w14:paraId="182D659B" w14:textId="77777777" w:rsidR="00E43052" w:rsidRPr="0030327D" w:rsidRDefault="00E43052" w:rsidP="000F22E2">
            <w:pPr>
              <w:pStyle w:val="BodyText"/>
              <w:spacing w:after="0"/>
              <w:jc w:val="center"/>
              <w:rPr>
                <w:rFonts w:cstheme="minorHAnsi"/>
                <w:sz w:val="16"/>
                <w:szCs w:val="16"/>
              </w:rPr>
            </w:pPr>
          </w:p>
        </w:tc>
        <w:tc>
          <w:tcPr>
            <w:tcW w:w="1458" w:type="pct"/>
            <w:vAlign w:val="center"/>
          </w:tcPr>
          <w:p w14:paraId="209FB6EA" w14:textId="77777777" w:rsidR="00E43052" w:rsidRPr="0030327D" w:rsidRDefault="00E43052" w:rsidP="000F22E2">
            <w:pPr>
              <w:pStyle w:val="BodyText"/>
              <w:spacing w:after="0"/>
              <w:rPr>
                <w:rFonts w:cstheme="minorHAnsi"/>
                <w:sz w:val="16"/>
                <w:szCs w:val="16"/>
              </w:rPr>
            </w:pPr>
            <w:r w:rsidRPr="0030327D">
              <w:rPr>
                <w:rFonts w:cstheme="minorHAnsi"/>
                <w:sz w:val="16"/>
                <w:szCs w:val="16"/>
              </w:rPr>
              <w:t>ASEAN</w:t>
            </w:r>
          </w:p>
        </w:tc>
        <w:tc>
          <w:tcPr>
            <w:tcW w:w="447" w:type="pct"/>
          </w:tcPr>
          <w:p w14:paraId="2A38ED0D"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67,120</w:t>
            </w:r>
          </w:p>
        </w:tc>
        <w:tc>
          <w:tcPr>
            <w:tcW w:w="447" w:type="pct"/>
          </w:tcPr>
          <w:p w14:paraId="64EACE7B"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79,190</w:t>
            </w:r>
          </w:p>
        </w:tc>
        <w:tc>
          <w:tcPr>
            <w:tcW w:w="447" w:type="pct"/>
          </w:tcPr>
          <w:p w14:paraId="1F003ED2"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110,040</w:t>
            </w:r>
          </w:p>
        </w:tc>
        <w:tc>
          <w:tcPr>
            <w:tcW w:w="447" w:type="pct"/>
          </w:tcPr>
          <w:p w14:paraId="6776B49C"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132,130</w:t>
            </w:r>
          </w:p>
        </w:tc>
        <w:tc>
          <w:tcPr>
            <w:tcW w:w="447" w:type="pct"/>
          </w:tcPr>
          <w:p w14:paraId="4FFBB8F6"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151,960</w:t>
            </w:r>
          </w:p>
        </w:tc>
        <w:tc>
          <w:tcPr>
            <w:tcW w:w="848" w:type="pct"/>
          </w:tcPr>
          <w:p w14:paraId="06F38B9D"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16.2</w:t>
            </w:r>
          </w:p>
        </w:tc>
      </w:tr>
      <w:tr w:rsidR="00E43052" w:rsidRPr="0021360F" w14:paraId="784FA66D" w14:textId="77777777" w:rsidTr="005876B2">
        <w:trPr>
          <w:trHeight w:val="227"/>
        </w:trPr>
        <w:tc>
          <w:tcPr>
            <w:tcW w:w="460" w:type="pct"/>
            <w:vAlign w:val="center"/>
          </w:tcPr>
          <w:p w14:paraId="502143BC" w14:textId="77777777" w:rsidR="00E43052" w:rsidRPr="0030327D" w:rsidRDefault="00E43052" w:rsidP="000F22E2">
            <w:pPr>
              <w:pStyle w:val="BodyText"/>
              <w:spacing w:after="0"/>
              <w:jc w:val="center"/>
              <w:rPr>
                <w:rFonts w:cstheme="minorHAnsi"/>
                <w:sz w:val="16"/>
                <w:szCs w:val="16"/>
              </w:rPr>
            </w:pPr>
          </w:p>
        </w:tc>
        <w:tc>
          <w:tcPr>
            <w:tcW w:w="1458" w:type="pct"/>
            <w:vAlign w:val="center"/>
          </w:tcPr>
          <w:p w14:paraId="273065E8" w14:textId="77777777" w:rsidR="00E43052" w:rsidRPr="0030327D" w:rsidRDefault="00E43052" w:rsidP="000F22E2">
            <w:pPr>
              <w:pStyle w:val="BodyText"/>
              <w:spacing w:after="0"/>
              <w:rPr>
                <w:rFonts w:cstheme="minorHAnsi"/>
                <w:sz w:val="16"/>
                <w:szCs w:val="16"/>
              </w:rPr>
            </w:pPr>
            <w:r w:rsidRPr="0030327D">
              <w:rPr>
                <w:rFonts w:cstheme="minorHAnsi"/>
                <w:sz w:val="16"/>
                <w:szCs w:val="16"/>
              </w:rPr>
              <w:t>EU</w:t>
            </w:r>
          </w:p>
        </w:tc>
        <w:tc>
          <w:tcPr>
            <w:tcW w:w="447" w:type="pct"/>
          </w:tcPr>
          <w:p w14:paraId="06C22A42"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92,440</w:t>
            </w:r>
          </w:p>
        </w:tc>
        <w:tc>
          <w:tcPr>
            <w:tcW w:w="447" w:type="pct"/>
          </w:tcPr>
          <w:p w14:paraId="61DBE98F"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96,280</w:t>
            </w:r>
          </w:p>
        </w:tc>
        <w:tc>
          <w:tcPr>
            <w:tcW w:w="447" w:type="pct"/>
          </w:tcPr>
          <w:p w14:paraId="4C9C0D02"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103,250</w:t>
            </w:r>
          </w:p>
        </w:tc>
        <w:tc>
          <w:tcPr>
            <w:tcW w:w="447" w:type="pct"/>
          </w:tcPr>
          <w:p w14:paraId="19ABDB72"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106,680</w:t>
            </w:r>
          </w:p>
        </w:tc>
        <w:tc>
          <w:tcPr>
            <w:tcW w:w="447" w:type="pct"/>
          </w:tcPr>
          <w:p w14:paraId="710E7675"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99,680</w:t>
            </w:r>
          </w:p>
        </w:tc>
        <w:tc>
          <w:tcPr>
            <w:tcW w:w="848" w:type="pct"/>
          </w:tcPr>
          <w:p w14:paraId="52E362BC"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10.6</w:t>
            </w:r>
          </w:p>
        </w:tc>
      </w:tr>
      <w:tr w:rsidR="00E43052" w:rsidRPr="0021360F" w14:paraId="65E050DC" w14:textId="77777777" w:rsidTr="005876B2">
        <w:trPr>
          <w:trHeight w:val="227"/>
        </w:trPr>
        <w:tc>
          <w:tcPr>
            <w:tcW w:w="460" w:type="pct"/>
            <w:vAlign w:val="center"/>
          </w:tcPr>
          <w:p w14:paraId="22B0A587" w14:textId="77777777" w:rsidR="00E43052" w:rsidRPr="0030327D" w:rsidRDefault="00E43052" w:rsidP="000F22E2">
            <w:pPr>
              <w:pStyle w:val="BodyText"/>
              <w:spacing w:after="0"/>
              <w:jc w:val="center"/>
              <w:rPr>
                <w:rFonts w:cstheme="minorHAnsi"/>
                <w:sz w:val="16"/>
                <w:szCs w:val="16"/>
              </w:rPr>
            </w:pPr>
          </w:p>
        </w:tc>
        <w:tc>
          <w:tcPr>
            <w:tcW w:w="1458" w:type="pct"/>
            <w:vAlign w:val="center"/>
          </w:tcPr>
          <w:p w14:paraId="6DCADE51" w14:textId="77777777" w:rsidR="00E43052" w:rsidRPr="0030327D" w:rsidRDefault="00E43052" w:rsidP="000F22E2">
            <w:pPr>
              <w:pStyle w:val="BodyText"/>
              <w:spacing w:after="0"/>
              <w:rPr>
                <w:rFonts w:cstheme="minorHAnsi"/>
                <w:sz w:val="16"/>
                <w:szCs w:val="16"/>
              </w:rPr>
            </w:pPr>
            <w:r w:rsidRPr="0030327D">
              <w:rPr>
                <w:rFonts w:cstheme="minorHAnsi"/>
                <w:sz w:val="16"/>
                <w:szCs w:val="16"/>
              </w:rPr>
              <w:t>GCC</w:t>
            </w:r>
          </w:p>
        </w:tc>
        <w:tc>
          <w:tcPr>
            <w:tcW w:w="447" w:type="pct"/>
          </w:tcPr>
          <w:p w14:paraId="1ABFC50F"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900</w:t>
            </w:r>
          </w:p>
        </w:tc>
        <w:tc>
          <w:tcPr>
            <w:tcW w:w="447" w:type="pct"/>
          </w:tcPr>
          <w:p w14:paraId="49F79F33"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1,690</w:t>
            </w:r>
          </w:p>
        </w:tc>
        <w:tc>
          <w:tcPr>
            <w:tcW w:w="447" w:type="pct"/>
          </w:tcPr>
          <w:p w14:paraId="3BA33DB2"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3,230</w:t>
            </w:r>
          </w:p>
        </w:tc>
        <w:tc>
          <w:tcPr>
            <w:tcW w:w="447" w:type="pct"/>
          </w:tcPr>
          <w:p w14:paraId="0082AB29"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4,100</w:t>
            </w:r>
          </w:p>
        </w:tc>
        <w:tc>
          <w:tcPr>
            <w:tcW w:w="447" w:type="pct"/>
          </w:tcPr>
          <w:p w14:paraId="2FED010A"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4,370</w:t>
            </w:r>
          </w:p>
        </w:tc>
        <w:tc>
          <w:tcPr>
            <w:tcW w:w="848" w:type="pct"/>
          </w:tcPr>
          <w:p w14:paraId="324D9881" w14:textId="77777777" w:rsidR="00E43052" w:rsidRPr="0030327D" w:rsidRDefault="00E43052" w:rsidP="000F22E2">
            <w:pPr>
              <w:pStyle w:val="BodyText"/>
              <w:spacing w:after="0"/>
              <w:jc w:val="center"/>
              <w:rPr>
                <w:rFonts w:cstheme="minorHAnsi"/>
                <w:sz w:val="16"/>
                <w:szCs w:val="16"/>
              </w:rPr>
            </w:pPr>
            <w:r w:rsidRPr="004D3D4D">
              <w:rPr>
                <w:rFonts w:cstheme="minorHAnsi"/>
                <w:sz w:val="16"/>
                <w:szCs w:val="16"/>
              </w:rPr>
              <w:t>0.5</w:t>
            </w:r>
          </w:p>
        </w:tc>
      </w:tr>
    </w:tbl>
    <w:p w14:paraId="7CB631BF" w14:textId="03A1588F" w:rsidR="00E43052" w:rsidRPr="007A17A8" w:rsidRDefault="00E43052" w:rsidP="00480316">
      <w:pPr>
        <w:spacing w:after="0"/>
        <w:ind w:right="1933"/>
        <w:jc w:val="both"/>
        <w:rPr>
          <w:sz w:val="10"/>
          <w:szCs w:val="10"/>
        </w:rPr>
      </w:pPr>
      <w:r w:rsidRPr="00FB35CD">
        <w:rPr>
          <w:sz w:val="10"/>
          <w:szCs w:val="10"/>
          <w:vertAlign w:val="superscript"/>
        </w:rPr>
        <w:t>1</w:t>
      </w:r>
      <w:r w:rsidRPr="00FB35CD">
        <w:rPr>
          <w:sz w:val="10"/>
          <w:szCs w:val="10"/>
        </w:rPr>
        <w:t xml:space="preserve"> To be consistent with trade data used in this document, the United Kingdom includes Channel Islands and Isle of Man. </w:t>
      </w:r>
      <w:r w:rsidRPr="00FB35CD">
        <w:rPr>
          <w:sz w:val="10"/>
          <w:szCs w:val="10"/>
          <w:vertAlign w:val="superscript"/>
        </w:rPr>
        <w:t>2</w:t>
      </w:r>
      <w:r w:rsidRPr="00FB35CD">
        <w:rPr>
          <w:sz w:val="10"/>
          <w:szCs w:val="10"/>
        </w:rPr>
        <w:t xml:space="preserve"> Mainland.</w:t>
      </w:r>
      <w:r>
        <w:rPr>
          <w:sz w:val="10"/>
          <w:szCs w:val="10"/>
        </w:rPr>
        <w:t xml:space="preserve"> </w:t>
      </w:r>
      <w:r w:rsidRPr="00FB35CD">
        <w:rPr>
          <w:sz w:val="10"/>
          <w:szCs w:val="10"/>
        </w:rPr>
        <w:t>ASEAN = Association of Southeast Asian Nations; EU = European Union (27 member states); GCC = Gulf Cooperation Council</w:t>
      </w:r>
      <w:r>
        <w:rPr>
          <w:sz w:val="10"/>
          <w:szCs w:val="10"/>
        </w:rPr>
        <w:t>.</w:t>
      </w:r>
      <w:r w:rsidR="007A17A8">
        <w:rPr>
          <w:sz w:val="10"/>
          <w:szCs w:val="10"/>
        </w:rPr>
        <w:t xml:space="preserve"> </w:t>
      </w:r>
      <w:r w:rsidRPr="00FB35CD">
        <w:rPr>
          <w:sz w:val="10"/>
          <w:szCs w:val="10"/>
        </w:rPr>
        <w:t>Source: Based on data from ABS Australia’s Population by Country of Birth</w:t>
      </w:r>
      <w:r w:rsidR="009A0336">
        <w:rPr>
          <w:sz w:val="10"/>
          <w:szCs w:val="10"/>
        </w:rPr>
        <w:t>.</w:t>
      </w:r>
    </w:p>
    <w:sectPr w:rsidR="00E43052" w:rsidRPr="007A17A8" w:rsidSect="00253E8A">
      <w:footerReference w:type="first" r:id="rId81"/>
      <w:pgSz w:w="16840" w:h="11907" w:orient="landscape" w:code="9"/>
      <w:pgMar w:top="720"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E4A9" w14:textId="77777777" w:rsidR="00110824" w:rsidRDefault="00110824" w:rsidP="00A4382C">
      <w:pPr>
        <w:spacing w:line="240" w:lineRule="auto"/>
      </w:pPr>
      <w:r>
        <w:separator/>
      </w:r>
    </w:p>
  </w:endnote>
  <w:endnote w:type="continuationSeparator" w:id="0">
    <w:p w14:paraId="1B8F6CEB" w14:textId="77777777" w:rsidR="00110824" w:rsidRDefault="00110824"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DBE" w14:textId="1317CC5A" w:rsidR="00D566DB" w:rsidRPr="00CC5FB3" w:rsidRDefault="00D566DB" w:rsidP="00CC5FB3">
    <w:pPr>
      <w:pStyle w:val="Footer"/>
      <w:rPr>
        <w:szCs w:val="16"/>
      </w:rPr>
    </w:pPr>
    <w:r>
      <w:rPr>
        <w:szCs w:val="16"/>
      </w:rPr>
      <w:t xml:space="preserve">WA </w:t>
    </w:r>
    <w:r w:rsidR="00D76D23">
      <w:rPr>
        <w:szCs w:val="16"/>
      </w:rPr>
      <w:t>Trade</w:t>
    </w:r>
    <w:r>
      <w:rPr>
        <w:szCs w:val="16"/>
      </w:rPr>
      <w:t xml:space="preserv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t xml:space="preserve"> </w:t>
    </w:r>
    <w:r w:rsidR="00271EB0">
      <w:rPr>
        <w:szCs w:val="16"/>
      </w:rPr>
      <w:t xml:space="preserve">                              </w:t>
    </w:r>
    <w:r w:rsidR="00305D3E">
      <w:rPr>
        <w:szCs w:val="16"/>
      </w:rPr>
      <w:t xml:space="preserve">   </w:t>
    </w:r>
    <w:r w:rsidR="00271EB0">
      <w:rPr>
        <w:szCs w:val="16"/>
      </w:rPr>
      <w:t xml:space="preserve">        </w:t>
    </w:r>
    <w:r w:rsidR="002F09C9">
      <w:rPr>
        <w:szCs w:val="16"/>
      </w:rPr>
      <w:t xml:space="preserve">  </w:t>
    </w:r>
    <w:r w:rsidR="00271EB0">
      <w:rPr>
        <w:szCs w:val="16"/>
      </w:rPr>
      <w:t xml:space="preserve">                   </w:t>
    </w:r>
    <w:r w:rsidR="00A91FD3">
      <w:rPr>
        <w:szCs w:val="16"/>
      </w:rPr>
      <w:t xml:space="preserve"> </w:t>
    </w:r>
    <w:r w:rsidR="0033253C">
      <w:rPr>
        <w:szCs w:val="16"/>
      </w:rPr>
      <w:t xml:space="preserve"> </w:t>
    </w:r>
    <w:r w:rsidR="00F07C0B">
      <w:rPr>
        <w:szCs w:val="16"/>
      </w:rPr>
      <w:t xml:space="preserve">   </w:t>
    </w:r>
    <w:r w:rsidR="00E352F4">
      <w:rPr>
        <w:szCs w:val="16"/>
      </w:rPr>
      <w:t>Octo</w:t>
    </w:r>
    <w:r w:rsidR="00553C9A">
      <w:rPr>
        <w:szCs w:val="16"/>
      </w:rPr>
      <w:t>ber</w:t>
    </w:r>
    <w:r w:rsidR="00430A06">
      <w:rPr>
        <w:szCs w:val="16"/>
      </w:rPr>
      <w:t> </w:t>
    </w:r>
    <w:r>
      <w:rPr>
        <w:szCs w:val="16"/>
      </w:rPr>
      <w:t>202</w:t>
    </w:r>
    <w:r w:rsidR="00F07C0B">
      <w:rPr>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9F32" w14:textId="1D0F7C2A"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8D6F19">
      <w:rPr>
        <w:noProof/>
        <w:szCs w:val="16"/>
      </w:rPr>
      <w:t>003624policy.data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5F9F" w14:textId="77777777" w:rsidR="00110824" w:rsidRDefault="00110824" w:rsidP="00A4382C">
      <w:pPr>
        <w:spacing w:line="240" w:lineRule="auto"/>
      </w:pPr>
      <w:r>
        <w:separator/>
      </w:r>
    </w:p>
  </w:footnote>
  <w:footnote w:type="continuationSeparator" w:id="0">
    <w:p w14:paraId="44E3C25D" w14:textId="77777777" w:rsidR="00110824" w:rsidRDefault="00110824"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FA3E" w14:textId="5F2F47BA" w:rsidR="00D566DB" w:rsidRDefault="00484F5A">
    <w:pPr>
      <w:pStyle w:val="Header"/>
    </w:pPr>
    <w:r>
      <w:rPr>
        <w:noProof/>
      </w:rPr>
      <w:drawing>
        <wp:anchor distT="0" distB="0" distL="114300" distR="114300" simplePos="0" relativeHeight="251658240" behindDoc="1" locked="0" layoutInCell="1" allowOverlap="1" wp14:anchorId="30640298" wp14:editId="120437D8">
          <wp:simplePos x="0" y="0"/>
          <wp:positionH relativeFrom="column">
            <wp:posOffset>-565150</wp:posOffset>
          </wp:positionH>
          <wp:positionV relativeFrom="paragraph">
            <wp:posOffset>-511175</wp:posOffset>
          </wp:positionV>
          <wp:extent cx="7751928" cy="10965226"/>
          <wp:effectExtent l="0" t="0" r="1905" b="7620"/>
          <wp:wrapNone/>
          <wp:docPr id="1927017510"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928" cy="10965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B03D0"/>
    <w:multiLevelType w:val="hybridMultilevel"/>
    <w:tmpl w:val="1AE2A55A"/>
    <w:lvl w:ilvl="0" w:tplc="9F7A71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87073"/>
    <w:multiLevelType w:val="hybridMultilevel"/>
    <w:tmpl w:val="D7FEBC44"/>
    <w:lvl w:ilvl="0" w:tplc="C87E36DA">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6"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910EE3"/>
    <w:multiLevelType w:val="hybridMultilevel"/>
    <w:tmpl w:val="D62CD0D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218F19EE"/>
    <w:multiLevelType w:val="hybridMultilevel"/>
    <w:tmpl w:val="9CA4C41E"/>
    <w:lvl w:ilvl="0" w:tplc="81E4AC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6"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AA35B5"/>
    <w:multiLevelType w:val="hybridMultilevel"/>
    <w:tmpl w:val="8A649246"/>
    <w:lvl w:ilvl="0" w:tplc="00589050">
      <w:start w:val="1"/>
      <w:numFmt w:val="bullet"/>
      <w:pStyle w:val="Style1"/>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1B20D18"/>
    <w:multiLevelType w:val="multilevel"/>
    <w:tmpl w:val="C4023126"/>
    <w:numStyleLink w:val="AgencyTableBullets"/>
  </w:abstractNum>
  <w:abstractNum w:abstractNumId="19" w15:restartNumberingAfterBreak="0">
    <w:nsid w:val="4474526F"/>
    <w:multiLevelType w:val="multilevel"/>
    <w:tmpl w:val="D5A4B100"/>
    <w:numStyleLink w:val="AgencyTableNumbers"/>
  </w:abstractNum>
  <w:abstractNum w:abstractNumId="20"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3"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7D660D"/>
    <w:multiLevelType w:val="hybridMultilevel"/>
    <w:tmpl w:val="7E4EFBA2"/>
    <w:lvl w:ilvl="0" w:tplc="0C090001">
      <w:start w:val="1"/>
      <w:numFmt w:val="bullet"/>
      <w:lvlText w:val=""/>
      <w:lvlJc w:val="left"/>
      <w:pPr>
        <w:ind w:left="854" w:hanging="570"/>
      </w:pPr>
      <w:rPr>
        <w:rFonts w:ascii="Symbol" w:hAnsi="Symbol" w:hint="default"/>
      </w:rPr>
    </w:lvl>
    <w:lvl w:ilvl="1" w:tplc="232CACB2">
      <w:start w:val="1"/>
      <w:numFmt w:val="bullet"/>
      <w:lvlText w:val="­"/>
      <w:lvlJc w:val="left"/>
      <w:pPr>
        <w:ind w:left="1418" w:hanging="567"/>
      </w:pPr>
      <w:rPr>
        <w:rFonts w:ascii="Courier New" w:hAnsi="Courier New" w:hint="default"/>
        <w:color w:val="auto"/>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5"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A3593D"/>
    <w:multiLevelType w:val="hybridMultilevel"/>
    <w:tmpl w:val="3A6CB920"/>
    <w:lvl w:ilvl="0" w:tplc="ED4622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CF5A71"/>
    <w:multiLevelType w:val="hybridMultilevel"/>
    <w:tmpl w:val="409E4B90"/>
    <w:lvl w:ilvl="0" w:tplc="FFFFFFFF">
      <w:start w:val="1"/>
      <w:numFmt w:val="bullet"/>
      <w:lvlText w:val=""/>
      <w:lvlJc w:val="left"/>
      <w:pPr>
        <w:ind w:left="284" w:hanging="284"/>
      </w:pPr>
      <w:rPr>
        <w:rFonts w:ascii="Symbol" w:hAnsi="Symbol" w:hint="default"/>
        <w:color w:val="auto"/>
      </w:rPr>
    </w:lvl>
    <w:lvl w:ilvl="1" w:tplc="F3186C64">
      <w:start w:val="1"/>
      <w:numFmt w:val="bullet"/>
      <w:lvlText w:val="­"/>
      <w:lvlJc w:val="left"/>
      <w:pPr>
        <w:ind w:left="1080" w:hanging="360"/>
      </w:pPr>
      <w:rPr>
        <w:rFonts w:ascii="Courier New" w:hAnsi="Courier New" w:hint="default"/>
      </w:rPr>
    </w:lvl>
    <w:lvl w:ilvl="2" w:tplc="FFFFFFFF">
      <w:numFmt w:val="bullet"/>
      <w:lvlText w:val="•"/>
      <w:lvlJc w:val="left"/>
      <w:pPr>
        <w:ind w:left="2010" w:hanging="570"/>
      </w:pPr>
      <w:rPr>
        <w:rFonts w:ascii="Arial" w:eastAsia="Times New Roman"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5"/>
  </w:num>
  <w:num w:numId="2" w16cid:durableId="1712028000">
    <w:abstractNumId w:val="22"/>
  </w:num>
  <w:num w:numId="3" w16cid:durableId="857354911">
    <w:abstractNumId w:val="5"/>
  </w:num>
  <w:num w:numId="4" w16cid:durableId="653989274">
    <w:abstractNumId w:val="12"/>
  </w:num>
  <w:num w:numId="5" w16cid:durableId="1793355087">
    <w:abstractNumId w:val="15"/>
  </w:num>
  <w:num w:numId="6" w16cid:durableId="1991473968">
    <w:abstractNumId w:val="22"/>
  </w:num>
  <w:num w:numId="7" w16cid:durableId="2050834137">
    <w:abstractNumId w:val="18"/>
  </w:num>
  <w:num w:numId="8" w16cid:durableId="1480659250">
    <w:abstractNumId w:val="19"/>
  </w:num>
  <w:num w:numId="9" w16cid:durableId="2090037414">
    <w:abstractNumId w:val="17"/>
  </w:num>
  <w:num w:numId="10" w16cid:durableId="771241301">
    <w:abstractNumId w:val="24"/>
  </w:num>
  <w:num w:numId="11" w16cid:durableId="1495560724">
    <w:abstractNumId w:val="20"/>
  </w:num>
  <w:num w:numId="12" w16cid:durableId="1397044194">
    <w:abstractNumId w:val="3"/>
  </w:num>
  <w:num w:numId="13" w16cid:durableId="852764576">
    <w:abstractNumId w:val="7"/>
  </w:num>
  <w:num w:numId="14" w16cid:durableId="888148054">
    <w:abstractNumId w:val="21"/>
  </w:num>
  <w:num w:numId="15" w16cid:durableId="828446058">
    <w:abstractNumId w:val="14"/>
  </w:num>
  <w:num w:numId="16" w16cid:durableId="153029663">
    <w:abstractNumId w:val="29"/>
  </w:num>
  <w:num w:numId="17" w16cid:durableId="1826622572">
    <w:abstractNumId w:val="25"/>
  </w:num>
  <w:num w:numId="18" w16cid:durableId="596907363">
    <w:abstractNumId w:val="1"/>
  </w:num>
  <w:num w:numId="19" w16cid:durableId="2083915929">
    <w:abstractNumId w:val="6"/>
  </w:num>
  <w:num w:numId="20" w16cid:durableId="1326780084">
    <w:abstractNumId w:val="0"/>
  </w:num>
  <w:num w:numId="21" w16cid:durableId="967971139">
    <w:abstractNumId w:val="11"/>
  </w:num>
  <w:num w:numId="22" w16cid:durableId="826823995">
    <w:abstractNumId w:val="16"/>
  </w:num>
  <w:num w:numId="23" w16cid:durableId="1113599822">
    <w:abstractNumId w:val="10"/>
  </w:num>
  <w:num w:numId="24" w16cid:durableId="142434642">
    <w:abstractNumId w:val="23"/>
  </w:num>
  <w:num w:numId="25" w16cid:durableId="1978339457">
    <w:abstractNumId w:val="26"/>
  </w:num>
  <w:num w:numId="26" w16cid:durableId="757361593">
    <w:abstractNumId w:val="8"/>
  </w:num>
  <w:num w:numId="27" w16cid:durableId="1368220008">
    <w:abstractNumId w:val="15"/>
  </w:num>
  <w:num w:numId="28" w16cid:durableId="902569401">
    <w:abstractNumId w:val="9"/>
  </w:num>
  <w:num w:numId="29" w16cid:durableId="2053339478">
    <w:abstractNumId w:val="28"/>
  </w:num>
  <w:num w:numId="30" w16cid:durableId="1961720269">
    <w:abstractNumId w:val="17"/>
  </w:num>
  <w:num w:numId="31" w16cid:durableId="322510787">
    <w:abstractNumId w:val="24"/>
  </w:num>
  <w:num w:numId="32" w16cid:durableId="1490056210">
    <w:abstractNumId w:val="17"/>
  </w:num>
  <w:num w:numId="33" w16cid:durableId="1717118780">
    <w:abstractNumId w:val="4"/>
  </w:num>
  <w:num w:numId="34" w16cid:durableId="1583947088">
    <w:abstractNumId w:val="2"/>
  </w:num>
  <w:num w:numId="35" w16cid:durableId="121270195">
    <w:abstractNumId w:val="27"/>
  </w:num>
  <w:num w:numId="36" w16cid:durableId="42515785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379"/>
    <w:rsid w:val="00000AC2"/>
    <w:rsid w:val="00000B1D"/>
    <w:rsid w:val="00001711"/>
    <w:rsid w:val="0000198E"/>
    <w:rsid w:val="00001B03"/>
    <w:rsid w:val="00001B25"/>
    <w:rsid w:val="00001C0A"/>
    <w:rsid w:val="000020FF"/>
    <w:rsid w:val="000026C8"/>
    <w:rsid w:val="00002954"/>
    <w:rsid w:val="00002AFC"/>
    <w:rsid w:val="00002E7D"/>
    <w:rsid w:val="000033C1"/>
    <w:rsid w:val="00003410"/>
    <w:rsid w:val="00003754"/>
    <w:rsid w:val="00003757"/>
    <w:rsid w:val="00003786"/>
    <w:rsid w:val="00003907"/>
    <w:rsid w:val="00004349"/>
    <w:rsid w:val="00004598"/>
    <w:rsid w:val="00004F1F"/>
    <w:rsid w:val="00004FC7"/>
    <w:rsid w:val="0000504F"/>
    <w:rsid w:val="00005285"/>
    <w:rsid w:val="0000562B"/>
    <w:rsid w:val="000056B7"/>
    <w:rsid w:val="00005C0E"/>
    <w:rsid w:val="00005F35"/>
    <w:rsid w:val="00006218"/>
    <w:rsid w:val="00006269"/>
    <w:rsid w:val="00006DAE"/>
    <w:rsid w:val="00006DF9"/>
    <w:rsid w:val="00007329"/>
    <w:rsid w:val="0000797E"/>
    <w:rsid w:val="00007F99"/>
    <w:rsid w:val="000118C4"/>
    <w:rsid w:val="000127BE"/>
    <w:rsid w:val="000127C3"/>
    <w:rsid w:val="00012D2E"/>
    <w:rsid w:val="00012F05"/>
    <w:rsid w:val="00013234"/>
    <w:rsid w:val="000133F2"/>
    <w:rsid w:val="0001342C"/>
    <w:rsid w:val="00013EF7"/>
    <w:rsid w:val="0001436C"/>
    <w:rsid w:val="0001476A"/>
    <w:rsid w:val="0001482E"/>
    <w:rsid w:val="000148D3"/>
    <w:rsid w:val="00014C0F"/>
    <w:rsid w:val="00014DC8"/>
    <w:rsid w:val="00015063"/>
    <w:rsid w:val="000162C1"/>
    <w:rsid w:val="00016BBB"/>
    <w:rsid w:val="00017594"/>
    <w:rsid w:val="00017716"/>
    <w:rsid w:val="00017A45"/>
    <w:rsid w:val="00017F9F"/>
    <w:rsid w:val="0002020F"/>
    <w:rsid w:val="00020A91"/>
    <w:rsid w:val="00020AD4"/>
    <w:rsid w:val="00020F30"/>
    <w:rsid w:val="000227AD"/>
    <w:rsid w:val="00022C45"/>
    <w:rsid w:val="00022FFB"/>
    <w:rsid w:val="00023638"/>
    <w:rsid w:val="00023A3C"/>
    <w:rsid w:val="00024416"/>
    <w:rsid w:val="00024666"/>
    <w:rsid w:val="000248F5"/>
    <w:rsid w:val="00024E73"/>
    <w:rsid w:val="00024E83"/>
    <w:rsid w:val="00025117"/>
    <w:rsid w:val="0002581C"/>
    <w:rsid w:val="00025B5A"/>
    <w:rsid w:val="00026023"/>
    <w:rsid w:val="000273C6"/>
    <w:rsid w:val="000279F2"/>
    <w:rsid w:val="00027BCB"/>
    <w:rsid w:val="00027EF4"/>
    <w:rsid w:val="00030161"/>
    <w:rsid w:val="000303F9"/>
    <w:rsid w:val="000305E8"/>
    <w:rsid w:val="00030D34"/>
    <w:rsid w:val="00030D6E"/>
    <w:rsid w:val="00030E25"/>
    <w:rsid w:val="0003118B"/>
    <w:rsid w:val="00031640"/>
    <w:rsid w:val="000320BC"/>
    <w:rsid w:val="000320E1"/>
    <w:rsid w:val="00032695"/>
    <w:rsid w:val="0003298A"/>
    <w:rsid w:val="00032DFD"/>
    <w:rsid w:val="00033413"/>
    <w:rsid w:val="00033DB2"/>
    <w:rsid w:val="000345B3"/>
    <w:rsid w:val="00034CF8"/>
    <w:rsid w:val="00034D6F"/>
    <w:rsid w:val="00035410"/>
    <w:rsid w:val="00035787"/>
    <w:rsid w:val="00035D8E"/>
    <w:rsid w:val="00035E69"/>
    <w:rsid w:val="00035F93"/>
    <w:rsid w:val="00035FAB"/>
    <w:rsid w:val="00036247"/>
    <w:rsid w:val="0003685B"/>
    <w:rsid w:val="00036C0B"/>
    <w:rsid w:val="00037037"/>
    <w:rsid w:val="000370BE"/>
    <w:rsid w:val="0003788A"/>
    <w:rsid w:val="00037ADE"/>
    <w:rsid w:val="000400BA"/>
    <w:rsid w:val="000404D6"/>
    <w:rsid w:val="00040B58"/>
    <w:rsid w:val="00041E2D"/>
    <w:rsid w:val="0004235D"/>
    <w:rsid w:val="0004288F"/>
    <w:rsid w:val="00042A5A"/>
    <w:rsid w:val="000434A5"/>
    <w:rsid w:val="00043503"/>
    <w:rsid w:val="0004351B"/>
    <w:rsid w:val="00043B5C"/>
    <w:rsid w:val="00044448"/>
    <w:rsid w:val="000445E3"/>
    <w:rsid w:val="0004477B"/>
    <w:rsid w:val="00044A3A"/>
    <w:rsid w:val="00045512"/>
    <w:rsid w:val="00045704"/>
    <w:rsid w:val="00045AE5"/>
    <w:rsid w:val="00046306"/>
    <w:rsid w:val="0004631A"/>
    <w:rsid w:val="00046C10"/>
    <w:rsid w:val="0004704A"/>
    <w:rsid w:val="000470D8"/>
    <w:rsid w:val="00047697"/>
    <w:rsid w:val="000476B9"/>
    <w:rsid w:val="0005091C"/>
    <w:rsid w:val="00050E27"/>
    <w:rsid w:val="000514BF"/>
    <w:rsid w:val="000517E2"/>
    <w:rsid w:val="00051CDD"/>
    <w:rsid w:val="00052319"/>
    <w:rsid w:val="00052485"/>
    <w:rsid w:val="00052831"/>
    <w:rsid w:val="00052C27"/>
    <w:rsid w:val="000530A8"/>
    <w:rsid w:val="000537C5"/>
    <w:rsid w:val="00053ED3"/>
    <w:rsid w:val="000547F2"/>
    <w:rsid w:val="0005526B"/>
    <w:rsid w:val="000552E3"/>
    <w:rsid w:val="0005540F"/>
    <w:rsid w:val="00055413"/>
    <w:rsid w:val="0005585E"/>
    <w:rsid w:val="000561DA"/>
    <w:rsid w:val="00056706"/>
    <w:rsid w:val="00056827"/>
    <w:rsid w:val="0005685E"/>
    <w:rsid w:val="00056BB0"/>
    <w:rsid w:val="00056C85"/>
    <w:rsid w:val="00057501"/>
    <w:rsid w:val="00057C37"/>
    <w:rsid w:val="000601B8"/>
    <w:rsid w:val="0006020B"/>
    <w:rsid w:val="0006040F"/>
    <w:rsid w:val="00060AA0"/>
    <w:rsid w:val="00060FFB"/>
    <w:rsid w:val="00061286"/>
    <w:rsid w:val="00061516"/>
    <w:rsid w:val="00061F8D"/>
    <w:rsid w:val="00062134"/>
    <w:rsid w:val="000621D9"/>
    <w:rsid w:val="0006234D"/>
    <w:rsid w:val="000628DD"/>
    <w:rsid w:val="00062F7B"/>
    <w:rsid w:val="00062F9F"/>
    <w:rsid w:val="000635AC"/>
    <w:rsid w:val="0006403C"/>
    <w:rsid w:val="0006442A"/>
    <w:rsid w:val="00064BBA"/>
    <w:rsid w:val="00064D59"/>
    <w:rsid w:val="00064DD4"/>
    <w:rsid w:val="00065F18"/>
    <w:rsid w:val="000663A9"/>
    <w:rsid w:val="000676C3"/>
    <w:rsid w:val="00067C18"/>
    <w:rsid w:val="00067EBA"/>
    <w:rsid w:val="00070430"/>
    <w:rsid w:val="00070493"/>
    <w:rsid w:val="00070650"/>
    <w:rsid w:val="00070908"/>
    <w:rsid w:val="00070A29"/>
    <w:rsid w:val="00070CB6"/>
    <w:rsid w:val="000715C2"/>
    <w:rsid w:val="0007163E"/>
    <w:rsid w:val="00071781"/>
    <w:rsid w:val="00071B86"/>
    <w:rsid w:val="0007213A"/>
    <w:rsid w:val="000726EB"/>
    <w:rsid w:val="00072D62"/>
    <w:rsid w:val="000731E7"/>
    <w:rsid w:val="0007351C"/>
    <w:rsid w:val="00073B77"/>
    <w:rsid w:val="00073B91"/>
    <w:rsid w:val="0007434D"/>
    <w:rsid w:val="000748DB"/>
    <w:rsid w:val="00074E23"/>
    <w:rsid w:val="00075084"/>
    <w:rsid w:val="000758CE"/>
    <w:rsid w:val="00075BF5"/>
    <w:rsid w:val="00075F1C"/>
    <w:rsid w:val="00076859"/>
    <w:rsid w:val="00076DFB"/>
    <w:rsid w:val="000771B5"/>
    <w:rsid w:val="00077530"/>
    <w:rsid w:val="00077607"/>
    <w:rsid w:val="00077902"/>
    <w:rsid w:val="00077ACD"/>
    <w:rsid w:val="00077C66"/>
    <w:rsid w:val="00077D0E"/>
    <w:rsid w:val="00080412"/>
    <w:rsid w:val="000811A1"/>
    <w:rsid w:val="000817C5"/>
    <w:rsid w:val="00081A95"/>
    <w:rsid w:val="00081F4F"/>
    <w:rsid w:val="00082954"/>
    <w:rsid w:val="00082A74"/>
    <w:rsid w:val="00082E53"/>
    <w:rsid w:val="00084751"/>
    <w:rsid w:val="000847BD"/>
    <w:rsid w:val="00086366"/>
    <w:rsid w:val="00086571"/>
    <w:rsid w:val="000868A5"/>
    <w:rsid w:val="00086951"/>
    <w:rsid w:val="00086CFB"/>
    <w:rsid w:val="000873CD"/>
    <w:rsid w:val="00087862"/>
    <w:rsid w:val="00087E7C"/>
    <w:rsid w:val="00090654"/>
    <w:rsid w:val="00090B72"/>
    <w:rsid w:val="00090E90"/>
    <w:rsid w:val="000911AC"/>
    <w:rsid w:val="00091204"/>
    <w:rsid w:val="0009157E"/>
    <w:rsid w:val="000915F1"/>
    <w:rsid w:val="000917EF"/>
    <w:rsid w:val="00091FE4"/>
    <w:rsid w:val="0009207D"/>
    <w:rsid w:val="0009228B"/>
    <w:rsid w:val="000923ED"/>
    <w:rsid w:val="000924DD"/>
    <w:rsid w:val="000927B7"/>
    <w:rsid w:val="000929EC"/>
    <w:rsid w:val="00092C2C"/>
    <w:rsid w:val="0009347A"/>
    <w:rsid w:val="000935B7"/>
    <w:rsid w:val="0009382E"/>
    <w:rsid w:val="00093B66"/>
    <w:rsid w:val="0009494E"/>
    <w:rsid w:val="00095159"/>
    <w:rsid w:val="00095EA4"/>
    <w:rsid w:val="00095F87"/>
    <w:rsid w:val="000961CB"/>
    <w:rsid w:val="0009686C"/>
    <w:rsid w:val="00096D8D"/>
    <w:rsid w:val="000975B5"/>
    <w:rsid w:val="00097D14"/>
    <w:rsid w:val="00097EAA"/>
    <w:rsid w:val="00097F58"/>
    <w:rsid w:val="000A0228"/>
    <w:rsid w:val="000A0C92"/>
    <w:rsid w:val="000A0EF7"/>
    <w:rsid w:val="000A11EB"/>
    <w:rsid w:val="000A13A2"/>
    <w:rsid w:val="000A1BE9"/>
    <w:rsid w:val="000A3B65"/>
    <w:rsid w:val="000A3C0C"/>
    <w:rsid w:val="000A4357"/>
    <w:rsid w:val="000A4ED3"/>
    <w:rsid w:val="000A5092"/>
    <w:rsid w:val="000A576B"/>
    <w:rsid w:val="000A5B8C"/>
    <w:rsid w:val="000A5BBB"/>
    <w:rsid w:val="000A69F5"/>
    <w:rsid w:val="000A6A18"/>
    <w:rsid w:val="000A7863"/>
    <w:rsid w:val="000A7A4D"/>
    <w:rsid w:val="000A7A97"/>
    <w:rsid w:val="000A7AD2"/>
    <w:rsid w:val="000B03AB"/>
    <w:rsid w:val="000B07CA"/>
    <w:rsid w:val="000B097E"/>
    <w:rsid w:val="000B13E9"/>
    <w:rsid w:val="000B1E4E"/>
    <w:rsid w:val="000B2704"/>
    <w:rsid w:val="000B2B33"/>
    <w:rsid w:val="000B2D42"/>
    <w:rsid w:val="000B2D7A"/>
    <w:rsid w:val="000B3B19"/>
    <w:rsid w:val="000B429B"/>
    <w:rsid w:val="000B4725"/>
    <w:rsid w:val="000B4A35"/>
    <w:rsid w:val="000B4C53"/>
    <w:rsid w:val="000B4DCE"/>
    <w:rsid w:val="000B4EB3"/>
    <w:rsid w:val="000B4F0C"/>
    <w:rsid w:val="000B4F8B"/>
    <w:rsid w:val="000B4FAA"/>
    <w:rsid w:val="000B51BF"/>
    <w:rsid w:val="000B51F7"/>
    <w:rsid w:val="000B521B"/>
    <w:rsid w:val="000B559B"/>
    <w:rsid w:val="000B56A6"/>
    <w:rsid w:val="000B5A76"/>
    <w:rsid w:val="000B5B17"/>
    <w:rsid w:val="000B5D16"/>
    <w:rsid w:val="000B61D6"/>
    <w:rsid w:val="000B62F5"/>
    <w:rsid w:val="000B6C74"/>
    <w:rsid w:val="000B6CB4"/>
    <w:rsid w:val="000B7166"/>
    <w:rsid w:val="000B746D"/>
    <w:rsid w:val="000B74E7"/>
    <w:rsid w:val="000B78A6"/>
    <w:rsid w:val="000C04BF"/>
    <w:rsid w:val="000C07A1"/>
    <w:rsid w:val="000C08B6"/>
    <w:rsid w:val="000C0B8C"/>
    <w:rsid w:val="000C0C03"/>
    <w:rsid w:val="000C0DFD"/>
    <w:rsid w:val="000C114F"/>
    <w:rsid w:val="000C1325"/>
    <w:rsid w:val="000C1D1A"/>
    <w:rsid w:val="000C2312"/>
    <w:rsid w:val="000C26F6"/>
    <w:rsid w:val="000C29E1"/>
    <w:rsid w:val="000C3328"/>
    <w:rsid w:val="000C3363"/>
    <w:rsid w:val="000C3B90"/>
    <w:rsid w:val="000C444B"/>
    <w:rsid w:val="000C4736"/>
    <w:rsid w:val="000C4A7B"/>
    <w:rsid w:val="000C4B19"/>
    <w:rsid w:val="000C4CC0"/>
    <w:rsid w:val="000C62B7"/>
    <w:rsid w:val="000C65E4"/>
    <w:rsid w:val="000C6A99"/>
    <w:rsid w:val="000C7868"/>
    <w:rsid w:val="000C7C45"/>
    <w:rsid w:val="000C7ED9"/>
    <w:rsid w:val="000D03C4"/>
    <w:rsid w:val="000D08CB"/>
    <w:rsid w:val="000D09D5"/>
    <w:rsid w:val="000D0C35"/>
    <w:rsid w:val="000D174E"/>
    <w:rsid w:val="000D17F8"/>
    <w:rsid w:val="000D2245"/>
    <w:rsid w:val="000D2A92"/>
    <w:rsid w:val="000D2BBF"/>
    <w:rsid w:val="000D4528"/>
    <w:rsid w:val="000D459E"/>
    <w:rsid w:val="000D487F"/>
    <w:rsid w:val="000D52AC"/>
    <w:rsid w:val="000D57F0"/>
    <w:rsid w:val="000D5A1B"/>
    <w:rsid w:val="000D5F45"/>
    <w:rsid w:val="000D6278"/>
    <w:rsid w:val="000D67A1"/>
    <w:rsid w:val="000D6E56"/>
    <w:rsid w:val="000D7C85"/>
    <w:rsid w:val="000E08B6"/>
    <w:rsid w:val="000E0A5E"/>
    <w:rsid w:val="000E0E0D"/>
    <w:rsid w:val="000E1363"/>
    <w:rsid w:val="000E2033"/>
    <w:rsid w:val="000E218B"/>
    <w:rsid w:val="000E2EFF"/>
    <w:rsid w:val="000E3009"/>
    <w:rsid w:val="000E3F65"/>
    <w:rsid w:val="000E4402"/>
    <w:rsid w:val="000E4A4B"/>
    <w:rsid w:val="000E4B6A"/>
    <w:rsid w:val="000E4E96"/>
    <w:rsid w:val="000E5601"/>
    <w:rsid w:val="000E5867"/>
    <w:rsid w:val="000E5D53"/>
    <w:rsid w:val="000E5DCE"/>
    <w:rsid w:val="000E67FE"/>
    <w:rsid w:val="000E6832"/>
    <w:rsid w:val="000E696C"/>
    <w:rsid w:val="000E6CEA"/>
    <w:rsid w:val="000E755E"/>
    <w:rsid w:val="000E7BB8"/>
    <w:rsid w:val="000F01D9"/>
    <w:rsid w:val="000F0722"/>
    <w:rsid w:val="000F0793"/>
    <w:rsid w:val="000F0B15"/>
    <w:rsid w:val="000F13E1"/>
    <w:rsid w:val="000F16A1"/>
    <w:rsid w:val="000F1F76"/>
    <w:rsid w:val="000F22E2"/>
    <w:rsid w:val="000F25D3"/>
    <w:rsid w:val="000F298D"/>
    <w:rsid w:val="000F2D14"/>
    <w:rsid w:val="000F2F3F"/>
    <w:rsid w:val="000F3202"/>
    <w:rsid w:val="000F3A49"/>
    <w:rsid w:val="000F3E74"/>
    <w:rsid w:val="000F410D"/>
    <w:rsid w:val="000F437F"/>
    <w:rsid w:val="000F4916"/>
    <w:rsid w:val="000F4B54"/>
    <w:rsid w:val="000F5101"/>
    <w:rsid w:val="000F5372"/>
    <w:rsid w:val="000F5401"/>
    <w:rsid w:val="000F5475"/>
    <w:rsid w:val="000F5635"/>
    <w:rsid w:val="000F5FF8"/>
    <w:rsid w:val="000F6297"/>
    <w:rsid w:val="000F680B"/>
    <w:rsid w:val="000F780B"/>
    <w:rsid w:val="000F79FB"/>
    <w:rsid w:val="000F7BA0"/>
    <w:rsid w:val="000F7C5B"/>
    <w:rsid w:val="001005C9"/>
    <w:rsid w:val="00101233"/>
    <w:rsid w:val="001013E5"/>
    <w:rsid w:val="00101770"/>
    <w:rsid w:val="00101A4E"/>
    <w:rsid w:val="00102067"/>
    <w:rsid w:val="00102402"/>
    <w:rsid w:val="001025DA"/>
    <w:rsid w:val="001029E0"/>
    <w:rsid w:val="00102A2A"/>
    <w:rsid w:val="00102FA8"/>
    <w:rsid w:val="00103A3E"/>
    <w:rsid w:val="00103B39"/>
    <w:rsid w:val="00103B96"/>
    <w:rsid w:val="00103D28"/>
    <w:rsid w:val="00104AC2"/>
    <w:rsid w:val="00104B8B"/>
    <w:rsid w:val="00105254"/>
    <w:rsid w:val="0010569F"/>
    <w:rsid w:val="00105712"/>
    <w:rsid w:val="00105841"/>
    <w:rsid w:val="001060BF"/>
    <w:rsid w:val="0010776A"/>
    <w:rsid w:val="00110824"/>
    <w:rsid w:val="00111705"/>
    <w:rsid w:val="00111774"/>
    <w:rsid w:val="0011179F"/>
    <w:rsid w:val="0011229D"/>
    <w:rsid w:val="0011278C"/>
    <w:rsid w:val="0011282B"/>
    <w:rsid w:val="00112AF5"/>
    <w:rsid w:val="00112B30"/>
    <w:rsid w:val="00112BF6"/>
    <w:rsid w:val="001131F7"/>
    <w:rsid w:val="0011399C"/>
    <w:rsid w:val="001139A1"/>
    <w:rsid w:val="00113FAE"/>
    <w:rsid w:val="001141DC"/>
    <w:rsid w:val="00114438"/>
    <w:rsid w:val="001151F7"/>
    <w:rsid w:val="00115723"/>
    <w:rsid w:val="00115BC2"/>
    <w:rsid w:val="0011642E"/>
    <w:rsid w:val="00116EA4"/>
    <w:rsid w:val="00116F75"/>
    <w:rsid w:val="001170CD"/>
    <w:rsid w:val="001176C6"/>
    <w:rsid w:val="00117846"/>
    <w:rsid w:val="001178A7"/>
    <w:rsid w:val="001179F5"/>
    <w:rsid w:val="00120808"/>
    <w:rsid w:val="00120A9A"/>
    <w:rsid w:val="00121232"/>
    <w:rsid w:val="00121A3E"/>
    <w:rsid w:val="00121B41"/>
    <w:rsid w:val="00121BB3"/>
    <w:rsid w:val="00121F89"/>
    <w:rsid w:val="001233E2"/>
    <w:rsid w:val="001233FC"/>
    <w:rsid w:val="00123559"/>
    <w:rsid w:val="001235DE"/>
    <w:rsid w:val="00123613"/>
    <w:rsid w:val="00123F05"/>
    <w:rsid w:val="00123FF5"/>
    <w:rsid w:val="001243A3"/>
    <w:rsid w:val="00124425"/>
    <w:rsid w:val="00124803"/>
    <w:rsid w:val="00125415"/>
    <w:rsid w:val="0012712C"/>
    <w:rsid w:val="00127255"/>
    <w:rsid w:val="001272A0"/>
    <w:rsid w:val="001272C4"/>
    <w:rsid w:val="00127949"/>
    <w:rsid w:val="00127A81"/>
    <w:rsid w:val="00130443"/>
    <w:rsid w:val="0013096F"/>
    <w:rsid w:val="00130A6A"/>
    <w:rsid w:val="00130E3F"/>
    <w:rsid w:val="00131326"/>
    <w:rsid w:val="001314C0"/>
    <w:rsid w:val="00131643"/>
    <w:rsid w:val="001317E3"/>
    <w:rsid w:val="001319F4"/>
    <w:rsid w:val="00131C69"/>
    <w:rsid w:val="001323F9"/>
    <w:rsid w:val="001326D2"/>
    <w:rsid w:val="00132DF0"/>
    <w:rsid w:val="00133785"/>
    <w:rsid w:val="00133CEB"/>
    <w:rsid w:val="00133D10"/>
    <w:rsid w:val="0013457C"/>
    <w:rsid w:val="00134FD0"/>
    <w:rsid w:val="0013501E"/>
    <w:rsid w:val="001368A6"/>
    <w:rsid w:val="00136B94"/>
    <w:rsid w:val="00137217"/>
    <w:rsid w:val="00137C47"/>
    <w:rsid w:val="00140390"/>
    <w:rsid w:val="0014052F"/>
    <w:rsid w:val="001406F6"/>
    <w:rsid w:val="00140937"/>
    <w:rsid w:val="001409FB"/>
    <w:rsid w:val="00140F6C"/>
    <w:rsid w:val="001410F8"/>
    <w:rsid w:val="0014129B"/>
    <w:rsid w:val="00141682"/>
    <w:rsid w:val="00141E26"/>
    <w:rsid w:val="0014221C"/>
    <w:rsid w:val="0014235A"/>
    <w:rsid w:val="00142A34"/>
    <w:rsid w:val="00142AB8"/>
    <w:rsid w:val="00142C9F"/>
    <w:rsid w:val="00142E8D"/>
    <w:rsid w:val="0014320D"/>
    <w:rsid w:val="00143563"/>
    <w:rsid w:val="001436A9"/>
    <w:rsid w:val="00143B8B"/>
    <w:rsid w:val="00143E5B"/>
    <w:rsid w:val="001441FA"/>
    <w:rsid w:val="0014498F"/>
    <w:rsid w:val="0014504E"/>
    <w:rsid w:val="001450A9"/>
    <w:rsid w:val="001455AA"/>
    <w:rsid w:val="0014580B"/>
    <w:rsid w:val="001458A5"/>
    <w:rsid w:val="00145CD5"/>
    <w:rsid w:val="001460C0"/>
    <w:rsid w:val="00146E17"/>
    <w:rsid w:val="00147494"/>
    <w:rsid w:val="0015004B"/>
    <w:rsid w:val="00150582"/>
    <w:rsid w:val="00150B3F"/>
    <w:rsid w:val="00150D6F"/>
    <w:rsid w:val="00150E5F"/>
    <w:rsid w:val="00150FC0"/>
    <w:rsid w:val="0015139A"/>
    <w:rsid w:val="001518D5"/>
    <w:rsid w:val="0015238D"/>
    <w:rsid w:val="0015286C"/>
    <w:rsid w:val="00153867"/>
    <w:rsid w:val="001539E3"/>
    <w:rsid w:val="00154364"/>
    <w:rsid w:val="00154A96"/>
    <w:rsid w:val="00154B43"/>
    <w:rsid w:val="00155038"/>
    <w:rsid w:val="00155156"/>
    <w:rsid w:val="0015551F"/>
    <w:rsid w:val="001558A5"/>
    <w:rsid w:val="00155BA3"/>
    <w:rsid w:val="00155BC9"/>
    <w:rsid w:val="00155DF3"/>
    <w:rsid w:val="001575BC"/>
    <w:rsid w:val="0015794A"/>
    <w:rsid w:val="00157AE6"/>
    <w:rsid w:val="00157CCE"/>
    <w:rsid w:val="0016029B"/>
    <w:rsid w:val="0016161F"/>
    <w:rsid w:val="0016162F"/>
    <w:rsid w:val="00161735"/>
    <w:rsid w:val="00161BAC"/>
    <w:rsid w:val="00161DE2"/>
    <w:rsid w:val="001628B9"/>
    <w:rsid w:val="00162B2F"/>
    <w:rsid w:val="00162D4A"/>
    <w:rsid w:val="00162DF9"/>
    <w:rsid w:val="00163742"/>
    <w:rsid w:val="00163A66"/>
    <w:rsid w:val="00163E11"/>
    <w:rsid w:val="00164717"/>
    <w:rsid w:val="00164FD5"/>
    <w:rsid w:val="001653F0"/>
    <w:rsid w:val="001655EC"/>
    <w:rsid w:val="00165EA7"/>
    <w:rsid w:val="001663F2"/>
    <w:rsid w:val="00166F4F"/>
    <w:rsid w:val="00167036"/>
    <w:rsid w:val="00167179"/>
    <w:rsid w:val="001671CB"/>
    <w:rsid w:val="00167AF5"/>
    <w:rsid w:val="00167CB2"/>
    <w:rsid w:val="00167FE1"/>
    <w:rsid w:val="001707B4"/>
    <w:rsid w:val="00170BCC"/>
    <w:rsid w:val="00170D9E"/>
    <w:rsid w:val="00170FCE"/>
    <w:rsid w:val="00171536"/>
    <w:rsid w:val="00171928"/>
    <w:rsid w:val="00171B0C"/>
    <w:rsid w:val="00171C6B"/>
    <w:rsid w:val="001723E2"/>
    <w:rsid w:val="001728D7"/>
    <w:rsid w:val="00172B98"/>
    <w:rsid w:val="00172F4D"/>
    <w:rsid w:val="00172F9A"/>
    <w:rsid w:val="00173125"/>
    <w:rsid w:val="0017317F"/>
    <w:rsid w:val="00173A5C"/>
    <w:rsid w:val="00173DBF"/>
    <w:rsid w:val="00173E2E"/>
    <w:rsid w:val="00173FF8"/>
    <w:rsid w:val="001740F2"/>
    <w:rsid w:val="00174299"/>
    <w:rsid w:val="00174316"/>
    <w:rsid w:val="001743E9"/>
    <w:rsid w:val="00174C37"/>
    <w:rsid w:val="00174F06"/>
    <w:rsid w:val="001750A9"/>
    <w:rsid w:val="00175116"/>
    <w:rsid w:val="00175380"/>
    <w:rsid w:val="001753A3"/>
    <w:rsid w:val="00175473"/>
    <w:rsid w:val="0017598C"/>
    <w:rsid w:val="001759C3"/>
    <w:rsid w:val="00175A3A"/>
    <w:rsid w:val="00175B21"/>
    <w:rsid w:val="00176B7E"/>
    <w:rsid w:val="001773CB"/>
    <w:rsid w:val="001774DD"/>
    <w:rsid w:val="0017774A"/>
    <w:rsid w:val="00177836"/>
    <w:rsid w:val="001778D0"/>
    <w:rsid w:val="00177E17"/>
    <w:rsid w:val="001801BC"/>
    <w:rsid w:val="001805EB"/>
    <w:rsid w:val="001808EC"/>
    <w:rsid w:val="00180DD3"/>
    <w:rsid w:val="00181DCF"/>
    <w:rsid w:val="00181EF1"/>
    <w:rsid w:val="00182318"/>
    <w:rsid w:val="0018235A"/>
    <w:rsid w:val="001823F7"/>
    <w:rsid w:val="001826DB"/>
    <w:rsid w:val="00182E43"/>
    <w:rsid w:val="001835E5"/>
    <w:rsid w:val="00183B26"/>
    <w:rsid w:val="00183E53"/>
    <w:rsid w:val="00184666"/>
    <w:rsid w:val="001849FB"/>
    <w:rsid w:val="001853E7"/>
    <w:rsid w:val="001858BD"/>
    <w:rsid w:val="00186477"/>
    <w:rsid w:val="001867F2"/>
    <w:rsid w:val="00186BAA"/>
    <w:rsid w:val="0018738E"/>
    <w:rsid w:val="00187DF0"/>
    <w:rsid w:val="00187ED2"/>
    <w:rsid w:val="00187F64"/>
    <w:rsid w:val="00190759"/>
    <w:rsid w:val="001915B4"/>
    <w:rsid w:val="00191F24"/>
    <w:rsid w:val="0019201A"/>
    <w:rsid w:val="001922AA"/>
    <w:rsid w:val="0019245C"/>
    <w:rsid w:val="001924D6"/>
    <w:rsid w:val="00192875"/>
    <w:rsid w:val="00192C59"/>
    <w:rsid w:val="00193105"/>
    <w:rsid w:val="001938E5"/>
    <w:rsid w:val="001939EA"/>
    <w:rsid w:val="00193AC1"/>
    <w:rsid w:val="00193EE3"/>
    <w:rsid w:val="00194018"/>
    <w:rsid w:val="001943A4"/>
    <w:rsid w:val="00194473"/>
    <w:rsid w:val="00194D8E"/>
    <w:rsid w:val="00194EE2"/>
    <w:rsid w:val="00195058"/>
    <w:rsid w:val="00195560"/>
    <w:rsid w:val="00195AB3"/>
    <w:rsid w:val="001960AD"/>
    <w:rsid w:val="0019669D"/>
    <w:rsid w:val="00196FD8"/>
    <w:rsid w:val="001975FF"/>
    <w:rsid w:val="00197D16"/>
    <w:rsid w:val="00197E83"/>
    <w:rsid w:val="001A0044"/>
    <w:rsid w:val="001A03F3"/>
    <w:rsid w:val="001A03FA"/>
    <w:rsid w:val="001A042A"/>
    <w:rsid w:val="001A058B"/>
    <w:rsid w:val="001A0B63"/>
    <w:rsid w:val="001A15F3"/>
    <w:rsid w:val="001A1794"/>
    <w:rsid w:val="001A17C1"/>
    <w:rsid w:val="001A1C14"/>
    <w:rsid w:val="001A2E0B"/>
    <w:rsid w:val="001A3C15"/>
    <w:rsid w:val="001A436A"/>
    <w:rsid w:val="001A44F8"/>
    <w:rsid w:val="001A55D2"/>
    <w:rsid w:val="001A588F"/>
    <w:rsid w:val="001A6431"/>
    <w:rsid w:val="001A64FA"/>
    <w:rsid w:val="001A6B2F"/>
    <w:rsid w:val="001A6CEB"/>
    <w:rsid w:val="001A7024"/>
    <w:rsid w:val="001A70B1"/>
    <w:rsid w:val="001A70E9"/>
    <w:rsid w:val="001A7923"/>
    <w:rsid w:val="001B0567"/>
    <w:rsid w:val="001B0790"/>
    <w:rsid w:val="001B0BEE"/>
    <w:rsid w:val="001B0D60"/>
    <w:rsid w:val="001B167E"/>
    <w:rsid w:val="001B19AC"/>
    <w:rsid w:val="001B1E5E"/>
    <w:rsid w:val="001B25CC"/>
    <w:rsid w:val="001B2A99"/>
    <w:rsid w:val="001B2C26"/>
    <w:rsid w:val="001B344C"/>
    <w:rsid w:val="001B366C"/>
    <w:rsid w:val="001B38E8"/>
    <w:rsid w:val="001B3D60"/>
    <w:rsid w:val="001B4399"/>
    <w:rsid w:val="001B4405"/>
    <w:rsid w:val="001B5124"/>
    <w:rsid w:val="001B5B6F"/>
    <w:rsid w:val="001B5B92"/>
    <w:rsid w:val="001B5DDC"/>
    <w:rsid w:val="001B60DB"/>
    <w:rsid w:val="001B6A17"/>
    <w:rsid w:val="001B6DA4"/>
    <w:rsid w:val="001B7AB6"/>
    <w:rsid w:val="001B7B48"/>
    <w:rsid w:val="001B7BB2"/>
    <w:rsid w:val="001B7C8A"/>
    <w:rsid w:val="001B7CFE"/>
    <w:rsid w:val="001C02F8"/>
    <w:rsid w:val="001C08C4"/>
    <w:rsid w:val="001C1041"/>
    <w:rsid w:val="001C1202"/>
    <w:rsid w:val="001C1757"/>
    <w:rsid w:val="001C2293"/>
    <w:rsid w:val="001C262F"/>
    <w:rsid w:val="001C2FE7"/>
    <w:rsid w:val="001C316F"/>
    <w:rsid w:val="001C37A9"/>
    <w:rsid w:val="001C38D7"/>
    <w:rsid w:val="001C38ED"/>
    <w:rsid w:val="001C406A"/>
    <w:rsid w:val="001C5229"/>
    <w:rsid w:val="001C531F"/>
    <w:rsid w:val="001C5B6B"/>
    <w:rsid w:val="001C5C81"/>
    <w:rsid w:val="001C6284"/>
    <w:rsid w:val="001C68C8"/>
    <w:rsid w:val="001C68DF"/>
    <w:rsid w:val="001C6E69"/>
    <w:rsid w:val="001C7545"/>
    <w:rsid w:val="001C75F3"/>
    <w:rsid w:val="001C7BF6"/>
    <w:rsid w:val="001D00A7"/>
    <w:rsid w:val="001D029B"/>
    <w:rsid w:val="001D0577"/>
    <w:rsid w:val="001D09B9"/>
    <w:rsid w:val="001D1000"/>
    <w:rsid w:val="001D137E"/>
    <w:rsid w:val="001D13EC"/>
    <w:rsid w:val="001D14B2"/>
    <w:rsid w:val="001D2064"/>
    <w:rsid w:val="001D233C"/>
    <w:rsid w:val="001D2EB0"/>
    <w:rsid w:val="001D30DA"/>
    <w:rsid w:val="001D31AA"/>
    <w:rsid w:val="001D35BE"/>
    <w:rsid w:val="001D36F5"/>
    <w:rsid w:val="001D3AB6"/>
    <w:rsid w:val="001D3C55"/>
    <w:rsid w:val="001D45BA"/>
    <w:rsid w:val="001D4A20"/>
    <w:rsid w:val="001D4D12"/>
    <w:rsid w:val="001D4FD2"/>
    <w:rsid w:val="001D50D2"/>
    <w:rsid w:val="001D519E"/>
    <w:rsid w:val="001D5C9E"/>
    <w:rsid w:val="001D61A8"/>
    <w:rsid w:val="001D63A7"/>
    <w:rsid w:val="001D6B37"/>
    <w:rsid w:val="001D78E6"/>
    <w:rsid w:val="001D7D9D"/>
    <w:rsid w:val="001D7DDB"/>
    <w:rsid w:val="001E010B"/>
    <w:rsid w:val="001E0966"/>
    <w:rsid w:val="001E0CE1"/>
    <w:rsid w:val="001E142E"/>
    <w:rsid w:val="001E154F"/>
    <w:rsid w:val="001E18E0"/>
    <w:rsid w:val="001E1980"/>
    <w:rsid w:val="001E19B0"/>
    <w:rsid w:val="001E1CD6"/>
    <w:rsid w:val="001E2A12"/>
    <w:rsid w:val="001E3257"/>
    <w:rsid w:val="001E38AF"/>
    <w:rsid w:val="001E39AE"/>
    <w:rsid w:val="001E3BBD"/>
    <w:rsid w:val="001E43A3"/>
    <w:rsid w:val="001E4658"/>
    <w:rsid w:val="001E476C"/>
    <w:rsid w:val="001E50F1"/>
    <w:rsid w:val="001E57D9"/>
    <w:rsid w:val="001E5926"/>
    <w:rsid w:val="001E648F"/>
    <w:rsid w:val="001E67C0"/>
    <w:rsid w:val="001E69E7"/>
    <w:rsid w:val="001E6C65"/>
    <w:rsid w:val="001E71EC"/>
    <w:rsid w:val="001E766B"/>
    <w:rsid w:val="001E7EC4"/>
    <w:rsid w:val="001F1168"/>
    <w:rsid w:val="001F1EF8"/>
    <w:rsid w:val="001F20F4"/>
    <w:rsid w:val="001F2273"/>
    <w:rsid w:val="001F2403"/>
    <w:rsid w:val="001F24B5"/>
    <w:rsid w:val="001F281F"/>
    <w:rsid w:val="001F2A17"/>
    <w:rsid w:val="001F2DB8"/>
    <w:rsid w:val="001F34D5"/>
    <w:rsid w:val="001F3557"/>
    <w:rsid w:val="001F3B43"/>
    <w:rsid w:val="001F3BD4"/>
    <w:rsid w:val="001F3DD0"/>
    <w:rsid w:val="001F3ED0"/>
    <w:rsid w:val="001F4382"/>
    <w:rsid w:val="001F58B0"/>
    <w:rsid w:val="001F59E1"/>
    <w:rsid w:val="001F5CDB"/>
    <w:rsid w:val="001F64A7"/>
    <w:rsid w:val="001F68CC"/>
    <w:rsid w:val="001F6D1C"/>
    <w:rsid w:val="001F711F"/>
    <w:rsid w:val="001F76F3"/>
    <w:rsid w:val="001F7892"/>
    <w:rsid w:val="001F7A7A"/>
    <w:rsid w:val="002003FE"/>
    <w:rsid w:val="00200921"/>
    <w:rsid w:val="002009C5"/>
    <w:rsid w:val="002024DA"/>
    <w:rsid w:val="00202AFC"/>
    <w:rsid w:val="00202FF4"/>
    <w:rsid w:val="0020338A"/>
    <w:rsid w:val="002034F8"/>
    <w:rsid w:val="00203B79"/>
    <w:rsid w:val="00203CB6"/>
    <w:rsid w:val="00204040"/>
    <w:rsid w:val="00204216"/>
    <w:rsid w:val="00204566"/>
    <w:rsid w:val="00204CC7"/>
    <w:rsid w:val="0020536C"/>
    <w:rsid w:val="00205880"/>
    <w:rsid w:val="00205E17"/>
    <w:rsid w:val="00206196"/>
    <w:rsid w:val="00206D9F"/>
    <w:rsid w:val="00207681"/>
    <w:rsid w:val="002077DA"/>
    <w:rsid w:val="00207D30"/>
    <w:rsid w:val="00210923"/>
    <w:rsid w:val="00210E89"/>
    <w:rsid w:val="0021126D"/>
    <w:rsid w:val="00211B67"/>
    <w:rsid w:val="002124BD"/>
    <w:rsid w:val="002124F1"/>
    <w:rsid w:val="0021319C"/>
    <w:rsid w:val="002135D1"/>
    <w:rsid w:val="0021360F"/>
    <w:rsid w:val="00213F0F"/>
    <w:rsid w:val="00214124"/>
    <w:rsid w:val="002144EA"/>
    <w:rsid w:val="00214A72"/>
    <w:rsid w:val="00214F22"/>
    <w:rsid w:val="00214F89"/>
    <w:rsid w:val="002150D6"/>
    <w:rsid w:val="002156DC"/>
    <w:rsid w:val="00215A08"/>
    <w:rsid w:val="0021614F"/>
    <w:rsid w:val="0021730D"/>
    <w:rsid w:val="00217A4B"/>
    <w:rsid w:val="00217BB7"/>
    <w:rsid w:val="00217BF0"/>
    <w:rsid w:val="00217E0F"/>
    <w:rsid w:val="00220037"/>
    <w:rsid w:val="00220618"/>
    <w:rsid w:val="002209BD"/>
    <w:rsid w:val="00221398"/>
    <w:rsid w:val="00221DB4"/>
    <w:rsid w:val="00222495"/>
    <w:rsid w:val="002224F5"/>
    <w:rsid w:val="00222967"/>
    <w:rsid w:val="0022299E"/>
    <w:rsid w:val="00222EB6"/>
    <w:rsid w:val="002243E6"/>
    <w:rsid w:val="002244A2"/>
    <w:rsid w:val="00224516"/>
    <w:rsid w:val="002247AC"/>
    <w:rsid w:val="00224DB1"/>
    <w:rsid w:val="0022506F"/>
    <w:rsid w:val="002256C6"/>
    <w:rsid w:val="00225814"/>
    <w:rsid w:val="00225AE0"/>
    <w:rsid w:val="00225D05"/>
    <w:rsid w:val="00225E2E"/>
    <w:rsid w:val="0022624E"/>
    <w:rsid w:val="002264B4"/>
    <w:rsid w:val="002265DE"/>
    <w:rsid w:val="00226654"/>
    <w:rsid w:val="00227677"/>
    <w:rsid w:val="002277D5"/>
    <w:rsid w:val="00227CA3"/>
    <w:rsid w:val="00227F08"/>
    <w:rsid w:val="002303D3"/>
    <w:rsid w:val="0023051B"/>
    <w:rsid w:val="00230685"/>
    <w:rsid w:val="002306A7"/>
    <w:rsid w:val="0023136A"/>
    <w:rsid w:val="00231777"/>
    <w:rsid w:val="00231834"/>
    <w:rsid w:val="00231A15"/>
    <w:rsid w:val="00231FA2"/>
    <w:rsid w:val="00232287"/>
    <w:rsid w:val="00232A84"/>
    <w:rsid w:val="00232EC5"/>
    <w:rsid w:val="002334CC"/>
    <w:rsid w:val="00233C08"/>
    <w:rsid w:val="00233E66"/>
    <w:rsid w:val="00234607"/>
    <w:rsid w:val="002346CC"/>
    <w:rsid w:val="00234867"/>
    <w:rsid w:val="00234AE0"/>
    <w:rsid w:val="00234DA0"/>
    <w:rsid w:val="00235AB4"/>
    <w:rsid w:val="00235AE4"/>
    <w:rsid w:val="00235B33"/>
    <w:rsid w:val="00235EF8"/>
    <w:rsid w:val="00235F8C"/>
    <w:rsid w:val="00236649"/>
    <w:rsid w:val="00236E8A"/>
    <w:rsid w:val="00236F3E"/>
    <w:rsid w:val="00237284"/>
    <w:rsid w:val="00237515"/>
    <w:rsid w:val="00237935"/>
    <w:rsid w:val="002379E1"/>
    <w:rsid w:val="00237AA1"/>
    <w:rsid w:val="00237C80"/>
    <w:rsid w:val="002404B1"/>
    <w:rsid w:val="002407F7"/>
    <w:rsid w:val="00240C21"/>
    <w:rsid w:val="00240DF5"/>
    <w:rsid w:val="00241063"/>
    <w:rsid w:val="0024119F"/>
    <w:rsid w:val="00241696"/>
    <w:rsid w:val="00241AB8"/>
    <w:rsid w:val="00241CBB"/>
    <w:rsid w:val="00241CBD"/>
    <w:rsid w:val="00241D69"/>
    <w:rsid w:val="00241E60"/>
    <w:rsid w:val="002422CF"/>
    <w:rsid w:val="00242412"/>
    <w:rsid w:val="00243292"/>
    <w:rsid w:val="00243708"/>
    <w:rsid w:val="002438FF"/>
    <w:rsid w:val="00243A15"/>
    <w:rsid w:val="00244D7E"/>
    <w:rsid w:val="002451DB"/>
    <w:rsid w:val="00245787"/>
    <w:rsid w:val="00246392"/>
    <w:rsid w:val="00246C20"/>
    <w:rsid w:val="00247280"/>
    <w:rsid w:val="00247B78"/>
    <w:rsid w:val="00247D38"/>
    <w:rsid w:val="00250692"/>
    <w:rsid w:val="0025098E"/>
    <w:rsid w:val="00250DE1"/>
    <w:rsid w:val="00250F8B"/>
    <w:rsid w:val="00251025"/>
    <w:rsid w:val="00251030"/>
    <w:rsid w:val="0025112D"/>
    <w:rsid w:val="00251145"/>
    <w:rsid w:val="002512F3"/>
    <w:rsid w:val="00251FB4"/>
    <w:rsid w:val="002526CB"/>
    <w:rsid w:val="0025278B"/>
    <w:rsid w:val="00253BD1"/>
    <w:rsid w:val="00253E8A"/>
    <w:rsid w:val="00253F2F"/>
    <w:rsid w:val="00254066"/>
    <w:rsid w:val="0025461A"/>
    <w:rsid w:val="00254BA8"/>
    <w:rsid w:val="00254D1B"/>
    <w:rsid w:val="0025532C"/>
    <w:rsid w:val="00255D66"/>
    <w:rsid w:val="0025681F"/>
    <w:rsid w:val="002569E4"/>
    <w:rsid w:val="00256ECC"/>
    <w:rsid w:val="002570AD"/>
    <w:rsid w:val="002571A8"/>
    <w:rsid w:val="002579C6"/>
    <w:rsid w:val="002606D5"/>
    <w:rsid w:val="002608F5"/>
    <w:rsid w:val="00260E37"/>
    <w:rsid w:val="002610B5"/>
    <w:rsid w:val="00261486"/>
    <w:rsid w:val="00261A97"/>
    <w:rsid w:val="00261DEC"/>
    <w:rsid w:val="00261DF7"/>
    <w:rsid w:val="00262143"/>
    <w:rsid w:val="0026293E"/>
    <w:rsid w:val="00262B3D"/>
    <w:rsid w:val="00262BA1"/>
    <w:rsid w:val="00262BF1"/>
    <w:rsid w:val="00262C0E"/>
    <w:rsid w:val="00262CC7"/>
    <w:rsid w:val="00262D74"/>
    <w:rsid w:val="0026397C"/>
    <w:rsid w:val="00263AEC"/>
    <w:rsid w:val="002641AD"/>
    <w:rsid w:val="002645A5"/>
    <w:rsid w:val="00265280"/>
    <w:rsid w:val="00265426"/>
    <w:rsid w:val="002654BF"/>
    <w:rsid w:val="00265625"/>
    <w:rsid w:val="00265B2D"/>
    <w:rsid w:val="00266244"/>
    <w:rsid w:val="00266A9C"/>
    <w:rsid w:val="00266CA4"/>
    <w:rsid w:val="0026713F"/>
    <w:rsid w:val="00267342"/>
    <w:rsid w:val="00270A94"/>
    <w:rsid w:val="00270E30"/>
    <w:rsid w:val="002718CA"/>
    <w:rsid w:val="00271EB0"/>
    <w:rsid w:val="00272219"/>
    <w:rsid w:val="00272568"/>
    <w:rsid w:val="00272748"/>
    <w:rsid w:val="0027289F"/>
    <w:rsid w:val="00272945"/>
    <w:rsid w:val="0027384F"/>
    <w:rsid w:val="002738A7"/>
    <w:rsid w:val="00273EC2"/>
    <w:rsid w:val="002741E8"/>
    <w:rsid w:val="00274723"/>
    <w:rsid w:val="0027487C"/>
    <w:rsid w:val="00274F39"/>
    <w:rsid w:val="00275336"/>
    <w:rsid w:val="00275363"/>
    <w:rsid w:val="00275369"/>
    <w:rsid w:val="002755BF"/>
    <w:rsid w:val="002758A1"/>
    <w:rsid w:val="002760CB"/>
    <w:rsid w:val="0027628C"/>
    <w:rsid w:val="002762D4"/>
    <w:rsid w:val="00276397"/>
    <w:rsid w:val="00276AD9"/>
    <w:rsid w:val="0027704A"/>
    <w:rsid w:val="00277209"/>
    <w:rsid w:val="002773ED"/>
    <w:rsid w:val="002774A3"/>
    <w:rsid w:val="00277A74"/>
    <w:rsid w:val="00280445"/>
    <w:rsid w:val="00280583"/>
    <w:rsid w:val="002805DC"/>
    <w:rsid w:val="002810C9"/>
    <w:rsid w:val="002817E2"/>
    <w:rsid w:val="002819A8"/>
    <w:rsid w:val="002838C8"/>
    <w:rsid w:val="00283C8D"/>
    <w:rsid w:val="00284643"/>
    <w:rsid w:val="00284917"/>
    <w:rsid w:val="00284A02"/>
    <w:rsid w:val="00284AA0"/>
    <w:rsid w:val="00285376"/>
    <w:rsid w:val="00285431"/>
    <w:rsid w:val="00285DE4"/>
    <w:rsid w:val="00285F4F"/>
    <w:rsid w:val="0028603B"/>
    <w:rsid w:val="00286BA2"/>
    <w:rsid w:val="00290CD5"/>
    <w:rsid w:val="00290D9A"/>
    <w:rsid w:val="00291216"/>
    <w:rsid w:val="00291395"/>
    <w:rsid w:val="00291ACF"/>
    <w:rsid w:val="00291FE5"/>
    <w:rsid w:val="002921DB"/>
    <w:rsid w:val="002922E7"/>
    <w:rsid w:val="002923D1"/>
    <w:rsid w:val="002924CC"/>
    <w:rsid w:val="0029276A"/>
    <w:rsid w:val="00292DB7"/>
    <w:rsid w:val="00292E47"/>
    <w:rsid w:val="0029325D"/>
    <w:rsid w:val="00293651"/>
    <w:rsid w:val="002939D9"/>
    <w:rsid w:val="00293A72"/>
    <w:rsid w:val="00293C90"/>
    <w:rsid w:val="00294708"/>
    <w:rsid w:val="0029475B"/>
    <w:rsid w:val="00294E37"/>
    <w:rsid w:val="00294F48"/>
    <w:rsid w:val="00294FC7"/>
    <w:rsid w:val="0029553D"/>
    <w:rsid w:val="002957C6"/>
    <w:rsid w:val="00295800"/>
    <w:rsid w:val="00296019"/>
    <w:rsid w:val="002962B0"/>
    <w:rsid w:val="0029632A"/>
    <w:rsid w:val="00297373"/>
    <w:rsid w:val="00297702"/>
    <w:rsid w:val="002A03A3"/>
    <w:rsid w:val="002A03B2"/>
    <w:rsid w:val="002A0404"/>
    <w:rsid w:val="002A044F"/>
    <w:rsid w:val="002A0904"/>
    <w:rsid w:val="002A0CC8"/>
    <w:rsid w:val="002A1CA8"/>
    <w:rsid w:val="002A2233"/>
    <w:rsid w:val="002A2502"/>
    <w:rsid w:val="002A2900"/>
    <w:rsid w:val="002A293E"/>
    <w:rsid w:val="002A2D43"/>
    <w:rsid w:val="002A3343"/>
    <w:rsid w:val="002A363B"/>
    <w:rsid w:val="002A38EF"/>
    <w:rsid w:val="002A3B40"/>
    <w:rsid w:val="002A3B92"/>
    <w:rsid w:val="002A3DDA"/>
    <w:rsid w:val="002A3FA6"/>
    <w:rsid w:val="002A422E"/>
    <w:rsid w:val="002A4808"/>
    <w:rsid w:val="002A4A66"/>
    <w:rsid w:val="002A4EE6"/>
    <w:rsid w:val="002A575F"/>
    <w:rsid w:val="002A5B05"/>
    <w:rsid w:val="002A5DE6"/>
    <w:rsid w:val="002A5FD5"/>
    <w:rsid w:val="002A6063"/>
    <w:rsid w:val="002A62D6"/>
    <w:rsid w:val="002A690C"/>
    <w:rsid w:val="002A6A11"/>
    <w:rsid w:val="002A6E3C"/>
    <w:rsid w:val="002A7489"/>
    <w:rsid w:val="002A7CDA"/>
    <w:rsid w:val="002B0224"/>
    <w:rsid w:val="002B035A"/>
    <w:rsid w:val="002B0761"/>
    <w:rsid w:val="002B1031"/>
    <w:rsid w:val="002B106A"/>
    <w:rsid w:val="002B1755"/>
    <w:rsid w:val="002B1D59"/>
    <w:rsid w:val="002B203C"/>
    <w:rsid w:val="002B253D"/>
    <w:rsid w:val="002B25B2"/>
    <w:rsid w:val="002B2A89"/>
    <w:rsid w:val="002B32FC"/>
    <w:rsid w:val="002B3565"/>
    <w:rsid w:val="002B3685"/>
    <w:rsid w:val="002B37B1"/>
    <w:rsid w:val="002B3833"/>
    <w:rsid w:val="002B397F"/>
    <w:rsid w:val="002B3AFD"/>
    <w:rsid w:val="002B3B63"/>
    <w:rsid w:val="002B3C3E"/>
    <w:rsid w:val="002B3CA6"/>
    <w:rsid w:val="002B3F26"/>
    <w:rsid w:val="002B40B5"/>
    <w:rsid w:val="002B428C"/>
    <w:rsid w:val="002B4381"/>
    <w:rsid w:val="002B48A2"/>
    <w:rsid w:val="002B4A3C"/>
    <w:rsid w:val="002B4B77"/>
    <w:rsid w:val="002B53D1"/>
    <w:rsid w:val="002B56AA"/>
    <w:rsid w:val="002B5F29"/>
    <w:rsid w:val="002B60D5"/>
    <w:rsid w:val="002B64FC"/>
    <w:rsid w:val="002B67A5"/>
    <w:rsid w:val="002B6BA1"/>
    <w:rsid w:val="002C0549"/>
    <w:rsid w:val="002C0609"/>
    <w:rsid w:val="002C0D9B"/>
    <w:rsid w:val="002C10CA"/>
    <w:rsid w:val="002C1272"/>
    <w:rsid w:val="002C14C9"/>
    <w:rsid w:val="002C1938"/>
    <w:rsid w:val="002C20C3"/>
    <w:rsid w:val="002C22CA"/>
    <w:rsid w:val="002C2746"/>
    <w:rsid w:val="002C35B4"/>
    <w:rsid w:val="002C39BD"/>
    <w:rsid w:val="002C46B1"/>
    <w:rsid w:val="002C49AD"/>
    <w:rsid w:val="002C50BA"/>
    <w:rsid w:val="002C50FD"/>
    <w:rsid w:val="002C5228"/>
    <w:rsid w:val="002C58CA"/>
    <w:rsid w:val="002C5F6A"/>
    <w:rsid w:val="002C7B71"/>
    <w:rsid w:val="002C7F0B"/>
    <w:rsid w:val="002D1D28"/>
    <w:rsid w:val="002D23FD"/>
    <w:rsid w:val="002D2444"/>
    <w:rsid w:val="002D2685"/>
    <w:rsid w:val="002D2D6A"/>
    <w:rsid w:val="002D35A8"/>
    <w:rsid w:val="002D387F"/>
    <w:rsid w:val="002D3DF9"/>
    <w:rsid w:val="002D3E9D"/>
    <w:rsid w:val="002D4450"/>
    <w:rsid w:val="002D476D"/>
    <w:rsid w:val="002D4783"/>
    <w:rsid w:val="002D49CC"/>
    <w:rsid w:val="002D4DC3"/>
    <w:rsid w:val="002D5CD7"/>
    <w:rsid w:val="002D5EF6"/>
    <w:rsid w:val="002D70B5"/>
    <w:rsid w:val="002D761A"/>
    <w:rsid w:val="002D78A5"/>
    <w:rsid w:val="002D7EC9"/>
    <w:rsid w:val="002E0AF1"/>
    <w:rsid w:val="002E13A2"/>
    <w:rsid w:val="002E171A"/>
    <w:rsid w:val="002E1B04"/>
    <w:rsid w:val="002E1C15"/>
    <w:rsid w:val="002E1D37"/>
    <w:rsid w:val="002E24F5"/>
    <w:rsid w:val="002E2875"/>
    <w:rsid w:val="002E2E88"/>
    <w:rsid w:val="002E3196"/>
    <w:rsid w:val="002E3BF1"/>
    <w:rsid w:val="002E4117"/>
    <w:rsid w:val="002E42CA"/>
    <w:rsid w:val="002E4453"/>
    <w:rsid w:val="002E46FC"/>
    <w:rsid w:val="002E49CF"/>
    <w:rsid w:val="002E4D81"/>
    <w:rsid w:val="002E4E62"/>
    <w:rsid w:val="002E54C1"/>
    <w:rsid w:val="002E56CC"/>
    <w:rsid w:val="002E58B7"/>
    <w:rsid w:val="002E5D2B"/>
    <w:rsid w:val="002E5F20"/>
    <w:rsid w:val="002E634E"/>
    <w:rsid w:val="002E6C21"/>
    <w:rsid w:val="002E6CAF"/>
    <w:rsid w:val="002E6D97"/>
    <w:rsid w:val="002E6DE8"/>
    <w:rsid w:val="002E6E6E"/>
    <w:rsid w:val="002E71DF"/>
    <w:rsid w:val="002E720C"/>
    <w:rsid w:val="002E7DD3"/>
    <w:rsid w:val="002F0541"/>
    <w:rsid w:val="002F09C9"/>
    <w:rsid w:val="002F0C65"/>
    <w:rsid w:val="002F0FFA"/>
    <w:rsid w:val="002F1599"/>
    <w:rsid w:val="002F15F9"/>
    <w:rsid w:val="002F19AB"/>
    <w:rsid w:val="002F1CF3"/>
    <w:rsid w:val="002F20AE"/>
    <w:rsid w:val="002F2182"/>
    <w:rsid w:val="002F2B2C"/>
    <w:rsid w:val="002F2E84"/>
    <w:rsid w:val="002F2E94"/>
    <w:rsid w:val="002F2F56"/>
    <w:rsid w:val="002F3DD6"/>
    <w:rsid w:val="002F3FBC"/>
    <w:rsid w:val="002F4065"/>
    <w:rsid w:val="002F4364"/>
    <w:rsid w:val="002F4630"/>
    <w:rsid w:val="002F4B37"/>
    <w:rsid w:val="002F4C34"/>
    <w:rsid w:val="002F4C5D"/>
    <w:rsid w:val="002F4FE8"/>
    <w:rsid w:val="002F59E3"/>
    <w:rsid w:val="002F6471"/>
    <w:rsid w:val="002F655F"/>
    <w:rsid w:val="002F6CEC"/>
    <w:rsid w:val="002F6D6C"/>
    <w:rsid w:val="002F7033"/>
    <w:rsid w:val="002F7198"/>
    <w:rsid w:val="00300127"/>
    <w:rsid w:val="00300321"/>
    <w:rsid w:val="0030049F"/>
    <w:rsid w:val="00300DDC"/>
    <w:rsid w:val="003013A8"/>
    <w:rsid w:val="00301894"/>
    <w:rsid w:val="00301EF4"/>
    <w:rsid w:val="0030204A"/>
    <w:rsid w:val="00302286"/>
    <w:rsid w:val="00302299"/>
    <w:rsid w:val="003022C8"/>
    <w:rsid w:val="00302443"/>
    <w:rsid w:val="003026BC"/>
    <w:rsid w:val="0030327D"/>
    <w:rsid w:val="0030373B"/>
    <w:rsid w:val="00303BA8"/>
    <w:rsid w:val="00303CBB"/>
    <w:rsid w:val="00304B55"/>
    <w:rsid w:val="00305444"/>
    <w:rsid w:val="00305D3E"/>
    <w:rsid w:val="00305EBA"/>
    <w:rsid w:val="00306015"/>
    <w:rsid w:val="003068CD"/>
    <w:rsid w:val="00306984"/>
    <w:rsid w:val="00306CA2"/>
    <w:rsid w:val="00306D15"/>
    <w:rsid w:val="00306DD8"/>
    <w:rsid w:val="00306E1B"/>
    <w:rsid w:val="00306F14"/>
    <w:rsid w:val="00306FAF"/>
    <w:rsid w:val="0030700A"/>
    <w:rsid w:val="00307B64"/>
    <w:rsid w:val="00307D2C"/>
    <w:rsid w:val="0031000E"/>
    <w:rsid w:val="00310D60"/>
    <w:rsid w:val="0031104E"/>
    <w:rsid w:val="003115D5"/>
    <w:rsid w:val="00311D56"/>
    <w:rsid w:val="00311DC5"/>
    <w:rsid w:val="003123B3"/>
    <w:rsid w:val="00312496"/>
    <w:rsid w:val="00312B79"/>
    <w:rsid w:val="00312D28"/>
    <w:rsid w:val="00312E7F"/>
    <w:rsid w:val="00312EFB"/>
    <w:rsid w:val="0031335D"/>
    <w:rsid w:val="003133AB"/>
    <w:rsid w:val="003133C7"/>
    <w:rsid w:val="003134A8"/>
    <w:rsid w:val="00313B86"/>
    <w:rsid w:val="00313F54"/>
    <w:rsid w:val="00313F8A"/>
    <w:rsid w:val="003149CC"/>
    <w:rsid w:val="00314DFC"/>
    <w:rsid w:val="00315629"/>
    <w:rsid w:val="0031589D"/>
    <w:rsid w:val="00316033"/>
    <w:rsid w:val="00316310"/>
    <w:rsid w:val="003167FD"/>
    <w:rsid w:val="00316DA6"/>
    <w:rsid w:val="00316E64"/>
    <w:rsid w:val="0031702C"/>
    <w:rsid w:val="003171B1"/>
    <w:rsid w:val="00317429"/>
    <w:rsid w:val="003178E3"/>
    <w:rsid w:val="003204C9"/>
    <w:rsid w:val="00320ABA"/>
    <w:rsid w:val="00320BB0"/>
    <w:rsid w:val="00320F6F"/>
    <w:rsid w:val="00321BAB"/>
    <w:rsid w:val="00321C39"/>
    <w:rsid w:val="00321CDE"/>
    <w:rsid w:val="00321FB1"/>
    <w:rsid w:val="003220A6"/>
    <w:rsid w:val="00322F94"/>
    <w:rsid w:val="003233AB"/>
    <w:rsid w:val="0032367B"/>
    <w:rsid w:val="00323836"/>
    <w:rsid w:val="00323865"/>
    <w:rsid w:val="00323B8E"/>
    <w:rsid w:val="003251C0"/>
    <w:rsid w:val="00325382"/>
    <w:rsid w:val="003254D3"/>
    <w:rsid w:val="00325531"/>
    <w:rsid w:val="00326E67"/>
    <w:rsid w:val="00326F0E"/>
    <w:rsid w:val="00327D01"/>
    <w:rsid w:val="003300A1"/>
    <w:rsid w:val="0033010B"/>
    <w:rsid w:val="00330481"/>
    <w:rsid w:val="003304B0"/>
    <w:rsid w:val="00330672"/>
    <w:rsid w:val="0033077B"/>
    <w:rsid w:val="0033159E"/>
    <w:rsid w:val="003316EF"/>
    <w:rsid w:val="003321A1"/>
    <w:rsid w:val="0033253C"/>
    <w:rsid w:val="00332612"/>
    <w:rsid w:val="00332FCA"/>
    <w:rsid w:val="00333106"/>
    <w:rsid w:val="003331D4"/>
    <w:rsid w:val="003338AB"/>
    <w:rsid w:val="00333B41"/>
    <w:rsid w:val="00333E24"/>
    <w:rsid w:val="0033401D"/>
    <w:rsid w:val="00334E55"/>
    <w:rsid w:val="00335089"/>
    <w:rsid w:val="00335384"/>
    <w:rsid w:val="003358ED"/>
    <w:rsid w:val="003359BC"/>
    <w:rsid w:val="00335F44"/>
    <w:rsid w:val="003375A9"/>
    <w:rsid w:val="0033798D"/>
    <w:rsid w:val="003379BF"/>
    <w:rsid w:val="003379C5"/>
    <w:rsid w:val="00337D05"/>
    <w:rsid w:val="00340201"/>
    <w:rsid w:val="00340F7D"/>
    <w:rsid w:val="00341506"/>
    <w:rsid w:val="00341A45"/>
    <w:rsid w:val="00342180"/>
    <w:rsid w:val="00342205"/>
    <w:rsid w:val="003426E8"/>
    <w:rsid w:val="00342CF7"/>
    <w:rsid w:val="00342EBD"/>
    <w:rsid w:val="00343031"/>
    <w:rsid w:val="00343215"/>
    <w:rsid w:val="00343AAA"/>
    <w:rsid w:val="00343B19"/>
    <w:rsid w:val="00343C23"/>
    <w:rsid w:val="00343D28"/>
    <w:rsid w:val="003441B3"/>
    <w:rsid w:val="003444E4"/>
    <w:rsid w:val="00344BEF"/>
    <w:rsid w:val="00345647"/>
    <w:rsid w:val="0034619A"/>
    <w:rsid w:val="0034622E"/>
    <w:rsid w:val="00346875"/>
    <w:rsid w:val="003468CE"/>
    <w:rsid w:val="00346954"/>
    <w:rsid w:val="00346AA6"/>
    <w:rsid w:val="00346ED3"/>
    <w:rsid w:val="00347031"/>
    <w:rsid w:val="0034711D"/>
    <w:rsid w:val="0034798D"/>
    <w:rsid w:val="00347B6E"/>
    <w:rsid w:val="00350635"/>
    <w:rsid w:val="00350BAD"/>
    <w:rsid w:val="00350BCD"/>
    <w:rsid w:val="00350FD3"/>
    <w:rsid w:val="00351E69"/>
    <w:rsid w:val="0035234A"/>
    <w:rsid w:val="00352F2C"/>
    <w:rsid w:val="00353881"/>
    <w:rsid w:val="00353B68"/>
    <w:rsid w:val="00353EEB"/>
    <w:rsid w:val="00354E61"/>
    <w:rsid w:val="00354E84"/>
    <w:rsid w:val="003560B4"/>
    <w:rsid w:val="003568AC"/>
    <w:rsid w:val="00356992"/>
    <w:rsid w:val="00356A29"/>
    <w:rsid w:val="00356B1A"/>
    <w:rsid w:val="00356B6E"/>
    <w:rsid w:val="00357509"/>
    <w:rsid w:val="003578E0"/>
    <w:rsid w:val="00357DE5"/>
    <w:rsid w:val="00360216"/>
    <w:rsid w:val="003607CC"/>
    <w:rsid w:val="003608D9"/>
    <w:rsid w:val="0036263D"/>
    <w:rsid w:val="003635B6"/>
    <w:rsid w:val="003636FF"/>
    <w:rsid w:val="003638F0"/>
    <w:rsid w:val="00363D0C"/>
    <w:rsid w:val="00363EA8"/>
    <w:rsid w:val="003648F1"/>
    <w:rsid w:val="00364B03"/>
    <w:rsid w:val="003651F3"/>
    <w:rsid w:val="003656C3"/>
    <w:rsid w:val="003657AD"/>
    <w:rsid w:val="00365A75"/>
    <w:rsid w:val="00365CCD"/>
    <w:rsid w:val="00365E70"/>
    <w:rsid w:val="0036697C"/>
    <w:rsid w:val="00366B55"/>
    <w:rsid w:val="00366B7F"/>
    <w:rsid w:val="00367020"/>
    <w:rsid w:val="003677B4"/>
    <w:rsid w:val="0037070E"/>
    <w:rsid w:val="00370929"/>
    <w:rsid w:val="00370986"/>
    <w:rsid w:val="00370C8F"/>
    <w:rsid w:val="00371FB3"/>
    <w:rsid w:val="00372778"/>
    <w:rsid w:val="00372972"/>
    <w:rsid w:val="00373207"/>
    <w:rsid w:val="0037334F"/>
    <w:rsid w:val="00373896"/>
    <w:rsid w:val="00373939"/>
    <w:rsid w:val="0037395A"/>
    <w:rsid w:val="00373E55"/>
    <w:rsid w:val="003741FA"/>
    <w:rsid w:val="00375984"/>
    <w:rsid w:val="00375A51"/>
    <w:rsid w:val="003764D2"/>
    <w:rsid w:val="00376C73"/>
    <w:rsid w:val="00376CE7"/>
    <w:rsid w:val="00377FBF"/>
    <w:rsid w:val="003801D1"/>
    <w:rsid w:val="003801F5"/>
    <w:rsid w:val="00381073"/>
    <w:rsid w:val="00381558"/>
    <w:rsid w:val="00381684"/>
    <w:rsid w:val="00381D97"/>
    <w:rsid w:val="003832ED"/>
    <w:rsid w:val="00383331"/>
    <w:rsid w:val="0038356A"/>
    <w:rsid w:val="003835FD"/>
    <w:rsid w:val="0038367A"/>
    <w:rsid w:val="00383A67"/>
    <w:rsid w:val="0038454D"/>
    <w:rsid w:val="00384962"/>
    <w:rsid w:val="00384B54"/>
    <w:rsid w:val="00384BE2"/>
    <w:rsid w:val="00385284"/>
    <w:rsid w:val="00386599"/>
    <w:rsid w:val="003865CC"/>
    <w:rsid w:val="00386AEE"/>
    <w:rsid w:val="0038720A"/>
    <w:rsid w:val="003875B0"/>
    <w:rsid w:val="00387710"/>
    <w:rsid w:val="003877BF"/>
    <w:rsid w:val="00390458"/>
    <w:rsid w:val="003904CE"/>
    <w:rsid w:val="003907DE"/>
    <w:rsid w:val="00390F79"/>
    <w:rsid w:val="00391B91"/>
    <w:rsid w:val="00392632"/>
    <w:rsid w:val="00392A31"/>
    <w:rsid w:val="00392D52"/>
    <w:rsid w:val="0039331D"/>
    <w:rsid w:val="00393A84"/>
    <w:rsid w:val="00394037"/>
    <w:rsid w:val="003943AF"/>
    <w:rsid w:val="003947D4"/>
    <w:rsid w:val="00394BFB"/>
    <w:rsid w:val="00394C69"/>
    <w:rsid w:val="00394D8D"/>
    <w:rsid w:val="0039528C"/>
    <w:rsid w:val="003956AA"/>
    <w:rsid w:val="003959EB"/>
    <w:rsid w:val="003962F4"/>
    <w:rsid w:val="00396400"/>
    <w:rsid w:val="00396D9A"/>
    <w:rsid w:val="00396ECD"/>
    <w:rsid w:val="003975D3"/>
    <w:rsid w:val="0039770A"/>
    <w:rsid w:val="0039771D"/>
    <w:rsid w:val="003A016B"/>
    <w:rsid w:val="003A1109"/>
    <w:rsid w:val="003A1191"/>
    <w:rsid w:val="003A175F"/>
    <w:rsid w:val="003A1CF5"/>
    <w:rsid w:val="003A223F"/>
    <w:rsid w:val="003A22CC"/>
    <w:rsid w:val="003A2485"/>
    <w:rsid w:val="003A29FE"/>
    <w:rsid w:val="003A3B13"/>
    <w:rsid w:val="003A404A"/>
    <w:rsid w:val="003A49F3"/>
    <w:rsid w:val="003A4C5A"/>
    <w:rsid w:val="003A4FC1"/>
    <w:rsid w:val="003A579E"/>
    <w:rsid w:val="003A57D0"/>
    <w:rsid w:val="003A57E9"/>
    <w:rsid w:val="003A5834"/>
    <w:rsid w:val="003A5D91"/>
    <w:rsid w:val="003A5F4C"/>
    <w:rsid w:val="003A5FC9"/>
    <w:rsid w:val="003A758F"/>
    <w:rsid w:val="003A76EC"/>
    <w:rsid w:val="003A7DD1"/>
    <w:rsid w:val="003B00CB"/>
    <w:rsid w:val="003B0D57"/>
    <w:rsid w:val="003B0F92"/>
    <w:rsid w:val="003B14AD"/>
    <w:rsid w:val="003B1613"/>
    <w:rsid w:val="003B1940"/>
    <w:rsid w:val="003B19F8"/>
    <w:rsid w:val="003B1B79"/>
    <w:rsid w:val="003B1CE3"/>
    <w:rsid w:val="003B1D40"/>
    <w:rsid w:val="003B2015"/>
    <w:rsid w:val="003B2C13"/>
    <w:rsid w:val="003B2E56"/>
    <w:rsid w:val="003B30C5"/>
    <w:rsid w:val="003B3A96"/>
    <w:rsid w:val="003B3DE7"/>
    <w:rsid w:val="003B4040"/>
    <w:rsid w:val="003B47C6"/>
    <w:rsid w:val="003B4CBB"/>
    <w:rsid w:val="003B4E0A"/>
    <w:rsid w:val="003B504B"/>
    <w:rsid w:val="003B5185"/>
    <w:rsid w:val="003B60FC"/>
    <w:rsid w:val="003B6540"/>
    <w:rsid w:val="003B68D0"/>
    <w:rsid w:val="003B6A51"/>
    <w:rsid w:val="003B70EC"/>
    <w:rsid w:val="003B7F4F"/>
    <w:rsid w:val="003B7F82"/>
    <w:rsid w:val="003C0875"/>
    <w:rsid w:val="003C0D1D"/>
    <w:rsid w:val="003C0FB9"/>
    <w:rsid w:val="003C16F7"/>
    <w:rsid w:val="003C170D"/>
    <w:rsid w:val="003C1DE7"/>
    <w:rsid w:val="003C225C"/>
    <w:rsid w:val="003C2310"/>
    <w:rsid w:val="003C2875"/>
    <w:rsid w:val="003C31CD"/>
    <w:rsid w:val="003C31D7"/>
    <w:rsid w:val="003C3B2F"/>
    <w:rsid w:val="003C3DF8"/>
    <w:rsid w:val="003C3FE8"/>
    <w:rsid w:val="003C4046"/>
    <w:rsid w:val="003C404A"/>
    <w:rsid w:val="003C4E9E"/>
    <w:rsid w:val="003C4FA1"/>
    <w:rsid w:val="003C50DC"/>
    <w:rsid w:val="003C5336"/>
    <w:rsid w:val="003C540C"/>
    <w:rsid w:val="003C5B20"/>
    <w:rsid w:val="003C60B6"/>
    <w:rsid w:val="003C60C4"/>
    <w:rsid w:val="003C695F"/>
    <w:rsid w:val="003C6E59"/>
    <w:rsid w:val="003C726A"/>
    <w:rsid w:val="003C755A"/>
    <w:rsid w:val="003D0444"/>
    <w:rsid w:val="003D0999"/>
    <w:rsid w:val="003D0C27"/>
    <w:rsid w:val="003D0CEA"/>
    <w:rsid w:val="003D0D97"/>
    <w:rsid w:val="003D0F16"/>
    <w:rsid w:val="003D1855"/>
    <w:rsid w:val="003D18C7"/>
    <w:rsid w:val="003D2331"/>
    <w:rsid w:val="003D30A6"/>
    <w:rsid w:val="003D3155"/>
    <w:rsid w:val="003D39CB"/>
    <w:rsid w:val="003D39D5"/>
    <w:rsid w:val="003D42AF"/>
    <w:rsid w:val="003D4701"/>
    <w:rsid w:val="003D47BF"/>
    <w:rsid w:val="003D4817"/>
    <w:rsid w:val="003D4C2F"/>
    <w:rsid w:val="003D4CC7"/>
    <w:rsid w:val="003D512D"/>
    <w:rsid w:val="003D5132"/>
    <w:rsid w:val="003D5205"/>
    <w:rsid w:val="003D5923"/>
    <w:rsid w:val="003D5BE8"/>
    <w:rsid w:val="003D5FA5"/>
    <w:rsid w:val="003D6343"/>
    <w:rsid w:val="003D646D"/>
    <w:rsid w:val="003D6D74"/>
    <w:rsid w:val="003D6F7E"/>
    <w:rsid w:val="003D70C7"/>
    <w:rsid w:val="003D7639"/>
    <w:rsid w:val="003D796B"/>
    <w:rsid w:val="003D7C78"/>
    <w:rsid w:val="003E01F4"/>
    <w:rsid w:val="003E0F91"/>
    <w:rsid w:val="003E1400"/>
    <w:rsid w:val="003E1747"/>
    <w:rsid w:val="003E19EC"/>
    <w:rsid w:val="003E1EFF"/>
    <w:rsid w:val="003E1F3E"/>
    <w:rsid w:val="003E20D7"/>
    <w:rsid w:val="003E271F"/>
    <w:rsid w:val="003E28A9"/>
    <w:rsid w:val="003E28D4"/>
    <w:rsid w:val="003E30BC"/>
    <w:rsid w:val="003E3D4A"/>
    <w:rsid w:val="003E41A7"/>
    <w:rsid w:val="003E4B2A"/>
    <w:rsid w:val="003E5C7A"/>
    <w:rsid w:val="003E5F89"/>
    <w:rsid w:val="003E641D"/>
    <w:rsid w:val="003E6711"/>
    <w:rsid w:val="003E6855"/>
    <w:rsid w:val="003E6FC4"/>
    <w:rsid w:val="003E763B"/>
    <w:rsid w:val="003F01D6"/>
    <w:rsid w:val="003F04CE"/>
    <w:rsid w:val="003F07F2"/>
    <w:rsid w:val="003F1434"/>
    <w:rsid w:val="003F1439"/>
    <w:rsid w:val="003F18D5"/>
    <w:rsid w:val="003F267B"/>
    <w:rsid w:val="003F26FE"/>
    <w:rsid w:val="003F2C29"/>
    <w:rsid w:val="003F2DA0"/>
    <w:rsid w:val="003F2EA6"/>
    <w:rsid w:val="003F2F4C"/>
    <w:rsid w:val="003F34CF"/>
    <w:rsid w:val="003F356E"/>
    <w:rsid w:val="003F3672"/>
    <w:rsid w:val="003F37EF"/>
    <w:rsid w:val="003F3D29"/>
    <w:rsid w:val="003F4002"/>
    <w:rsid w:val="003F43CB"/>
    <w:rsid w:val="003F45BC"/>
    <w:rsid w:val="003F4681"/>
    <w:rsid w:val="003F46AA"/>
    <w:rsid w:val="003F4795"/>
    <w:rsid w:val="003F48B7"/>
    <w:rsid w:val="003F4EE1"/>
    <w:rsid w:val="003F5A40"/>
    <w:rsid w:val="003F5C75"/>
    <w:rsid w:val="003F62CA"/>
    <w:rsid w:val="003F68F5"/>
    <w:rsid w:val="003F6D8F"/>
    <w:rsid w:val="003F7D47"/>
    <w:rsid w:val="003F7E00"/>
    <w:rsid w:val="003F7FF9"/>
    <w:rsid w:val="00400C03"/>
    <w:rsid w:val="00400E63"/>
    <w:rsid w:val="004010FD"/>
    <w:rsid w:val="004016AB"/>
    <w:rsid w:val="00402097"/>
    <w:rsid w:val="004026D0"/>
    <w:rsid w:val="004028B9"/>
    <w:rsid w:val="00402BB8"/>
    <w:rsid w:val="00403018"/>
    <w:rsid w:val="00403318"/>
    <w:rsid w:val="00403338"/>
    <w:rsid w:val="004033E8"/>
    <w:rsid w:val="004036C4"/>
    <w:rsid w:val="004038FB"/>
    <w:rsid w:val="00403A3A"/>
    <w:rsid w:val="00403D2C"/>
    <w:rsid w:val="00403DB4"/>
    <w:rsid w:val="004041C0"/>
    <w:rsid w:val="004044DD"/>
    <w:rsid w:val="00404673"/>
    <w:rsid w:val="0040481A"/>
    <w:rsid w:val="0040491A"/>
    <w:rsid w:val="004049B1"/>
    <w:rsid w:val="00404C45"/>
    <w:rsid w:val="00405778"/>
    <w:rsid w:val="00405C4C"/>
    <w:rsid w:val="00406C74"/>
    <w:rsid w:val="00406D5B"/>
    <w:rsid w:val="004072B3"/>
    <w:rsid w:val="0040734F"/>
    <w:rsid w:val="00407891"/>
    <w:rsid w:val="004108AE"/>
    <w:rsid w:val="00410DFE"/>
    <w:rsid w:val="00410EC7"/>
    <w:rsid w:val="00411818"/>
    <w:rsid w:val="00412278"/>
    <w:rsid w:val="00412332"/>
    <w:rsid w:val="004127B1"/>
    <w:rsid w:val="004128A0"/>
    <w:rsid w:val="004128B2"/>
    <w:rsid w:val="00412AA2"/>
    <w:rsid w:val="00412C1C"/>
    <w:rsid w:val="00412DA0"/>
    <w:rsid w:val="00412E4D"/>
    <w:rsid w:val="004138EC"/>
    <w:rsid w:val="00413C25"/>
    <w:rsid w:val="00413C4A"/>
    <w:rsid w:val="00413D1F"/>
    <w:rsid w:val="00413E8F"/>
    <w:rsid w:val="004140CD"/>
    <w:rsid w:val="00414479"/>
    <w:rsid w:val="00414C24"/>
    <w:rsid w:val="00414F06"/>
    <w:rsid w:val="004154D2"/>
    <w:rsid w:val="004159D5"/>
    <w:rsid w:val="004160B0"/>
    <w:rsid w:val="004165AA"/>
    <w:rsid w:val="004166E3"/>
    <w:rsid w:val="004168CA"/>
    <w:rsid w:val="00416CFC"/>
    <w:rsid w:val="00417238"/>
    <w:rsid w:val="0041736B"/>
    <w:rsid w:val="00417409"/>
    <w:rsid w:val="004174B9"/>
    <w:rsid w:val="0041786B"/>
    <w:rsid w:val="00417904"/>
    <w:rsid w:val="00417D8D"/>
    <w:rsid w:val="00417EFE"/>
    <w:rsid w:val="004204A0"/>
    <w:rsid w:val="0042066E"/>
    <w:rsid w:val="004209D5"/>
    <w:rsid w:val="004209E0"/>
    <w:rsid w:val="00420DB9"/>
    <w:rsid w:val="00420F01"/>
    <w:rsid w:val="00421C74"/>
    <w:rsid w:val="00422895"/>
    <w:rsid w:val="00422F77"/>
    <w:rsid w:val="00423932"/>
    <w:rsid w:val="00423A67"/>
    <w:rsid w:val="00423D42"/>
    <w:rsid w:val="004243E3"/>
    <w:rsid w:val="00424BDA"/>
    <w:rsid w:val="00424D5C"/>
    <w:rsid w:val="00424EF0"/>
    <w:rsid w:val="00425448"/>
    <w:rsid w:val="0042569C"/>
    <w:rsid w:val="004259A9"/>
    <w:rsid w:val="00425B5A"/>
    <w:rsid w:val="00425B81"/>
    <w:rsid w:val="00425CFA"/>
    <w:rsid w:val="00425F00"/>
    <w:rsid w:val="00426061"/>
    <w:rsid w:val="00426906"/>
    <w:rsid w:val="0042699E"/>
    <w:rsid w:val="00426E88"/>
    <w:rsid w:val="00427CBD"/>
    <w:rsid w:val="00427DE7"/>
    <w:rsid w:val="00430407"/>
    <w:rsid w:val="00430573"/>
    <w:rsid w:val="00430883"/>
    <w:rsid w:val="00430A06"/>
    <w:rsid w:val="00430BD7"/>
    <w:rsid w:val="00430D02"/>
    <w:rsid w:val="00430FB8"/>
    <w:rsid w:val="00430FCC"/>
    <w:rsid w:val="004310E5"/>
    <w:rsid w:val="004314E3"/>
    <w:rsid w:val="004317EB"/>
    <w:rsid w:val="00431AA9"/>
    <w:rsid w:val="00431B1B"/>
    <w:rsid w:val="00431D5F"/>
    <w:rsid w:val="00432532"/>
    <w:rsid w:val="004325EC"/>
    <w:rsid w:val="0043281E"/>
    <w:rsid w:val="00432E31"/>
    <w:rsid w:val="004344E4"/>
    <w:rsid w:val="00434C44"/>
    <w:rsid w:val="00434CBB"/>
    <w:rsid w:val="00435E2A"/>
    <w:rsid w:val="00435F33"/>
    <w:rsid w:val="00436307"/>
    <w:rsid w:val="004364A2"/>
    <w:rsid w:val="004365C1"/>
    <w:rsid w:val="00436DC7"/>
    <w:rsid w:val="00437395"/>
    <w:rsid w:val="004378EB"/>
    <w:rsid w:val="0043790D"/>
    <w:rsid w:val="00437D2B"/>
    <w:rsid w:val="0044023F"/>
    <w:rsid w:val="00440544"/>
    <w:rsid w:val="00441911"/>
    <w:rsid w:val="00441917"/>
    <w:rsid w:val="00441E01"/>
    <w:rsid w:val="00441F8D"/>
    <w:rsid w:val="00442A1D"/>
    <w:rsid w:val="004436DE"/>
    <w:rsid w:val="00443F71"/>
    <w:rsid w:val="004443F0"/>
    <w:rsid w:val="0044494B"/>
    <w:rsid w:val="00444F3C"/>
    <w:rsid w:val="00445028"/>
    <w:rsid w:val="0044511A"/>
    <w:rsid w:val="0044544C"/>
    <w:rsid w:val="004455FD"/>
    <w:rsid w:val="0044577E"/>
    <w:rsid w:val="00445A5B"/>
    <w:rsid w:val="00445F28"/>
    <w:rsid w:val="004464E9"/>
    <w:rsid w:val="00446E98"/>
    <w:rsid w:val="0044779B"/>
    <w:rsid w:val="0044785D"/>
    <w:rsid w:val="004478B8"/>
    <w:rsid w:val="004478EF"/>
    <w:rsid w:val="00447D86"/>
    <w:rsid w:val="0045083F"/>
    <w:rsid w:val="00450B5E"/>
    <w:rsid w:val="00450B63"/>
    <w:rsid w:val="00450D3D"/>
    <w:rsid w:val="0045143F"/>
    <w:rsid w:val="00451B5B"/>
    <w:rsid w:val="00451CB8"/>
    <w:rsid w:val="00452418"/>
    <w:rsid w:val="004527E0"/>
    <w:rsid w:val="004528B5"/>
    <w:rsid w:val="00452A92"/>
    <w:rsid w:val="004533FB"/>
    <w:rsid w:val="0045398A"/>
    <w:rsid w:val="00453CE4"/>
    <w:rsid w:val="00454301"/>
    <w:rsid w:val="00454E03"/>
    <w:rsid w:val="00455B30"/>
    <w:rsid w:val="00455CC3"/>
    <w:rsid w:val="00455F01"/>
    <w:rsid w:val="00455F2E"/>
    <w:rsid w:val="004562BA"/>
    <w:rsid w:val="004565A1"/>
    <w:rsid w:val="00456642"/>
    <w:rsid w:val="004573C9"/>
    <w:rsid w:val="00457767"/>
    <w:rsid w:val="00457B70"/>
    <w:rsid w:val="00457BEC"/>
    <w:rsid w:val="00457F86"/>
    <w:rsid w:val="004602BD"/>
    <w:rsid w:val="00460A98"/>
    <w:rsid w:val="00460DA3"/>
    <w:rsid w:val="00461F7C"/>
    <w:rsid w:val="00462A8A"/>
    <w:rsid w:val="0046320D"/>
    <w:rsid w:val="00463615"/>
    <w:rsid w:val="004637E0"/>
    <w:rsid w:val="004645D4"/>
    <w:rsid w:val="00464A36"/>
    <w:rsid w:val="00464A7F"/>
    <w:rsid w:val="00464B51"/>
    <w:rsid w:val="00464DAA"/>
    <w:rsid w:val="0046531F"/>
    <w:rsid w:val="004653C8"/>
    <w:rsid w:val="00465D1C"/>
    <w:rsid w:val="00465EEA"/>
    <w:rsid w:val="004668E5"/>
    <w:rsid w:val="0046793B"/>
    <w:rsid w:val="00470468"/>
    <w:rsid w:val="00470A17"/>
    <w:rsid w:val="00470FAB"/>
    <w:rsid w:val="0047115C"/>
    <w:rsid w:val="00471334"/>
    <w:rsid w:val="0047147C"/>
    <w:rsid w:val="00471488"/>
    <w:rsid w:val="004723F0"/>
    <w:rsid w:val="004724E1"/>
    <w:rsid w:val="00473F8A"/>
    <w:rsid w:val="004740B8"/>
    <w:rsid w:val="004742EA"/>
    <w:rsid w:val="00474E7C"/>
    <w:rsid w:val="004754E5"/>
    <w:rsid w:val="00475985"/>
    <w:rsid w:val="00475A14"/>
    <w:rsid w:val="00475A8D"/>
    <w:rsid w:val="00476937"/>
    <w:rsid w:val="00476B79"/>
    <w:rsid w:val="00476D02"/>
    <w:rsid w:val="00477103"/>
    <w:rsid w:val="004779DA"/>
    <w:rsid w:val="00480169"/>
    <w:rsid w:val="00480316"/>
    <w:rsid w:val="004805D9"/>
    <w:rsid w:val="00480EBB"/>
    <w:rsid w:val="00481175"/>
    <w:rsid w:val="00481C9C"/>
    <w:rsid w:val="00482292"/>
    <w:rsid w:val="00482405"/>
    <w:rsid w:val="00482803"/>
    <w:rsid w:val="0048280B"/>
    <w:rsid w:val="00482AA0"/>
    <w:rsid w:val="00482B66"/>
    <w:rsid w:val="00482F8C"/>
    <w:rsid w:val="0048322F"/>
    <w:rsid w:val="00483537"/>
    <w:rsid w:val="00483D7F"/>
    <w:rsid w:val="00484A3A"/>
    <w:rsid w:val="00484A88"/>
    <w:rsid w:val="00484EE8"/>
    <w:rsid w:val="00484F5A"/>
    <w:rsid w:val="00485695"/>
    <w:rsid w:val="00485967"/>
    <w:rsid w:val="00485C60"/>
    <w:rsid w:val="0048654B"/>
    <w:rsid w:val="00486847"/>
    <w:rsid w:val="004868AB"/>
    <w:rsid w:val="00486931"/>
    <w:rsid w:val="00486ACA"/>
    <w:rsid w:val="00486D14"/>
    <w:rsid w:val="00487123"/>
    <w:rsid w:val="0048736F"/>
    <w:rsid w:val="004876C9"/>
    <w:rsid w:val="0048774A"/>
    <w:rsid w:val="004877B4"/>
    <w:rsid w:val="00487A13"/>
    <w:rsid w:val="00487C03"/>
    <w:rsid w:val="00487DC0"/>
    <w:rsid w:val="004901CD"/>
    <w:rsid w:val="004904F0"/>
    <w:rsid w:val="00490548"/>
    <w:rsid w:val="0049070C"/>
    <w:rsid w:val="00490E54"/>
    <w:rsid w:val="00490F2F"/>
    <w:rsid w:val="00491828"/>
    <w:rsid w:val="0049199D"/>
    <w:rsid w:val="00491B40"/>
    <w:rsid w:val="004924CA"/>
    <w:rsid w:val="004927EA"/>
    <w:rsid w:val="00492CD0"/>
    <w:rsid w:val="00493056"/>
    <w:rsid w:val="004938B6"/>
    <w:rsid w:val="00493AE3"/>
    <w:rsid w:val="0049414A"/>
    <w:rsid w:val="00494C6E"/>
    <w:rsid w:val="00494F78"/>
    <w:rsid w:val="004950E7"/>
    <w:rsid w:val="004956FF"/>
    <w:rsid w:val="00495940"/>
    <w:rsid w:val="00495D54"/>
    <w:rsid w:val="00495F6B"/>
    <w:rsid w:val="004962E1"/>
    <w:rsid w:val="00496BAA"/>
    <w:rsid w:val="00496EC9"/>
    <w:rsid w:val="004973C7"/>
    <w:rsid w:val="00497FC5"/>
    <w:rsid w:val="004A03EE"/>
    <w:rsid w:val="004A0C34"/>
    <w:rsid w:val="004A0EEC"/>
    <w:rsid w:val="004A10BB"/>
    <w:rsid w:val="004A13F3"/>
    <w:rsid w:val="004A168F"/>
    <w:rsid w:val="004A171D"/>
    <w:rsid w:val="004A1729"/>
    <w:rsid w:val="004A18FF"/>
    <w:rsid w:val="004A2DFC"/>
    <w:rsid w:val="004A3628"/>
    <w:rsid w:val="004A381D"/>
    <w:rsid w:val="004A40B5"/>
    <w:rsid w:val="004A48CB"/>
    <w:rsid w:val="004A4C67"/>
    <w:rsid w:val="004A4F3F"/>
    <w:rsid w:val="004A4FF1"/>
    <w:rsid w:val="004A539B"/>
    <w:rsid w:val="004A555D"/>
    <w:rsid w:val="004A59C8"/>
    <w:rsid w:val="004A5C02"/>
    <w:rsid w:val="004A5DEE"/>
    <w:rsid w:val="004A5E63"/>
    <w:rsid w:val="004A62C0"/>
    <w:rsid w:val="004A647A"/>
    <w:rsid w:val="004A64AA"/>
    <w:rsid w:val="004A64BB"/>
    <w:rsid w:val="004A6A1F"/>
    <w:rsid w:val="004A7365"/>
    <w:rsid w:val="004A73E0"/>
    <w:rsid w:val="004A79F1"/>
    <w:rsid w:val="004A7A87"/>
    <w:rsid w:val="004A7FCA"/>
    <w:rsid w:val="004B06D0"/>
    <w:rsid w:val="004B0CFF"/>
    <w:rsid w:val="004B0D75"/>
    <w:rsid w:val="004B0E68"/>
    <w:rsid w:val="004B1257"/>
    <w:rsid w:val="004B15E4"/>
    <w:rsid w:val="004B16B2"/>
    <w:rsid w:val="004B1766"/>
    <w:rsid w:val="004B17EE"/>
    <w:rsid w:val="004B185A"/>
    <w:rsid w:val="004B1C37"/>
    <w:rsid w:val="004B28C2"/>
    <w:rsid w:val="004B3282"/>
    <w:rsid w:val="004B329A"/>
    <w:rsid w:val="004B331F"/>
    <w:rsid w:val="004B35A5"/>
    <w:rsid w:val="004B39D9"/>
    <w:rsid w:val="004B3C4A"/>
    <w:rsid w:val="004B3FC9"/>
    <w:rsid w:val="004B4336"/>
    <w:rsid w:val="004B478A"/>
    <w:rsid w:val="004B4CB9"/>
    <w:rsid w:val="004B5005"/>
    <w:rsid w:val="004B54DF"/>
    <w:rsid w:val="004B5747"/>
    <w:rsid w:val="004B57B3"/>
    <w:rsid w:val="004B5BF9"/>
    <w:rsid w:val="004B5E7F"/>
    <w:rsid w:val="004B61DD"/>
    <w:rsid w:val="004B629D"/>
    <w:rsid w:val="004B6D1D"/>
    <w:rsid w:val="004C007D"/>
    <w:rsid w:val="004C0E77"/>
    <w:rsid w:val="004C1089"/>
    <w:rsid w:val="004C12D6"/>
    <w:rsid w:val="004C183E"/>
    <w:rsid w:val="004C193D"/>
    <w:rsid w:val="004C1DBB"/>
    <w:rsid w:val="004C2457"/>
    <w:rsid w:val="004C266D"/>
    <w:rsid w:val="004C2727"/>
    <w:rsid w:val="004C29E5"/>
    <w:rsid w:val="004C2A93"/>
    <w:rsid w:val="004C2AF8"/>
    <w:rsid w:val="004C35E4"/>
    <w:rsid w:val="004C3B9E"/>
    <w:rsid w:val="004C3EEB"/>
    <w:rsid w:val="004C40BA"/>
    <w:rsid w:val="004C45E4"/>
    <w:rsid w:val="004C475B"/>
    <w:rsid w:val="004C49F9"/>
    <w:rsid w:val="004C4AFE"/>
    <w:rsid w:val="004C4C45"/>
    <w:rsid w:val="004C50AF"/>
    <w:rsid w:val="004C5374"/>
    <w:rsid w:val="004C578C"/>
    <w:rsid w:val="004C58F8"/>
    <w:rsid w:val="004C619C"/>
    <w:rsid w:val="004C69A3"/>
    <w:rsid w:val="004C6F8F"/>
    <w:rsid w:val="004C7449"/>
    <w:rsid w:val="004C74E1"/>
    <w:rsid w:val="004C76E8"/>
    <w:rsid w:val="004C770E"/>
    <w:rsid w:val="004C7BEE"/>
    <w:rsid w:val="004C7EBC"/>
    <w:rsid w:val="004C7F47"/>
    <w:rsid w:val="004D0062"/>
    <w:rsid w:val="004D00EC"/>
    <w:rsid w:val="004D0CC1"/>
    <w:rsid w:val="004D10AB"/>
    <w:rsid w:val="004D1366"/>
    <w:rsid w:val="004D202C"/>
    <w:rsid w:val="004D254B"/>
    <w:rsid w:val="004D32FD"/>
    <w:rsid w:val="004D35AE"/>
    <w:rsid w:val="004D3D4D"/>
    <w:rsid w:val="004D3F09"/>
    <w:rsid w:val="004D4A29"/>
    <w:rsid w:val="004D4E8A"/>
    <w:rsid w:val="004D5A47"/>
    <w:rsid w:val="004D5BAB"/>
    <w:rsid w:val="004D61C2"/>
    <w:rsid w:val="004D6CCD"/>
    <w:rsid w:val="004D7050"/>
    <w:rsid w:val="004D722D"/>
    <w:rsid w:val="004D7DD3"/>
    <w:rsid w:val="004E12EF"/>
    <w:rsid w:val="004E1403"/>
    <w:rsid w:val="004E2158"/>
    <w:rsid w:val="004E27A7"/>
    <w:rsid w:val="004E2D8A"/>
    <w:rsid w:val="004E2FF2"/>
    <w:rsid w:val="004E3225"/>
    <w:rsid w:val="004E36BF"/>
    <w:rsid w:val="004E3879"/>
    <w:rsid w:val="004E3BC7"/>
    <w:rsid w:val="004E3F1E"/>
    <w:rsid w:val="004E46F6"/>
    <w:rsid w:val="004E4D94"/>
    <w:rsid w:val="004E564C"/>
    <w:rsid w:val="004E5A59"/>
    <w:rsid w:val="004E5B25"/>
    <w:rsid w:val="004E5F94"/>
    <w:rsid w:val="004E685F"/>
    <w:rsid w:val="004E6964"/>
    <w:rsid w:val="004E69E7"/>
    <w:rsid w:val="004E70D7"/>
    <w:rsid w:val="004E70E6"/>
    <w:rsid w:val="004E76B9"/>
    <w:rsid w:val="004F016C"/>
    <w:rsid w:val="004F0972"/>
    <w:rsid w:val="004F0CF0"/>
    <w:rsid w:val="004F1798"/>
    <w:rsid w:val="004F1C93"/>
    <w:rsid w:val="004F23B2"/>
    <w:rsid w:val="004F2490"/>
    <w:rsid w:val="004F259B"/>
    <w:rsid w:val="004F2A9B"/>
    <w:rsid w:val="004F2FA3"/>
    <w:rsid w:val="004F329F"/>
    <w:rsid w:val="004F37A3"/>
    <w:rsid w:val="004F3812"/>
    <w:rsid w:val="004F38DB"/>
    <w:rsid w:val="004F3D34"/>
    <w:rsid w:val="004F4220"/>
    <w:rsid w:val="004F48A2"/>
    <w:rsid w:val="004F494B"/>
    <w:rsid w:val="004F537E"/>
    <w:rsid w:val="004F569A"/>
    <w:rsid w:val="004F6053"/>
    <w:rsid w:val="004F6852"/>
    <w:rsid w:val="004F6AB4"/>
    <w:rsid w:val="004F6C26"/>
    <w:rsid w:val="004F7004"/>
    <w:rsid w:val="004F70A6"/>
    <w:rsid w:val="004F7169"/>
    <w:rsid w:val="004F7573"/>
    <w:rsid w:val="004F7F1D"/>
    <w:rsid w:val="00500836"/>
    <w:rsid w:val="005009AD"/>
    <w:rsid w:val="00500C83"/>
    <w:rsid w:val="00500F11"/>
    <w:rsid w:val="00500FDF"/>
    <w:rsid w:val="00500FE4"/>
    <w:rsid w:val="005012DD"/>
    <w:rsid w:val="005015BA"/>
    <w:rsid w:val="005016D9"/>
    <w:rsid w:val="0050187C"/>
    <w:rsid w:val="00501D2F"/>
    <w:rsid w:val="0050215F"/>
    <w:rsid w:val="00502380"/>
    <w:rsid w:val="005025BC"/>
    <w:rsid w:val="005028ED"/>
    <w:rsid w:val="00502FFE"/>
    <w:rsid w:val="005036A4"/>
    <w:rsid w:val="005040AF"/>
    <w:rsid w:val="005042EB"/>
    <w:rsid w:val="005055D2"/>
    <w:rsid w:val="00505839"/>
    <w:rsid w:val="00505A45"/>
    <w:rsid w:val="00505CCD"/>
    <w:rsid w:val="0050697F"/>
    <w:rsid w:val="00506CD9"/>
    <w:rsid w:val="00507A1A"/>
    <w:rsid w:val="00507B3E"/>
    <w:rsid w:val="0051046E"/>
    <w:rsid w:val="005104E0"/>
    <w:rsid w:val="005107C5"/>
    <w:rsid w:val="00510868"/>
    <w:rsid w:val="005109FE"/>
    <w:rsid w:val="005115CD"/>
    <w:rsid w:val="00511696"/>
    <w:rsid w:val="0051192F"/>
    <w:rsid w:val="005119B9"/>
    <w:rsid w:val="00511C32"/>
    <w:rsid w:val="00512D1C"/>
    <w:rsid w:val="00513A64"/>
    <w:rsid w:val="00513C6D"/>
    <w:rsid w:val="00513C7E"/>
    <w:rsid w:val="00514046"/>
    <w:rsid w:val="0051410A"/>
    <w:rsid w:val="005142E5"/>
    <w:rsid w:val="0051440C"/>
    <w:rsid w:val="0051446A"/>
    <w:rsid w:val="00514BFC"/>
    <w:rsid w:val="005150AC"/>
    <w:rsid w:val="00515258"/>
    <w:rsid w:val="00515BEB"/>
    <w:rsid w:val="00515DF9"/>
    <w:rsid w:val="005164C1"/>
    <w:rsid w:val="00516E9F"/>
    <w:rsid w:val="00517A59"/>
    <w:rsid w:val="00517B50"/>
    <w:rsid w:val="00517C33"/>
    <w:rsid w:val="005201BE"/>
    <w:rsid w:val="00520623"/>
    <w:rsid w:val="00520F30"/>
    <w:rsid w:val="00521146"/>
    <w:rsid w:val="005213B8"/>
    <w:rsid w:val="00521B09"/>
    <w:rsid w:val="0052205F"/>
    <w:rsid w:val="00522AB1"/>
    <w:rsid w:val="00522C00"/>
    <w:rsid w:val="00522CA1"/>
    <w:rsid w:val="005232C2"/>
    <w:rsid w:val="005232D1"/>
    <w:rsid w:val="005239F4"/>
    <w:rsid w:val="0052404A"/>
    <w:rsid w:val="00524C37"/>
    <w:rsid w:val="00524C8B"/>
    <w:rsid w:val="00524FB9"/>
    <w:rsid w:val="00525133"/>
    <w:rsid w:val="005252BE"/>
    <w:rsid w:val="00525993"/>
    <w:rsid w:val="005266D5"/>
    <w:rsid w:val="00526CED"/>
    <w:rsid w:val="005270A9"/>
    <w:rsid w:val="005276F3"/>
    <w:rsid w:val="00527CE4"/>
    <w:rsid w:val="00530253"/>
    <w:rsid w:val="005309D9"/>
    <w:rsid w:val="00531810"/>
    <w:rsid w:val="005318D0"/>
    <w:rsid w:val="00531B24"/>
    <w:rsid w:val="00531D85"/>
    <w:rsid w:val="00531EE1"/>
    <w:rsid w:val="00531FA7"/>
    <w:rsid w:val="0053246F"/>
    <w:rsid w:val="00532607"/>
    <w:rsid w:val="00532D9B"/>
    <w:rsid w:val="00532F8C"/>
    <w:rsid w:val="00533E66"/>
    <w:rsid w:val="0053403F"/>
    <w:rsid w:val="00534124"/>
    <w:rsid w:val="00534FED"/>
    <w:rsid w:val="00535653"/>
    <w:rsid w:val="00535B01"/>
    <w:rsid w:val="00535F2A"/>
    <w:rsid w:val="005361E1"/>
    <w:rsid w:val="005362A4"/>
    <w:rsid w:val="00536354"/>
    <w:rsid w:val="00536ABC"/>
    <w:rsid w:val="00536B16"/>
    <w:rsid w:val="00536FAA"/>
    <w:rsid w:val="0053736B"/>
    <w:rsid w:val="005404B0"/>
    <w:rsid w:val="00540B18"/>
    <w:rsid w:val="00540C72"/>
    <w:rsid w:val="005417CC"/>
    <w:rsid w:val="00541D97"/>
    <w:rsid w:val="00542429"/>
    <w:rsid w:val="00542606"/>
    <w:rsid w:val="0054279A"/>
    <w:rsid w:val="005428C2"/>
    <w:rsid w:val="0054365A"/>
    <w:rsid w:val="005437D1"/>
    <w:rsid w:val="005438B1"/>
    <w:rsid w:val="00544531"/>
    <w:rsid w:val="00544F2E"/>
    <w:rsid w:val="00546D8D"/>
    <w:rsid w:val="005470D1"/>
    <w:rsid w:val="00547227"/>
    <w:rsid w:val="0054751B"/>
    <w:rsid w:val="0054784E"/>
    <w:rsid w:val="00547A06"/>
    <w:rsid w:val="00547C1A"/>
    <w:rsid w:val="00547F52"/>
    <w:rsid w:val="005507FB"/>
    <w:rsid w:val="00550C54"/>
    <w:rsid w:val="00552326"/>
    <w:rsid w:val="00552723"/>
    <w:rsid w:val="00552CA2"/>
    <w:rsid w:val="00552DD1"/>
    <w:rsid w:val="00553609"/>
    <w:rsid w:val="0055371F"/>
    <w:rsid w:val="005537D5"/>
    <w:rsid w:val="00553C9A"/>
    <w:rsid w:val="0055408F"/>
    <w:rsid w:val="00555189"/>
    <w:rsid w:val="005552A3"/>
    <w:rsid w:val="00555EA4"/>
    <w:rsid w:val="00556196"/>
    <w:rsid w:val="0055663F"/>
    <w:rsid w:val="00556A55"/>
    <w:rsid w:val="00556C4E"/>
    <w:rsid w:val="00556CD6"/>
    <w:rsid w:val="00556EC5"/>
    <w:rsid w:val="00557047"/>
    <w:rsid w:val="005574D5"/>
    <w:rsid w:val="00557574"/>
    <w:rsid w:val="005578B6"/>
    <w:rsid w:val="00557DE1"/>
    <w:rsid w:val="005609E7"/>
    <w:rsid w:val="00560ACC"/>
    <w:rsid w:val="00560E19"/>
    <w:rsid w:val="00560EA2"/>
    <w:rsid w:val="00561538"/>
    <w:rsid w:val="005615CD"/>
    <w:rsid w:val="00561994"/>
    <w:rsid w:val="00561A1F"/>
    <w:rsid w:val="00561A2D"/>
    <w:rsid w:val="005625AB"/>
    <w:rsid w:val="0056273F"/>
    <w:rsid w:val="00562E13"/>
    <w:rsid w:val="0056333F"/>
    <w:rsid w:val="00563703"/>
    <w:rsid w:val="0056372C"/>
    <w:rsid w:val="00563829"/>
    <w:rsid w:val="005642CA"/>
    <w:rsid w:val="00564C60"/>
    <w:rsid w:val="00565250"/>
    <w:rsid w:val="00565433"/>
    <w:rsid w:val="005659C2"/>
    <w:rsid w:val="00565B8D"/>
    <w:rsid w:val="00565CB7"/>
    <w:rsid w:val="00566643"/>
    <w:rsid w:val="00566A8C"/>
    <w:rsid w:val="00566AD0"/>
    <w:rsid w:val="00566F5F"/>
    <w:rsid w:val="00567147"/>
    <w:rsid w:val="00567908"/>
    <w:rsid w:val="00567940"/>
    <w:rsid w:val="00567FA0"/>
    <w:rsid w:val="00570077"/>
    <w:rsid w:val="00570389"/>
    <w:rsid w:val="005703A6"/>
    <w:rsid w:val="0057109B"/>
    <w:rsid w:val="0057172D"/>
    <w:rsid w:val="00571929"/>
    <w:rsid w:val="00572D67"/>
    <w:rsid w:val="0057358A"/>
    <w:rsid w:val="00573A4A"/>
    <w:rsid w:val="00573DD3"/>
    <w:rsid w:val="005749D0"/>
    <w:rsid w:val="00574A9C"/>
    <w:rsid w:val="00575127"/>
    <w:rsid w:val="00575671"/>
    <w:rsid w:val="0057581E"/>
    <w:rsid w:val="00575B72"/>
    <w:rsid w:val="00575F53"/>
    <w:rsid w:val="0057635C"/>
    <w:rsid w:val="00577287"/>
    <w:rsid w:val="00577902"/>
    <w:rsid w:val="00577AC1"/>
    <w:rsid w:val="00580216"/>
    <w:rsid w:val="0058032D"/>
    <w:rsid w:val="00580D53"/>
    <w:rsid w:val="00581461"/>
    <w:rsid w:val="00581CA7"/>
    <w:rsid w:val="00582CE5"/>
    <w:rsid w:val="00583708"/>
    <w:rsid w:val="005838FC"/>
    <w:rsid w:val="00583A2E"/>
    <w:rsid w:val="00583B8D"/>
    <w:rsid w:val="00584044"/>
    <w:rsid w:val="00584414"/>
    <w:rsid w:val="005845A8"/>
    <w:rsid w:val="00584908"/>
    <w:rsid w:val="00584C3C"/>
    <w:rsid w:val="00585451"/>
    <w:rsid w:val="005857AE"/>
    <w:rsid w:val="0058652C"/>
    <w:rsid w:val="005876B2"/>
    <w:rsid w:val="00587924"/>
    <w:rsid w:val="00587BCD"/>
    <w:rsid w:val="0059098B"/>
    <w:rsid w:val="00590CA6"/>
    <w:rsid w:val="00590F2A"/>
    <w:rsid w:val="0059187B"/>
    <w:rsid w:val="00591BD4"/>
    <w:rsid w:val="00592258"/>
    <w:rsid w:val="00592D99"/>
    <w:rsid w:val="005931EA"/>
    <w:rsid w:val="00593444"/>
    <w:rsid w:val="0059426C"/>
    <w:rsid w:val="00594D91"/>
    <w:rsid w:val="00594E58"/>
    <w:rsid w:val="005953F9"/>
    <w:rsid w:val="00595D3F"/>
    <w:rsid w:val="00595FF9"/>
    <w:rsid w:val="00596B67"/>
    <w:rsid w:val="00596DBB"/>
    <w:rsid w:val="00596E14"/>
    <w:rsid w:val="00597388"/>
    <w:rsid w:val="005976C0"/>
    <w:rsid w:val="00597A48"/>
    <w:rsid w:val="00597B47"/>
    <w:rsid w:val="00597FC3"/>
    <w:rsid w:val="005A0581"/>
    <w:rsid w:val="005A12E1"/>
    <w:rsid w:val="005A1B31"/>
    <w:rsid w:val="005A1D1A"/>
    <w:rsid w:val="005A25D1"/>
    <w:rsid w:val="005A281F"/>
    <w:rsid w:val="005A2C6E"/>
    <w:rsid w:val="005A43BB"/>
    <w:rsid w:val="005A47C4"/>
    <w:rsid w:val="005A4D46"/>
    <w:rsid w:val="005A4D97"/>
    <w:rsid w:val="005A5409"/>
    <w:rsid w:val="005A68F7"/>
    <w:rsid w:val="005A6A67"/>
    <w:rsid w:val="005A6C89"/>
    <w:rsid w:val="005A70F1"/>
    <w:rsid w:val="005A7395"/>
    <w:rsid w:val="005B0100"/>
    <w:rsid w:val="005B0F45"/>
    <w:rsid w:val="005B1654"/>
    <w:rsid w:val="005B276C"/>
    <w:rsid w:val="005B28B6"/>
    <w:rsid w:val="005B34F3"/>
    <w:rsid w:val="005B3AEC"/>
    <w:rsid w:val="005B3F1F"/>
    <w:rsid w:val="005B41F5"/>
    <w:rsid w:val="005B4A2C"/>
    <w:rsid w:val="005B538C"/>
    <w:rsid w:val="005B53F9"/>
    <w:rsid w:val="005B5A15"/>
    <w:rsid w:val="005B5A18"/>
    <w:rsid w:val="005B5AA8"/>
    <w:rsid w:val="005B5F1E"/>
    <w:rsid w:val="005B5F34"/>
    <w:rsid w:val="005B6540"/>
    <w:rsid w:val="005B6CC9"/>
    <w:rsid w:val="005B7026"/>
    <w:rsid w:val="005B7565"/>
    <w:rsid w:val="005B776B"/>
    <w:rsid w:val="005B79CE"/>
    <w:rsid w:val="005B7B54"/>
    <w:rsid w:val="005B7F30"/>
    <w:rsid w:val="005C0384"/>
    <w:rsid w:val="005C06A4"/>
    <w:rsid w:val="005C06EC"/>
    <w:rsid w:val="005C06F0"/>
    <w:rsid w:val="005C0907"/>
    <w:rsid w:val="005C0F17"/>
    <w:rsid w:val="005C1152"/>
    <w:rsid w:val="005C1DB4"/>
    <w:rsid w:val="005C21B2"/>
    <w:rsid w:val="005C28BD"/>
    <w:rsid w:val="005C32A6"/>
    <w:rsid w:val="005C39D4"/>
    <w:rsid w:val="005C3D09"/>
    <w:rsid w:val="005C3E07"/>
    <w:rsid w:val="005C451E"/>
    <w:rsid w:val="005C4761"/>
    <w:rsid w:val="005C4789"/>
    <w:rsid w:val="005C4866"/>
    <w:rsid w:val="005C4A75"/>
    <w:rsid w:val="005C5363"/>
    <w:rsid w:val="005C5390"/>
    <w:rsid w:val="005C5FD8"/>
    <w:rsid w:val="005C619C"/>
    <w:rsid w:val="005C65DD"/>
    <w:rsid w:val="005C6673"/>
    <w:rsid w:val="005C6DAD"/>
    <w:rsid w:val="005C7016"/>
    <w:rsid w:val="005C7BF2"/>
    <w:rsid w:val="005C7F45"/>
    <w:rsid w:val="005D0C57"/>
    <w:rsid w:val="005D0D83"/>
    <w:rsid w:val="005D1453"/>
    <w:rsid w:val="005D1619"/>
    <w:rsid w:val="005D1D0A"/>
    <w:rsid w:val="005D1F9B"/>
    <w:rsid w:val="005D2154"/>
    <w:rsid w:val="005D2554"/>
    <w:rsid w:val="005D2CA3"/>
    <w:rsid w:val="005D2ED0"/>
    <w:rsid w:val="005D38CB"/>
    <w:rsid w:val="005D398E"/>
    <w:rsid w:val="005D3A8D"/>
    <w:rsid w:val="005D3E3E"/>
    <w:rsid w:val="005D48C4"/>
    <w:rsid w:val="005D49D6"/>
    <w:rsid w:val="005D4AE9"/>
    <w:rsid w:val="005D54D2"/>
    <w:rsid w:val="005D5A53"/>
    <w:rsid w:val="005D5BB7"/>
    <w:rsid w:val="005D6149"/>
    <w:rsid w:val="005D61AE"/>
    <w:rsid w:val="005D655F"/>
    <w:rsid w:val="005D6CDB"/>
    <w:rsid w:val="005D6D48"/>
    <w:rsid w:val="005D7292"/>
    <w:rsid w:val="005D75A5"/>
    <w:rsid w:val="005D7751"/>
    <w:rsid w:val="005E054B"/>
    <w:rsid w:val="005E0DBB"/>
    <w:rsid w:val="005E108D"/>
    <w:rsid w:val="005E1403"/>
    <w:rsid w:val="005E1651"/>
    <w:rsid w:val="005E1749"/>
    <w:rsid w:val="005E1D94"/>
    <w:rsid w:val="005E1F86"/>
    <w:rsid w:val="005E2097"/>
    <w:rsid w:val="005E24C3"/>
    <w:rsid w:val="005E2672"/>
    <w:rsid w:val="005E2BAE"/>
    <w:rsid w:val="005E346E"/>
    <w:rsid w:val="005E34C9"/>
    <w:rsid w:val="005E356B"/>
    <w:rsid w:val="005E3689"/>
    <w:rsid w:val="005E370D"/>
    <w:rsid w:val="005E37FA"/>
    <w:rsid w:val="005E427C"/>
    <w:rsid w:val="005E4678"/>
    <w:rsid w:val="005E477E"/>
    <w:rsid w:val="005E4918"/>
    <w:rsid w:val="005E4B07"/>
    <w:rsid w:val="005E5087"/>
    <w:rsid w:val="005E5BC4"/>
    <w:rsid w:val="005E5E44"/>
    <w:rsid w:val="005E69C7"/>
    <w:rsid w:val="005E69E6"/>
    <w:rsid w:val="005E7006"/>
    <w:rsid w:val="005E731A"/>
    <w:rsid w:val="005E7684"/>
    <w:rsid w:val="005E7830"/>
    <w:rsid w:val="005F0344"/>
    <w:rsid w:val="005F0790"/>
    <w:rsid w:val="005F07E3"/>
    <w:rsid w:val="005F0C42"/>
    <w:rsid w:val="005F10AA"/>
    <w:rsid w:val="005F1191"/>
    <w:rsid w:val="005F1E3F"/>
    <w:rsid w:val="005F3213"/>
    <w:rsid w:val="005F32C8"/>
    <w:rsid w:val="005F3489"/>
    <w:rsid w:val="005F36FF"/>
    <w:rsid w:val="005F3A86"/>
    <w:rsid w:val="005F3F3B"/>
    <w:rsid w:val="005F4357"/>
    <w:rsid w:val="005F5505"/>
    <w:rsid w:val="005F5586"/>
    <w:rsid w:val="005F55DA"/>
    <w:rsid w:val="005F57C8"/>
    <w:rsid w:val="005F57F7"/>
    <w:rsid w:val="005F59CD"/>
    <w:rsid w:val="005F606F"/>
    <w:rsid w:val="005F6118"/>
    <w:rsid w:val="005F7400"/>
    <w:rsid w:val="005F783C"/>
    <w:rsid w:val="00600C68"/>
    <w:rsid w:val="0060220F"/>
    <w:rsid w:val="00602257"/>
    <w:rsid w:val="0060255D"/>
    <w:rsid w:val="0060287F"/>
    <w:rsid w:val="00602CBE"/>
    <w:rsid w:val="006030E1"/>
    <w:rsid w:val="00603649"/>
    <w:rsid w:val="006037C6"/>
    <w:rsid w:val="00603B1F"/>
    <w:rsid w:val="00603D9F"/>
    <w:rsid w:val="00604A3D"/>
    <w:rsid w:val="006056AC"/>
    <w:rsid w:val="00605773"/>
    <w:rsid w:val="00605DD6"/>
    <w:rsid w:val="00605EDE"/>
    <w:rsid w:val="006063E5"/>
    <w:rsid w:val="006064B4"/>
    <w:rsid w:val="00607949"/>
    <w:rsid w:val="00607C60"/>
    <w:rsid w:val="006102E0"/>
    <w:rsid w:val="00610853"/>
    <w:rsid w:val="00610CEF"/>
    <w:rsid w:val="0061172A"/>
    <w:rsid w:val="00611CE7"/>
    <w:rsid w:val="00612007"/>
    <w:rsid w:val="00612AD9"/>
    <w:rsid w:val="00612D41"/>
    <w:rsid w:val="00612F17"/>
    <w:rsid w:val="00613A33"/>
    <w:rsid w:val="00613F3B"/>
    <w:rsid w:val="0061408B"/>
    <w:rsid w:val="006140C1"/>
    <w:rsid w:val="00614339"/>
    <w:rsid w:val="006144AB"/>
    <w:rsid w:val="006146DE"/>
    <w:rsid w:val="00614EAB"/>
    <w:rsid w:val="00614F4C"/>
    <w:rsid w:val="00615672"/>
    <w:rsid w:val="0061649B"/>
    <w:rsid w:val="006164F8"/>
    <w:rsid w:val="006167E3"/>
    <w:rsid w:val="00616AA5"/>
    <w:rsid w:val="00616B84"/>
    <w:rsid w:val="00616CF4"/>
    <w:rsid w:val="00617981"/>
    <w:rsid w:val="00617CBB"/>
    <w:rsid w:val="00617F27"/>
    <w:rsid w:val="0062028B"/>
    <w:rsid w:val="006203B1"/>
    <w:rsid w:val="00620979"/>
    <w:rsid w:val="00621441"/>
    <w:rsid w:val="00621F9B"/>
    <w:rsid w:val="00622009"/>
    <w:rsid w:val="0062272F"/>
    <w:rsid w:val="00623AC4"/>
    <w:rsid w:val="00624500"/>
    <w:rsid w:val="00624828"/>
    <w:rsid w:val="00624D80"/>
    <w:rsid w:val="00624F84"/>
    <w:rsid w:val="006250F3"/>
    <w:rsid w:val="006258AE"/>
    <w:rsid w:val="00626982"/>
    <w:rsid w:val="00626FC3"/>
    <w:rsid w:val="00627740"/>
    <w:rsid w:val="00627B23"/>
    <w:rsid w:val="00630060"/>
    <w:rsid w:val="006304D1"/>
    <w:rsid w:val="006308DF"/>
    <w:rsid w:val="00630C4A"/>
    <w:rsid w:val="00630CE8"/>
    <w:rsid w:val="0063128B"/>
    <w:rsid w:val="006318C7"/>
    <w:rsid w:val="00632408"/>
    <w:rsid w:val="006325D0"/>
    <w:rsid w:val="00632A01"/>
    <w:rsid w:val="00633032"/>
    <w:rsid w:val="00633261"/>
    <w:rsid w:val="00633277"/>
    <w:rsid w:val="00633931"/>
    <w:rsid w:val="00633C91"/>
    <w:rsid w:val="006341DD"/>
    <w:rsid w:val="0063454B"/>
    <w:rsid w:val="00634D58"/>
    <w:rsid w:val="0063514F"/>
    <w:rsid w:val="00635778"/>
    <w:rsid w:val="00635C66"/>
    <w:rsid w:val="006363D1"/>
    <w:rsid w:val="00636421"/>
    <w:rsid w:val="00636484"/>
    <w:rsid w:val="00637982"/>
    <w:rsid w:val="00637C18"/>
    <w:rsid w:val="0064100B"/>
    <w:rsid w:val="0064110F"/>
    <w:rsid w:val="00641479"/>
    <w:rsid w:val="00641A6C"/>
    <w:rsid w:val="00641CC8"/>
    <w:rsid w:val="00642EEC"/>
    <w:rsid w:val="00642FDE"/>
    <w:rsid w:val="00643110"/>
    <w:rsid w:val="00643137"/>
    <w:rsid w:val="00643E6B"/>
    <w:rsid w:val="00643E7F"/>
    <w:rsid w:val="006446E6"/>
    <w:rsid w:val="006449F4"/>
    <w:rsid w:val="00645185"/>
    <w:rsid w:val="006451A8"/>
    <w:rsid w:val="00645976"/>
    <w:rsid w:val="00645A14"/>
    <w:rsid w:val="00645E18"/>
    <w:rsid w:val="006469C6"/>
    <w:rsid w:val="006472D7"/>
    <w:rsid w:val="006477C5"/>
    <w:rsid w:val="00647852"/>
    <w:rsid w:val="00647989"/>
    <w:rsid w:val="006509C2"/>
    <w:rsid w:val="00651B3A"/>
    <w:rsid w:val="0065214A"/>
    <w:rsid w:val="006521C6"/>
    <w:rsid w:val="00652537"/>
    <w:rsid w:val="00652C8A"/>
    <w:rsid w:val="00652DDA"/>
    <w:rsid w:val="00652EA6"/>
    <w:rsid w:val="00652EB7"/>
    <w:rsid w:val="00652EEC"/>
    <w:rsid w:val="00652FB0"/>
    <w:rsid w:val="006533AC"/>
    <w:rsid w:val="00654249"/>
    <w:rsid w:val="00654BA5"/>
    <w:rsid w:val="00654FF4"/>
    <w:rsid w:val="0065503C"/>
    <w:rsid w:val="00655430"/>
    <w:rsid w:val="00655651"/>
    <w:rsid w:val="00655AEB"/>
    <w:rsid w:val="00655BDF"/>
    <w:rsid w:val="006563E8"/>
    <w:rsid w:val="0065648B"/>
    <w:rsid w:val="00656852"/>
    <w:rsid w:val="006570A3"/>
    <w:rsid w:val="006576B4"/>
    <w:rsid w:val="00657B60"/>
    <w:rsid w:val="0066032C"/>
    <w:rsid w:val="00660848"/>
    <w:rsid w:val="00660BFD"/>
    <w:rsid w:val="00660D80"/>
    <w:rsid w:val="00660F65"/>
    <w:rsid w:val="0066189C"/>
    <w:rsid w:val="00661AC6"/>
    <w:rsid w:val="00661FC5"/>
    <w:rsid w:val="006635C2"/>
    <w:rsid w:val="006639CD"/>
    <w:rsid w:val="00663B73"/>
    <w:rsid w:val="00663D36"/>
    <w:rsid w:val="0066402A"/>
    <w:rsid w:val="00664053"/>
    <w:rsid w:val="0066411E"/>
    <w:rsid w:val="00664267"/>
    <w:rsid w:val="006648F7"/>
    <w:rsid w:val="00664B55"/>
    <w:rsid w:val="00665233"/>
    <w:rsid w:val="006659F8"/>
    <w:rsid w:val="00665A80"/>
    <w:rsid w:val="00665B9F"/>
    <w:rsid w:val="00665C61"/>
    <w:rsid w:val="006663D8"/>
    <w:rsid w:val="00666838"/>
    <w:rsid w:val="00666E77"/>
    <w:rsid w:val="006674DF"/>
    <w:rsid w:val="00667A47"/>
    <w:rsid w:val="00667BF4"/>
    <w:rsid w:val="00667C11"/>
    <w:rsid w:val="00670252"/>
    <w:rsid w:val="006704FA"/>
    <w:rsid w:val="006705C4"/>
    <w:rsid w:val="006705CC"/>
    <w:rsid w:val="0067126B"/>
    <w:rsid w:val="00671891"/>
    <w:rsid w:val="00671C5E"/>
    <w:rsid w:val="006722B2"/>
    <w:rsid w:val="00672D22"/>
    <w:rsid w:val="0067300D"/>
    <w:rsid w:val="006730DD"/>
    <w:rsid w:val="006737EC"/>
    <w:rsid w:val="00674082"/>
    <w:rsid w:val="006744DA"/>
    <w:rsid w:val="006745C4"/>
    <w:rsid w:val="00674611"/>
    <w:rsid w:val="00674B3F"/>
    <w:rsid w:val="00675017"/>
    <w:rsid w:val="00675B5D"/>
    <w:rsid w:val="00675C7F"/>
    <w:rsid w:val="00675C9C"/>
    <w:rsid w:val="00675DD2"/>
    <w:rsid w:val="00675EF9"/>
    <w:rsid w:val="00676F93"/>
    <w:rsid w:val="00677560"/>
    <w:rsid w:val="00677659"/>
    <w:rsid w:val="00677D30"/>
    <w:rsid w:val="00677FE0"/>
    <w:rsid w:val="00680170"/>
    <w:rsid w:val="00680265"/>
    <w:rsid w:val="006803DA"/>
    <w:rsid w:val="00680ADA"/>
    <w:rsid w:val="00680CEB"/>
    <w:rsid w:val="00681588"/>
    <w:rsid w:val="006818A5"/>
    <w:rsid w:val="00681974"/>
    <w:rsid w:val="00681A87"/>
    <w:rsid w:val="0068264E"/>
    <w:rsid w:val="00682700"/>
    <w:rsid w:val="006829AC"/>
    <w:rsid w:val="00682BDE"/>
    <w:rsid w:val="006835A2"/>
    <w:rsid w:val="00683EF1"/>
    <w:rsid w:val="0068420B"/>
    <w:rsid w:val="0068430B"/>
    <w:rsid w:val="0068463F"/>
    <w:rsid w:val="0068490F"/>
    <w:rsid w:val="00684A21"/>
    <w:rsid w:val="00685547"/>
    <w:rsid w:val="0068582A"/>
    <w:rsid w:val="00685D5A"/>
    <w:rsid w:val="00686268"/>
    <w:rsid w:val="006867DC"/>
    <w:rsid w:val="00686BE5"/>
    <w:rsid w:val="00686CB0"/>
    <w:rsid w:val="00686E1B"/>
    <w:rsid w:val="006871B4"/>
    <w:rsid w:val="00687E07"/>
    <w:rsid w:val="006901BE"/>
    <w:rsid w:val="00690267"/>
    <w:rsid w:val="00690589"/>
    <w:rsid w:val="0069124D"/>
    <w:rsid w:val="0069213A"/>
    <w:rsid w:val="006922DA"/>
    <w:rsid w:val="006924A8"/>
    <w:rsid w:val="00692B5A"/>
    <w:rsid w:val="00692BD2"/>
    <w:rsid w:val="00692FB5"/>
    <w:rsid w:val="00693B05"/>
    <w:rsid w:val="00693C32"/>
    <w:rsid w:val="00693F79"/>
    <w:rsid w:val="00693FC2"/>
    <w:rsid w:val="00694500"/>
    <w:rsid w:val="0069482D"/>
    <w:rsid w:val="00695353"/>
    <w:rsid w:val="00695BDF"/>
    <w:rsid w:val="00696A51"/>
    <w:rsid w:val="00696A6F"/>
    <w:rsid w:val="0069769A"/>
    <w:rsid w:val="00697763"/>
    <w:rsid w:val="0069793B"/>
    <w:rsid w:val="006A098E"/>
    <w:rsid w:val="006A0B36"/>
    <w:rsid w:val="006A13FE"/>
    <w:rsid w:val="006A1709"/>
    <w:rsid w:val="006A2399"/>
    <w:rsid w:val="006A28F7"/>
    <w:rsid w:val="006A31AB"/>
    <w:rsid w:val="006A33DA"/>
    <w:rsid w:val="006A34DF"/>
    <w:rsid w:val="006A367B"/>
    <w:rsid w:val="006A3DAF"/>
    <w:rsid w:val="006A45EE"/>
    <w:rsid w:val="006A485F"/>
    <w:rsid w:val="006A494F"/>
    <w:rsid w:val="006A4BA1"/>
    <w:rsid w:val="006A5012"/>
    <w:rsid w:val="006A5799"/>
    <w:rsid w:val="006A5AB2"/>
    <w:rsid w:val="006A62B1"/>
    <w:rsid w:val="006A70D6"/>
    <w:rsid w:val="006A7122"/>
    <w:rsid w:val="006B0078"/>
    <w:rsid w:val="006B02BB"/>
    <w:rsid w:val="006B035A"/>
    <w:rsid w:val="006B0701"/>
    <w:rsid w:val="006B0A72"/>
    <w:rsid w:val="006B0A84"/>
    <w:rsid w:val="006B0D32"/>
    <w:rsid w:val="006B10C1"/>
    <w:rsid w:val="006B1318"/>
    <w:rsid w:val="006B188D"/>
    <w:rsid w:val="006B193F"/>
    <w:rsid w:val="006B1B1A"/>
    <w:rsid w:val="006B1F9D"/>
    <w:rsid w:val="006B227B"/>
    <w:rsid w:val="006B2486"/>
    <w:rsid w:val="006B30CF"/>
    <w:rsid w:val="006B372C"/>
    <w:rsid w:val="006B385C"/>
    <w:rsid w:val="006B3907"/>
    <w:rsid w:val="006B47DC"/>
    <w:rsid w:val="006B48B7"/>
    <w:rsid w:val="006B4C6E"/>
    <w:rsid w:val="006B542D"/>
    <w:rsid w:val="006B552B"/>
    <w:rsid w:val="006B5876"/>
    <w:rsid w:val="006B5E42"/>
    <w:rsid w:val="006B6409"/>
    <w:rsid w:val="006B6638"/>
    <w:rsid w:val="006B6A43"/>
    <w:rsid w:val="006B76DC"/>
    <w:rsid w:val="006B7C95"/>
    <w:rsid w:val="006B7ECF"/>
    <w:rsid w:val="006C05BA"/>
    <w:rsid w:val="006C0757"/>
    <w:rsid w:val="006C099D"/>
    <w:rsid w:val="006C0BF2"/>
    <w:rsid w:val="006C1046"/>
    <w:rsid w:val="006C108D"/>
    <w:rsid w:val="006C1F9A"/>
    <w:rsid w:val="006C236E"/>
    <w:rsid w:val="006C29ED"/>
    <w:rsid w:val="006C2D83"/>
    <w:rsid w:val="006C2F49"/>
    <w:rsid w:val="006C2FDE"/>
    <w:rsid w:val="006C322E"/>
    <w:rsid w:val="006C3AF5"/>
    <w:rsid w:val="006C41E2"/>
    <w:rsid w:val="006C436A"/>
    <w:rsid w:val="006C45CA"/>
    <w:rsid w:val="006C47EF"/>
    <w:rsid w:val="006C4862"/>
    <w:rsid w:val="006C4D8D"/>
    <w:rsid w:val="006C5186"/>
    <w:rsid w:val="006C53C2"/>
    <w:rsid w:val="006C5D38"/>
    <w:rsid w:val="006C6044"/>
    <w:rsid w:val="006C6355"/>
    <w:rsid w:val="006C68E9"/>
    <w:rsid w:val="006C6D87"/>
    <w:rsid w:val="006C72D7"/>
    <w:rsid w:val="006C749F"/>
    <w:rsid w:val="006C7818"/>
    <w:rsid w:val="006D00F7"/>
    <w:rsid w:val="006D021B"/>
    <w:rsid w:val="006D0591"/>
    <w:rsid w:val="006D06BC"/>
    <w:rsid w:val="006D07C1"/>
    <w:rsid w:val="006D0858"/>
    <w:rsid w:val="006D0F54"/>
    <w:rsid w:val="006D1884"/>
    <w:rsid w:val="006D1DA4"/>
    <w:rsid w:val="006D2A66"/>
    <w:rsid w:val="006D2EC9"/>
    <w:rsid w:val="006D3707"/>
    <w:rsid w:val="006D3A0C"/>
    <w:rsid w:val="006D4E5D"/>
    <w:rsid w:val="006D4F9E"/>
    <w:rsid w:val="006D5452"/>
    <w:rsid w:val="006D660C"/>
    <w:rsid w:val="006D6A79"/>
    <w:rsid w:val="006D7667"/>
    <w:rsid w:val="006D7B16"/>
    <w:rsid w:val="006D7FD6"/>
    <w:rsid w:val="006E01F5"/>
    <w:rsid w:val="006E0DFE"/>
    <w:rsid w:val="006E1405"/>
    <w:rsid w:val="006E14ED"/>
    <w:rsid w:val="006E1C99"/>
    <w:rsid w:val="006E1D5C"/>
    <w:rsid w:val="006E1DE2"/>
    <w:rsid w:val="006E2333"/>
    <w:rsid w:val="006E27A3"/>
    <w:rsid w:val="006E307E"/>
    <w:rsid w:val="006E35E5"/>
    <w:rsid w:val="006E3756"/>
    <w:rsid w:val="006E3BC2"/>
    <w:rsid w:val="006E53F6"/>
    <w:rsid w:val="006E5C7F"/>
    <w:rsid w:val="006E7ABB"/>
    <w:rsid w:val="006F0244"/>
    <w:rsid w:val="006F06BC"/>
    <w:rsid w:val="006F089E"/>
    <w:rsid w:val="006F177F"/>
    <w:rsid w:val="006F22C2"/>
    <w:rsid w:val="006F26C1"/>
    <w:rsid w:val="006F272A"/>
    <w:rsid w:val="006F2C49"/>
    <w:rsid w:val="006F320B"/>
    <w:rsid w:val="006F3658"/>
    <w:rsid w:val="006F3C2B"/>
    <w:rsid w:val="006F4459"/>
    <w:rsid w:val="006F4789"/>
    <w:rsid w:val="006F4CE7"/>
    <w:rsid w:val="006F4F03"/>
    <w:rsid w:val="006F54DD"/>
    <w:rsid w:val="006F68A4"/>
    <w:rsid w:val="006F6F69"/>
    <w:rsid w:val="006F71E7"/>
    <w:rsid w:val="006F79E5"/>
    <w:rsid w:val="006F7C3E"/>
    <w:rsid w:val="006F7C5E"/>
    <w:rsid w:val="00700800"/>
    <w:rsid w:val="0070084C"/>
    <w:rsid w:val="007015BA"/>
    <w:rsid w:val="0070176B"/>
    <w:rsid w:val="00701A66"/>
    <w:rsid w:val="007020EB"/>
    <w:rsid w:val="007024B4"/>
    <w:rsid w:val="00703200"/>
    <w:rsid w:val="007034D7"/>
    <w:rsid w:val="0070361F"/>
    <w:rsid w:val="00705969"/>
    <w:rsid w:val="007059D4"/>
    <w:rsid w:val="00705A6C"/>
    <w:rsid w:val="00705BE1"/>
    <w:rsid w:val="00705FC3"/>
    <w:rsid w:val="00706068"/>
    <w:rsid w:val="007062E5"/>
    <w:rsid w:val="007066A3"/>
    <w:rsid w:val="00706857"/>
    <w:rsid w:val="00706D16"/>
    <w:rsid w:val="00707031"/>
    <w:rsid w:val="007073DD"/>
    <w:rsid w:val="00707425"/>
    <w:rsid w:val="007100E9"/>
    <w:rsid w:val="00710BB7"/>
    <w:rsid w:val="00710C4B"/>
    <w:rsid w:val="00710C4D"/>
    <w:rsid w:val="007111F0"/>
    <w:rsid w:val="007112E9"/>
    <w:rsid w:val="007114A7"/>
    <w:rsid w:val="007118F4"/>
    <w:rsid w:val="00711D85"/>
    <w:rsid w:val="00711F53"/>
    <w:rsid w:val="007121F3"/>
    <w:rsid w:val="0071279B"/>
    <w:rsid w:val="00712BB9"/>
    <w:rsid w:val="00712D3F"/>
    <w:rsid w:val="00712D4E"/>
    <w:rsid w:val="00712D6C"/>
    <w:rsid w:val="00712EC2"/>
    <w:rsid w:val="00713552"/>
    <w:rsid w:val="00713787"/>
    <w:rsid w:val="00713934"/>
    <w:rsid w:val="0071399D"/>
    <w:rsid w:val="00713D81"/>
    <w:rsid w:val="007148A6"/>
    <w:rsid w:val="00715461"/>
    <w:rsid w:val="00715528"/>
    <w:rsid w:val="007156A1"/>
    <w:rsid w:val="007159BD"/>
    <w:rsid w:val="00715A40"/>
    <w:rsid w:val="00715BD6"/>
    <w:rsid w:val="00716C34"/>
    <w:rsid w:val="00717C7E"/>
    <w:rsid w:val="00717CD9"/>
    <w:rsid w:val="00717F28"/>
    <w:rsid w:val="007200EA"/>
    <w:rsid w:val="00720108"/>
    <w:rsid w:val="007208C9"/>
    <w:rsid w:val="007208DD"/>
    <w:rsid w:val="00720AE0"/>
    <w:rsid w:val="00720D1D"/>
    <w:rsid w:val="00721100"/>
    <w:rsid w:val="007211AE"/>
    <w:rsid w:val="00721450"/>
    <w:rsid w:val="007218E4"/>
    <w:rsid w:val="00721980"/>
    <w:rsid w:val="00721B01"/>
    <w:rsid w:val="007222D6"/>
    <w:rsid w:val="007230CC"/>
    <w:rsid w:val="0072357C"/>
    <w:rsid w:val="00723912"/>
    <w:rsid w:val="00723937"/>
    <w:rsid w:val="007240E6"/>
    <w:rsid w:val="007242D1"/>
    <w:rsid w:val="0072454C"/>
    <w:rsid w:val="00724EE4"/>
    <w:rsid w:val="00724F0C"/>
    <w:rsid w:val="00725843"/>
    <w:rsid w:val="007258A7"/>
    <w:rsid w:val="007258FF"/>
    <w:rsid w:val="00725D3C"/>
    <w:rsid w:val="00726107"/>
    <w:rsid w:val="0072610F"/>
    <w:rsid w:val="0072644A"/>
    <w:rsid w:val="00726950"/>
    <w:rsid w:val="00726B98"/>
    <w:rsid w:val="00726EE9"/>
    <w:rsid w:val="00727301"/>
    <w:rsid w:val="0072757B"/>
    <w:rsid w:val="007275D3"/>
    <w:rsid w:val="0072792D"/>
    <w:rsid w:val="00727C9A"/>
    <w:rsid w:val="007300FB"/>
    <w:rsid w:val="0073029D"/>
    <w:rsid w:val="007302BF"/>
    <w:rsid w:val="00730B47"/>
    <w:rsid w:val="007310A6"/>
    <w:rsid w:val="007312F0"/>
    <w:rsid w:val="0073132E"/>
    <w:rsid w:val="00731347"/>
    <w:rsid w:val="00731371"/>
    <w:rsid w:val="00731C9B"/>
    <w:rsid w:val="00732083"/>
    <w:rsid w:val="0073287A"/>
    <w:rsid w:val="007328DF"/>
    <w:rsid w:val="007328F3"/>
    <w:rsid w:val="00732B2A"/>
    <w:rsid w:val="00733647"/>
    <w:rsid w:val="00733A12"/>
    <w:rsid w:val="00733A9C"/>
    <w:rsid w:val="00733AB1"/>
    <w:rsid w:val="00733CF9"/>
    <w:rsid w:val="00733D32"/>
    <w:rsid w:val="00733DF8"/>
    <w:rsid w:val="00734452"/>
    <w:rsid w:val="00734B14"/>
    <w:rsid w:val="00734BE5"/>
    <w:rsid w:val="00734C2D"/>
    <w:rsid w:val="00735369"/>
    <w:rsid w:val="00735B31"/>
    <w:rsid w:val="00735C10"/>
    <w:rsid w:val="00735D06"/>
    <w:rsid w:val="00735D7D"/>
    <w:rsid w:val="00736097"/>
    <w:rsid w:val="00736311"/>
    <w:rsid w:val="00736715"/>
    <w:rsid w:val="00736B45"/>
    <w:rsid w:val="0073708B"/>
    <w:rsid w:val="00737501"/>
    <w:rsid w:val="00740053"/>
    <w:rsid w:val="00740552"/>
    <w:rsid w:val="0074112D"/>
    <w:rsid w:val="0074139E"/>
    <w:rsid w:val="0074145F"/>
    <w:rsid w:val="0074190E"/>
    <w:rsid w:val="00741B94"/>
    <w:rsid w:val="0074269F"/>
    <w:rsid w:val="0074288F"/>
    <w:rsid w:val="00742966"/>
    <w:rsid w:val="00742C85"/>
    <w:rsid w:val="00742E37"/>
    <w:rsid w:val="007433F6"/>
    <w:rsid w:val="007438DD"/>
    <w:rsid w:val="00743A6C"/>
    <w:rsid w:val="00743AB9"/>
    <w:rsid w:val="00743BCC"/>
    <w:rsid w:val="00743D56"/>
    <w:rsid w:val="00744A88"/>
    <w:rsid w:val="00745E69"/>
    <w:rsid w:val="00746173"/>
    <w:rsid w:val="00746319"/>
    <w:rsid w:val="00746571"/>
    <w:rsid w:val="0074689A"/>
    <w:rsid w:val="007468B4"/>
    <w:rsid w:val="00746B02"/>
    <w:rsid w:val="00746C66"/>
    <w:rsid w:val="00746F26"/>
    <w:rsid w:val="007473D1"/>
    <w:rsid w:val="00747413"/>
    <w:rsid w:val="007475DE"/>
    <w:rsid w:val="0074761D"/>
    <w:rsid w:val="007476C4"/>
    <w:rsid w:val="007477DA"/>
    <w:rsid w:val="00747ADE"/>
    <w:rsid w:val="00747B99"/>
    <w:rsid w:val="00747EB1"/>
    <w:rsid w:val="00750357"/>
    <w:rsid w:val="0075062E"/>
    <w:rsid w:val="00750669"/>
    <w:rsid w:val="00751056"/>
    <w:rsid w:val="00751A3B"/>
    <w:rsid w:val="00751A74"/>
    <w:rsid w:val="00751D07"/>
    <w:rsid w:val="00751F25"/>
    <w:rsid w:val="007520AC"/>
    <w:rsid w:val="0075247C"/>
    <w:rsid w:val="0075253D"/>
    <w:rsid w:val="007525DF"/>
    <w:rsid w:val="00752604"/>
    <w:rsid w:val="00752791"/>
    <w:rsid w:val="007528AA"/>
    <w:rsid w:val="00752991"/>
    <w:rsid w:val="0075360A"/>
    <w:rsid w:val="007543C0"/>
    <w:rsid w:val="00754492"/>
    <w:rsid w:val="00754624"/>
    <w:rsid w:val="007549DF"/>
    <w:rsid w:val="00754A2F"/>
    <w:rsid w:val="00754AB4"/>
    <w:rsid w:val="00754C0F"/>
    <w:rsid w:val="00754E53"/>
    <w:rsid w:val="00755DB2"/>
    <w:rsid w:val="00755F37"/>
    <w:rsid w:val="007562B4"/>
    <w:rsid w:val="0075723A"/>
    <w:rsid w:val="00757375"/>
    <w:rsid w:val="00757A2A"/>
    <w:rsid w:val="00757D6D"/>
    <w:rsid w:val="00757EFF"/>
    <w:rsid w:val="007603E6"/>
    <w:rsid w:val="00760B66"/>
    <w:rsid w:val="00760B8D"/>
    <w:rsid w:val="00760C8D"/>
    <w:rsid w:val="0076182E"/>
    <w:rsid w:val="00761B91"/>
    <w:rsid w:val="00762015"/>
    <w:rsid w:val="00762289"/>
    <w:rsid w:val="007626CA"/>
    <w:rsid w:val="007639CB"/>
    <w:rsid w:val="00763C43"/>
    <w:rsid w:val="007645F0"/>
    <w:rsid w:val="0076485D"/>
    <w:rsid w:val="007649D4"/>
    <w:rsid w:val="00764C3A"/>
    <w:rsid w:val="00765079"/>
    <w:rsid w:val="0076608C"/>
    <w:rsid w:val="007668ED"/>
    <w:rsid w:val="00766FE8"/>
    <w:rsid w:val="00767563"/>
    <w:rsid w:val="00767687"/>
    <w:rsid w:val="0077046C"/>
    <w:rsid w:val="00770675"/>
    <w:rsid w:val="0077088E"/>
    <w:rsid w:val="00771244"/>
    <w:rsid w:val="00771526"/>
    <w:rsid w:val="00771FD3"/>
    <w:rsid w:val="007720F0"/>
    <w:rsid w:val="00772B45"/>
    <w:rsid w:val="00772E64"/>
    <w:rsid w:val="00772E6B"/>
    <w:rsid w:val="007730F7"/>
    <w:rsid w:val="00773365"/>
    <w:rsid w:val="00773709"/>
    <w:rsid w:val="0077371E"/>
    <w:rsid w:val="00773B3B"/>
    <w:rsid w:val="00773B49"/>
    <w:rsid w:val="00773CED"/>
    <w:rsid w:val="00773E94"/>
    <w:rsid w:val="00773FB9"/>
    <w:rsid w:val="007750EE"/>
    <w:rsid w:val="007751C6"/>
    <w:rsid w:val="00775E84"/>
    <w:rsid w:val="00776A68"/>
    <w:rsid w:val="00777669"/>
    <w:rsid w:val="00777834"/>
    <w:rsid w:val="00780A77"/>
    <w:rsid w:val="00780ACB"/>
    <w:rsid w:val="00780C03"/>
    <w:rsid w:val="00780CBC"/>
    <w:rsid w:val="00780D38"/>
    <w:rsid w:val="00780D75"/>
    <w:rsid w:val="00781915"/>
    <w:rsid w:val="00781A83"/>
    <w:rsid w:val="00781E85"/>
    <w:rsid w:val="0078257F"/>
    <w:rsid w:val="007825FA"/>
    <w:rsid w:val="0078287A"/>
    <w:rsid w:val="00782975"/>
    <w:rsid w:val="00782C73"/>
    <w:rsid w:val="00782D95"/>
    <w:rsid w:val="00782EEF"/>
    <w:rsid w:val="007830DA"/>
    <w:rsid w:val="007832A4"/>
    <w:rsid w:val="007837D0"/>
    <w:rsid w:val="00783AC0"/>
    <w:rsid w:val="00783B96"/>
    <w:rsid w:val="00783C2D"/>
    <w:rsid w:val="00783CA3"/>
    <w:rsid w:val="00784ACE"/>
    <w:rsid w:val="007858BA"/>
    <w:rsid w:val="007859D1"/>
    <w:rsid w:val="00785CFD"/>
    <w:rsid w:val="007865C7"/>
    <w:rsid w:val="00786759"/>
    <w:rsid w:val="00787143"/>
    <w:rsid w:val="007878F7"/>
    <w:rsid w:val="00790037"/>
    <w:rsid w:val="00790269"/>
    <w:rsid w:val="00790382"/>
    <w:rsid w:val="007907C9"/>
    <w:rsid w:val="00791E3E"/>
    <w:rsid w:val="00791F40"/>
    <w:rsid w:val="00792E61"/>
    <w:rsid w:val="00792EF0"/>
    <w:rsid w:val="007938EE"/>
    <w:rsid w:val="00793962"/>
    <w:rsid w:val="00793C0F"/>
    <w:rsid w:val="00793C83"/>
    <w:rsid w:val="007945F6"/>
    <w:rsid w:val="00794A9D"/>
    <w:rsid w:val="0079529E"/>
    <w:rsid w:val="00795926"/>
    <w:rsid w:val="00795A3D"/>
    <w:rsid w:val="00796472"/>
    <w:rsid w:val="00796693"/>
    <w:rsid w:val="00796920"/>
    <w:rsid w:val="0079692F"/>
    <w:rsid w:val="00796F2B"/>
    <w:rsid w:val="007974C5"/>
    <w:rsid w:val="007A042D"/>
    <w:rsid w:val="007A0433"/>
    <w:rsid w:val="007A0CDC"/>
    <w:rsid w:val="007A10A1"/>
    <w:rsid w:val="007A11D0"/>
    <w:rsid w:val="007A11D6"/>
    <w:rsid w:val="007A1213"/>
    <w:rsid w:val="007A17A8"/>
    <w:rsid w:val="007A25A5"/>
    <w:rsid w:val="007A25D5"/>
    <w:rsid w:val="007A29DE"/>
    <w:rsid w:val="007A2EB8"/>
    <w:rsid w:val="007A36F1"/>
    <w:rsid w:val="007A4A28"/>
    <w:rsid w:val="007A4FD9"/>
    <w:rsid w:val="007A53E8"/>
    <w:rsid w:val="007A5491"/>
    <w:rsid w:val="007A54B1"/>
    <w:rsid w:val="007A5F8E"/>
    <w:rsid w:val="007A6041"/>
    <w:rsid w:val="007A643B"/>
    <w:rsid w:val="007A6D42"/>
    <w:rsid w:val="007A737C"/>
    <w:rsid w:val="007A7B9A"/>
    <w:rsid w:val="007A7BD3"/>
    <w:rsid w:val="007B0209"/>
    <w:rsid w:val="007B0706"/>
    <w:rsid w:val="007B0DA3"/>
    <w:rsid w:val="007B1ACE"/>
    <w:rsid w:val="007B1C07"/>
    <w:rsid w:val="007B2228"/>
    <w:rsid w:val="007B2A63"/>
    <w:rsid w:val="007B30D9"/>
    <w:rsid w:val="007B4192"/>
    <w:rsid w:val="007B4632"/>
    <w:rsid w:val="007B47EF"/>
    <w:rsid w:val="007B4C58"/>
    <w:rsid w:val="007B4E33"/>
    <w:rsid w:val="007B5612"/>
    <w:rsid w:val="007B58D8"/>
    <w:rsid w:val="007B60B7"/>
    <w:rsid w:val="007B61C4"/>
    <w:rsid w:val="007B61F2"/>
    <w:rsid w:val="007B70E7"/>
    <w:rsid w:val="007B73B5"/>
    <w:rsid w:val="007B796C"/>
    <w:rsid w:val="007C0EBD"/>
    <w:rsid w:val="007C17AC"/>
    <w:rsid w:val="007C1955"/>
    <w:rsid w:val="007C2217"/>
    <w:rsid w:val="007C27C9"/>
    <w:rsid w:val="007C2B9E"/>
    <w:rsid w:val="007C2C7C"/>
    <w:rsid w:val="007C3403"/>
    <w:rsid w:val="007C342C"/>
    <w:rsid w:val="007C3A91"/>
    <w:rsid w:val="007C426A"/>
    <w:rsid w:val="007C442C"/>
    <w:rsid w:val="007C47E3"/>
    <w:rsid w:val="007C48D5"/>
    <w:rsid w:val="007C4FB8"/>
    <w:rsid w:val="007C51D3"/>
    <w:rsid w:val="007C538F"/>
    <w:rsid w:val="007C5737"/>
    <w:rsid w:val="007C5D05"/>
    <w:rsid w:val="007C5D5F"/>
    <w:rsid w:val="007C5E31"/>
    <w:rsid w:val="007C609A"/>
    <w:rsid w:val="007C748A"/>
    <w:rsid w:val="007C7898"/>
    <w:rsid w:val="007C792D"/>
    <w:rsid w:val="007D03F1"/>
    <w:rsid w:val="007D0828"/>
    <w:rsid w:val="007D0905"/>
    <w:rsid w:val="007D166B"/>
    <w:rsid w:val="007D16AF"/>
    <w:rsid w:val="007D18FC"/>
    <w:rsid w:val="007D1C96"/>
    <w:rsid w:val="007D1D7E"/>
    <w:rsid w:val="007D1E37"/>
    <w:rsid w:val="007D2046"/>
    <w:rsid w:val="007D21CF"/>
    <w:rsid w:val="007D2D1F"/>
    <w:rsid w:val="007D2E3F"/>
    <w:rsid w:val="007D352A"/>
    <w:rsid w:val="007D3684"/>
    <w:rsid w:val="007D3D5D"/>
    <w:rsid w:val="007D46C8"/>
    <w:rsid w:val="007D4EAB"/>
    <w:rsid w:val="007D5669"/>
    <w:rsid w:val="007D5781"/>
    <w:rsid w:val="007D59E4"/>
    <w:rsid w:val="007D65A6"/>
    <w:rsid w:val="007D6620"/>
    <w:rsid w:val="007D66E7"/>
    <w:rsid w:val="007D66EB"/>
    <w:rsid w:val="007D74D4"/>
    <w:rsid w:val="007D78B9"/>
    <w:rsid w:val="007D7FC9"/>
    <w:rsid w:val="007E04D3"/>
    <w:rsid w:val="007E0D71"/>
    <w:rsid w:val="007E0DC9"/>
    <w:rsid w:val="007E1FE5"/>
    <w:rsid w:val="007E234A"/>
    <w:rsid w:val="007E2676"/>
    <w:rsid w:val="007E27EE"/>
    <w:rsid w:val="007E2801"/>
    <w:rsid w:val="007E2BB1"/>
    <w:rsid w:val="007E2D5D"/>
    <w:rsid w:val="007E36A2"/>
    <w:rsid w:val="007E3F45"/>
    <w:rsid w:val="007E3F4A"/>
    <w:rsid w:val="007E4474"/>
    <w:rsid w:val="007E4CDE"/>
    <w:rsid w:val="007E4F64"/>
    <w:rsid w:val="007E5551"/>
    <w:rsid w:val="007E5A80"/>
    <w:rsid w:val="007E5B81"/>
    <w:rsid w:val="007E5E5D"/>
    <w:rsid w:val="007E6A12"/>
    <w:rsid w:val="007E6FC4"/>
    <w:rsid w:val="007E753F"/>
    <w:rsid w:val="007E7B91"/>
    <w:rsid w:val="007F074F"/>
    <w:rsid w:val="007F0E71"/>
    <w:rsid w:val="007F2023"/>
    <w:rsid w:val="007F208B"/>
    <w:rsid w:val="007F2236"/>
    <w:rsid w:val="007F22EF"/>
    <w:rsid w:val="007F2352"/>
    <w:rsid w:val="007F275F"/>
    <w:rsid w:val="007F3169"/>
    <w:rsid w:val="007F3412"/>
    <w:rsid w:val="007F3B97"/>
    <w:rsid w:val="007F3BC4"/>
    <w:rsid w:val="007F4A87"/>
    <w:rsid w:val="007F4D62"/>
    <w:rsid w:val="007F4F34"/>
    <w:rsid w:val="007F51C5"/>
    <w:rsid w:val="007F5778"/>
    <w:rsid w:val="007F5934"/>
    <w:rsid w:val="007F59EE"/>
    <w:rsid w:val="007F5FA2"/>
    <w:rsid w:val="007F60F1"/>
    <w:rsid w:val="007F676F"/>
    <w:rsid w:val="007F6B54"/>
    <w:rsid w:val="007F7179"/>
    <w:rsid w:val="007F7457"/>
    <w:rsid w:val="007F7AD7"/>
    <w:rsid w:val="00800250"/>
    <w:rsid w:val="00800813"/>
    <w:rsid w:val="008009BF"/>
    <w:rsid w:val="0080127C"/>
    <w:rsid w:val="0080162A"/>
    <w:rsid w:val="0080162C"/>
    <w:rsid w:val="0080174E"/>
    <w:rsid w:val="00801C0C"/>
    <w:rsid w:val="00801C37"/>
    <w:rsid w:val="00802322"/>
    <w:rsid w:val="008028E0"/>
    <w:rsid w:val="00802A1A"/>
    <w:rsid w:val="00803569"/>
    <w:rsid w:val="00803750"/>
    <w:rsid w:val="0080378C"/>
    <w:rsid w:val="00803DFB"/>
    <w:rsid w:val="00803F0C"/>
    <w:rsid w:val="00803F43"/>
    <w:rsid w:val="0080401F"/>
    <w:rsid w:val="0080468D"/>
    <w:rsid w:val="00804DC5"/>
    <w:rsid w:val="00805CE6"/>
    <w:rsid w:val="00806483"/>
    <w:rsid w:val="008073B1"/>
    <w:rsid w:val="00807721"/>
    <w:rsid w:val="008077E3"/>
    <w:rsid w:val="008078FF"/>
    <w:rsid w:val="008100D3"/>
    <w:rsid w:val="0081080E"/>
    <w:rsid w:val="00811011"/>
    <w:rsid w:val="0081114A"/>
    <w:rsid w:val="008111E4"/>
    <w:rsid w:val="00811387"/>
    <w:rsid w:val="008117D8"/>
    <w:rsid w:val="008119C8"/>
    <w:rsid w:val="00811E8A"/>
    <w:rsid w:val="0081205B"/>
    <w:rsid w:val="00812295"/>
    <w:rsid w:val="00812437"/>
    <w:rsid w:val="008127A0"/>
    <w:rsid w:val="00812EE0"/>
    <w:rsid w:val="00812F9F"/>
    <w:rsid w:val="00812FE0"/>
    <w:rsid w:val="00813990"/>
    <w:rsid w:val="00813A62"/>
    <w:rsid w:val="00813B2E"/>
    <w:rsid w:val="0081419C"/>
    <w:rsid w:val="00814A8D"/>
    <w:rsid w:val="00814CDC"/>
    <w:rsid w:val="00815278"/>
    <w:rsid w:val="008152B7"/>
    <w:rsid w:val="00815707"/>
    <w:rsid w:val="00815E8E"/>
    <w:rsid w:val="008169D5"/>
    <w:rsid w:val="00817AD8"/>
    <w:rsid w:val="0082018D"/>
    <w:rsid w:val="008205AD"/>
    <w:rsid w:val="00820809"/>
    <w:rsid w:val="00820876"/>
    <w:rsid w:val="00820AA6"/>
    <w:rsid w:val="00821283"/>
    <w:rsid w:val="008213B0"/>
    <w:rsid w:val="008216D8"/>
    <w:rsid w:val="008217EE"/>
    <w:rsid w:val="00821C2E"/>
    <w:rsid w:val="00821DB9"/>
    <w:rsid w:val="0082218D"/>
    <w:rsid w:val="0082272D"/>
    <w:rsid w:val="00822772"/>
    <w:rsid w:val="008227A6"/>
    <w:rsid w:val="00822957"/>
    <w:rsid w:val="00822CB0"/>
    <w:rsid w:val="00822DFF"/>
    <w:rsid w:val="0082360A"/>
    <w:rsid w:val="00823610"/>
    <w:rsid w:val="00823A36"/>
    <w:rsid w:val="008242DA"/>
    <w:rsid w:val="00824373"/>
    <w:rsid w:val="008255A7"/>
    <w:rsid w:val="0082593C"/>
    <w:rsid w:val="00826B46"/>
    <w:rsid w:val="00827057"/>
    <w:rsid w:val="008275E5"/>
    <w:rsid w:val="00827607"/>
    <w:rsid w:val="00827788"/>
    <w:rsid w:val="008301F9"/>
    <w:rsid w:val="008306C3"/>
    <w:rsid w:val="00830A29"/>
    <w:rsid w:val="00830B74"/>
    <w:rsid w:val="008310B6"/>
    <w:rsid w:val="00831C7B"/>
    <w:rsid w:val="00831EC4"/>
    <w:rsid w:val="00832B18"/>
    <w:rsid w:val="00832E15"/>
    <w:rsid w:val="00832FCB"/>
    <w:rsid w:val="008330DA"/>
    <w:rsid w:val="0083398E"/>
    <w:rsid w:val="008339E3"/>
    <w:rsid w:val="00834115"/>
    <w:rsid w:val="00834309"/>
    <w:rsid w:val="00834677"/>
    <w:rsid w:val="0083499E"/>
    <w:rsid w:val="00834B40"/>
    <w:rsid w:val="00834CAA"/>
    <w:rsid w:val="00834CC9"/>
    <w:rsid w:val="00834E24"/>
    <w:rsid w:val="0083519E"/>
    <w:rsid w:val="00835377"/>
    <w:rsid w:val="0083548F"/>
    <w:rsid w:val="00835BD7"/>
    <w:rsid w:val="00835E24"/>
    <w:rsid w:val="008360D4"/>
    <w:rsid w:val="008366FB"/>
    <w:rsid w:val="00837521"/>
    <w:rsid w:val="0084008C"/>
    <w:rsid w:val="008405E1"/>
    <w:rsid w:val="00841212"/>
    <w:rsid w:val="008412B8"/>
    <w:rsid w:val="0084146F"/>
    <w:rsid w:val="00841F1F"/>
    <w:rsid w:val="0084221E"/>
    <w:rsid w:val="0084294D"/>
    <w:rsid w:val="00842E54"/>
    <w:rsid w:val="0084314C"/>
    <w:rsid w:val="00843C2F"/>
    <w:rsid w:val="00843E8D"/>
    <w:rsid w:val="00844AEE"/>
    <w:rsid w:val="008457E9"/>
    <w:rsid w:val="00845A35"/>
    <w:rsid w:val="00846306"/>
    <w:rsid w:val="00846619"/>
    <w:rsid w:val="00846A6B"/>
    <w:rsid w:val="0084701F"/>
    <w:rsid w:val="0084705C"/>
    <w:rsid w:val="00847127"/>
    <w:rsid w:val="0085003C"/>
    <w:rsid w:val="00850A1F"/>
    <w:rsid w:val="00850A4C"/>
    <w:rsid w:val="0085105E"/>
    <w:rsid w:val="00851C8C"/>
    <w:rsid w:val="00852128"/>
    <w:rsid w:val="00852366"/>
    <w:rsid w:val="00853804"/>
    <w:rsid w:val="00853D53"/>
    <w:rsid w:val="0085435C"/>
    <w:rsid w:val="00854AE8"/>
    <w:rsid w:val="00854D01"/>
    <w:rsid w:val="00855CAA"/>
    <w:rsid w:val="008565C8"/>
    <w:rsid w:val="00856802"/>
    <w:rsid w:val="0085713F"/>
    <w:rsid w:val="00857836"/>
    <w:rsid w:val="0086060F"/>
    <w:rsid w:val="00860A3A"/>
    <w:rsid w:val="00860F4E"/>
    <w:rsid w:val="00861CC4"/>
    <w:rsid w:val="00861CDA"/>
    <w:rsid w:val="00861F7A"/>
    <w:rsid w:val="00861F7C"/>
    <w:rsid w:val="0086213F"/>
    <w:rsid w:val="008625B0"/>
    <w:rsid w:val="00862BDD"/>
    <w:rsid w:val="00862C61"/>
    <w:rsid w:val="00862CED"/>
    <w:rsid w:val="00862D50"/>
    <w:rsid w:val="00862F75"/>
    <w:rsid w:val="00862FE0"/>
    <w:rsid w:val="0086316C"/>
    <w:rsid w:val="00863172"/>
    <w:rsid w:val="00863A6D"/>
    <w:rsid w:val="00863C33"/>
    <w:rsid w:val="00863FC6"/>
    <w:rsid w:val="00864157"/>
    <w:rsid w:val="00864605"/>
    <w:rsid w:val="008648CC"/>
    <w:rsid w:val="00864F9F"/>
    <w:rsid w:val="008657E2"/>
    <w:rsid w:val="00865A21"/>
    <w:rsid w:val="0086602B"/>
    <w:rsid w:val="00866A37"/>
    <w:rsid w:val="00866B71"/>
    <w:rsid w:val="00867067"/>
    <w:rsid w:val="00867080"/>
    <w:rsid w:val="00867405"/>
    <w:rsid w:val="00867794"/>
    <w:rsid w:val="00867B71"/>
    <w:rsid w:val="00867BEB"/>
    <w:rsid w:val="00867FB1"/>
    <w:rsid w:val="00870FF0"/>
    <w:rsid w:val="0087111F"/>
    <w:rsid w:val="0087169C"/>
    <w:rsid w:val="00871AE8"/>
    <w:rsid w:val="00871D33"/>
    <w:rsid w:val="00871D49"/>
    <w:rsid w:val="0087238B"/>
    <w:rsid w:val="008724D3"/>
    <w:rsid w:val="00872594"/>
    <w:rsid w:val="0087266E"/>
    <w:rsid w:val="00872E41"/>
    <w:rsid w:val="00873058"/>
    <w:rsid w:val="00873386"/>
    <w:rsid w:val="008736B6"/>
    <w:rsid w:val="008736DD"/>
    <w:rsid w:val="00873A10"/>
    <w:rsid w:val="00873B23"/>
    <w:rsid w:val="00874059"/>
    <w:rsid w:val="00874D40"/>
    <w:rsid w:val="00875692"/>
    <w:rsid w:val="00875726"/>
    <w:rsid w:val="00875FE3"/>
    <w:rsid w:val="00876111"/>
    <w:rsid w:val="00876200"/>
    <w:rsid w:val="0087646C"/>
    <w:rsid w:val="00876D68"/>
    <w:rsid w:val="00877B31"/>
    <w:rsid w:val="00877CDB"/>
    <w:rsid w:val="00880387"/>
    <w:rsid w:val="00880866"/>
    <w:rsid w:val="0088090E"/>
    <w:rsid w:val="00881CB3"/>
    <w:rsid w:val="00881D86"/>
    <w:rsid w:val="0088212F"/>
    <w:rsid w:val="008825F9"/>
    <w:rsid w:val="00882961"/>
    <w:rsid w:val="00882A7C"/>
    <w:rsid w:val="00883307"/>
    <w:rsid w:val="00883816"/>
    <w:rsid w:val="00883DCA"/>
    <w:rsid w:val="008841B5"/>
    <w:rsid w:val="00884423"/>
    <w:rsid w:val="0088482C"/>
    <w:rsid w:val="00884CE9"/>
    <w:rsid w:val="00884F47"/>
    <w:rsid w:val="00885051"/>
    <w:rsid w:val="0088583A"/>
    <w:rsid w:val="00885A68"/>
    <w:rsid w:val="00885B0D"/>
    <w:rsid w:val="00885CCB"/>
    <w:rsid w:val="00885D70"/>
    <w:rsid w:val="008864B8"/>
    <w:rsid w:val="008868D2"/>
    <w:rsid w:val="00886C37"/>
    <w:rsid w:val="00887992"/>
    <w:rsid w:val="00887AE2"/>
    <w:rsid w:val="0089012F"/>
    <w:rsid w:val="008901DF"/>
    <w:rsid w:val="0089077A"/>
    <w:rsid w:val="00891BF3"/>
    <w:rsid w:val="00891E51"/>
    <w:rsid w:val="008924F3"/>
    <w:rsid w:val="00892D67"/>
    <w:rsid w:val="00892ECF"/>
    <w:rsid w:val="0089304E"/>
    <w:rsid w:val="00893658"/>
    <w:rsid w:val="00893BBE"/>
    <w:rsid w:val="00894975"/>
    <w:rsid w:val="008949CB"/>
    <w:rsid w:val="00894F34"/>
    <w:rsid w:val="00894F83"/>
    <w:rsid w:val="008954CA"/>
    <w:rsid w:val="00895FF1"/>
    <w:rsid w:val="00896610"/>
    <w:rsid w:val="008967F2"/>
    <w:rsid w:val="00896838"/>
    <w:rsid w:val="00896916"/>
    <w:rsid w:val="00896A67"/>
    <w:rsid w:val="00896A8F"/>
    <w:rsid w:val="00896BDA"/>
    <w:rsid w:val="00896DA8"/>
    <w:rsid w:val="00897194"/>
    <w:rsid w:val="00897996"/>
    <w:rsid w:val="00897CF3"/>
    <w:rsid w:val="008A0267"/>
    <w:rsid w:val="008A0283"/>
    <w:rsid w:val="008A035D"/>
    <w:rsid w:val="008A03ED"/>
    <w:rsid w:val="008A0AD8"/>
    <w:rsid w:val="008A0FB4"/>
    <w:rsid w:val="008A239B"/>
    <w:rsid w:val="008A2A06"/>
    <w:rsid w:val="008A3243"/>
    <w:rsid w:val="008A3ED8"/>
    <w:rsid w:val="008A4CB2"/>
    <w:rsid w:val="008A4E09"/>
    <w:rsid w:val="008A5260"/>
    <w:rsid w:val="008A537F"/>
    <w:rsid w:val="008A550E"/>
    <w:rsid w:val="008A5CE2"/>
    <w:rsid w:val="008A6034"/>
    <w:rsid w:val="008A663D"/>
    <w:rsid w:val="008A6F22"/>
    <w:rsid w:val="008A72AE"/>
    <w:rsid w:val="008A7AF8"/>
    <w:rsid w:val="008B01C8"/>
    <w:rsid w:val="008B06DE"/>
    <w:rsid w:val="008B0E4A"/>
    <w:rsid w:val="008B0F9A"/>
    <w:rsid w:val="008B11FB"/>
    <w:rsid w:val="008B167C"/>
    <w:rsid w:val="008B1EEE"/>
    <w:rsid w:val="008B2043"/>
    <w:rsid w:val="008B2146"/>
    <w:rsid w:val="008B25F9"/>
    <w:rsid w:val="008B2977"/>
    <w:rsid w:val="008B2F2A"/>
    <w:rsid w:val="008B3416"/>
    <w:rsid w:val="008B342F"/>
    <w:rsid w:val="008B35D6"/>
    <w:rsid w:val="008B38E3"/>
    <w:rsid w:val="008B38EE"/>
    <w:rsid w:val="008B3C64"/>
    <w:rsid w:val="008B41A8"/>
    <w:rsid w:val="008B493D"/>
    <w:rsid w:val="008B4A97"/>
    <w:rsid w:val="008B4AB4"/>
    <w:rsid w:val="008B4D80"/>
    <w:rsid w:val="008B4E3D"/>
    <w:rsid w:val="008B57BF"/>
    <w:rsid w:val="008B5F4B"/>
    <w:rsid w:val="008B64AE"/>
    <w:rsid w:val="008B6847"/>
    <w:rsid w:val="008B68E5"/>
    <w:rsid w:val="008B69DD"/>
    <w:rsid w:val="008B6AFD"/>
    <w:rsid w:val="008C013A"/>
    <w:rsid w:val="008C06CC"/>
    <w:rsid w:val="008C098B"/>
    <w:rsid w:val="008C09D2"/>
    <w:rsid w:val="008C1051"/>
    <w:rsid w:val="008C1D3E"/>
    <w:rsid w:val="008C23BD"/>
    <w:rsid w:val="008C24F6"/>
    <w:rsid w:val="008C2548"/>
    <w:rsid w:val="008C2779"/>
    <w:rsid w:val="008C34A6"/>
    <w:rsid w:val="008C3ACB"/>
    <w:rsid w:val="008C4D13"/>
    <w:rsid w:val="008C5152"/>
    <w:rsid w:val="008C547A"/>
    <w:rsid w:val="008C550C"/>
    <w:rsid w:val="008C59E9"/>
    <w:rsid w:val="008C60CF"/>
    <w:rsid w:val="008C6278"/>
    <w:rsid w:val="008C66C4"/>
    <w:rsid w:val="008C6C85"/>
    <w:rsid w:val="008C7989"/>
    <w:rsid w:val="008C7D7E"/>
    <w:rsid w:val="008D0054"/>
    <w:rsid w:val="008D036D"/>
    <w:rsid w:val="008D07E3"/>
    <w:rsid w:val="008D0CE4"/>
    <w:rsid w:val="008D0D69"/>
    <w:rsid w:val="008D0E7C"/>
    <w:rsid w:val="008D0F30"/>
    <w:rsid w:val="008D118A"/>
    <w:rsid w:val="008D11C8"/>
    <w:rsid w:val="008D16F1"/>
    <w:rsid w:val="008D1722"/>
    <w:rsid w:val="008D280D"/>
    <w:rsid w:val="008D293C"/>
    <w:rsid w:val="008D2E62"/>
    <w:rsid w:val="008D3503"/>
    <w:rsid w:val="008D4055"/>
    <w:rsid w:val="008D4122"/>
    <w:rsid w:val="008D43B0"/>
    <w:rsid w:val="008D4835"/>
    <w:rsid w:val="008D5AC4"/>
    <w:rsid w:val="008D6DE9"/>
    <w:rsid w:val="008D6F19"/>
    <w:rsid w:val="008D78E5"/>
    <w:rsid w:val="008D7F0B"/>
    <w:rsid w:val="008E007A"/>
    <w:rsid w:val="008E0159"/>
    <w:rsid w:val="008E0A0D"/>
    <w:rsid w:val="008E0D74"/>
    <w:rsid w:val="008E0FFF"/>
    <w:rsid w:val="008E14DC"/>
    <w:rsid w:val="008E14E6"/>
    <w:rsid w:val="008E170D"/>
    <w:rsid w:val="008E1B1E"/>
    <w:rsid w:val="008E1CD7"/>
    <w:rsid w:val="008E2634"/>
    <w:rsid w:val="008E2CBE"/>
    <w:rsid w:val="008E2D42"/>
    <w:rsid w:val="008E3F4A"/>
    <w:rsid w:val="008E41EC"/>
    <w:rsid w:val="008E4BF1"/>
    <w:rsid w:val="008E515C"/>
    <w:rsid w:val="008E551D"/>
    <w:rsid w:val="008E5E08"/>
    <w:rsid w:val="008E6950"/>
    <w:rsid w:val="008E7341"/>
    <w:rsid w:val="008E742A"/>
    <w:rsid w:val="008E780D"/>
    <w:rsid w:val="008F0EF8"/>
    <w:rsid w:val="008F1457"/>
    <w:rsid w:val="008F2040"/>
    <w:rsid w:val="008F2579"/>
    <w:rsid w:val="008F29EF"/>
    <w:rsid w:val="008F2A00"/>
    <w:rsid w:val="008F2BC5"/>
    <w:rsid w:val="008F2E5D"/>
    <w:rsid w:val="008F39A1"/>
    <w:rsid w:val="008F3ACC"/>
    <w:rsid w:val="008F4140"/>
    <w:rsid w:val="008F4270"/>
    <w:rsid w:val="008F4BF8"/>
    <w:rsid w:val="008F4E0D"/>
    <w:rsid w:val="008F5285"/>
    <w:rsid w:val="008F6773"/>
    <w:rsid w:val="008F6A0D"/>
    <w:rsid w:val="008F7014"/>
    <w:rsid w:val="008F7B84"/>
    <w:rsid w:val="008F7E67"/>
    <w:rsid w:val="008F7FD2"/>
    <w:rsid w:val="008F7FFA"/>
    <w:rsid w:val="00900060"/>
    <w:rsid w:val="009006FC"/>
    <w:rsid w:val="009008CE"/>
    <w:rsid w:val="0090100F"/>
    <w:rsid w:val="009014E2"/>
    <w:rsid w:val="00901F72"/>
    <w:rsid w:val="00902083"/>
    <w:rsid w:val="00902589"/>
    <w:rsid w:val="0090293D"/>
    <w:rsid w:val="009029FB"/>
    <w:rsid w:val="0090337F"/>
    <w:rsid w:val="009033A4"/>
    <w:rsid w:val="0090341E"/>
    <w:rsid w:val="00903559"/>
    <w:rsid w:val="00903735"/>
    <w:rsid w:val="00903A23"/>
    <w:rsid w:val="00903F1E"/>
    <w:rsid w:val="0090442A"/>
    <w:rsid w:val="00904596"/>
    <w:rsid w:val="0090459F"/>
    <w:rsid w:val="009054A7"/>
    <w:rsid w:val="00905654"/>
    <w:rsid w:val="00905700"/>
    <w:rsid w:val="009065EA"/>
    <w:rsid w:val="0090681F"/>
    <w:rsid w:val="0090687C"/>
    <w:rsid w:val="00906FA2"/>
    <w:rsid w:val="00907518"/>
    <w:rsid w:val="00907930"/>
    <w:rsid w:val="00907AD1"/>
    <w:rsid w:val="009106A8"/>
    <w:rsid w:val="0091096E"/>
    <w:rsid w:val="00911864"/>
    <w:rsid w:val="00911869"/>
    <w:rsid w:val="0091267F"/>
    <w:rsid w:val="009128DB"/>
    <w:rsid w:val="0091336A"/>
    <w:rsid w:val="009135F9"/>
    <w:rsid w:val="009139D9"/>
    <w:rsid w:val="00913C9B"/>
    <w:rsid w:val="009148D0"/>
    <w:rsid w:val="00914E0F"/>
    <w:rsid w:val="00915743"/>
    <w:rsid w:val="00916152"/>
    <w:rsid w:val="009164E6"/>
    <w:rsid w:val="0091702D"/>
    <w:rsid w:val="00920400"/>
    <w:rsid w:val="0092042A"/>
    <w:rsid w:val="009206CF"/>
    <w:rsid w:val="009208B2"/>
    <w:rsid w:val="009208D1"/>
    <w:rsid w:val="00920AB0"/>
    <w:rsid w:val="00920EEA"/>
    <w:rsid w:val="00921843"/>
    <w:rsid w:val="00921920"/>
    <w:rsid w:val="009222C4"/>
    <w:rsid w:val="00922A0E"/>
    <w:rsid w:val="00922CFC"/>
    <w:rsid w:val="00923026"/>
    <w:rsid w:val="009235D6"/>
    <w:rsid w:val="00923989"/>
    <w:rsid w:val="00923A1F"/>
    <w:rsid w:val="009245DE"/>
    <w:rsid w:val="00924939"/>
    <w:rsid w:val="00924B2C"/>
    <w:rsid w:val="00924C1D"/>
    <w:rsid w:val="009250C2"/>
    <w:rsid w:val="00925853"/>
    <w:rsid w:val="00925BD0"/>
    <w:rsid w:val="00925BED"/>
    <w:rsid w:val="009265E2"/>
    <w:rsid w:val="00926B61"/>
    <w:rsid w:val="00926D67"/>
    <w:rsid w:val="00927083"/>
    <w:rsid w:val="009271DD"/>
    <w:rsid w:val="0092779E"/>
    <w:rsid w:val="0092784D"/>
    <w:rsid w:val="0092791E"/>
    <w:rsid w:val="00930255"/>
    <w:rsid w:val="009302F2"/>
    <w:rsid w:val="00930360"/>
    <w:rsid w:val="00930B05"/>
    <w:rsid w:val="00930BCD"/>
    <w:rsid w:val="00931333"/>
    <w:rsid w:val="00931482"/>
    <w:rsid w:val="009316A2"/>
    <w:rsid w:val="00932B64"/>
    <w:rsid w:val="009334F7"/>
    <w:rsid w:val="00933A29"/>
    <w:rsid w:val="00933F29"/>
    <w:rsid w:val="00934105"/>
    <w:rsid w:val="0093489E"/>
    <w:rsid w:val="00934ED6"/>
    <w:rsid w:val="009350AB"/>
    <w:rsid w:val="009356C8"/>
    <w:rsid w:val="0093583B"/>
    <w:rsid w:val="00935B0B"/>
    <w:rsid w:val="00935DEC"/>
    <w:rsid w:val="00936212"/>
    <w:rsid w:val="00936A16"/>
    <w:rsid w:val="009377E2"/>
    <w:rsid w:val="00940C3A"/>
    <w:rsid w:val="00941155"/>
    <w:rsid w:val="00941A4F"/>
    <w:rsid w:val="00941B7E"/>
    <w:rsid w:val="00942086"/>
    <w:rsid w:val="0094285C"/>
    <w:rsid w:val="00943CC7"/>
    <w:rsid w:val="0094432D"/>
    <w:rsid w:val="009446C8"/>
    <w:rsid w:val="00944D7D"/>
    <w:rsid w:val="009461B3"/>
    <w:rsid w:val="0094632E"/>
    <w:rsid w:val="00946A2D"/>
    <w:rsid w:val="00946AE2"/>
    <w:rsid w:val="00947240"/>
    <w:rsid w:val="00947447"/>
    <w:rsid w:val="00947708"/>
    <w:rsid w:val="00947B07"/>
    <w:rsid w:val="00950690"/>
    <w:rsid w:val="00950C06"/>
    <w:rsid w:val="00950C0F"/>
    <w:rsid w:val="00950DFF"/>
    <w:rsid w:val="00951235"/>
    <w:rsid w:val="0095157A"/>
    <w:rsid w:val="00951747"/>
    <w:rsid w:val="00951DB3"/>
    <w:rsid w:val="009529FA"/>
    <w:rsid w:val="00952D12"/>
    <w:rsid w:val="00952E92"/>
    <w:rsid w:val="00953276"/>
    <w:rsid w:val="009532BA"/>
    <w:rsid w:val="00953775"/>
    <w:rsid w:val="009537F5"/>
    <w:rsid w:val="00953C39"/>
    <w:rsid w:val="0095501D"/>
    <w:rsid w:val="00955386"/>
    <w:rsid w:val="009557FB"/>
    <w:rsid w:val="00955EB2"/>
    <w:rsid w:val="00956047"/>
    <w:rsid w:val="00956172"/>
    <w:rsid w:val="0095686D"/>
    <w:rsid w:val="0095692F"/>
    <w:rsid w:val="0095713C"/>
    <w:rsid w:val="00960283"/>
    <w:rsid w:val="0096104B"/>
    <w:rsid w:val="0096166F"/>
    <w:rsid w:val="009619F5"/>
    <w:rsid w:val="00961C33"/>
    <w:rsid w:val="009620C2"/>
    <w:rsid w:val="00962722"/>
    <w:rsid w:val="00962998"/>
    <w:rsid w:val="00962A78"/>
    <w:rsid w:val="00962BE2"/>
    <w:rsid w:val="00963753"/>
    <w:rsid w:val="009639B7"/>
    <w:rsid w:val="0096406C"/>
    <w:rsid w:val="0096436A"/>
    <w:rsid w:val="00964797"/>
    <w:rsid w:val="00964A90"/>
    <w:rsid w:val="0096544C"/>
    <w:rsid w:val="009654E5"/>
    <w:rsid w:val="00965808"/>
    <w:rsid w:val="00965AAC"/>
    <w:rsid w:val="00965E1A"/>
    <w:rsid w:val="009664D3"/>
    <w:rsid w:val="00966854"/>
    <w:rsid w:val="00967596"/>
    <w:rsid w:val="009678ED"/>
    <w:rsid w:val="00967BFE"/>
    <w:rsid w:val="00970793"/>
    <w:rsid w:val="00970901"/>
    <w:rsid w:val="00970941"/>
    <w:rsid w:val="00971125"/>
    <w:rsid w:val="00971569"/>
    <w:rsid w:val="009718C6"/>
    <w:rsid w:val="0097216F"/>
    <w:rsid w:val="0097297E"/>
    <w:rsid w:val="00972FAF"/>
    <w:rsid w:val="00973023"/>
    <w:rsid w:val="00973C36"/>
    <w:rsid w:val="00973EE5"/>
    <w:rsid w:val="00974101"/>
    <w:rsid w:val="009742CE"/>
    <w:rsid w:val="00974387"/>
    <w:rsid w:val="0097483A"/>
    <w:rsid w:val="00974C17"/>
    <w:rsid w:val="00974D13"/>
    <w:rsid w:val="00975674"/>
    <w:rsid w:val="009759CC"/>
    <w:rsid w:val="00975C9F"/>
    <w:rsid w:val="00976457"/>
    <w:rsid w:val="0097646C"/>
    <w:rsid w:val="00976577"/>
    <w:rsid w:val="0097674D"/>
    <w:rsid w:val="009767FE"/>
    <w:rsid w:val="00977ACC"/>
    <w:rsid w:val="00980C47"/>
    <w:rsid w:val="00980F2B"/>
    <w:rsid w:val="00981029"/>
    <w:rsid w:val="009811F1"/>
    <w:rsid w:val="00981B1E"/>
    <w:rsid w:val="00981B26"/>
    <w:rsid w:val="009827BC"/>
    <w:rsid w:val="0098294D"/>
    <w:rsid w:val="00982FD6"/>
    <w:rsid w:val="0098364E"/>
    <w:rsid w:val="00983B9F"/>
    <w:rsid w:val="009842F6"/>
    <w:rsid w:val="009843A5"/>
    <w:rsid w:val="009844AA"/>
    <w:rsid w:val="00985553"/>
    <w:rsid w:val="00985A00"/>
    <w:rsid w:val="009863C9"/>
    <w:rsid w:val="00987239"/>
    <w:rsid w:val="00987539"/>
    <w:rsid w:val="00987A14"/>
    <w:rsid w:val="00987AC9"/>
    <w:rsid w:val="00990166"/>
    <w:rsid w:val="00990A4B"/>
    <w:rsid w:val="0099105D"/>
    <w:rsid w:val="0099147F"/>
    <w:rsid w:val="0099152F"/>
    <w:rsid w:val="009916A5"/>
    <w:rsid w:val="009921CB"/>
    <w:rsid w:val="009928B1"/>
    <w:rsid w:val="00993873"/>
    <w:rsid w:val="00993C31"/>
    <w:rsid w:val="00993C3C"/>
    <w:rsid w:val="00993D39"/>
    <w:rsid w:val="00993DFE"/>
    <w:rsid w:val="009945C2"/>
    <w:rsid w:val="00994DA8"/>
    <w:rsid w:val="00994F34"/>
    <w:rsid w:val="00995188"/>
    <w:rsid w:val="00995693"/>
    <w:rsid w:val="0099582C"/>
    <w:rsid w:val="0099588E"/>
    <w:rsid w:val="00995B67"/>
    <w:rsid w:val="00995E4D"/>
    <w:rsid w:val="00997218"/>
    <w:rsid w:val="00997D43"/>
    <w:rsid w:val="009A0336"/>
    <w:rsid w:val="009A0DA2"/>
    <w:rsid w:val="009A1073"/>
    <w:rsid w:val="009A1199"/>
    <w:rsid w:val="009A1745"/>
    <w:rsid w:val="009A1B02"/>
    <w:rsid w:val="009A1BAB"/>
    <w:rsid w:val="009A1D91"/>
    <w:rsid w:val="009A1DFD"/>
    <w:rsid w:val="009A264E"/>
    <w:rsid w:val="009A2903"/>
    <w:rsid w:val="009A2997"/>
    <w:rsid w:val="009A2CEE"/>
    <w:rsid w:val="009A3B8C"/>
    <w:rsid w:val="009A3F2B"/>
    <w:rsid w:val="009A430D"/>
    <w:rsid w:val="009A4F20"/>
    <w:rsid w:val="009A54F5"/>
    <w:rsid w:val="009A5A69"/>
    <w:rsid w:val="009A65BC"/>
    <w:rsid w:val="009A6A67"/>
    <w:rsid w:val="009A6B37"/>
    <w:rsid w:val="009A771E"/>
    <w:rsid w:val="009B00CC"/>
    <w:rsid w:val="009B02A1"/>
    <w:rsid w:val="009B0351"/>
    <w:rsid w:val="009B0565"/>
    <w:rsid w:val="009B08F9"/>
    <w:rsid w:val="009B0BD9"/>
    <w:rsid w:val="009B1036"/>
    <w:rsid w:val="009B1508"/>
    <w:rsid w:val="009B161B"/>
    <w:rsid w:val="009B1E28"/>
    <w:rsid w:val="009B2BF4"/>
    <w:rsid w:val="009B2C0B"/>
    <w:rsid w:val="009B30A9"/>
    <w:rsid w:val="009B38A1"/>
    <w:rsid w:val="009B3DC3"/>
    <w:rsid w:val="009B4102"/>
    <w:rsid w:val="009B423D"/>
    <w:rsid w:val="009B4242"/>
    <w:rsid w:val="009B4496"/>
    <w:rsid w:val="009B4C38"/>
    <w:rsid w:val="009B4D91"/>
    <w:rsid w:val="009B4DAE"/>
    <w:rsid w:val="009B5128"/>
    <w:rsid w:val="009B5416"/>
    <w:rsid w:val="009B57B7"/>
    <w:rsid w:val="009B5E43"/>
    <w:rsid w:val="009B6086"/>
    <w:rsid w:val="009B622F"/>
    <w:rsid w:val="009B7049"/>
    <w:rsid w:val="009C0240"/>
    <w:rsid w:val="009C0B74"/>
    <w:rsid w:val="009C0D5B"/>
    <w:rsid w:val="009C0E7C"/>
    <w:rsid w:val="009C1001"/>
    <w:rsid w:val="009C19AC"/>
    <w:rsid w:val="009C1D87"/>
    <w:rsid w:val="009C275D"/>
    <w:rsid w:val="009C2FD1"/>
    <w:rsid w:val="009C3A23"/>
    <w:rsid w:val="009C3B5E"/>
    <w:rsid w:val="009C40CE"/>
    <w:rsid w:val="009C448E"/>
    <w:rsid w:val="009C45BD"/>
    <w:rsid w:val="009C4B5B"/>
    <w:rsid w:val="009C4CF0"/>
    <w:rsid w:val="009C4CFC"/>
    <w:rsid w:val="009C4D1F"/>
    <w:rsid w:val="009C62FE"/>
    <w:rsid w:val="009C716E"/>
    <w:rsid w:val="009C72DA"/>
    <w:rsid w:val="009C7436"/>
    <w:rsid w:val="009C794C"/>
    <w:rsid w:val="009C7B4A"/>
    <w:rsid w:val="009D0073"/>
    <w:rsid w:val="009D050F"/>
    <w:rsid w:val="009D077D"/>
    <w:rsid w:val="009D0C3A"/>
    <w:rsid w:val="009D1726"/>
    <w:rsid w:val="009D1744"/>
    <w:rsid w:val="009D1998"/>
    <w:rsid w:val="009D22BF"/>
    <w:rsid w:val="009D241E"/>
    <w:rsid w:val="009D2761"/>
    <w:rsid w:val="009D2B96"/>
    <w:rsid w:val="009D2E08"/>
    <w:rsid w:val="009D2F90"/>
    <w:rsid w:val="009D395B"/>
    <w:rsid w:val="009D3B82"/>
    <w:rsid w:val="009D3DCE"/>
    <w:rsid w:val="009D407B"/>
    <w:rsid w:val="009D44A1"/>
    <w:rsid w:val="009D4BA7"/>
    <w:rsid w:val="009D5040"/>
    <w:rsid w:val="009D5338"/>
    <w:rsid w:val="009D57B2"/>
    <w:rsid w:val="009D57DC"/>
    <w:rsid w:val="009D5B69"/>
    <w:rsid w:val="009D64DD"/>
    <w:rsid w:val="009D7194"/>
    <w:rsid w:val="009D71B4"/>
    <w:rsid w:val="009D7D7B"/>
    <w:rsid w:val="009E0503"/>
    <w:rsid w:val="009E0534"/>
    <w:rsid w:val="009E10F9"/>
    <w:rsid w:val="009E1AED"/>
    <w:rsid w:val="009E22CD"/>
    <w:rsid w:val="009E2715"/>
    <w:rsid w:val="009E27D7"/>
    <w:rsid w:val="009E27DA"/>
    <w:rsid w:val="009E298F"/>
    <w:rsid w:val="009E3006"/>
    <w:rsid w:val="009E30B2"/>
    <w:rsid w:val="009E31EF"/>
    <w:rsid w:val="009E328E"/>
    <w:rsid w:val="009E3919"/>
    <w:rsid w:val="009E3B19"/>
    <w:rsid w:val="009E4199"/>
    <w:rsid w:val="009E4293"/>
    <w:rsid w:val="009E432D"/>
    <w:rsid w:val="009E436C"/>
    <w:rsid w:val="009E43AF"/>
    <w:rsid w:val="009E4C82"/>
    <w:rsid w:val="009E57CC"/>
    <w:rsid w:val="009E59CB"/>
    <w:rsid w:val="009E5E07"/>
    <w:rsid w:val="009E6887"/>
    <w:rsid w:val="009E7030"/>
    <w:rsid w:val="009E7707"/>
    <w:rsid w:val="009F00CD"/>
    <w:rsid w:val="009F018A"/>
    <w:rsid w:val="009F0254"/>
    <w:rsid w:val="009F049F"/>
    <w:rsid w:val="009F04F4"/>
    <w:rsid w:val="009F0A16"/>
    <w:rsid w:val="009F0DE7"/>
    <w:rsid w:val="009F0E92"/>
    <w:rsid w:val="009F0F32"/>
    <w:rsid w:val="009F123E"/>
    <w:rsid w:val="009F14CF"/>
    <w:rsid w:val="009F18B4"/>
    <w:rsid w:val="009F1ABB"/>
    <w:rsid w:val="009F3D7B"/>
    <w:rsid w:val="009F3EDD"/>
    <w:rsid w:val="009F41CD"/>
    <w:rsid w:val="009F43A5"/>
    <w:rsid w:val="009F43D9"/>
    <w:rsid w:val="009F552B"/>
    <w:rsid w:val="009F5DBB"/>
    <w:rsid w:val="009F5F93"/>
    <w:rsid w:val="009F6055"/>
    <w:rsid w:val="009F60AD"/>
    <w:rsid w:val="009F60F5"/>
    <w:rsid w:val="009F63CA"/>
    <w:rsid w:val="009F65E0"/>
    <w:rsid w:val="009F6780"/>
    <w:rsid w:val="009F6B16"/>
    <w:rsid w:val="009F6C87"/>
    <w:rsid w:val="009F6CC6"/>
    <w:rsid w:val="009F7068"/>
    <w:rsid w:val="009F72E7"/>
    <w:rsid w:val="009F7AC6"/>
    <w:rsid w:val="009F7CDE"/>
    <w:rsid w:val="009F7DE3"/>
    <w:rsid w:val="00A001AA"/>
    <w:rsid w:val="00A0028D"/>
    <w:rsid w:val="00A00D17"/>
    <w:rsid w:val="00A00FF1"/>
    <w:rsid w:val="00A00FF6"/>
    <w:rsid w:val="00A011F9"/>
    <w:rsid w:val="00A019DD"/>
    <w:rsid w:val="00A01A03"/>
    <w:rsid w:val="00A02527"/>
    <w:rsid w:val="00A02616"/>
    <w:rsid w:val="00A02637"/>
    <w:rsid w:val="00A02FCA"/>
    <w:rsid w:val="00A031CE"/>
    <w:rsid w:val="00A03D09"/>
    <w:rsid w:val="00A04A47"/>
    <w:rsid w:val="00A04FB2"/>
    <w:rsid w:val="00A05151"/>
    <w:rsid w:val="00A05774"/>
    <w:rsid w:val="00A05837"/>
    <w:rsid w:val="00A064FE"/>
    <w:rsid w:val="00A06695"/>
    <w:rsid w:val="00A06918"/>
    <w:rsid w:val="00A06B1C"/>
    <w:rsid w:val="00A06B1F"/>
    <w:rsid w:val="00A06EE2"/>
    <w:rsid w:val="00A0717C"/>
    <w:rsid w:val="00A073AB"/>
    <w:rsid w:val="00A07407"/>
    <w:rsid w:val="00A07995"/>
    <w:rsid w:val="00A07E9E"/>
    <w:rsid w:val="00A10ECE"/>
    <w:rsid w:val="00A11029"/>
    <w:rsid w:val="00A110CD"/>
    <w:rsid w:val="00A110DE"/>
    <w:rsid w:val="00A11307"/>
    <w:rsid w:val="00A11A1F"/>
    <w:rsid w:val="00A11FBA"/>
    <w:rsid w:val="00A12BC1"/>
    <w:rsid w:val="00A12E0D"/>
    <w:rsid w:val="00A13A2E"/>
    <w:rsid w:val="00A13C0E"/>
    <w:rsid w:val="00A13F7E"/>
    <w:rsid w:val="00A140E7"/>
    <w:rsid w:val="00A145D3"/>
    <w:rsid w:val="00A14A51"/>
    <w:rsid w:val="00A14D41"/>
    <w:rsid w:val="00A15204"/>
    <w:rsid w:val="00A155B5"/>
    <w:rsid w:val="00A15775"/>
    <w:rsid w:val="00A15E92"/>
    <w:rsid w:val="00A1637F"/>
    <w:rsid w:val="00A16783"/>
    <w:rsid w:val="00A1682E"/>
    <w:rsid w:val="00A16892"/>
    <w:rsid w:val="00A17145"/>
    <w:rsid w:val="00A17316"/>
    <w:rsid w:val="00A1776A"/>
    <w:rsid w:val="00A1799A"/>
    <w:rsid w:val="00A17F63"/>
    <w:rsid w:val="00A20929"/>
    <w:rsid w:val="00A20DFC"/>
    <w:rsid w:val="00A20EAA"/>
    <w:rsid w:val="00A2100B"/>
    <w:rsid w:val="00A217C9"/>
    <w:rsid w:val="00A21B6D"/>
    <w:rsid w:val="00A21EF6"/>
    <w:rsid w:val="00A21F9A"/>
    <w:rsid w:val="00A22637"/>
    <w:rsid w:val="00A22A1A"/>
    <w:rsid w:val="00A2336F"/>
    <w:rsid w:val="00A236D2"/>
    <w:rsid w:val="00A23722"/>
    <w:rsid w:val="00A23852"/>
    <w:rsid w:val="00A2397D"/>
    <w:rsid w:val="00A239FC"/>
    <w:rsid w:val="00A23BB6"/>
    <w:rsid w:val="00A23D44"/>
    <w:rsid w:val="00A23E7A"/>
    <w:rsid w:val="00A240E9"/>
    <w:rsid w:val="00A2410D"/>
    <w:rsid w:val="00A243AA"/>
    <w:rsid w:val="00A243CD"/>
    <w:rsid w:val="00A244B7"/>
    <w:rsid w:val="00A248F3"/>
    <w:rsid w:val="00A25E38"/>
    <w:rsid w:val="00A2613E"/>
    <w:rsid w:val="00A26692"/>
    <w:rsid w:val="00A272B2"/>
    <w:rsid w:val="00A27532"/>
    <w:rsid w:val="00A278D0"/>
    <w:rsid w:val="00A27AD7"/>
    <w:rsid w:val="00A27BF7"/>
    <w:rsid w:val="00A27BFE"/>
    <w:rsid w:val="00A302A5"/>
    <w:rsid w:val="00A3060D"/>
    <w:rsid w:val="00A313EF"/>
    <w:rsid w:val="00A314B4"/>
    <w:rsid w:val="00A31A78"/>
    <w:rsid w:val="00A31DB7"/>
    <w:rsid w:val="00A3262D"/>
    <w:rsid w:val="00A32958"/>
    <w:rsid w:val="00A32C12"/>
    <w:rsid w:val="00A339AC"/>
    <w:rsid w:val="00A339F3"/>
    <w:rsid w:val="00A34060"/>
    <w:rsid w:val="00A35054"/>
    <w:rsid w:val="00A350F8"/>
    <w:rsid w:val="00A351B6"/>
    <w:rsid w:val="00A354A7"/>
    <w:rsid w:val="00A3560A"/>
    <w:rsid w:val="00A36237"/>
    <w:rsid w:val="00A362E3"/>
    <w:rsid w:val="00A36890"/>
    <w:rsid w:val="00A36ADA"/>
    <w:rsid w:val="00A36D0C"/>
    <w:rsid w:val="00A36F12"/>
    <w:rsid w:val="00A370E1"/>
    <w:rsid w:val="00A370F1"/>
    <w:rsid w:val="00A377F5"/>
    <w:rsid w:val="00A37866"/>
    <w:rsid w:val="00A379EF"/>
    <w:rsid w:val="00A40182"/>
    <w:rsid w:val="00A40357"/>
    <w:rsid w:val="00A40376"/>
    <w:rsid w:val="00A40A31"/>
    <w:rsid w:val="00A40D52"/>
    <w:rsid w:val="00A421DB"/>
    <w:rsid w:val="00A42AEC"/>
    <w:rsid w:val="00A42B24"/>
    <w:rsid w:val="00A42D71"/>
    <w:rsid w:val="00A430E2"/>
    <w:rsid w:val="00A43121"/>
    <w:rsid w:val="00A4355D"/>
    <w:rsid w:val="00A4380B"/>
    <w:rsid w:val="00A4382C"/>
    <w:rsid w:val="00A43D11"/>
    <w:rsid w:val="00A43E9F"/>
    <w:rsid w:val="00A441A2"/>
    <w:rsid w:val="00A4428B"/>
    <w:rsid w:val="00A44DBE"/>
    <w:rsid w:val="00A4513B"/>
    <w:rsid w:val="00A4521D"/>
    <w:rsid w:val="00A452AB"/>
    <w:rsid w:val="00A4533B"/>
    <w:rsid w:val="00A453E0"/>
    <w:rsid w:val="00A4562A"/>
    <w:rsid w:val="00A45749"/>
    <w:rsid w:val="00A458D1"/>
    <w:rsid w:val="00A466F9"/>
    <w:rsid w:val="00A467B8"/>
    <w:rsid w:val="00A469CD"/>
    <w:rsid w:val="00A47200"/>
    <w:rsid w:val="00A47F67"/>
    <w:rsid w:val="00A506E1"/>
    <w:rsid w:val="00A50D6E"/>
    <w:rsid w:val="00A51A0C"/>
    <w:rsid w:val="00A52513"/>
    <w:rsid w:val="00A5256C"/>
    <w:rsid w:val="00A527D6"/>
    <w:rsid w:val="00A52F11"/>
    <w:rsid w:val="00A5443E"/>
    <w:rsid w:val="00A545B8"/>
    <w:rsid w:val="00A545D6"/>
    <w:rsid w:val="00A54EEB"/>
    <w:rsid w:val="00A560B1"/>
    <w:rsid w:val="00A56B16"/>
    <w:rsid w:val="00A57578"/>
    <w:rsid w:val="00A57D6F"/>
    <w:rsid w:val="00A57FED"/>
    <w:rsid w:val="00A6008B"/>
    <w:rsid w:val="00A60CA5"/>
    <w:rsid w:val="00A60D46"/>
    <w:rsid w:val="00A6131D"/>
    <w:rsid w:val="00A616A0"/>
    <w:rsid w:val="00A61B01"/>
    <w:rsid w:val="00A61CA2"/>
    <w:rsid w:val="00A61DBA"/>
    <w:rsid w:val="00A61E45"/>
    <w:rsid w:val="00A61EB8"/>
    <w:rsid w:val="00A62AB4"/>
    <w:rsid w:val="00A6397C"/>
    <w:rsid w:val="00A63C38"/>
    <w:rsid w:val="00A63CEC"/>
    <w:rsid w:val="00A64572"/>
    <w:rsid w:val="00A64B0B"/>
    <w:rsid w:val="00A64F85"/>
    <w:rsid w:val="00A65026"/>
    <w:rsid w:val="00A651F0"/>
    <w:rsid w:val="00A65252"/>
    <w:rsid w:val="00A65F25"/>
    <w:rsid w:val="00A663DD"/>
    <w:rsid w:val="00A665A2"/>
    <w:rsid w:val="00A6664A"/>
    <w:rsid w:val="00A667DC"/>
    <w:rsid w:val="00A6685D"/>
    <w:rsid w:val="00A66B31"/>
    <w:rsid w:val="00A66CB0"/>
    <w:rsid w:val="00A6736C"/>
    <w:rsid w:val="00A679B4"/>
    <w:rsid w:val="00A67AF7"/>
    <w:rsid w:val="00A70A27"/>
    <w:rsid w:val="00A715D6"/>
    <w:rsid w:val="00A71EAD"/>
    <w:rsid w:val="00A72277"/>
    <w:rsid w:val="00A722E3"/>
    <w:rsid w:val="00A72632"/>
    <w:rsid w:val="00A7267A"/>
    <w:rsid w:val="00A72953"/>
    <w:rsid w:val="00A72C5C"/>
    <w:rsid w:val="00A72DF9"/>
    <w:rsid w:val="00A73213"/>
    <w:rsid w:val="00A734ED"/>
    <w:rsid w:val="00A737E7"/>
    <w:rsid w:val="00A739F5"/>
    <w:rsid w:val="00A742FE"/>
    <w:rsid w:val="00A7432C"/>
    <w:rsid w:val="00A74AA1"/>
    <w:rsid w:val="00A74EE8"/>
    <w:rsid w:val="00A7515A"/>
    <w:rsid w:val="00A751FB"/>
    <w:rsid w:val="00A758F6"/>
    <w:rsid w:val="00A760E6"/>
    <w:rsid w:val="00A76662"/>
    <w:rsid w:val="00A768BE"/>
    <w:rsid w:val="00A76931"/>
    <w:rsid w:val="00A77D00"/>
    <w:rsid w:val="00A801EB"/>
    <w:rsid w:val="00A804F9"/>
    <w:rsid w:val="00A80667"/>
    <w:rsid w:val="00A807FF"/>
    <w:rsid w:val="00A808A4"/>
    <w:rsid w:val="00A80914"/>
    <w:rsid w:val="00A80E21"/>
    <w:rsid w:val="00A811B8"/>
    <w:rsid w:val="00A812F1"/>
    <w:rsid w:val="00A8191D"/>
    <w:rsid w:val="00A81CA4"/>
    <w:rsid w:val="00A8220F"/>
    <w:rsid w:val="00A826CA"/>
    <w:rsid w:val="00A82D45"/>
    <w:rsid w:val="00A82EED"/>
    <w:rsid w:val="00A8324D"/>
    <w:rsid w:val="00A834A0"/>
    <w:rsid w:val="00A83779"/>
    <w:rsid w:val="00A8428E"/>
    <w:rsid w:val="00A84355"/>
    <w:rsid w:val="00A845D4"/>
    <w:rsid w:val="00A84652"/>
    <w:rsid w:val="00A84F21"/>
    <w:rsid w:val="00A85281"/>
    <w:rsid w:val="00A8555A"/>
    <w:rsid w:val="00A85C34"/>
    <w:rsid w:val="00A85C8D"/>
    <w:rsid w:val="00A865D9"/>
    <w:rsid w:val="00A869E7"/>
    <w:rsid w:val="00A869F3"/>
    <w:rsid w:val="00A86A26"/>
    <w:rsid w:val="00A86C43"/>
    <w:rsid w:val="00A86DA3"/>
    <w:rsid w:val="00A86E6B"/>
    <w:rsid w:val="00A86ECA"/>
    <w:rsid w:val="00A86EE4"/>
    <w:rsid w:val="00A900BF"/>
    <w:rsid w:val="00A904B9"/>
    <w:rsid w:val="00A9071C"/>
    <w:rsid w:val="00A91274"/>
    <w:rsid w:val="00A9179C"/>
    <w:rsid w:val="00A91962"/>
    <w:rsid w:val="00A91B66"/>
    <w:rsid w:val="00A91FD3"/>
    <w:rsid w:val="00A91FFA"/>
    <w:rsid w:val="00A92C46"/>
    <w:rsid w:val="00A92DDB"/>
    <w:rsid w:val="00A93159"/>
    <w:rsid w:val="00A9316A"/>
    <w:rsid w:val="00A938B4"/>
    <w:rsid w:val="00A939D9"/>
    <w:rsid w:val="00A94134"/>
    <w:rsid w:val="00A94E19"/>
    <w:rsid w:val="00A94F3C"/>
    <w:rsid w:val="00A94FA1"/>
    <w:rsid w:val="00A956E1"/>
    <w:rsid w:val="00A96313"/>
    <w:rsid w:val="00A963C6"/>
    <w:rsid w:val="00A964E2"/>
    <w:rsid w:val="00A96563"/>
    <w:rsid w:val="00A9711B"/>
    <w:rsid w:val="00A97894"/>
    <w:rsid w:val="00A97CE6"/>
    <w:rsid w:val="00AA0317"/>
    <w:rsid w:val="00AA075F"/>
    <w:rsid w:val="00AA07FE"/>
    <w:rsid w:val="00AA123A"/>
    <w:rsid w:val="00AA18AA"/>
    <w:rsid w:val="00AA194E"/>
    <w:rsid w:val="00AA1A3B"/>
    <w:rsid w:val="00AA1A4E"/>
    <w:rsid w:val="00AA23A6"/>
    <w:rsid w:val="00AA2E44"/>
    <w:rsid w:val="00AA2F67"/>
    <w:rsid w:val="00AA2FDD"/>
    <w:rsid w:val="00AA3200"/>
    <w:rsid w:val="00AA325F"/>
    <w:rsid w:val="00AA3974"/>
    <w:rsid w:val="00AA4049"/>
    <w:rsid w:val="00AA408B"/>
    <w:rsid w:val="00AA43B2"/>
    <w:rsid w:val="00AA43F1"/>
    <w:rsid w:val="00AA4C6F"/>
    <w:rsid w:val="00AA4D63"/>
    <w:rsid w:val="00AA5182"/>
    <w:rsid w:val="00AA54D9"/>
    <w:rsid w:val="00AA5702"/>
    <w:rsid w:val="00AA5727"/>
    <w:rsid w:val="00AA5883"/>
    <w:rsid w:val="00AA5A40"/>
    <w:rsid w:val="00AA5B49"/>
    <w:rsid w:val="00AA62F3"/>
    <w:rsid w:val="00AA692E"/>
    <w:rsid w:val="00AA6E6E"/>
    <w:rsid w:val="00AA7014"/>
    <w:rsid w:val="00AA788A"/>
    <w:rsid w:val="00AA7A23"/>
    <w:rsid w:val="00AA7FF0"/>
    <w:rsid w:val="00AB0348"/>
    <w:rsid w:val="00AB0A10"/>
    <w:rsid w:val="00AB108F"/>
    <w:rsid w:val="00AB1395"/>
    <w:rsid w:val="00AB1C2D"/>
    <w:rsid w:val="00AB2E03"/>
    <w:rsid w:val="00AB3CE2"/>
    <w:rsid w:val="00AB43F6"/>
    <w:rsid w:val="00AB441B"/>
    <w:rsid w:val="00AB46AA"/>
    <w:rsid w:val="00AB4864"/>
    <w:rsid w:val="00AB4A58"/>
    <w:rsid w:val="00AB5391"/>
    <w:rsid w:val="00AB54BA"/>
    <w:rsid w:val="00AB5FB6"/>
    <w:rsid w:val="00AB5FF6"/>
    <w:rsid w:val="00AB6323"/>
    <w:rsid w:val="00AB6C41"/>
    <w:rsid w:val="00AB7319"/>
    <w:rsid w:val="00AB766A"/>
    <w:rsid w:val="00AB7F05"/>
    <w:rsid w:val="00AC05FC"/>
    <w:rsid w:val="00AC0ED1"/>
    <w:rsid w:val="00AC1805"/>
    <w:rsid w:val="00AC1C57"/>
    <w:rsid w:val="00AC239E"/>
    <w:rsid w:val="00AC2D42"/>
    <w:rsid w:val="00AC2DF8"/>
    <w:rsid w:val="00AC35CC"/>
    <w:rsid w:val="00AC3BBD"/>
    <w:rsid w:val="00AC3C1C"/>
    <w:rsid w:val="00AC3D65"/>
    <w:rsid w:val="00AC4226"/>
    <w:rsid w:val="00AC445F"/>
    <w:rsid w:val="00AC44EA"/>
    <w:rsid w:val="00AC5DE8"/>
    <w:rsid w:val="00AC647E"/>
    <w:rsid w:val="00AC68B0"/>
    <w:rsid w:val="00AC7095"/>
    <w:rsid w:val="00AC7688"/>
    <w:rsid w:val="00AC7B8A"/>
    <w:rsid w:val="00AC7D33"/>
    <w:rsid w:val="00AC7FD7"/>
    <w:rsid w:val="00AD0493"/>
    <w:rsid w:val="00AD0559"/>
    <w:rsid w:val="00AD198B"/>
    <w:rsid w:val="00AD1DC0"/>
    <w:rsid w:val="00AD2001"/>
    <w:rsid w:val="00AD28BB"/>
    <w:rsid w:val="00AD29FB"/>
    <w:rsid w:val="00AD2B84"/>
    <w:rsid w:val="00AD2C32"/>
    <w:rsid w:val="00AD2C8C"/>
    <w:rsid w:val="00AD3131"/>
    <w:rsid w:val="00AD39D9"/>
    <w:rsid w:val="00AD4459"/>
    <w:rsid w:val="00AD5246"/>
    <w:rsid w:val="00AD53A2"/>
    <w:rsid w:val="00AD55D6"/>
    <w:rsid w:val="00AD56EC"/>
    <w:rsid w:val="00AD57DE"/>
    <w:rsid w:val="00AD6D7B"/>
    <w:rsid w:val="00AD6FAC"/>
    <w:rsid w:val="00AD7249"/>
    <w:rsid w:val="00AD73E4"/>
    <w:rsid w:val="00AD7752"/>
    <w:rsid w:val="00AD7893"/>
    <w:rsid w:val="00AD7C47"/>
    <w:rsid w:val="00AD7D3C"/>
    <w:rsid w:val="00AD7EB9"/>
    <w:rsid w:val="00AE11A1"/>
    <w:rsid w:val="00AE1723"/>
    <w:rsid w:val="00AE1D6C"/>
    <w:rsid w:val="00AE21A7"/>
    <w:rsid w:val="00AE2224"/>
    <w:rsid w:val="00AE222D"/>
    <w:rsid w:val="00AE257E"/>
    <w:rsid w:val="00AE2808"/>
    <w:rsid w:val="00AE2939"/>
    <w:rsid w:val="00AE2CEB"/>
    <w:rsid w:val="00AE31F7"/>
    <w:rsid w:val="00AE3864"/>
    <w:rsid w:val="00AE3AE7"/>
    <w:rsid w:val="00AE3CAF"/>
    <w:rsid w:val="00AE42BF"/>
    <w:rsid w:val="00AE44C5"/>
    <w:rsid w:val="00AE501D"/>
    <w:rsid w:val="00AE611A"/>
    <w:rsid w:val="00AE6178"/>
    <w:rsid w:val="00AE6CF0"/>
    <w:rsid w:val="00AE6D07"/>
    <w:rsid w:val="00AE722D"/>
    <w:rsid w:val="00AE754A"/>
    <w:rsid w:val="00AE773E"/>
    <w:rsid w:val="00AE7C41"/>
    <w:rsid w:val="00AE7F4D"/>
    <w:rsid w:val="00AE7F6E"/>
    <w:rsid w:val="00AF08BF"/>
    <w:rsid w:val="00AF0F43"/>
    <w:rsid w:val="00AF1198"/>
    <w:rsid w:val="00AF11F5"/>
    <w:rsid w:val="00AF1477"/>
    <w:rsid w:val="00AF171F"/>
    <w:rsid w:val="00AF1781"/>
    <w:rsid w:val="00AF1EAC"/>
    <w:rsid w:val="00AF1F4D"/>
    <w:rsid w:val="00AF22FA"/>
    <w:rsid w:val="00AF2437"/>
    <w:rsid w:val="00AF2A88"/>
    <w:rsid w:val="00AF3360"/>
    <w:rsid w:val="00AF39FD"/>
    <w:rsid w:val="00AF3AC0"/>
    <w:rsid w:val="00AF41EE"/>
    <w:rsid w:val="00AF434B"/>
    <w:rsid w:val="00AF4623"/>
    <w:rsid w:val="00AF4EB0"/>
    <w:rsid w:val="00AF571B"/>
    <w:rsid w:val="00AF5DB7"/>
    <w:rsid w:val="00AF608B"/>
    <w:rsid w:val="00AF63FC"/>
    <w:rsid w:val="00AF68CB"/>
    <w:rsid w:val="00AF7654"/>
    <w:rsid w:val="00AF76EC"/>
    <w:rsid w:val="00AF76FC"/>
    <w:rsid w:val="00AF7A77"/>
    <w:rsid w:val="00AF7FFB"/>
    <w:rsid w:val="00B01371"/>
    <w:rsid w:val="00B018D0"/>
    <w:rsid w:val="00B01A43"/>
    <w:rsid w:val="00B01F8A"/>
    <w:rsid w:val="00B02638"/>
    <w:rsid w:val="00B02848"/>
    <w:rsid w:val="00B029D3"/>
    <w:rsid w:val="00B02A5B"/>
    <w:rsid w:val="00B03267"/>
    <w:rsid w:val="00B0335E"/>
    <w:rsid w:val="00B03427"/>
    <w:rsid w:val="00B03BEC"/>
    <w:rsid w:val="00B0416E"/>
    <w:rsid w:val="00B0436C"/>
    <w:rsid w:val="00B0466D"/>
    <w:rsid w:val="00B04BE7"/>
    <w:rsid w:val="00B04E38"/>
    <w:rsid w:val="00B04F62"/>
    <w:rsid w:val="00B05449"/>
    <w:rsid w:val="00B05690"/>
    <w:rsid w:val="00B05978"/>
    <w:rsid w:val="00B05ADE"/>
    <w:rsid w:val="00B06878"/>
    <w:rsid w:val="00B0698E"/>
    <w:rsid w:val="00B07701"/>
    <w:rsid w:val="00B07B2F"/>
    <w:rsid w:val="00B07E13"/>
    <w:rsid w:val="00B100AB"/>
    <w:rsid w:val="00B10179"/>
    <w:rsid w:val="00B10C24"/>
    <w:rsid w:val="00B1130A"/>
    <w:rsid w:val="00B1152F"/>
    <w:rsid w:val="00B1193F"/>
    <w:rsid w:val="00B11B6D"/>
    <w:rsid w:val="00B11D7E"/>
    <w:rsid w:val="00B12331"/>
    <w:rsid w:val="00B12932"/>
    <w:rsid w:val="00B1301E"/>
    <w:rsid w:val="00B13B3B"/>
    <w:rsid w:val="00B1425E"/>
    <w:rsid w:val="00B14E5A"/>
    <w:rsid w:val="00B1583F"/>
    <w:rsid w:val="00B16713"/>
    <w:rsid w:val="00B16C25"/>
    <w:rsid w:val="00B20759"/>
    <w:rsid w:val="00B20804"/>
    <w:rsid w:val="00B20ABD"/>
    <w:rsid w:val="00B20ACA"/>
    <w:rsid w:val="00B21D15"/>
    <w:rsid w:val="00B22251"/>
    <w:rsid w:val="00B223C8"/>
    <w:rsid w:val="00B22E7C"/>
    <w:rsid w:val="00B24395"/>
    <w:rsid w:val="00B24468"/>
    <w:rsid w:val="00B24735"/>
    <w:rsid w:val="00B248C9"/>
    <w:rsid w:val="00B24971"/>
    <w:rsid w:val="00B24B2E"/>
    <w:rsid w:val="00B24C18"/>
    <w:rsid w:val="00B24D6D"/>
    <w:rsid w:val="00B24E04"/>
    <w:rsid w:val="00B25F74"/>
    <w:rsid w:val="00B2616E"/>
    <w:rsid w:val="00B26FD3"/>
    <w:rsid w:val="00B26FD5"/>
    <w:rsid w:val="00B278BA"/>
    <w:rsid w:val="00B27A3E"/>
    <w:rsid w:val="00B27E5B"/>
    <w:rsid w:val="00B3034F"/>
    <w:rsid w:val="00B3085E"/>
    <w:rsid w:val="00B3102B"/>
    <w:rsid w:val="00B31493"/>
    <w:rsid w:val="00B31539"/>
    <w:rsid w:val="00B31BFE"/>
    <w:rsid w:val="00B31DAD"/>
    <w:rsid w:val="00B31DD9"/>
    <w:rsid w:val="00B3267E"/>
    <w:rsid w:val="00B3331F"/>
    <w:rsid w:val="00B333F3"/>
    <w:rsid w:val="00B3341F"/>
    <w:rsid w:val="00B3393E"/>
    <w:rsid w:val="00B33D48"/>
    <w:rsid w:val="00B3444B"/>
    <w:rsid w:val="00B3467B"/>
    <w:rsid w:val="00B35598"/>
    <w:rsid w:val="00B3579F"/>
    <w:rsid w:val="00B35953"/>
    <w:rsid w:val="00B35C4C"/>
    <w:rsid w:val="00B36251"/>
    <w:rsid w:val="00B36377"/>
    <w:rsid w:val="00B373C0"/>
    <w:rsid w:val="00B3761B"/>
    <w:rsid w:val="00B37916"/>
    <w:rsid w:val="00B37A42"/>
    <w:rsid w:val="00B37BBC"/>
    <w:rsid w:val="00B37E3C"/>
    <w:rsid w:val="00B37EBD"/>
    <w:rsid w:val="00B403C2"/>
    <w:rsid w:val="00B40439"/>
    <w:rsid w:val="00B407CD"/>
    <w:rsid w:val="00B40A97"/>
    <w:rsid w:val="00B40B0E"/>
    <w:rsid w:val="00B4125F"/>
    <w:rsid w:val="00B413E2"/>
    <w:rsid w:val="00B417C8"/>
    <w:rsid w:val="00B41A6E"/>
    <w:rsid w:val="00B4205B"/>
    <w:rsid w:val="00B42992"/>
    <w:rsid w:val="00B42CCD"/>
    <w:rsid w:val="00B4306F"/>
    <w:rsid w:val="00B436D9"/>
    <w:rsid w:val="00B43BA9"/>
    <w:rsid w:val="00B43D82"/>
    <w:rsid w:val="00B4447B"/>
    <w:rsid w:val="00B450AF"/>
    <w:rsid w:val="00B45457"/>
    <w:rsid w:val="00B45551"/>
    <w:rsid w:val="00B45600"/>
    <w:rsid w:val="00B458D3"/>
    <w:rsid w:val="00B45BCE"/>
    <w:rsid w:val="00B45E0A"/>
    <w:rsid w:val="00B469D8"/>
    <w:rsid w:val="00B46D1C"/>
    <w:rsid w:val="00B470B5"/>
    <w:rsid w:val="00B47247"/>
    <w:rsid w:val="00B4730E"/>
    <w:rsid w:val="00B47865"/>
    <w:rsid w:val="00B505A9"/>
    <w:rsid w:val="00B5060D"/>
    <w:rsid w:val="00B50AEE"/>
    <w:rsid w:val="00B51EBD"/>
    <w:rsid w:val="00B52202"/>
    <w:rsid w:val="00B524CB"/>
    <w:rsid w:val="00B53422"/>
    <w:rsid w:val="00B53446"/>
    <w:rsid w:val="00B5353D"/>
    <w:rsid w:val="00B54144"/>
    <w:rsid w:val="00B54635"/>
    <w:rsid w:val="00B54954"/>
    <w:rsid w:val="00B54CC1"/>
    <w:rsid w:val="00B5515C"/>
    <w:rsid w:val="00B554B2"/>
    <w:rsid w:val="00B5660B"/>
    <w:rsid w:val="00B56679"/>
    <w:rsid w:val="00B567C9"/>
    <w:rsid w:val="00B56EC6"/>
    <w:rsid w:val="00B57138"/>
    <w:rsid w:val="00B57FC7"/>
    <w:rsid w:val="00B6002A"/>
    <w:rsid w:val="00B605E7"/>
    <w:rsid w:val="00B606DC"/>
    <w:rsid w:val="00B60832"/>
    <w:rsid w:val="00B60FE8"/>
    <w:rsid w:val="00B61972"/>
    <w:rsid w:val="00B62157"/>
    <w:rsid w:val="00B62176"/>
    <w:rsid w:val="00B62E95"/>
    <w:rsid w:val="00B63101"/>
    <w:rsid w:val="00B6330A"/>
    <w:rsid w:val="00B63537"/>
    <w:rsid w:val="00B63C30"/>
    <w:rsid w:val="00B63EED"/>
    <w:rsid w:val="00B6422A"/>
    <w:rsid w:val="00B6497A"/>
    <w:rsid w:val="00B654EB"/>
    <w:rsid w:val="00B65ACD"/>
    <w:rsid w:val="00B65DE6"/>
    <w:rsid w:val="00B66345"/>
    <w:rsid w:val="00B6636F"/>
    <w:rsid w:val="00B6663F"/>
    <w:rsid w:val="00B6667B"/>
    <w:rsid w:val="00B669D5"/>
    <w:rsid w:val="00B66AF8"/>
    <w:rsid w:val="00B67345"/>
    <w:rsid w:val="00B67E0A"/>
    <w:rsid w:val="00B702E0"/>
    <w:rsid w:val="00B71938"/>
    <w:rsid w:val="00B71D2D"/>
    <w:rsid w:val="00B720D6"/>
    <w:rsid w:val="00B73B01"/>
    <w:rsid w:val="00B74242"/>
    <w:rsid w:val="00B74A64"/>
    <w:rsid w:val="00B75405"/>
    <w:rsid w:val="00B7662D"/>
    <w:rsid w:val="00B7663E"/>
    <w:rsid w:val="00B772E3"/>
    <w:rsid w:val="00B77660"/>
    <w:rsid w:val="00B80535"/>
    <w:rsid w:val="00B808FE"/>
    <w:rsid w:val="00B80DDD"/>
    <w:rsid w:val="00B81254"/>
    <w:rsid w:val="00B83498"/>
    <w:rsid w:val="00B83544"/>
    <w:rsid w:val="00B83593"/>
    <w:rsid w:val="00B83853"/>
    <w:rsid w:val="00B838D4"/>
    <w:rsid w:val="00B84140"/>
    <w:rsid w:val="00B84739"/>
    <w:rsid w:val="00B847B0"/>
    <w:rsid w:val="00B84CF7"/>
    <w:rsid w:val="00B852DD"/>
    <w:rsid w:val="00B85756"/>
    <w:rsid w:val="00B85FF6"/>
    <w:rsid w:val="00B8615C"/>
    <w:rsid w:val="00B865BF"/>
    <w:rsid w:val="00B876A0"/>
    <w:rsid w:val="00B87D79"/>
    <w:rsid w:val="00B9001E"/>
    <w:rsid w:val="00B90308"/>
    <w:rsid w:val="00B903D0"/>
    <w:rsid w:val="00B90487"/>
    <w:rsid w:val="00B90DB1"/>
    <w:rsid w:val="00B918B3"/>
    <w:rsid w:val="00B91DFE"/>
    <w:rsid w:val="00B92288"/>
    <w:rsid w:val="00B925A4"/>
    <w:rsid w:val="00B9337E"/>
    <w:rsid w:val="00B9353B"/>
    <w:rsid w:val="00B93B4C"/>
    <w:rsid w:val="00B94001"/>
    <w:rsid w:val="00B944C5"/>
    <w:rsid w:val="00B947AE"/>
    <w:rsid w:val="00B94AA9"/>
    <w:rsid w:val="00B94E92"/>
    <w:rsid w:val="00B95D75"/>
    <w:rsid w:val="00B960DB"/>
    <w:rsid w:val="00B96266"/>
    <w:rsid w:val="00B96271"/>
    <w:rsid w:val="00B9649C"/>
    <w:rsid w:val="00B9690A"/>
    <w:rsid w:val="00B96B1B"/>
    <w:rsid w:val="00B96B5E"/>
    <w:rsid w:val="00B96B96"/>
    <w:rsid w:val="00B96E2B"/>
    <w:rsid w:val="00B96FA9"/>
    <w:rsid w:val="00B97047"/>
    <w:rsid w:val="00B97139"/>
    <w:rsid w:val="00B97266"/>
    <w:rsid w:val="00B973A9"/>
    <w:rsid w:val="00B974ED"/>
    <w:rsid w:val="00B97D0A"/>
    <w:rsid w:val="00B97DE1"/>
    <w:rsid w:val="00BA0229"/>
    <w:rsid w:val="00BA0529"/>
    <w:rsid w:val="00BA061E"/>
    <w:rsid w:val="00BA0D05"/>
    <w:rsid w:val="00BA10A5"/>
    <w:rsid w:val="00BA11CC"/>
    <w:rsid w:val="00BA190C"/>
    <w:rsid w:val="00BA1F4C"/>
    <w:rsid w:val="00BA247E"/>
    <w:rsid w:val="00BA263F"/>
    <w:rsid w:val="00BA26FD"/>
    <w:rsid w:val="00BA2CB1"/>
    <w:rsid w:val="00BA2F7B"/>
    <w:rsid w:val="00BA35B7"/>
    <w:rsid w:val="00BA39FC"/>
    <w:rsid w:val="00BA3C3C"/>
    <w:rsid w:val="00BA495A"/>
    <w:rsid w:val="00BA4AFB"/>
    <w:rsid w:val="00BA540C"/>
    <w:rsid w:val="00BA5C03"/>
    <w:rsid w:val="00BA6040"/>
    <w:rsid w:val="00BA6799"/>
    <w:rsid w:val="00BA6862"/>
    <w:rsid w:val="00BA6FA3"/>
    <w:rsid w:val="00BA7640"/>
    <w:rsid w:val="00BA78E6"/>
    <w:rsid w:val="00BA7950"/>
    <w:rsid w:val="00BA79B8"/>
    <w:rsid w:val="00BA7EE8"/>
    <w:rsid w:val="00BB06EB"/>
    <w:rsid w:val="00BB0832"/>
    <w:rsid w:val="00BB1002"/>
    <w:rsid w:val="00BB1059"/>
    <w:rsid w:val="00BB1FFE"/>
    <w:rsid w:val="00BB241A"/>
    <w:rsid w:val="00BB2424"/>
    <w:rsid w:val="00BB2864"/>
    <w:rsid w:val="00BB291B"/>
    <w:rsid w:val="00BB2A01"/>
    <w:rsid w:val="00BB2DB2"/>
    <w:rsid w:val="00BB30F4"/>
    <w:rsid w:val="00BB37C5"/>
    <w:rsid w:val="00BB39EE"/>
    <w:rsid w:val="00BB3FC5"/>
    <w:rsid w:val="00BB4556"/>
    <w:rsid w:val="00BB51A1"/>
    <w:rsid w:val="00BB562E"/>
    <w:rsid w:val="00BB6086"/>
    <w:rsid w:val="00BB68B3"/>
    <w:rsid w:val="00BB6C3A"/>
    <w:rsid w:val="00BB7741"/>
    <w:rsid w:val="00BC0301"/>
    <w:rsid w:val="00BC0B7A"/>
    <w:rsid w:val="00BC0FC6"/>
    <w:rsid w:val="00BC1879"/>
    <w:rsid w:val="00BC1B3D"/>
    <w:rsid w:val="00BC1CE4"/>
    <w:rsid w:val="00BC1F43"/>
    <w:rsid w:val="00BC216E"/>
    <w:rsid w:val="00BC278D"/>
    <w:rsid w:val="00BC2C5D"/>
    <w:rsid w:val="00BC2DD6"/>
    <w:rsid w:val="00BC2F8A"/>
    <w:rsid w:val="00BC3464"/>
    <w:rsid w:val="00BC3DE5"/>
    <w:rsid w:val="00BC418A"/>
    <w:rsid w:val="00BC4294"/>
    <w:rsid w:val="00BC433B"/>
    <w:rsid w:val="00BC4AD6"/>
    <w:rsid w:val="00BC4D5D"/>
    <w:rsid w:val="00BC5593"/>
    <w:rsid w:val="00BC5B97"/>
    <w:rsid w:val="00BC5D12"/>
    <w:rsid w:val="00BC7009"/>
    <w:rsid w:val="00BC7460"/>
    <w:rsid w:val="00BC7664"/>
    <w:rsid w:val="00BC77C9"/>
    <w:rsid w:val="00BC790D"/>
    <w:rsid w:val="00BC7959"/>
    <w:rsid w:val="00BC7CB0"/>
    <w:rsid w:val="00BD065F"/>
    <w:rsid w:val="00BD1272"/>
    <w:rsid w:val="00BD1766"/>
    <w:rsid w:val="00BD23E9"/>
    <w:rsid w:val="00BD28CF"/>
    <w:rsid w:val="00BD3625"/>
    <w:rsid w:val="00BD423C"/>
    <w:rsid w:val="00BD4425"/>
    <w:rsid w:val="00BD452D"/>
    <w:rsid w:val="00BD4723"/>
    <w:rsid w:val="00BD540E"/>
    <w:rsid w:val="00BD563E"/>
    <w:rsid w:val="00BD5793"/>
    <w:rsid w:val="00BD6734"/>
    <w:rsid w:val="00BD76B3"/>
    <w:rsid w:val="00BD77B8"/>
    <w:rsid w:val="00BD7B3E"/>
    <w:rsid w:val="00BD7FE2"/>
    <w:rsid w:val="00BE03A0"/>
    <w:rsid w:val="00BE05E3"/>
    <w:rsid w:val="00BE0747"/>
    <w:rsid w:val="00BE0AEB"/>
    <w:rsid w:val="00BE0BF4"/>
    <w:rsid w:val="00BE0C92"/>
    <w:rsid w:val="00BE0CCD"/>
    <w:rsid w:val="00BE17EF"/>
    <w:rsid w:val="00BE196A"/>
    <w:rsid w:val="00BE1A18"/>
    <w:rsid w:val="00BE202A"/>
    <w:rsid w:val="00BE2778"/>
    <w:rsid w:val="00BE2E86"/>
    <w:rsid w:val="00BE2F4B"/>
    <w:rsid w:val="00BE3ADB"/>
    <w:rsid w:val="00BE428C"/>
    <w:rsid w:val="00BE44BC"/>
    <w:rsid w:val="00BE4A4E"/>
    <w:rsid w:val="00BE4A78"/>
    <w:rsid w:val="00BE4FA2"/>
    <w:rsid w:val="00BE50E6"/>
    <w:rsid w:val="00BE524B"/>
    <w:rsid w:val="00BE5F48"/>
    <w:rsid w:val="00BE6408"/>
    <w:rsid w:val="00BE6595"/>
    <w:rsid w:val="00BE65A0"/>
    <w:rsid w:val="00BE6CDB"/>
    <w:rsid w:val="00BE6FB5"/>
    <w:rsid w:val="00BE78A6"/>
    <w:rsid w:val="00BE7A85"/>
    <w:rsid w:val="00BE7D1F"/>
    <w:rsid w:val="00BE7DF3"/>
    <w:rsid w:val="00BF04BD"/>
    <w:rsid w:val="00BF0A3D"/>
    <w:rsid w:val="00BF0E9D"/>
    <w:rsid w:val="00BF0EBC"/>
    <w:rsid w:val="00BF1198"/>
    <w:rsid w:val="00BF2E7F"/>
    <w:rsid w:val="00BF30ED"/>
    <w:rsid w:val="00BF3151"/>
    <w:rsid w:val="00BF3FAB"/>
    <w:rsid w:val="00BF408B"/>
    <w:rsid w:val="00BF41B8"/>
    <w:rsid w:val="00BF424A"/>
    <w:rsid w:val="00BF552B"/>
    <w:rsid w:val="00BF59D0"/>
    <w:rsid w:val="00BF5C52"/>
    <w:rsid w:val="00BF66C8"/>
    <w:rsid w:val="00BF6836"/>
    <w:rsid w:val="00BF6967"/>
    <w:rsid w:val="00BF69CB"/>
    <w:rsid w:val="00BF7C05"/>
    <w:rsid w:val="00BF7E3C"/>
    <w:rsid w:val="00BF7EC9"/>
    <w:rsid w:val="00BF7FAA"/>
    <w:rsid w:val="00C007F3"/>
    <w:rsid w:val="00C00B39"/>
    <w:rsid w:val="00C00B64"/>
    <w:rsid w:val="00C01006"/>
    <w:rsid w:val="00C01049"/>
    <w:rsid w:val="00C015FA"/>
    <w:rsid w:val="00C01CC8"/>
    <w:rsid w:val="00C02921"/>
    <w:rsid w:val="00C02E86"/>
    <w:rsid w:val="00C034FF"/>
    <w:rsid w:val="00C03A87"/>
    <w:rsid w:val="00C03FF0"/>
    <w:rsid w:val="00C045ED"/>
    <w:rsid w:val="00C04692"/>
    <w:rsid w:val="00C046E2"/>
    <w:rsid w:val="00C050EC"/>
    <w:rsid w:val="00C057D4"/>
    <w:rsid w:val="00C05881"/>
    <w:rsid w:val="00C058CD"/>
    <w:rsid w:val="00C05A7B"/>
    <w:rsid w:val="00C05DEF"/>
    <w:rsid w:val="00C0641B"/>
    <w:rsid w:val="00C0673F"/>
    <w:rsid w:val="00C06F4E"/>
    <w:rsid w:val="00C06FF1"/>
    <w:rsid w:val="00C0723D"/>
    <w:rsid w:val="00C07AA6"/>
    <w:rsid w:val="00C07B57"/>
    <w:rsid w:val="00C10850"/>
    <w:rsid w:val="00C11C42"/>
    <w:rsid w:val="00C121F9"/>
    <w:rsid w:val="00C1242B"/>
    <w:rsid w:val="00C1253C"/>
    <w:rsid w:val="00C1351F"/>
    <w:rsid w:val="00C135B7"/>
    <w:rsid w:val="00C135C0"/>
    <w:rsid w:val="00C13B06"/>
    <w:rsid w:val="00C14A38"/>
    <w:rsid w:val="00C15128"/>
    <w:rsid w:val="00C1515B"/>
    <w:rsid w:val="00C1526A"/>
    <w:rsid w:val="00C1541C"/>
    <w:rsid w:val="00C1561F"/>
    <w:rsid w:val="00C156B3"/>
    <w:rsid w:val="00C15CF7"/>
    <w:rsid w:val="00C15DDB"/>
    <w:rsid w:val="00C15EE4"/>
    <w:rsid w:val="00C169C6"/>
    <w:rsid w:val="00C16A64"/>
    <w:rsid w:val="00C16A8C"/>
    <w:rsid w:val="00C16AD5"/>
    <w:rsid w:val="00C171C9"/>
    <w:rsid w:val="00C174F6"/>
    <w:rsid w:val="00C177C3"/>
    <w:rsid w:val="00C17C2B"/>
    <w:rsid w:val="00C17F28"/>
    <w:rsid w:val="00C20056"/>
    <w:rsid w:val="00C20D30"/>
    <w:rsid w:val="00C21246"/>
    <w:rsid w:val="00C21263"/>
    <w:rsid w:val="00C21303"/>
    <w:rsid w:val="00C219E3"/>
    <w:rsid w:val="00C21B4B"/>
    <w:rsid w:val="00C220B8"/>
    <w:rsid w:val="00C2228B"/>
    <w:rsid w:val="00C226B4"/>
    <w:rsid w:val="00C2324A"/>
    <w:rsid w:val="00C23CE1"/>
    <w:rsid w:val="00C24176"/>
    <w:rsid w:val="00C249B3"/>
    <w:rsid w:val="00C2526B"/>
    <w:rsid w:val="00C2544F"/>
    <w:rsid w:val="00C2561D"/>
    <w:rsid w:val="00C25C97"/>
    <w:rsid w:val="00C25E66"/>
    <w:rsid w:val="00C25F52"/>
    <w:rsid w:val="00C26B77"/>
    <w:rsid w:val="00C26FC5"/>
    <w:rsid w:val="00C27023"/>
    <w:rsid w:val="00C27250"/>
    <w:rsid w:val="00C27BE9"/>
    <w:rsid w:val="00C27D79"/>
    <w:rsid w:val="00C30142"/>
    <w:rsid w:val="00C305A7"/>
    <w:rsid w:val="00C31187"/>
    <w:rsid w:val="00C311B8"/>
    <w:rsid w:val="00C31496"/>
    <w:rsid w:val="00C318BF"/>
    <w:rsid w:val="00C31DEF"/>
    <w:rsid w:val="00C32A4F"/>
    <w:rsid w:val="00C32E3F"/>
    <w:rsid w:val="00C33255"/>
    <w:rsid w:val="00C334A2"/>
    <w:rsid w:val="00C3392B"/>
    <w:rsid w:val="00C3430C"/>
    <w:rsid w:val="00C34529"/>
    <w:rsid w:val="00C34949"/>
    <w:rsid w:val="00C34B4C"/>
    <w:rsid w:val="00C35119"/>
    <w:rsid w:val="00C35540"/>
    <w:rsid w:val="00C35895"/>
    <w:rsid w:val="00C363E0"/>
    <w:rsid w:val="00C364FB"/>
    <w:rsid w:val="00C365E7"/>
    <w:rsid w:val="00C36B35"/>
    <w:rsid w:val="00C37457"/>
    <w:rsid w:val="00C37A5B"/>
    <w:rsid w:val="00C40139"/>
    <w:rsid w:val="00C4096C"/>
    <w:rsid w:val="00C40D07"/>
    <w:rsid w:val="00C410C0"/>
    <w:rsid w:val="00C41332"/>
    <w:rsid w:val="00C4145E"/>
    <w:rsid w:val="00C4168A"/>
    <w:rsid w:val="00C41874"/>
    <w:rsid w:val="00C41B9A"/>
    <w:rsid w:val="00C41D2B"/>
    <w:rsid w:val="00C41E4A"/>
    <w:rsid w:val="00C42EAE"/>
    <w:rsid w:val="00C432C1"/>
    <w:rsid w:val="00C433EC"/>
    <w:rsid w:val="00C43692"/>
    <w:rsid w:val="00C43BBD"/>
    <w:rsid w:val="00C43D01"/>
    <w:rsid w:val="00C43E48"/>
    <w:rsid w:val="00C444BC"/>
    <w:rsid w:val="00C449B9"/>
    <w:rsid w:val="00C44B51"/>
    <w:rsid w:val="00C454EF"/>
    <w:rsid w:val="00C45B0A"/>
    <w:rsid w:val="00C46227"/>
    <w:rsid w:val="00C4632A"/>
    <w:rsid w:val="00C46472"/>
    <w:rsid w:val="00C4650A"/>
    <w:rsid w:val="00C46959"/>
    <w:rsid w:val="00C469C7"/>
    <w:rsid w:val="00C46B05"/>
    <w:rsid w:val="00C46D66"/>
    <w:rsid w:val="00C46E81"/>
    <w:rsid w:val="00C47AD4"/>
    <w:rsid w:val="00C50447"/>
    <w:rsid w:val="00C50579"/>
    <w:rsid w:val="00C50822"/>
    <w:rsid w:val="00C5096A"/>
    <w:rsid w:val="00C50BFB"/>
    <w:rsid w:val="00C50D3E"/>
    <w:rsid w:val="00C51113"/>
    <w:rsid w:val="00C51184"/>
    <w:rsid w:val="00C5126A"/>
    <w:rsid w:val="00C517E3"/>
    <w:rsid w:val="00C5228E"/>
    <w:rsid w:val="00C524D8"/>
    <w:rsid w:val="00C52BC3"/>
    <w:rsid w:val="00C53FAE"/>
    <w:rsid w:val="00C541B7"/>
    <w:rsid w:val="00C55428"/>
    <w:rsid w:val="00C5569C"/>
    <w:rsid w:val="00C55EE6"/>
    <w:rsid w:val="00C56047"/>
    <w:rsid w:val="00C56ADA"/>
    <w:rsid w:val="00C56C41"/>
    <w:rsid w:val="00C56D2A"/>
    <w:rsid w:val="00C56E4D"/>
    <w:rsid w:val="00C56E96"/>
    <w:rsid w:val="00C57117"/>
    <w:rsid w:val="00C57325"/>
    <w:rsid w:val="00C573CD"/>
    <w:rsid w:val="00C57BEF"/>
    <w:rsid w:val="00C602A0"/>
    <w:rsid w:val="00C60802"/>
    <w:rsid w:val="00C608CE"/>
    <w:rsid w:val="00C60D6E"/>
    <w:rsid w:val="00C60E70"/>
    <w:rsid w:val="00C60F34"/>
    <w:rsid w:val="00C611A3"/>
    <w:rsid w:val="00C6159D"/>
    <w:rsid w:val="00C61723"/>
    <w:rsid w:val="00C618BB"/>
    <w:rsid w:val="00C61A55"/>
    <w:rsid w:val="00C62207"/>
    <w:rsid w:val="00C626F2"/>
    <w:rsid w:val="00C62B4E"/>
    <w:rsid w:val="00C62D73"/>
    <w:rsid w:val="00C62EF2"/>
    <w:rsid w:val="00C631DC"/>
    <w:rsid w:val="00C6334B"/>
    <w:rsid w:val="00C63CD4"/>
    <w:rsid w:val="00C6467F"/>
    <w:rsid w:val="00C64E56"/>
    <w:rsid w:val="00C6529E"/>
    <w:rsid w:val="00C65DA0"/>
    <w:rsid w:val="00C65E55"/>
    <w:rsid w:val="00C667EB"/>
    <w:rsid w:val="00C6695A"/>
    <w:rsid w:val="00C6724A"/>
    <w:rsid w:val="00C706E2"/>
    <w:rsid w:val="00C70716"/>
    <w:rsid w:val="00C7102E"/>
    <w:rsid w:val="00C71766"/>
    <w:rsid w:val="00C71A2C"/>
    <w:rsid w:val="00C71BF6"/>
    <w:rsid w:val="00C71C6C"/>
    <w:rsid w:val="00C726DA"/>
    <w:rsid w:val="00C72D93"/>
    <w:rsid w:val="00C72E0B"/>
    <w:rsid w:val="00C73F7A"/>
    <w:rsid w:val="00C740E7"/>
    <w:rsid w:val="00C74416"/>
    <w:rsid w:val="00C74436"/>
    <w:rsid w:val="00C74740"/>
    <w:rsid w:val="00C74A19"/>
    <w:rsid w:val="00C74DC9"/>
    <w:rsid w:val="00C74F6C"/>
    <w:rsid w:val="00C75D16"/>
    <w:rsid w:val="00C760DA"/>
    <w:rsid w:val="00C7622F"/>
    <w:rsid w:val="00C7637B"/>
    <w:rsid w:val="00C76E02"/>
    <w:rsid w:val="00C7791E"/>
    <w:rsid w:val="00C804FF"/>
    <w:rsid w:val="00C80838"/>
    <w:rsid w:val="00C80853"/>
    <w:rsid w:val="00C809BC"/>
    <w:rsid w:val="00C81217"/>
    <w:rsid w:val="00C8142C"/>
    <w:rsid w:val="00C81E25"/>
    <w:rsid w:val="00C81FB2"/>
    <w:rsid w:val="00C824D1"/>
    <w:rsid w:val="00C8250D"/>
    <w:rsid w:val="00C82629"/>
    <w:rsid w:val="00C8271E"/>
    <w:rsid w:val="00C82788"/>
    <w:rsid w:val="00C82841"/>
    <w:rsid w:val="00C8328F"/>
    <w:rsid w:val="00C83452"/>
    <w:rsid w:val="00C83497"/>
    <w:rsid w:val="00C8350A"/>
    <w:rsid w:val="00C83547"/>
    <w:rsid w:val="00C838E4"/>
    <w:rsid w:val="00C847EB"/>
    <w:rsid w:val="00C851DC"/>
    <w:rsid w:val="00C85FDD"/>
    <w:rsid w:val="00C8680E"/>
    <w:rsid w:val="00C86881"/>
    <w:rsid w:val="00C86902"/>
    <w:rsid w:val="00C86934"/>
    <w:rsid w:val="00C86C99"/>
    <w:rsid w:val="00C86FBD"/>
    <w:rsid w:val="00C87A0A"/>
    <w:rsid w:val="00C90099"/>
    <w:rsid w:val="00C90243"/>
    <w:rsid w:val="00C90A64"/>
    <w:rsid w:val="00C91370"/>
    <w:rsid w:val="00C91B41"/>
    <w:rsid w:val="00C922A0"/>
    <w:rsid w:val="00C92445"/>
    <w:rsid w:val="00C92549"/>
    <w:rsid w:val="00C92E90"/>
    <w:rsid w:val="00C92F89"/>
    <w:rsid w:val="00C93C6B"/>
    <w:rsid w:val="00C93F16"/>
    <w:rsid w:val="00C94158"/>
    <w:rsid w:val="00C947DF"/>
    <w:rsid w:val="00C94E67"/>
    <w:rsid w:val="00C951D5"/>
    <w:rsid w:val="00C95359"/>
    <w:rsid w:val="00C958FF"/>
    <w:rsid w:val="00C95C39"/>
    <w:rsid w:val="00C96503"/>
    <w:rsid w:val="00C967D9"/>
    <w:rsid w:val="00C96CC0"/>
    <w:rsid w:val="00C96FF7"/>
    <w:rsid w:val="00C97A98"/>
    <w:rsid w:val="00C97AAE"/>
    <w:rsid w:val="00C97B7A"/>
    <w:rsid w:val="00C97E02"/>
    <w:rsid w:val="00C97E3B"/>
    <w:rsid w:val="00CA03D1"/>
    <w:rsid w:val="00CA0651"/>
    <w:rsid w:val="00CA084B"/>
    <w:rsid w:val="00CA09CA"/>
    <w:rsid w:val="00CA12D2"/>
    <w:rsid w:val="00CA1AFC"/>
    <w:rsid w:val="00CA21E5"/>
    <w:rsid w:val="00CA2429"/>
    <w:rsid w:val="00CA24FE"/>
    <w:rsid w:val="00CA2A66"/>
    <w:rsid w:val="00CA3401"/>
    <w:rsid w:val="00CA3497"/>
    <w:rsid w:val="00CA36D1"/>
    <w:rsid w:val="00CA3828"/>
    <w:rsid w:val="00CA3897"/>
    <w:rsid w:val="00CA390A"/>
    <w:rsid w:val="00CA3A25"/>
    <w:rsid w:val="00CA3E4E"/>
    <w:rsid w:val="00CA4095"/>
    <w:rsid w:val="00CA4250"/>
    <w:rsid w:val="00CA4581"/>
    <w:rsid w:val="00CA4C29"/>
    <w:rsid w:val="00CA5A4C"/>
    <w:rsid w:val="00CA5C05"/>
    <w:rsid w:val="00CA5EA8"/>
    <w:rsid w:val="00CA61C9"/>
    <w:rsid w:val="00CA651A"/>
    <w:rsid w:val="00CA68C0"/>
    <w:rsid w:val="00CA6922"/>
    <w:rsid w:val="00CA7D2C"/>
    <w:rsid w:val="00CB079B"/>
    <w:rsid w:val="00CB0D08"/>
    <w:rsid w:val="00CB14AF"/>
    <w:rsid w:val="00CB1744"/>
    <w:rsid w:val="00CB1885"/>
    <w:rsid w:val="00CB192E"/>
    <w:rsid w:val="00CB28C6"/>
    <w:rsid w:val="00CB298C"/>
    <w:rsid w:val="00CB2A46"/>
    <w:rsid w:val="00CB2B49"/>
    <w:rsid w:val="00CB3473"/>
    <w:rsid w:val="00CB3DB8"/>
    <w:rsid w:val="00CB40FA"/>
    <w:rsid w:val="00CB4AC9"/>
    <w:rsid w:val="00CB51D5"/>
    <w:rsid w:val="00CB559B"/>
    <w:rsid w:val="00CB58ED"/>
    <w:rsid w:val="00CB5DEF"/>
    <w:rsid w:val="00CB610F"/>
    <w:rsid w:val="00CB71ED"/>
    <w:rsid w:val="00CB731D"/>
    <w:rsid w:val="00CB7CDA"/>
    <w:rsid w:val="00CB7EFB"/>
    <w:rsid w:val="00CC006B"/>
    <w:rsid w:val="00CC0256"/>
    <w:rsid w:val="00CC10F3"/>
    <w:rsid w:val="00CC14FA"/>
    <w:rsid w:val="00CC1735"/>
    <w:rsid w:val="00CC1AFD"/>
    <w:rsid w:val="00CC1C55"/>
    <w:rsid w:val="00CC1E9D"/>
    <w:rsid w:val="00CC1FF7"/>
    <w:rsid w:val="00CC2069"/>
    <w:rsid w:val="00CC263F"/>
    <w:rsid w:val="00CC2BAA"/>
    <w:rsid w:val="00CC2D77"/>
    <w:rsid w:val="00CC40CA"/>
    <w:rsid w:val="00CC432A"/>
    <w:rsid w:val="00CC4376"/>
    <w:rsid w:val="00CC43BA"/>
    <w:rsid w:val="00CC4942"/>
    <w:rsid w:val="00CC4B42"/>
    <w:rsid w:val="00CC4FC4"/>
    <w:rsid w:val="00CC5153"/>
    <w:rsid w:val="00CC51AC"/>
    <w:rsid w:val="00CC51C7"/>
    <w:rsid w:val="00CC5318"/>
    <w:rsid w:val="00CC561F"/>
    <w:rsid w:val="00CC5F63"/>
    <w:rsid w:val="00CC5FB3"/>
    <w:rsid w:val="00CC6200"/>
    <w:rsid w:val="00CC66D4"/>
    <w:rsid w:val="00CC6B9E"/>
    <w:rsid w:val="00CC7058"/>
    <w:rsid w:val="00CC7151"/>
    <w:rsid w:val="00CD0048"/>
    <w:rsid w:val="00CD0B4C"/>
    <w:rsid w:val="00CD1203"/>
    <w:rsid w:val="00CD13CF"/>
    <w:rsid w:val="00CD1620"/>
    <w:rsid w:val="00CD1EA4"/>
    <w:rsid w:val="00CD2094"/>
    <w:rsid w:val="00CD2198"/>
    <w:rsid w:val="00CD25FB"/>
    <w:rsid w:val="00CD2636"/>
    <w:rsid w:val="00CD2B6C"/>
    <w:rsid w:val="00CD2E5E"/>
    <w:rsid w:val="00CD2EBC"/>
    <w:rsid w:val="00CD3038"/>
    <w:rsid w:val="00CD3213"/>
    <w:rsid w:val="00CD39D1"/>
    <w:rsid w:val="00CD451A"/>
    <w:rsid w:val="00CD4985"/>
    <w:rsid w:val="00CD4BBE"/>
    <w:rsid w:val="00CD4DD2"/>
    <w:rsid w:val="00CD5264"/>
    <w:rsid w:val="00CD55C2"/>
    <w:rsid w:val="00CD55D1"/>
    <w:rsid w:val="00CD5777"/>
    <w:rsid w:val="00CD5C5A"/>
    <w:rsid w:val="00CD60C8"/>
    <w:rsid w:val="00CD64DD"/>
    <w:rsid w:val="00CD675F"/>
    <w:rsid w:val="00CD6ABC"/>
    <w:rsid w:val="00CD6F3A"/>
    <w:rsid w:val="00CD749B"/>
    <w:rsid w:val="00CD76DF"/>
    <w:rsid w:val="00CD7C92"/>
    <w:rsid w:val="00CE0D62"/>
    <w:rsid w:val="00CE0F80"/>
    <w:rsid w:val="00CE13A5"/>
    <w:rsid w:val="00CE17FA"/>
    <w:rsid w:val="00CE1DC1"/>
    <w:rsid w:val="00CE1FC8"/>
    <w:rsid w:val="00CE2057"/>
    <w:rsid w:val="00CE2B8B"/>
    <w:rsid w:val="00CE3617"/>
    <w:rsid w:val="00CE3ACF"/>
    <w:rsid w:val="00CE3C61"/>
    <w:rsid w:val="00CE3D34"/>
    <w:rsid w:val="00CE4074"/>
    <w:rsid w:val="00CE416E"/>
    <w:rsid w:val="00CE4379"/>
    <w:rsid w:val="00CE4647"/>
    <w:rsid w:val="00CE4BA7"/>
    <w:rsid w:val="00CE4C81"/>
    <w:rsid w:val="00CE4D76"/>
    <w:rsid w:val="00CE4E0F"/>
    <w:rsid w:val="00CE505F"/>
    <w:rsid w:val="00CE5AD6"/>
    <w:rsid w:val="00CE5CDB"/>
    <w:rsid w:val="00CE646E"/>
    <w:rsid w:val="00CE68EC"/>
    <w:rsid w:val="00CE6CC2"/>
    <w:rsid w:val="00CE6DB7"/>
    <w:rsid w:val="00CE6EA4"/>
    <w:rsid w:val="00CE7777"/>
    <w:rsid w:val="00CE7D2C"/>
    <w:rsid w:val="00CF0EFC"/>
    <w:rsid w:val="00CF12C5"/>
    <w:rsid w:val="00CF132A"/>
    <w:rsid w:val="00CF170C"/>
    <w:rsid w:val="00CF194E"/>
    <w:rsid w:val="00CF2116"/>
    <w:rsid w:val="00CF38D4"/>
    <w:rsid w:val="00CF46BA"/>
    <w:rsid w:val="00CF4783"/>
    <w:rsid w:val="00CF4EF6"/>
    <w:rsid w:val="00CF56B9"/>
    <w:rsid w:val="00CF5702"/>
    <w:rsid w:val="00CF62DA"/>
    <w:rsid w:val="00CF68A9"/>
    <w:rsid w:val="00CF6E33"/>
    <w:rsid w:val="00CF7278"/>
    <w:rsid w:val="00CF72CE"/>
    <w:rsid w:val="00CF74D4"/>
    <w:rsid w:val="00D001A3"/>
    <w:rsid w:val="00D00390"/>
    <w:rsid w:val="00D00F8F"/>
    <w:rsid w:val="00D011BF"/>
    <w:rsid w:val="00D011E7"/>
    <w:rsid w:val="00D01563"/>
    <w:rsid w:val="00D016D8"/>
    <w:rsid w:val="00D018B4"/>
    <w:rsid w:val="00D02560"/>
    <w:rsid w:val="00D035D8"/>
    <w:rsid w:val="00D03762"/>
    <w:rsid w:val="00D0416F"/>
    <w:rsid w:val="00D04459"/>
    <w:rsid w:val="00D0449F"/>
    <w:rsid w:val="00D045E3"/>
    <w:rsid w:val="00D046AA"/>
    <w:rsid w:val="00D058BD"/>
    <w:rsid w:val="00D0611D"/>
    <w:rsid w:val="00D061A9"/>
    <w:rsid w:val="00D06C2E"/>
    <w:rsid w:val="00D0773A"/>
    <w:rsid w:val="00D100BA"/>
    <w:rsid w:val="00D10A75"/>
    <w:rsid w:val="00D10A81"/>
    <w:rsid w:val="00D10F62"/>
    <w:rsid w:val="00D11386"/>
    <w:rsid w:val="00D1187B"/>
    <w:rsid w:val="00D1213F"/>
    <w:rsid w:val="00D12669"/>
    <w:rsid w:val="00D12B1F"/>
    <w:rsid w:val="00D12C05"/>
    <w:rsid w:val="00D13407"/>
    <w:rsid w:val="00D13445"/>
    <w:rsid w:val="00D13481"/>
    <w:rsid w:val="00D13B36"/>
    <w:rsid w:val="00D13C89"/>
    <w:rsid w:val="00D13CB7"/>
    <w:rsid w:val="00D14210"/>
    <w:rsid w:val="00D14BD7"/>
    <w:rsid w:val="00D14D15"/>
    <w:rsid w:val="00D14F0C"/>
    <w:rsid w:val="00D14F87"/>
    <w:rsid w:val="00D156FB"/>
    <w:rsid w:val="00D15D13"/>
    <w:rsid w:val="00D165F6"/>
    <w:rsid w:val="00D16A1F"/>
    <w:rsid w:val="00D16A80"/>
    <w:rsid w:val="00D16BF5"/>
    <w:rsid w:val="00D16C7B"/>
    <w:rsid w:val="00D1795F"/>
    <w:rsid w:val="00D17B87"/>
    <w:rsid w:val="00D17C01"/>
    <w:rsid w:val="00D202F2"/>
    <w:rsid w:val="00D20333"/>
    <w:rsid w:val="00D209EC"/>
    <w:rsid w:val="00D20C1C"/>
    <w:rsid w:val="00D20D19"/>
    <w:rsid w:val="00D221AE"/>
    <w:rsid w:val="00D22251"/>
    <w:rsid w:val="00D227B6"/>
    <w:rsid w:val="00D228E5"/>
    <w:rsid w:val="00D22C6E"/>
    <w:rsid w:val="00D23469"/>
    <w:rsid w:val="00D243FB"/>
    <w:rsid w:val="00D24DE7"/>
    <w:rsid w:val="00D2525B"/>
    <w:rsid w:val="00D25F68"/>
    <w:rsid w:val="00D27091"/>
    <w:rsid w:val="00D279D9"/>
    <w:rsid w:val="00D27E58"/>
    <w:rsid w:val="00D27E72"/>
    <w:rsid w:val="00D30561"/>
    <w:rsid w:val="00D30B3E"/>
    <w:rsid w:val="00D30B88"/>
    <w:rsid w:val="00D30EFD"/>
    <w:rsid w:val="00D31203"/>
    <w:rsid w:val="00D31393"/>
    <w:rsid w:val="00D313A6"/>
    <w:rsid w:val="00D31E75"/>
    <w:rsid w:val="00D31FA3"/>
    <w:rsid w:val="00D33073"/>
    <w:rsid w:val="00D34A03"/>
    <w:rsid w:val="00D34F0D"/>
    <w:rsid w:val="00D35167"/>
    <w:rsid w:val="00D35291"/>
    <w:rsid w:val="00D35483"/>
    <w:rsid w:val="00D35FD0"/>
    <w:rsid w:val="00D362FA"/>
    <w:rsid w:val="00D36592"/>
    <w:rsid w:val="00D373E2"/>
    <w:rsid w:val="00D40A9C"/>
    <w:rsid w:val="00D40CCA"/>
    <w:rsid w:val="00D411A4"/>
    <w:rsid w:val="00D4244F"/>
    <w:rsid w:val="00D426CF"/>
    <w:rsid w:val="00D433C6"/>
    <w:rsid w:val="00D43849"/>
    <w:rsid w:val="00D438DD"/>
    <w:rsid w:val="00D44B6D"/>
    <w:rsid w:val="00D458A1"/>
    <w:rsid w:val="00D45B65"/>
    <w:rsid w:val="00D465AE"/>
    <w:rsid w:val="00D46A8A"/>
    <w:rsid w:val="00D473C2"/>
    <w:rsid w:val="00D47756"/>
    <w:rsid w:val="00D47953"/>
    <w:rsid w:val="00D50E11"/>
    <w:rsid w:val="00D50E47"/>
    <w:rsid w:val="00D517A5"/>
    <w:rsid w:val="00D517A8"/>
    <w:rsid w:val="00D5241D"/>
    <w:rsid w:val="00D528B4"/>
    <w:rsid w:val="00D52B86"/>
    <w:rsid w:val="00D52C6A"/>
    <w:rsid w:val="00D5302E"/>
    <w:rsid w:val="00D5323E"/>
    <w:rsid w:val="00D53413"/>
    <w:rsid w:val="00D53928"/>
    <w:rsid w:val="00D5397A"/>
    <w:rsid w:val="00D53E70"/>
    <w:rsid w:val="00D5408B"/>
    <w:rsid w:val="00D5427C"/>
    <w:rsid w:val="00D54D91"/>
    <w:rsid w:val="00D551A0"/>
    <w:rsid w:val="00D55265"/>
    <w:rsid w:val="00D55679"/>
    <w:rsid w:val="00D55ECC"/>
    <w:rsid w:val="00D55F5F"/>
    <w:rsid w:val="00D566DB"/>
    <w:rsid w:val="00D567C5"/>
    <w:rsid w:val="00D56F20"/>
    <w:rsid w:val="00D57085"/>
    <w:rsid w:val="00D5750B"/>
    <w:rsid w:val="00D57C74"/>
    <w:rsid w:val="00D57E92"/>
    <w:rsid w:val="00D6062D"/>
    <w:rsid w:val="00D60710"/>
    <w:rsid w:val="00D60776"/>
    <w:rsid w:val="00D609C6"/>
    <w:rsid w:val="00D60CE4"/>
    <w:rsid w:val="00D60E24"/>
    <w:rsid w:val="00D61261"/>
    <w:rsid w:val="00D61A81"/>
    <w:rsid w:val="00D61C0A"/>
    <w:rsid w:val="00D61EC0"/>
    <w:rsid w:val="00D623D6"/>
    <w:rsid w:val="00D627FC"/>
    <w:rsid w:val="00D62C52"/>
    <w:rsid w:val="00D62FBD"/>
    <w:rsid w:val="00D630A8"/>
    <w:rsid w:val="00D634C6"/>
    <w:rsid w:val="00D6395F"/>
    <w:rsid w:val="00D63D4D"/>
    <w:rsid w:val="00D63FA9"/>
    <w:rsid w:val="00D673C4"/>
    <w:rsid w:val="00D674E3"/>
    <w:rsid w:val="00D67924"/>
    <w:rsid w:val="00D67C08"/>
    <w:rsid w:val="00D67C34"/>
    <w:rsid w:val="00D67E87"/>
    <w:rsid w:val="00D70328"/>
    <w:rsid w:val="00D710A5"/>
    <w:rsid w:val="00D71194"/>
    <w:rsid w:val="00D712C6"/>
    <w:rsid w:val="00D71673"/>
    <w:rsid w:val="00D71CF0"/>
    <w:rsid w:val="00D720C3"/>
    <w:rsid w:val="00D72234"/>
    <w:rsid w:val="00D724D3"/>
    <w:rsid w:val="00D7252F"/>
    <w:rsid w:val="00D72855"/>
    <w:rsid w:val="00D7326F"/>
    <w:rsid w:val="00D746DC"/>
    <w:rsid w:val="00D74C48"/>
    <w:rsid w:val="00D75240"/>
    <w:rsid w:val="00D75434"/>
    <w:rsid w:val="00D7546B"/>
    <w:rsid w:val="00D756DA"/>
    <w:rsid w:val="00D75E29"/>
    <w:rsid w:val="00D75F06"/>
    <w:rsid w:val="00D7663E"/>
    <w:rsid w:val="00D769B6"/>
    <w:rsid w:val="00D769C3"/>
    <w:rsid w:val="00D76D23"/>
    <w:rsid w:val="00D774FE"/>
    <w:rsid w:val="00D7768F"/>
    <w:rsid w:val="00D778BA"/>
    <w:rsid w:val="00D800B8"/>
    <w:rsid w:val="00D8053C"/>
    <w:rsid w:val="00D807DA"/>
    <w:rsid w:val="00D80AD5"/>
    <w:rsid w:val="00D80D77"/>
    <w:rsid w:val="00D80DE9"/>
    <w:rsid w:val="00D80E55"/>
    <w:rsid w:val="00D8125D"/>
    <w:rsid w:val="00D81E2B"/>
    <w:rsid w:val="00D81E4E"/>
    <w:rsid w:val="00D81F03"/>
    <w:rsid w:val="00D8200B"/>
    <w:rsid w:val="00D8279E"/>
    <w:rsid w:val="00D827F5"/>
    <w:rsid w:val="00D828F7"/>
    <w:rsid w:val="00D83034"/>
    <w:rsid w:val="00D83D92"/>
    <w:rsid w:val="00D843D1"/>
    <w:rsid w:val="00D84494"/>
    <w:rsid w:val="00D84C53"/>
    <w:rsid w:val="00D84DDF"/>
    <w:rsid w:val="00D850E3"/>
    <w:rsid w:val="00D854D1"/>
    <w:rsid w:val="00D856FF"/>
    <w:rsid w:val="00D85729"/>
    <w:rsid w:val="00D8578D"/>
    <w:rsid w:val="00D85E39"/>
    <w:rsid w:val="00D863C8"/>
    <w:rsid w:val="00D86583"/>
    <w:rsid w:val="00D8667D"/>
    <w:rsid w:val="00D86946"/>
    <w:rsid w:val="00D86FF8"/>
    <w:rsid w:val="00D87833"/>
    <w:rsid w:val="00D87E7B"/>
    <w:rsid w:val="00D87EDE"/>
    <w:rsid w:val="00D90C2B"/>
    <w:rsid w:val="00D9114B"/>
    <w:rsid w:val="00D9127D"/>
    <w:rsid w:val="00D91375"/>
    <w:rsid w:val="00D92108"/>
    <w:rsid w:val="00D93783"/>
    <w:rsid w:val="00D93A5D"/>
    <w:rsid w:val="00D9466D"/>
    <w:rsid w:val="00D94C86"/>
    <w:rsid w:val="00D94D46"/>
    <w:rsid w:val="00D9537C"/>
    <w:rsid w:val="00D958F0"/>
    <w:rsid w:val="00D959B7"/>
    <w:rsid w:val="00D95D9D"/>
    <w:rsid w:val="00D9601B"/>
    <w:rsid w:val="00D9711C"/>
    <w:rsid w:val="00D971D7"/>
    <w:rsid w:val="00D97407"/>
    <w:rsid w:val="00D9746C"/>
    <w:rsid w:val="00D976B7"/>
    <w:rsid w:val="00D97CA2"/>
    <w:rsid w:val="00D97CDA"/>
    <w:rsid w:val="00DA0451"/>
    <w:rsid w:val="00DA0964"/>
    <w:rsid w:val="00DA0F83"/>
    <w:rsid w:val="00DA11D5"/>
    <w:rsid w:val="00DA1335"/>
    <w:rsid w:val="00DA148E"/>
    <w:rsid w:val="00DA16BB"/>
    <w:rsid w:val="00DA17EA"/>
    <w:rsid w:val="00DA28BB"/>
    <w:rsid w:val="00DA3022"/>
    <w:rsid w:val="00DA3415"/>
    <w:rsid w:val="00DA3F34"/>
    <w:rsid w:val="00DA4004"/>
    <w:rsid w:val="00DA410F"/>
    <w:rsid w:val="00DA4301"/>
    <w:rsid w:val="00DA4604"/>
    <w:rsid w:val="00DA49D1"/>
    <w:rsid w:val="00DA4B91"/>
    <w:rsid w:val="00DA50E5"/>
    <w:rsid w:val="00DA51FA"/>
    <w:rsid w:val="00DA528D"/>
    <w:rsid w:val="00DA5421"/>
    <w:rsid w:val="00DA5B96"/>
    <w:rsid w:val="00DA60B7"/>
    <w:rsid w:val="00DA68C4"/>
    <w:rsid w:val="00DA69E7"/>
    <w:rsid w:val="00DA7278"/>
    <w:rsid w:val="00DA7872"/>
    <w:rsid w:val="00DA797D"/>
    <w:rsid w:val="00DB01F2"/>
    <w:rsid w:val="00DB025F"/>
    <w:rsid w:val="00DB0966"/>
    <w:rsid w:val="00DB0AD6"/>
    <w:rsid w:val="00DB11A3"/>
    <w:rsid w:val="00DB125C"/>
    <w:rsid w:val="00DB1843"/>
    <w:rsid w:val="00DB2279"/>
    <w:rsid w:val="00DB27E4"/>
    <w:rsid w:val="00DB283C"/>
    <w:rsid w:val="00DB3B0A"/>
    <w:rsid w:val="00DB40BB"/>
    <w:rsid w:val="00DB434F"/>
    <w:rsid w:val="00DB4856"/>
    <w:rsid w:val="00DB4E3E"/>
    <w:rsid w:val="00DB4FB1"/>
    <w:rsid w:val="00DB561F"/>
    <w:rsid w:val="00DB59BB"/>
    <w:rsid w:val="00DB5C22"/>
    <w:rsid w:val="00DB5E39"/>
    <w:rsid w:val="00DB6002"/>
    <w:rsid w:val="00DB6119"/>
    <w:rsid w:val="00DB67C7"/>
    <w:rsid w:val="00DB6B0E"/>
    <w:rsid w:val="00DB6BF5"/>
    <w:rsid w:val="00DB70FD"/>
    <w:rsid w:val="00DB72AB"/>
    <w:rsid w:val="00DB7860"/>
    <w:rsid w:val="00DB7918"/>
    <w:rsid w:val="00DB7BF7"/>
    <w:rsid w:val="00DC047B"/>
    <w:rsid w:val="00DC07FF"/>
    <w:rsid w:val="00DC0FED"/>
    <w:rsid w:val="00DC1249"/>
    <w:rsid w:val="00DC218B"/>
    <w:rsid w:val="00DC22E4"/>
    <w:rsid w:val="00DC2654"/>
    <w:rsid w:val="00DC26E8"/>
    <w:rsid w:val="00DC29E5"/>
    <w:rsid w:val="00DC3CCB"/>
    <w:rsid w:val="00DC4295"/>
    <w:rsid w:val="00DC4449"/>
    <w:rsid w:val="00DC4947"/>
    <w:rsid w:val="00DC4B6D"/>
    <w:rsid w:val="00DC4C04"/>
    <w:rsid w:val="00DC4EA1"/>
    <w:rsid w:val="00DC5617"/>
    <w:rsid w:val="00DC5AEA"/>
    <w:rsid w:val="00DC5FAE"/>
    <w:rsid w:val="00DC664D"/>
    <w:rsid w:val="00DC68F8"/>
    <w:rsid w:val="00DC694F"/>
    <w:rsid w:val="00DC76C4"/>
    <w:rsid w:val="00DC7C0B"/>
    <w:rsid w:val="00DD040C"/>
    <w:rsid w:val="00DD06B8"/>
    <w:rsid w:val="00DD08EB"/>
    <w:rsid w:val="00DD09E5"/>
    <w:rsid w:val="00DD0F65"/>
    <w:rsid w:val="00DD12AC"/>
    <w:rsid w:val="00DD161B"/>
    <w:rsid w:val="00DD1970"/>
    <w:rsid w:val="00DD258E"/>
    <w:rsid w:val="00DD2F67"/>
    <w:rsid w:val="00DD3148"/>
    <w:rsid w:val="00DD36A6"/>
    <w:rsid w:val="00DD370B"/>
    <w:rsid w:val="00DD3967"/>
    <w:rsid w:val="00DD4F95"/>
    <w:rsid w:val="00DD4FB2"/>
    <w:rsid w:val="00DD54A8"/>
    <w:rsid w:val="00DD5C6C"/>
    <w:rsid w:val="00DD5F87"/>
    <w:rsid w:val="00DD66F1"/>
    <w:rsid w:val="00DD7181"/>
    <w:rsid w:val="00DD7E51"/>
    <w:rsid w:val="00DE057C"/>
    <w:rsid w:val="00DE0666"/>
    <w:rsid w:val="00DE0A4C"/>
    <w:rsid w:val="00DE0E73"/>
    <w:rsid w:val="00DE1131"/>
    <w:rsid w:val="00DE1188"/>
    <w:rsid w:val="00DE121B"/>
    <w:rsid w:val="00DE1279"/>
    <w:rsid w:val="00DE168E"/>
    <w:rsid w:val="00DE1773"/>
    <w:rsid w:val="00DE17D2"/>
    <w:rsid w:val="00DE1AC2"/>
    <w:rsid w:val="00DE1CAC"/>
    <w:rsid w:val="00DE2149"/>
    <w:rsid w:val="00DE2505"/>
    <w:rsid w:val="00DE2CDC"/>
    <w:rsid w:val="00DE34A7"/>
    <w:rsid w:val="00DE3DF7"/>
    <w:rsid w:val="00DE3F2C"/>
    <w:rsid w:val="00DE46E1"/>
    <w:rsid w:val="00DE5121"/>
    <w:rsid w:val="00DE5B3B"/>
    <w:rsid w:val="00DE5F8E"/>
    <w:rsid w:val="00DE616F"/>
    <w:rsid w:val="00DE6B52"/>
    <w:rsid w:val="00DE6B6D"/>
    <w:rsid w:val="00DE6F45"/>
    <w:rsid w:val="00DE7008"/>
    <w:rsid w:val="00DE71C6"/>
    <w:rsid w:val="00DE7336"/>
    <w:rsid w:val="00DE746B"/>
    <w:rsid w:val="00DE76DD"/>
    <w:rsid w:val="00DE78F4"/>
    <w:rsid w:val="00DF08EE"/>
    <w:rsid w:val="00DF0C97"/>
    <w:rsid w:val="00DF14F4"/>
    <w:rsid w:val="00DF18D4"/>
    <w:rsid w:val="00DF1B13"/>
    <w:rsid w:val="00DF1C7F"/>
    <w:rsid w:val="00DF2073"/>
    <w:rsid w:val="00DF2197"/>
    <w:rsid w:val="00DF29D9"/>
    <w:rsid w:val="00DF3424"/>
    <w:rsid w:val="00DF3481"/>
    <w:rsid w:val="00DF37D1"/>
    <w:rsid w:val="00DF3926"/>
    <w:rsid w:val="00DF3A3D"/>
    <w:rsid w:val="00DF40A3"/>
    <w:rsid w:val="00DF4210"/>
    <w:rsid w:val="00DF43E9"/>
    <w:rsid w:val="00DF4D82"/>
    <w:rsid w:val="00DF4EA4"/>
    <w:rsid w:val="00DF4EB4"/>
    <w:rsid w:val="00DF51AC"/>
    <w:rsid w:val="00DF58BD"/>
    <w:rsid w:val="00DF597C"/>
    <w:rsid w:val="00DF5E42"/>
    <w:rsid w:val="00DF65C5"/>
    <w:rsid w:val="00DF6C1B"/>
    <w:rsid w:val="00DF6F29"/>
    <w:rsid w:val="00DF7460"/>
    <w:rsid w:val="00DF7502"/>
    <w:rsid w:val="00DF76A3"/>
    <w:rsid w:val="00DF7989"/>
    <w:rsid w:val="00DF7A59"/>
    <w:rsid w:val="00DF7BE7"/>
    <w:rsid w:val="00DF7F23"/>
    <w:rsid w:val="00E0171E"/>
    <w:rsid w:val="00E017D3"/>
    <w:rsid w:val="00E01B7F"/>
    <w:rsid w:val="00E026AC"/>
    <w:rsid w:val="00E026D6"/>
    <w:rsid w:val="00E02965"/>
    <w:rsid w:val="00E02AB2"/>
    <w:rsid w:val="00E02C6E"/>
    <w:rsid w:val="00E02F13"/>
    <w:rsid w:val="00E03060"/>
    <w:rsid w:val="00E039E6"/>
    <w:rsid w:val="00E0455E"/>
    <w:rsid w:val="00E04F69"/>
    <w:rsid w:val="00E05013"/>
    <w:rsid w:val="00E05993"/>
    <w:rsid w:val="00E05A1E"/>
    <w:rsid w:val="00E06028"/>
    <w:rsid w:val="00E066D0"/>
    <w:rsid w:val="00E06C53"/>
    <w:rsid w:val="00E07157"/>
    <w:rsid w:val="00E07C75"/>
    <w:rsid w:val="00E07E04"/>
    <w:rsid w:val="00E1006B"/>
    <w:rsid w:val="00E1046C"/>
    <w:rsid w:val="00E106CB"/>
    <w:rsid w:val="00E10A0F"/>
    <w:rsid w:val="00E10C2C"/>
    <w:rsid w:val="00E10DCF"/>
    <w:rsid w:val="00E1113F"/>
    <w:rsid w:val="00E11187"/>
    <w:rsid w:val="00E112C5"/>
    <w:rsid w:val="00E118F2"/>
    <w:rsid w:val="00E11AAA"/>
    <w:rsid w:val="00E12BDC"/>
    <w:rsid w:val="00E12C52"/>
    <w:rsid w:val="00E13A00"/>
    <w:rsid w:val="00E13D2E"/>
    <w:rsid w:val="00E14334"/>
    <w:rsid w:val="00E1464F"/>
    <w:rsid w:val="00E1507E"/>
    <w:rsid w:val="00E1655D"/>
    <w:rsid w:val="00E16CBA"/>
    <w:rsid w:val="00E16DED"/>
    <w:rsid w:val="00E16ECA"/>
    <w:rsid w:val="00E174A9"/>
    <w:rsid w:val="00E17B23"/>
    <w:rsid w:val="00E20143"/>
    <w:rsid w:val="00E210A3"/>
    <w:rsid w:val="00E210E5"/>
    <w:rsid w:val="00E213BE"/>
    <w:rsid w:val="00E2151B"/>
    <w:rsid w:val="00E21CC7"/>
    <w:rsid w:val="00E22807"/>
    <w:rsid w:val="00E229E2"/>
    <w:rsid w:val="00E232C7"/>
    <w:rsid w:val="00E243CF"/>
    <w:rsid w:val="00E254D6"/>
    <w:rsid w:val="00E2567C"/>
    <w:rsid w:val="00E257F3"/>
    <w:rsid w:val="00E25A77"/>
    <w:rsid w:val="00E25EE2"/>
    <w:rsid w:val="00E25FFB"/>
    <w:rsid w:val="00E262D6"/>
    <w:rsid w:val="00E263F7"/>
    <w:rsid w:val="00E2682C"/>
    <w:rsid w:val="00E26BB9"/>
    <w:rsid w:val="00E26EED"/>
    <w:rsid w:val="00E27019"/>
    <w:rsid w:val="00E272B0"/>
    <w:rsid w:val="00E27335"/>
    <w:rsid w:val="00E27566"/>
    <w:rsid w:val="00E276EF"/>
    <w:rsid w:val="00E3050D"/>
    <w:rsid w:val="00E30568"/>
    <w:rsid w:val="00E30ABB"/>
    <w:rsid w:val="00E30EDC"/>
    <w:rsid w:val="00E31162"/>
    <w:rsid w:val="00E3145D"/>
    <w:rsid w:val="00E3175C"/>
    <w:rsid w:val="00E31B54"/>
    <w:rsid w:val="00E31D62"/>
    <w:rsid w:val="00E31D8B"/>
    <w:rsid w:val="00E32620"/>
    <w:rsid w:val="00E329EA"/>
    <w:rsid w:val="00E32FC5"/>
    <w:rsid w:val="00E335C1"/>
    <w:rsid w:val="00E33B33"/>
    <w:rsid w:val="00E34286"/>
    <w:rsid w:val="00E34651"/>
    <w:rsid w:val="00E34662"/>
    <w:rsid w:val="00E3467A"/>
    <w:rsid w:val="00E34A9D"/>
    <w:rsid w:val="00E352F4"/>
    <w:rsid w:val="00E352FA"/>
    <w:rsid w:val="00E35391"/>
    <w:rsid w:val="00E35F46"/>
    <w:rsid w:val="00E37FC6"/>
    <w:rsid w:val="00E40166"/>
    <w:rsid w:val="00E407D6"/>
    <w:rsid w:val="00E409FD"/>
    <w:rsid w:val="00E413C0"/>
    <w:rsid w:val="00E417FB"/>
    <w:rsid w:val="00E41F08"/>
    <w:rsid w:val="00E41FE5"/>
    <w:rsid w:val="00E428BD"/>
    <w:rsid w:val="00E43052"/>
    <w:rsid w:val="00E44119"/>
    <w:rsid w:val="00E44F0B"/>
    <w:rsid w:val="00E44F73"/>
    <w:rsid w:val="00E457F7"/>
    <w:rsid w:val="00E45AFD"/>
    <w:rsid w:val="00E45C18"/>
    <w:rsid w:val="00E45C6E"/>
    <w:rsid w:val="00E466ED"/>
    <w:rsid w:val="00E4671A"/>
    <w:rsid w:val="00E471D3"/>
    <w:rsid w:val="00E477EE"/>
    <w:rsid w:val="00E47DF1"/>
    <w:rsid w:val="00E50058"/>
    <w:rsid w:val="00E50BD0"/>
    <w:rsid w:val="00E50C8A"/>
    <w:rsid w:val="00E50D2B"/>
    <w:rsid w:val="00E50D99"/>
    <w:rsid w:val="00E510C8"/>
    <w:rsid w:val="00E51648"/>
    <w:rsid w:val="00E517AC"/>
    <w:rsid w:val="00E51840"/>
    <w:rsid w:val="00E52364"/>
    <w:rsid w:val="00E5256F"/>
    <w:rsid w:val="00E52B61"/>
    <w:rsid w:val="00E52CF6"/>
    <w:rsid w:val="00E53725"/>
    <w:rsid w:val="00E5379F"/>
    <w:rsid w:val="00E54FA2"/>
    <w:rsid w:val="00E54FEA"/>
    <w:rsid w:val="00E5510A"/>
    <w:rsid w:val="00E552C6"/>
    <w:rsid w:val="00E55556"/>
    <w:rsid w:val="00E55ACC"/>
    <w:rsid w:val="00E560C2"/>
    <w:rsid w:val="00E56220"/>
    <w:rsid w:val="00E56345"/>
    <w:rsid w:val="00E56E33"/>
    <w:rsid w:val="00E605E3"/>
    <w:rsid w:val="00E605E6"/>
    <w:rsid w:val="00E60D1B"/>
    <w:rsid w:val="00E60E1C"/>
    <w:rsid w:val="00E60F19"/>
    <w:rsid w:val="00E6172A"/>
    <w:rsid w:val="00E6190B"/>
    <w:rsid w:val="00E61CB7"/>
    <w:rsid w:val="00E61EF3"/>
    <w:rsid w:val="00E62684"/>
    <w:rsid w:val="00E62F36"/>
    <w:rsid w:val="00E63700"/>
    <w:rsid w:val="00E6398A"/>
    <w:rsid w:val="00E63DB6"/>
    <w:rsid w:val="00E63F5B"/>
    <w:rsid w:val="00E644E6"/>
    <w:rsid w:val="00E6454F"/>
    <w:rsid w:val="00E64B26"/>
    <w:rsid w:val="00E64F1E"/>
    <w:rsid w:val="00E65461"/>
    <w:rsid w:val="00E65798"/>
    <w:rsid w:val="00E65A19"/>
    <w:rsid w:val="00E65F15"/>
    <w:rsid w:val="00E66641"/>
    <w:rsid w:val="00E66EEA"/>
    <w:rsid w:val="00E67164"/>
    <w:rsid w:val="00E673BB"/>
    <w:rsid w:val="00E674AA"/>
    <w:rsid w:val="00E67857"/>
    <w:rsid w:val="00E67BFD"/>
    <w:rsid w:val="00E67D1C"/>
    <w:rsid w:val="00E67E9E"/>
    <w:rsid w:val="00E70756"/>
    <w:rsid w:val="00E712D6"/>
    <w:rsid w:val="00E71758"/>
    <w:rsid w:val="00E717E0"/>
    <w:rsid w:val="00E719C1"/>
    <w:rsid w:val="00E71E8E"/>
    <w:rsid w:val="00E72041"/>
    <w:rsid w:val="00E72068"/>
    <w:rsid w:val="00E72111"/>
    <w:rsid w:val="00E721D1"/>
    <w:rsid w:val="00E7269C"/>
    <w:rsid w:val="00E72D2D"/>
    <w:rsid w:val="00E732EB"/>
    <w:rsid w:val="00E734A1"/>
    <w:rsid w:val="00E746FC"/>
    <w:rsid w:val="00E74BD6"/>
    <w:rsid w:val="00E74CCF"/>
    <w:rsid w:val="00E74CEC"/>
    <w:rsid w:val="00E74F3D"/>
    <w:rsid w:val="00E75156"/>
    <w:rsid w:val="00E75286"/>
    <w:rsid w:val="00E753E2"/>
    <w:rsid w:val="00E754AC"/>
    <w:rsid w:val="00E761C4"/>
    <w:rsid w:val="00E76448"/>
    <w:rsid w:val="00E76B24"/>
    <w:rsid w:val="00E77846"/>
    <w:rsid w:val="00E77A31"/>
    <w:rsid w:val="00E77AD5"/>
    <w:rsid w:val="00E77B9A"/>
    <w:rsid w:val="00E77D1F"/>
    <w:rsid w:val="00E77DB5"/>
    <w:rsid w:val="00E77E98"/>
    <w:rsid w:val="00E77FF1"/>
    <w:rsid w:val="00E800BA"/>
    <w:rsid w:val="00E8024C"/>
    <w:rsid w:val="00E80BC0"/>
    <w:rsid w:val="00E80F27"/>
    <w:rsid w:val="00E810FD"/>
    <w:rsid w:val="00E81121"/>
    <w:rsid w:val="00E81BE8"/>
    <w:rsid w:val="00E81D74"/>
    <w:rsid w:val="00E827DF"/>
    <w:rsid w:val="00E829DE"/>
    <w:rsid w:val="00E82CC2"/>
    <w:rsid w:val="00E8317D"/>
    <w:rsid w:val="00E838CD"/>
    <w:rsid w:val="00E83C5B"/>
    <w:rsid w:val="00E847FA"/>
    <w:rsid w:val="00E84F84"/>
    <w:rsid w:val="00E85DFD"/>
    <w:rsid w:val="00E85F24"/>
    <w:rsid w:val="00E8633A"/>
    <w:rsid w:val="00E864C2"/>
    <w:rsid w:val="00E86D45"/>
    <w:rsid w:val="00E86D85"/>
    <w:rsid w:val="00E87158"/>
    <w:rsid w:val="00E8730E"/>
    <w:rsid w:val="00E8760B"/>
    <w:rsid w:val="00E8771E"/>
    <w:rsid w:val="00E87942"/>
    <w:rsid w:val="00E90513"/>
    <w:rsid w:val="00E9065A"/>
    <w:rsid w:val="00E92027"/>
    <w:rsid w:val="00E922C0"/>
    <w:rsid w:val="00E927AE"/>
    <w:rsid w:val="00E9281D"/>
    <w:rsid w:val="00E936D1"/>
    <w:rsid w:val="00E9407C"/>
    <w:rsid w:val="00E9465A"/>
    <w:rsid w:val="00E94853"/>
    <w:rsid w:val="00E94F73"/>
    <w:rsid w:val="00E95A62"/>
    <w:rsid w:val="00E95CC7"/>
    <w:rsid w:val="00E95DD7"/>
    <w:rsid w:val="00E961AA"/>
    <w:rsid w:val="00E96981"/>
    <w:rsid w:val="00E96F38"/>
    <w:rsid w:val="00E9706F"/>
    <w:rsid w:val="00E97ACA"/>
    <w:rsid w:val="00E97CAE"/>
    <w:rsid w:val="00E97D11"/>
    <w:rsid w:val="00E97D90"/>
    <w:rsid w:val="00E97F2A"/>
    <w:rsid w:val="00EA05FD"/>
    <w:rsid w:val="00EA06EF"/>
    <w:rsid w:val="00EA08F8"/>
    <w:rsid w:val="00EA0DA7"/>
    <w:rsid w:val="00EA10A4"/>
    <w:rsid w:val="00EA1630"/>
    <w:rsid w:val="00EA17AE"/>
    <w:rsid w:val="00EA1ADD"/>
    <w:rsid w:val="00EA1B8A"/>
    <w:rsid w:val="00EA26EF"/>
    <w:rsid w:val="00EA3138"/>
    <w:rsid w:val="00EA3A85"/>
    <w:rsid w:val="00EA3E85"/>
    <w:rsid w:val="00EA4B7A"/>
    <w:rsid w:val="00EA50C8"/>
    <w:rsid w:val="00EA5673"/>
    <w:rsid w:val="00EA57D4"/>
    <w:rsid w:val="00EA57DE"/>
    <w:rsid w:val="00EA598B"/>
    <w:rsid w:val="00EA5B05"/>
    <w:rsid w:val="00EA5BCB"/>
    <w:rsid w:val="00EA69FA"/>
    <w:rsid w:val="00EA6A17"/>
    <w:rsid w:val="00EA6AB0"/>
    <w:rsid w:val="00EA6CD8"/>
    <w:rsid w:val="00EA6E52"/>
    <w:rsid w:val="00EA7010"/>
    <w:rsid w:val="00EA778D"/>
    <w:rsid w:val="00EA7A59"/>
    <w:rsid w:val="00EA7B17"/>
    <w:rsid w:val="00EB048B"/>
    <w:rsid w:val="00EB06DB"/>
    <w:rsid w:val="00EB0B45"/>
    <w:rsid w:val="00EB136F"/>
    <w:rsid w:val="00EB1A97"/>
    <w:rsid w:val="00EB1B3C"/>
    <w:rsid w:val="00EB2267"/>
    <w:rsid w:val="00EB229C"/>
    <w:rsid w:val="00EB328E"/>
    <w:rsid w:val="00EB3453"/>
    <w:rsid w:val="00EB3EC5"/>
    <w:rsid w:val="00EB421F"/>
    <w:rsid w:val="00EB44EE"/>
    <w:rsid w:val="00EB468B"/>
    <w:rsid w:val="00EB4C09"/>
    <w:rsid w:val="00EB4F53"/>
    <w:rsid w:val="00EB553E"/>
    <w:rsid w:val="00EB6274"/>
    <w:rsid w:val="00EB6497"/>
    <w:rsid w:val="00EB658C"/>
    <w:rsid w:val="00EB6672"/>
    <w:rsid w:val="00EB6C99"/>
    <w:rsid w:val="00EB7354"/>
    <w:rsid w:val="00EB7A0E"/>
    <w:rsid w:val="00EB7BEA"/>
    <w:rsid w:val="00EC00B5"/>
    <w:rsid w:val="00EC0250"/>
    <w:rsid w:val="00EC02AA"/>
    <w:rsid w:val="00EC0374"/>
    <w:rsid w:val="00EC062C"/>
    <w:rsid w:val="00EC0821"/>
    <w:rsid w:val="00EC0968"/>
    <w:rsid w:val="00EC09D5"/>
    <w:rsid w:val="00EC0C9D"/>
    <w:rsid w:val="00EC0CF1"/>
    <w:rsid w:val="00EC15C1"/>
    <w:rsid w:val="00EC1698"/>
    <w:rsid w:val="00EC1969"/>
    <w:rsid w:val="00EC1A33"/>
    <w:rsid w:val="00EC1B8B"/>
    <w:rsid w:val="00EC36E0"/>
    <w:rsid w:val="00EC4389"/>
    <w:rsid w:val="00EC4965"/>
    <w:rsid w:val="00EC4D7E"/>
    <w:rsid w:val="00EC4DA4"/>
    <w:rsid w:val="00EC50DD"/>
    <w:rsid w:val="00EC52AE"/>
    <w:rsid w:val="00EC53CE"/>
    <w:rsid w:val="00EC5692"/>
    <w:rsid w:val="00EC5B29"/>
    <w:rsid w:val="00EC5EE7"/>
    <w:rsid w:val="00EC6333"/>
    <w:rsid w:val="00EC65E0"/>
    <w:rsid w:val="00EC6727"/>
    <w:rsid w:val="00EC6AC9"/>
    <w:rsid w:val="00EC6B9D"/>
    <w:rsid w:val="00EC7288"/>
    <w:rsid w:val="00ED0A91"/>
    <w:rsid w:val="00ED0DDD"/>
    <w:rsid w:val="00ED146E"/>
    <w:rsid w:val="00ED1593"/>
    <w:rsid w:val="00ED18DD"/>
    <w:rsid w:val="00ED1B93"/>
    <w:rsid w:val="00ED1F45"/>
    <w:rsid w:val="00ED2168"/>
    <w:rsid w:val="00ED2DCD"/>
    <w:rsid w:val="00ED321B"/>
    <w:rsid w:val="00ED36C8"/>
    <w:rsid w:val="00ED4133"/>
    <w:rsid w:val="00ED463D"/>
    <w:rsid w:val="00ED4679"/>
    <w:rsid w:val="00ED4683"/>
    <w:rsid w:val="00ED4973"/>
    <w:rsid w:val="00ED4A14"/>
    <w:rsid w:val="00ED4D04"/>
    <w:rsid w:val="00ED4F27"/>
    <w:rsid w:val="00ED51EC"/>
    <w:rsid w:val="00ED5C53"/>
    <w:rsid w:val="00ED61AA"/>
    <w:rsid w:val="00ED79E6"/>
    <w:rsid w:val="00EE0820"/>
    <w:rsid w:val="00EE084B"/>
    <w:rsid w:val="00EE0CB9"/>
    <w:rsid w:val="00EE12D1"/>
    <w:rsid w:val="00EE1A5F"/>
    <w:rsid w:val="00EE202D"/>
    <w:rsid w:val="00EE2363"/>
    <w:rsid w:val="00EE238E"/>
    <w:rsid w:val="00EE2521"/>
    <w:rsid w:val="00EE25C7"/>
    <w:rsid w:val="00EE28D0"/>
    <w:rsid w:val="00EE2B52"/>
    <w:rsid w:val="00EE2B60"/>
    <w:rsid w:val="00EE2B9C"/>
    <w:rsid w:val="00EE2E33"/>
    <w:rsid w:val="00EE3953"/>
    <w:rsid w:val="00EE40A8"/>
    <w:rsid w:val="00EE41D0"/>
    <w:rsid w:val="00EE4457"/>
    <w:rsid w:val="00EE4C2C"/>
    <w:rsid w:val="00EE4D9E"/>
    <w:rsid w:val="00EE51B8"/>
    <w:rsid w:val="00EE52AE"/>
    <w:rsid w:val="00EE54EF"/>
    <w:rsid w:val="00EE5FA5"/>
    <w:rsid w:val="00EE6065"/>
    <w:rsid w:val="00EE61C2"/>
    <w:rsid w:val="00EE642C"/>
    <w:rsid w:val="00EE6983"/>
    <w:rsid w:val="00EE69A3"/>
    <w:rsid w:val="00EE6AA5"/>
    <w:rsid w:val="00EE6ABF"/>
    <w:rsid w:val="00EE7C98"/>
    <w:rsid w:val="00EF046B"/>
    <w:rsid w:val="00EF095B"/>
    <w:rsid w:val="00EF1FB8"/>
    <w:rsid w:val="00EF23A9"/>
    <w:rsid w:val="00EF2CAF"/>
    <w:rsid w:val="00EF3CCC"/>
    <w:rsid w:val="00EF3F15"/>
    <w:rsid w:val="00EF44BD"/>
    <w:rsid w:val="00EF4A73"/>
    <w:rsid w:val="00EF53D4"/>
    <w:rsid w:val="00EF567D"/>
    <w:rsid w:val="00EF59BB"/>
    <w:rsid w:val="00EF5C1A"/>
    <w:rsid w:val="00EF5ECC"/>
    <w:rsid w:val="00EF5ED0"/>
    <w:rsid w:val="00EF68EF"/>
    <w:rsid w:val="00EF69E7"/>
    <w:rsid w:val="00EF72DB"/>
    <w:rsid w:val="00EF73AC"/>
    <w:rsid w:val="00EF773C"/>
    <w:rsid w:val="00F00593"/>
    <w:rsid w:val="00F00F78"/>
    <w:rsid w:val="00F012CB"/>
    <w:rsid w:val="00F015E8"/>
    <w:rsid w:val="00F01E9B"/>
    <w:rsid w:val="00F02ABA"/>
    <w:rsid w:val="00F02C4D"/>
    <w:rsid w:val="00F03181"/>
    <w:rsid w:val="00F03347"/>
    <w:rsid w:val="00F03528"/>
    <w:rsid w:val="00F037C9"/>
    <w:rsid w:val="00F0456F"/>
    <w:rsid w:val="00F04822"/>
    <w:rsid w:val="00F04F93"/>
    <w:rsid w:val="00F05275"/>
    <w:rsid w:val="00F056BF"/>
    <w:rsid w:val="00F05CE8"/>
    <w:rsid w:val="00F06689"/>
    <w:rsid w:val="00F066FB"/>
    <w:rsid w:val="00F06C42"/>
    <w:rsid w:val="00F06D90"/>
    <w:rsid w:val="00F06EFA"/>
    <w:rsid w:val="00F07494"/>
    <w:rsid w:val="00F07B2C"/>
    <w:rsid w:val="00F07C0B"/>
    <w:rsid w:val="00F07CA8"/>
    <w:rsid w:val="00F105BB"/>
    <w:rsid w:val="00F1079C"/>
    <w:rsid w:val="00F1089A"/>
    <w:rsid w:val="00F11205"/>
    <w:rsid w:val="00F112AF"/>
    <w:rsid w:val="00F113D7"/>
    <w:rsid w:val="00F11F3D"/>
    <w:rsid w:val="00F12301"/>
    <w:rsid w:val="00F12F55"/>
    <w:rsid w:val="00F133B4"/>
    <w:rsid w:val="00F13C56"/>
    <w:rsid w:val="00F13DA9"/>
    <w:rsid w:val="00F13E0B"/>
    <w:rsid w:val="00F14127"/>
    <w:rsid w:val="00F1489A"/>
    <w:rsid w:val="00F14951"/>
    <w:rsid w:val="00F14B34"/>
    <w:rsid w:val="00F15895"/>
    <w:rsid w:val="00F158C4"/>
    <w:rsid w:val="00F15BB6"/>
    <w:rsid w:val="00F15E65"/>
    <w:rsid w:val="00F15F8A"/>
    <w:rsid w:val="00F160B7"/>
    <w:rsid w:val="00F16662"/>
    <w:rsid w:val="00F16D4F"/>
    <w:rsid w:val="00F16E3F"/>
    <w:rsid w:val="00F170A3"/>
    <w:rsid w:val="00F1712D"/>
    <w:rsid w:val="00F174BD"/>
    <w:rsid w:val="00F17659"/>
    <w:rsid w:val="00F176BF"/>
    <w:rsid w:val="00F177EE"/>
    <w:rsid w:val="00F179BD"/>
    <w:rsid w:val="00F17A22"/>
    <w:rsid w:val="00F17BD3"/>
    <w:rsid w:val="00F17D9B"/>
    <w:rsid w:val="00F17FC2"/>
    <w:rsid w:val="00F2003E"/>
    <w:rsid w:val="00F20135"/>
    <w:rsid w:val="00F2038D"/>
    <w:rsid w:val="00F205BC"/>
    <w:rsid w:val="00F210DD"/>
    <w:rsid w:val="00F2115F"/>
    <w:rsid w:val="00F21262"/>
    <w:rsid w:val="00F217C9"/>
    <w:rsid w:val="00F21B01"/>
    <w:rsid w:val="00F21EFD"/>
    <w:rsid w:val="00F22249"/>
    <w:rsid w:val="00F22DE2"/>
    <w:rsid w:val="00F22EE3"/>
    <w:rsid w:val="00F23459"/>
    <w:rsid w:val="00F234F8"/>
    <w:rsid w:val="00F24539"/>
    <w:rsid w:val="00F24AFF"/>
    <w:rsid w:val="00F252B0"/>
    <w:rsid w:val="00F254A9"/>
    <w:rsid w:val="00F25F94"/>
    <w:rsid w:val="00F268D0"/>
    <w:rsid w:val="00F2696F"/>
    <w:rsid w:val="00F26BF5"/>
    <w:rsid w:val="00F27229"/>
    <w:rsid w:val="00F2765A"/>
    <w:rsid w:val="00F27CF6"/>
    <w:rsid w:val="00F27E3F"/>
    <w:rsid w:val="00F27F73"/>
    <w:rsid w:val="00F3005F"/>
    <w:rsid w:val="00F30085"/>
    <w:rsid w:val="00F3066B"/>
    <w:rsid w:val="00F3091F"/>
    <w:rsid w:val="00F31AAC"/>
    <w:rsid w:val="00F329CC"/>
    <w:rsid w:val="00F33B46"/>
    <w:rsid w:val="00F341BB"/>
    <w:rsid w:val="00F34F57"/>
    <w:rsid w:val="00F34F81"/>
    <w:rsid w:val="00F35503"/>
    <w:rsid w:val="00F3554E"/>
    <w:rsid w:val="00F35650"/>
    <w:rsid w:val="00F363A8"/>
    <w:rsid w:val="00F36C6A"/>
    <w:rsid w:val="00F372C9"/>
    <w:rsid w:val="00F37878"/>
    <w:rsid w:val="00F378E3"/>
    <w:rsid w:val="00F37A78"/>
    <w:rsid w:val="00F37AC3"/>
    <w:rsid w:val="00F40B99"/>
    <w:rsid w:val="00F424EB"/>
    <w:rsid w:val="00F42B9C"/>
    <w:rsid w:val="00F42BA1"/>
    <w:rsid w:val="00F42CA1"/>
    <w:rsid w:val="00F42DF4"/>
    <w:rsid w:val="00F42E9A"/>
    <w:rsid w:val="00F43065"/>
    <w:rsid w:val="00F432F8"/>
    <w:rsid w:val="00F435F3"/>
    <w:rsid w:val="00F4392C"/>
    <w:rsid w:val="00F4474D"/>
    <w:rsid w:val="00F44BEB"/>
    <w:rsid w:val="00F44D2D"/>
    <w:rsid w:val="00F45061"/>
    <w:rsid w:val="00F45140"/>
    <w:rsid w:val="00F45603"/>
    <w:rsid w:val="00F45640"/>
    <w:rsid w:val="00F4566C"/>
    <w:rsid w:val="00F456DE"/>
    <w:rsid w:val="00F45897"/>
    <w:rsid w:val="00F45A44"/>
    <w:rsid w:val="00F463B8"/>
    <w:rsid w:val="00F46595"/>
    <w:rsid w:val="00F46D98"/>
    <w:rsid w:val="00F47295"/>
    <w:rsid w:val="00F4746F"/>
    <w:rsid w:val="00F47608"/>
    <w:rsid w:val="00F47744"/>
    <w:rsid w:val="00F47CE2"/>
    <w:rsid w:val="00F47E77"/>
    <w:rsid w:val="00F47EB8"/>
    <w:rsid w:val="00F508DB"/>
    <w:rsid w:val="00F50EA3"/>
    <w:rsid w:val="00F50F15"/>
    <w:rsid w:val="00F520F0"/>
    <w:rsid w:val="00F5210E"/>
    <w:rsid w:val="00F522CD"/>
    <w:rsid w:val="00F52319"/>
    <w:rsid w:val="00F534D4"/>
    <w:rsid w:val="00F53604"/>
    <w:rsid w:val="00F5370E"/>
    <w:rsid w:val="00F53854"/>
    <w:rsid w:val="00F53BB2"/>
    <w:rsid w:val="00F53D0A"/>
    <w:rsid w:val="00F549EE"/>
    <w:rsid w:val="00F54D8B"/>
    <w:rsid w:val="00F54EEB"/>
    <w:rsid w:val="00F55685"/>
    <w:rsid w:val="00F56899"/>
    <w:rsid w:val="00F56BE7"/>
    <w:rsid w:val="00F57373"/>
    <w:rsid w:val="00F57700"/>
    <w:rsid w:val="00F57863"/>
    <w:rsid w:val="00F57A31"/>
    <w:rsid w:val="00F60167"/>
    <w:rsid w:val="00F60733"/>
    <w:rsid w:val="00F607C5"/>
    <w:rsid w:val="00F60CE1"/>
    <w:rsid w:val="00F60D8F"/>
    <w:rsid w:val="00F612DF"/>
    <w:rsid w:val="00F621CB"/>
    <w:rsid w:val="00F623B4"/>
    <w:rsid w:val="00F6265E"/>
    <w:rsid w:val="00F629EE"/>
    <w:rsid w:val="00F62BAE"/>
    <w:rsid w:val="00F6397B"/>
    <w:rsid w:val="00F64337"/>
    <w:rsid w:val="00F645D3"/>
    <w:rsid w:val="00F647F6"/>
    <w:rsid w:val="00F64F2A"/>
    <w:rsid w:val="00F65212"/>
    <w:rsid w:val="00F65673"/>
    <w:rsid w:val="00F65916"/>
    <w:rsid w:val="00F65F17"/>
    <w:rsid w:val="00F66389"/>
    <w:rsid w:val="00F66397"/>
    <w:rsid w:val="00F66A3F"/>
    <w:rsid w:val="00F66B28"/>
    <w:rsid w:val="00F67026"/>
    <w:rsid w:val="00F670E6"/>
    <w:rsid w:val="00F67C06"/>
    <w:rsid w:val="00F67C70"/>
    <w:rsid w:val="00F701A0"/>
    <w:rsid w:val="00F70378"/>
    <w:rsid w:val="00F70858"/>
    <w:rsid w:val="00F70AC6"/>
    <w:rsid w:val="00F711AA"/>
    <w:rsid w:val="00F71633"/>
    <w:rsid w:val="00F7197E"/>
    <w:rsid w:val="00F719F4"/>
    <w:rsid w:val="00F71E9A"/>
    <w:rsid w:val="00F720A9"/>
    <w:rsid w:val="00F72807"/>
    <w:rsid w:val="00F72BF4"/>
    <w:rsid w:val="00F72C6E"/>
    <w:rsid w:val="00F72C81"/>
    <w:rsid w:val="00F72E72"/>
    <w:rsid w:val="00F732A2"/>
    <w:rsid w:val="00F732F9"/>
    <w:rsid w:val="00F740B3"/>
    <w:rsid w:val="00F74286"/>
    <w:rsid w:val="00F74456"/>
    <w:rsid w:val="00F7498D"/>
    <w:rsid w:val="00F74AD1"/>
    <w:rsid w:val="00F75364"/>
    <w:rsid w:val="00F759CC"/>
    <w:rsid w:val="00F75BFA"/>
    <w:rsid w:val="00F760B1"/>
    <w:rsid w:val="00F7611C"/>
    <w:rsid w:val="00F76619"/>
    <w:rsid w:val="00F76E61"/>
    <w:rsid w:val="00F77642"/>
    <w:rsid w:val="00F77A4C"/>
    <w:rsid w:val="00F77B20"/>
    <w:rsid w:val="00F77CE0"/>
    <w:rsid w:val="00F8038E"/>
    <w:rsid w:val="00F8185A"/>
    <w:rsid w:val="00F81C59"/>
    <w:rsid w:val="00F81CFC"/>
    <w:rsid w:val="00F81D43"/>
    <w:rsid w:val="00F82378"/>
    <w:rsid w:val="00F829FB"/>
    <w:rsid w:val="00F82BF8"/>
    <w:rsid w:val="00F82DAC"/>
    <w:rsid w:val="00F831A2"/>
    <w:rsid w:val="00F835A3"/>
    <w:rsid w:val="00F83B22"/>
    <w:rsid w:val="00F844B2"/>
    <w:rsid w:val="00F84E54"/>
    <w:rsid w:val="00F84F0A"/>
    <w:rsid w:val="00F8554D"/>
    <w:rsid w:val="00F857A8"/>
    <w:rsid w:val="00F85C18"/>
    <w:rsid w:val="00F85D3B"/>
    <w:rsid w:val="00F85EF4"/>
    <w:rsid w:val="00F85F69"/>
    <w:rsid w:val="00F861EC"/>
    <w:rsid w:val="00F8666B"/>
    <w:rsid w:val="00F8698E"/>
    <w:rsid w:val="00F86B09"/>
    <w:rsid w:val="00F873AE"/>
    <w:rsid w:val="00F87A5C"/>
    <w:rsid w:val="00F9048A"/>
    <w:rsid w:val="00F90667"/>
    <w:rsid w:val="00F917DC"/>
    <w:rsid w:val="00F922E9"/>
    <w:rsid w:val="00F92E08"/>
    <w:rsid w:val="00F931AF"/>
    <w:rsid w:val="00F938D7"/>
    <w:rsid w:val="00F93B33"/>
    <w:rsid w:val="00F9427E"/>
    <w:rsid w:val="00F94555"/>
    <w:rsid w:val="00F94914"/>
    <w:rsid w:val="00F95095"/>
    <w:rsid w:val="00F95326"/>
    <w:rsid w:val="00F9571B"/>
    <w:rsid w:val="00F961F4"/>
    <w:rsid w:val="00F96DBD"/>
    <w:rsid w:val="00F97A50"/>
    <w:rsid w:val="00F97B87"/>
    <w:rsid w:val="00F97F7F"/>
    <w:rsid w:val="00FA021B"/>
    <w:rsid w:val="00FA1018"/>
    <w:rsid w:val="00FA164E"/>
    <w:rsid w:val="00FA1B81"/>
    <w:rsid w:val="00FA1C17"/>
    <w:rsid w:val="00FA230E"/>
    <w:rsid w:val="00FA24F3"/>
    <w:rsid w:val="00FA2535"/>
    <w:rsid w:val="00FA25A7"/>
    <w:rsid w:val="00FA2821"/>
    <w:rsid w:val="00FA2847"/>
    <w:rsid w:val="00FA2C8D"/>
    <w:rsid w:val="00FA2DA3"/>
    <w:rsid w:val="00FA2E5B"/>
    <w:rsid w:val="00FA34A1"/>
    <w:rsid w:val="00FA34FC"/>
    <w:rsid w:val="00FA3B9E"/>
    <w:rsid w:val="00FA3C38"/>
    <w:rsid w:val="00FA4066"/>
    <w:rsid w:val="00FA48B9"/>
    <w:rsid w:val="00FA4D99"/>
    <w:rsid w:val="00FA4E46"/>
    <w:rsid w:val="00FA6076"/>
    <w:rsid w:val="00FA62F6"/>
    <w:rsid w:val="00FA6890"/>
    <w:rsid w:val="00FA69A8"/>
    <w:rsid w:val="00FA6E48"/>
    <w:rsid w:val="00FA733A"/>
    <w:rsid w:val="00FA752E"/>
    <w:rsid w:val="00FA7BE9"/>
    <w:rsid w:val="00FA7E53"/>
    <w:rsid w:val="00FB04FA"/>
    <w:rsid w:val="00FB0864"/>
    <w:rsid w:val="00FB0EEE"/>
    <w:rsid w:val="00FB0F34"/>
    <w:rsid w:val="00FB16FA"/>
    <w:rsid w:val="00FB1CCB"/>
    <w:rsid w:val="00FB1D9A"/>
    <w:rsid w:val="00FB272C"/>
    <w:rsid w:val="00FB3264"/>
    <w:rsid w:val="00FB3407"/>
    <w:rsid w:val="00FB35CD"/>
    <w:rsid w:val="00FB3861"/>
    <w:rsid w:val="00FB39B6"/>
    <w:rsid w:val="00FB48E4"/>
    <w:rsid w:val="00FB4A8B"/>
    <w:rsid w:val="00FB4C94"/>
    <w:rsid w:val="00FB5B43"/>
    <w:rsid w:val="00FB67E3"/>
    <w:rsid w:val="00FB698D"/>
    <w:rsid w:val="00FB7174"/>
    <w:rsid w:val="00FB75E7"/>
    <w:rsid w:val="00FB7880"/>
    <w:rsid w:val="00FB7B76"/>
    <w:rsid w:val="00FB7DDE"/>
    <w:rsid w:val="00FC0013"/>
    <w:rsid w:val="00FC0F37"/>
    <w:rsid w:val="00FC1145"/>
    <w:rsid w:val="00FC11DD"/>
    <w:rsid w:val="00FC13E4"/>
    <w:rsid w:val="00FC1941"/>
    <w:rsid w:val="00FC1EA3"/>
    <w:rsid w:val="00FC1F2B"/>
    <w:rsid w:val="00FC2410"/>
    <w:rsid w:val="00FC2F30"/>
    <w:rsid w:val="00FC321D"/>
    <w:rsid w:val="00FC327D"/>
    <w:rsid w:val="00FC41AA"/>
    <w:rsid w:val="00FC4C39"/>
    <w:rsid w:val="00FC4E26"/>
    <w:rsid w:val="00FC506D"/>
    <w:rsid w:val="00FC523A"/>
    <w:rsid w:val="00FC54F9"/>
    <w:rsid w:val="00FC57AC"/>
    <w:rsid w:val="00FC6132"/>
    <w:rsid w:val="00FC6176"/>
    <w:rsid w:val="00FC704B"/>
    <w:rsid w:val="00FC77ED"/>
    <w:rsid w:val="00FD0161"/>
    <w:rsid w:val="00FD051B"/>
    <w:rsid w:val="00FD0CCC"/>
    <w:rsid w:val="00FD0E1A"/>
    <w:rsid w:val="00FD1127"/>
    <w:rsid w:val="00FD13F9"/>
    <w:rsid w:val="00FD1899"/>
    <w:rsid w:val="00FD1CC9"/>
    <w:rsid w:val="00FD1D4B"/>
    <w:rsid w:val="00FD25CC"/>
    <w:rsid w:val="00FD2D32"/>
    <w:rsid w:val="00FD2E21"/>
    <w:rsid w:val="00FD34BF"/>
    <w:rsid w:val="00FD34D6"/>
    <w:rsid w:val="00FD3A6B"/>
    <w:rsid w:val="00FD3D67"/>
    <w:rsid w:val="00FD3DFA"/>
    <w:rsid w:val="00FD4EC2"/>
    <w:rsid w:val="00FD4F65"/>
    <w:rsid w:val="00FD5004"/>
    <w:rsid w:val="00FD56F6"/>
    <w:rsid w:val="00FD5CAF"/>
    <w:rsid w:val="00FD6449"/>
    <w:rsid w:val="00FD646A"/>
    <w:rsid w:val="00FD6506"/>
    <w:rsid w:val="00FD6590"/>
    <w:rsid w:val="00FD6B5C"/>
    <w:rsid w:val="00FD6EF4"/>
    <w:rsid w:val="00FD70B4"/>
    <w:rsid w:val="00FD7456"/>
    <w:rsid w:val="00FD771D"/>
    <w:rsid w:val="00FD7A18"/>
    <w:rsid w:val="00FE083D"/>
    <w:rsid w:val="00FE0C74"/>
    <w:rsid w:val="00FE18A5"/>
    <w:rsid w:val="00FE1944"/>
    <w:rsid w:val="00FE1E0C"/>
    <w:rsid w:val="00FE21E1"/>
    <w:rsid w:val="00FE23FA"/>
    <w:rsid w:val="00FE2441"/>
    <w:rsid w:val="00FE257E"/>
    <w:rsid w:val="00FE321F"/>
    <w:rsid w:val="00FE3AAF"/>
    <w:rsid w:val="00FE3E08"/>
    <w:rsid w:val="00FE44AC"/>
    <w:rsid w:val="00FE4A9E"/>
    <w:rsid w:val="00FE4B1A"/>
    <w:rsid w:val="00FE4EE3"/>
    <w:rsid w:val="00FE4FD4"/>
    <w:rsid w:val="00FE5707"/>
    <w:rsid w:val="00FE595E"/>
    <w:rsid w:val="00FE5C84"/>
    <w:rsid w:val="00FE5F9B"/>
    <w:rsid w:val="00FE63E2"/>
    <w:rsid w:val="00FE63E5"/>
    <w:rsid w:val="00FE6846"/>
    <w:rsid w:val="00FE697E"/>
    <w:rsid w:val="00FE6C25"/>
    <w:rsid w:val="00FE702D"/>
    <w:rsid w:val="00FE758A"/>
    <w:rsid w:val="00FE75BC"/>
    <w:rsid w:val="00FE7B13"/>
    <w:rsid w:val="00FF0151"/>
    <w:rsid w:val="00FF016C"/>
    <w:rsid w:val="00FF08A8"/>
    <w:rsid w:val="00FF0C8A"/>
    <w:rsid w:val="00FF1CF2"/>
    <w:rsid w:val="00FF219D"/>
    <w:rsid w:val="00FF2226"/>
    <w:rsid w:val="00FF275A"/>
    <w:rsid w:val="00FF27AC"/>
    <w:rsid w:val="00FF2AE1"/>
    <w:rsid w:val="00FF2B57"/>
    <w:rsid w:val="00FF30A8"/>
    <w:rsid w:val="00FF35BA"/>
    <w:rsid w:val="00FF3694"/>
    <w:rsid w:val="00FF39EA"/>
    <w:rsid w:val="00FF3AC1"/>
    <w:rsid w:val="00FF3B12"/>
    <w:rsid w:val="00FF3FAC"/>
    <w:rsid w:val="00FF41D9"/>
    <w:rsid w:val="00FF431A"/>
    <w:rsid w:val="00FF4D2D"/>
    <w:rsid w:val="00FF5017"/>
    <w:rsid w:val="00FF51CA"/>
    <w:rsid w:val="00FF5893"/>
    <w:rsid w:val="00FF5C63"/>
    <w:rsid w:val="00FF5DDC"/>
    <w:rsid w:val="00FF6258"/>
    <w:rsid w:val="00FF670D"/>
    <w:rsid w:val="00FF6773"/>
    <w:rsid w:val="00FF69FC"/>
    <w:rsid w:val="00FF6B87"/>
    <w:rsid w:val="00FF6E72"/>
    <w:rsid w:val="00FF780D"/>
    <w:rsid w:val="00FF78B0"/>
    <w:rsid w:val="00FF7B21"/>
    <w:rsid w:val="00FF7B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D85AEBB0-0C05-4BE3-8291-62385485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StylePr w:type="firstRow">
      <w:pPr>
        <w:keepNext/>
        <w:keepLines/>
        <w:wordWrap/>
      </w:pPr>
      <w:rPr>
        <w:b/>
      </w:rPr>
    </w:tblStylePr>
    <w:tblStylePr w:type="lastRow">
      <w:rPr>
        <w:b/>
        <w:i w:val="0"/>
      </w:r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il"/>
        <w:insideV w:val="nil"/>
        <w:tl2br w:val="nil"/>
        <w:tr2bl w:val="nil"/>
      </w:tcBorders>
      <w:shd w:val="clear" w:color="auto" w:fill="E0E0E0"/>
    </w:tcPr>
    <w:tblStylePr w:type="firstRow">
      <w:pPr>
        <w:keepNext/>
        <w:keepLines/>
        <w:wordWrap/>
      </w:pPr>
      <w:rPr>
        <w:b/>
      </w:rPr>
      <w:tblPr/>
      <w:trPr>
        <w:tblHeader/>
      </w:trPr>
      <w:tcPr>
        <w:shd w:val="clear" w:color="auto" w:fill="E0E0E0"/>
      </w:tcPr>
    </w:tblStylePr>
    <w:tblStylePr w:type="lastRow">
      <w:rPr>
        <w:b/>
      </w:rPr>
    </w:tblStylePr>
    <w:tblStylePr w:type="firstCol">
      <w:rPr>
        <w:b/>
      </w:rPr>
    </w:tblStylePr>
    <w:tblStylePr w:type="lastCol">
      <w:rPr>
        <w:b/>
      </w:rPr>
    </w:tblStylePr>
  </w:style>
  <w:style w:type="paragraph" w:styleId="TOCHeading">
    <w:name w:val="TOC Heading"/>
    <w:next w:val="Normal"/>
    <w:uiPriority w:val="39"/>
    <w:unhideWhenUsed/>
    <w:qFormat/>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Pr>
    <w:tcPr>
      <w:tcBorders>
        <w:left w:val="nil"/>
        <w:right w:val="nil"/>
      </w:tcBorders>
      <w:shd w:val="clear" w:color="auto" w:fill="EEBFEC" w:themeFill="accent1" w:themeFillTint="3F"/>
    </w:tc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StylePr>
    <w:tblStylePr w:type="lastCol">
      <w:rPr>
        <w:b/>
        <w:bCs/>
        <w:color w:val="FFFFFF" w:themeColor="background1"/>
      </w:rPr>
    </w:tblStylePr>
  </w:style>
  <w:style w:type="table" w:styleId="ListTable3-Accent1">
    <w:name w:val="List Table 3 Accent 1"/>
    <w:basedOn w:val="TableNormal"/>
    <w:uiPriority w:val="48"/>
    <w:rsid w:val="00F8185A"/>
    <w:tblPr>
      <w:tblStyleRowBandSize w:val="1"/>
      <w:tblStyleColBandSize w:val="1"/>
    </w:tblPr>
    <w:tcPr>
      <w:tcBorders>
        <w:top w:val="single" w:sz="4" w:space="0" w:color="92278F" w:themeColor="accent1"/>
        <w:bottom w:val="single" w:sz="4" w:space="0" w:color="92278F" w:themeColor="accent1"/>
      </w:tcBorders>
    </w:tc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 w:type="paragraph" w:customStyle="1" w:styleId="Myheading2">
    <w:name w:val="My heading 2"/>
    <w:basedOn w:val="Heading2"/>
    <w:link w:val="Myheading2Char"/>
    <w:uiPriority w:val="7"/>
    <w:qFormat/>
    <w:rsid w:val="00891E51"/>
    <w:pPr>
      <w:spacing w:after="0"/>
    </w:pPr>
    <w:rPr>
      <w:b w:val="0"/>
      <w:bCs w:val="0"/>
      <w:color w:val="00997A"/>
      <w:sz w:val="20"/>
      <w:szCs w:val="20"/>
    </w:rPr>
  </w:style>
  <w:style w:type="character" w:customStyle="1" w:styleId="Myheading2Char">
    <w:name w:val="My heading 2 Char"/>
    <w:basedOn w:val="Heading2Char"/>
    <w:link w:val="Myheading2"/>
    <w:uiPriority w:val="7"/>
    <w:rsid w:val="00891E51"/>
    <w:rPr>
      <w:rFonts w:asciiTheme="majorHAnsi" w:eastAsiaTheme="majorEastAsia" w:hAnsiTheme="majorHAnsi" w:cstheme="majorBidi"/>
      <w:b w:val="0"/>
      <w:bCs w:val="0"/>
      <w:color w:val="00997A"/>
      <w:sz w:val="20"/>
      <w:szCs w:val="20"/>
    </w:rPr>
  </w:style>
  <w:style w:type="paragraph" w:customStyle="1" w:styleId="Myheading1">
    <w:name w:val="My heading 1"/>
    <w:basedOn w:val="Heading1"/>
    <w:link w:val="Myheading1Char"/>
    <w:uiPriority w:val="7"/>
    <w:qFormat/>
    <w:rsid w:val="006D0591"/>
    <w:pPr>
      <w:spacing w:before="0" w:after="0"/>
    </w:pPr>
    <w:rPr>
      <w:sz w:val="28"/>
    </w:rPr>
  </w:style>
  <w:style w:type="character" w:customStyle="1" w:styleId="Myheading1Char">
    <w:name w:val="My heading 1 Char"/>
    <w:basedOn w:val="Heading1Char"/>
    <w:link w:val="Myheading1"/>
    <w:uiPriority w:val="7"/>
    <w:rsid w:val="006D0591"/>
    <w:rPr>
      <w:rFonts w:asciiTheme="majorHAnsi" w:eastAsiaTheme="majorEastAsia" w:hAnsiTheme="majorHAnsi" w:cstheme="majorBidi"/>
      <w:b/>
      <w:bCs/>
      <w:sz w:val="28"/>
      <w:szCs w:val="28"/>
    </w:rPr>
  </w:style>
  <w:style w:type="paragraph" w:styleId="TOC4">
    <w:name w:val="toc 4"/>
    <w:basedOn w:val="Normal"/>
    <w:next w:val="Normal"/>
    <w:autoRedefine/>
    <w:uiPriority w:val="39"/>
    <w:unhideWhenUsed/>
    <w:rsid w:val="00896DA8"/>
    <w:pPr>
      <w:spacing w:after="100" w:line="278" w:lineRule="auto"/>
      <w:ind w:left="720"/>
    </w:pPr>
    <w:rPr>
      <w:rFonts w:eastAsiaTheme="minorEastAsia"/>
      <w:kern w:val="2"/>
      <w:lang w:eastAsia="en-AU"/>
      <w14:ligatures w14:val="standardContextual"/>
    </w:rPr>
  </w:style>
  <w:style w:type="paragraph" w:styleId="TOC5">
    <w:name w:val="toc 5"/>
    <w:basedOn w:val="Normal"/>
    <w:next w:val="Normal"/>
    <w:autoRedefine/>
    <w:uiPriority w:val="39"/>
    <w:unhideWhenUsed/>
    <w:rsid w:val="00896DA8"/>
    <w:pPr>
      <w:spacing w:after="100" w:line="278" w:lineRule="auto"/>
      <w:ind w:left="960"/>
    </w:pPr>
    <w:rPr>
      <w:rFonts w:eastAsiaTheme="minorEastAsia"/>
      <w:kern w:val="2"/>
      <w:lang w:eastAsia="en-AU"/>
      <w14:ligatures w14:val="standardContextual"/>
    </w:rPr>
  </w:style>
  <w:style w:type="paragraph" w:styleId="TOC6">
    <w:name w:val="toc 6"/>
    <w:basedOn w:val="Normal"/>
    <w:next w:val="Normal"/>
    <w:autoRedefine/>
    <w:uiPriority w:val="39"/>
    <w:unhideWhenUsed/>
    <w:rsid w:val="00896DA8"/>
    <w:pPr>
      <w:spacing w:after="100" w:line="278" w:lineRule="auto"/>
      <w:ind w:left="1200"/>
    </w:pPr>
    <w:rPr>
      <w:rFonts w:eastAsiaTheme="minorEastAsia"/>
      <w:kern w:val="2"/>
      <w:lang w:eastAsia="en-AU"/>
      <w14:ligatures w14:val="standardContextual"/>
    </w:rPr>
  </w:style>
  <w:style w:type="paragraph" w:styleId="TOC7">
    <w:name w:val="toc 7"/>
    <w:basedOn w:val="Normal"/>
    <w:next w:val="Normal"/>
    <w:autoRedefine/>
    <w:uiPriority w:val="39"/>
    <w:unhideWhenUsed/>
    <w:rsid w:val="00896DA8"/>
    <w:pPr>
      <w:spacing w:after="100" w:line="278" w:lineRule="auto"/>
      <w:ind w:left="1440"/>
    </w:pPr>
    <w:rPr>
      <w:rFonts w:eastAsiaTheme="minorEastAsia"/>
      <w:kern w:val="2"/>
      <w:lang w:eastAsia="en-AU"/>
      <w14:ligatures w14:val="standardContextual"/>
    </w:rPr>
  </w:style>
  <w:style w:type="paragraph" w:styleId="TOC8">
    <w:name w:val="toc 8"/>
    <w:basedOn w:val="Normal"/>
    <w:next w:val="Normal"/>
    <w:autoRedefine/>
    <w:uiPriority w:val="39"/>
    <w:unhideWhenUsed/>
    <w:rsid w:val="00896DA8"/>
    <w:pPr>
      <w:spacing w:after="100" w:line="278" w:lineRule="auto"/>
      <w:ind w:left="1680"/>
    </w:pPr>
    <w:rPr>
      <w:rFonts w:eastAsiaTheme="minorEastAsia"/>
      <w:kern w:val="2"/>
      <w:lang w:eastAsia="en-AU"/>
      <w14:ligatures w14:val="standardContextual"/>
    </w:rPr>
  </w:style>
  <w:style w:type="paragraph" w:styleId="TOC9">
    <w:name w:val="toc 9"/>
    <w:basedOn w:val="Normal"/>
    <w:next w:val="Normal"/>
    <w:autoRedefine/>
    <w:uiPriority w:val="39"/>
    <w:unhideWhenUsed/>
    <w:rsid w:val="00896DA8"/>
    <w:pPr>
      <w:spacing w:after="100" w:line="278" w:lineRule="auto"/>
      <w:ind w:left="1920"/>
    </w:pPr>
    <w:rPr>
      <w:rFonts w:eastAsiaTheme="minorEastAsia"/>
      <w:kern w:val="2"/>
      <w:lang w:eastAsia="en-AU"/>
      <w14:ligatures w14:val="standardContextual"/>
    </w:rPr>
  </w:style>
  <w:style w:type="paragraph" w:customStyle="1" w:styleId="Style1">
    <w:name w:val="Style1"/>
    <w:basedOn w:val="BodyText"/>
    <w:link w:val="Style1Char"/>
    <w:uiPriority w:val="7"/>
    <w:qFormat/>
    <w:rsid w:val="00A278D0"/>
    <w:pPr>
      <w:numPr>
        <w:numId w:val="9"/>
      </w:numPr>
      <w:spacing w:before="40" w:after="40"/>
      <w:jc w:val="both"/>
    </w:pPr>
    <w:rPr>
      <w:color w:val="FF0000"/>
      <w:sz w:val="16"/>
    </w:rPr>
  </w:style>
  <w:style w:type="character" w:customStyle="1" w:styleId="Style1Char">
    <w:name w:val="Style1 Char"/>
    <w:basedOn w:val="BodyTextChar"/>
    <w:link w:val="Style1"/>
    <w:uiPriority w:val="7"/>
    <w:rsid w:val="00A278D0"/>
    <w:rPr>
      <w:color w:val="FF0000"/>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2168">
      <w:bodyDiv w:val="1"/>
      <w:marLeft w:val="0"/>
      <w:marRight w:val="0"/>
      <w:marTop w:val="0"/>
      <w:marBottom w:val="0"/>
      <w:divBdr>
        <w:top w:val="none" w:sz="0" w:space="0" w:color="auto"/>
        <w:left w:val="none" w:sz="0" w:space="0" w:color="auto"/>
        <w:bottom w:val="none" w:sz="0" w:space="0" w:color="auto"/>
        <w:right w:val="none" w:sz="0" w:space="0" w:color="auto"/>
      </w:divBdr>
    </w:div>
    <w:div w:id="95758366">
      <w:bodyDiv w:val="1"/>
      <w:marLeft w:val="0"/>
      <w:marRight w:val="0"/>
      <w:marTop w:val="0"/>
      <w:marBottom w:val="0"/>
      <w:divBdr>
        <w:top w:val="none" w:sz="0" w:space="0" w:color="auto"/>
        <w:left w:val="none" w:sz="0" w:space="0" w:color="auto"/>
        <w:bottom w:val="none" w:sz="0" w:space="0" w:color="auto"/>
        <w:right w:val="none" w:sz="0" w:space="0" w:color="auto"/>
      </w:divBdr>
    </w:div>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420300658">
      <w:bodyDiv w:val="1"/>
      <w:marLeft w:val="0"/>
      <w:marRight w:val="0"/>
      <w:marTop w:val="0"/>
      <w:marBottom w:val="0"/>
      <w:divBdr>
        <w:top w:val="none" w:sz="0" w:space="0" w:color="auto"/>
        <w:left w:val="none" w:sz="0" w:space="0" w:color="auto"/>
        <w:bottom w:val="none" w:sz="0" w:space="0" w:color="auto"/>
        <w:right w:val="none" w:sz="0" w:space="0" w:color="auto"/>
      </w:divBdr>
    </w:div>
    <w:div w:id="529997759">
      <w:bodyDiv w:val="1"/>
      <w:marLeft w:val="0"/>
      <w:marRight w:val="0"/>
      <w:marTop w:val="0"/>
      <w:marBottom w:val="0"/>
      <w:divBdr>
        <w:top w:val="none" w:sz="0" w:space="0" w:color="auto"/>
        <w:left w:val="none" w:sz="0" w:space="0" w:color="auto"/>
        <w:bottom w:val="none" w:sz="0" w:space="0" w:color="auto"/>
        <w:right w:val="none" w:sz="0" w:space="0" w:color="auto"/>
      </w:divBdr>
    </w:div>
    <w:div w:id="575092025">
      <w:bodyDiv w:val="1"/>
      <w:marLeft w:val="0"/>
      <w:marRight w:val="0"/>
      <w:marTop w:val="0"/>
      <w:marBottom w:val="0"/>
      <w:divBdr>
        <w:top w:val="none" w:sz="0" w:space="0" w:color="auto"/>
        <w:left w:val="none" w:sz="0" w:space="0" w:color="auto"/>
        <w:bottom w:val="none" w:sz="0" w:space="0" w:color="auto"/>
        <w:right w:val="none" w:sz="0" w:space="0" w:color="auto"/>
      </w:divBdr>
    </w:div>
    <w:div w:id="747580647">
      <w:bodyDiv w:val="1"/>
      <w:marLeft w:val="0"/>
      <w:marRight w:val="0"/>
      <w:marTop w:val="0"/>
      <w:marBottom w:val="0"/>
      <w:divBdr>
        <w:top w:val="none" w:sz="0" w:space="0" w:color="auto"/>
        <w:left w:val="none" w:sz="0" w:space="0" w:color="auto"/>
        <w:bottom w:val="none" w:sz="0" w:space="0" w:color="auto"/>
        <w:right w:val="none" w:sz="0" w:space="0" w:color="auto"/>
      </w:divBdr>
    </w:div>
    <w:div w:id="847408258">
      <w:bodyDiv w:val="1"/>
      <w:marLeft w:val="0"/>
      <w:marRight w:val="0"/>
      <w:marTop w:val="0"/>
      <w:marBottom w:val="0"/>
      <w:divBdr>
        <w:top w:val="none" w:sz="0" w:space="0" w:color="auto"/>
        <w:left w:val="none" w:sz="0" w:space="0" w:color="auto"/>
        <w:bottom w:val="none" w:sz="0" w:space="0" w:color="auto"/>
        <w:right w:val="none" w:sz="0" w:space="0" w:color="auto"/>
      </w:divBdr>
    </w:div>
    <w:div w:id="943461859">
      <w:bodyDiv w:val="1"/>
      <w:marLeft w:val="0"/>
      <w:marRight w:val="0"/>
      <w:marTop w:val="0"/>
      <w:marBottom w:val="0"/>
      <w:divBdr>
        <w:top w:val="none" w:sz="0" w:space="0" w:color="auto"/>
        <w:left w:val="none" w:sz="0" w:space="0" w:color="auto"/>
        <w:bottom w:val="none" w:sz="0" w:space="0" w:color="auto"/>
        <w:right w:val="none" w:sz="0" w:space="0" w:color="auto"/>
      </w:divBdr>
    </w:div>
    <w:div w:id="1030643954">
      <w:bodyDiv w:val="1"/>
      <w:marLeft w:val="0"/>
      <w:marRight w:val="0"/>
      <w:marTop w:val="0"/>
      <w:marBottom w:val="0"/>
      <w:divBdr>
        <w:top w:val="none" w:sz="0" w:space="0" w:color="auto"/>
        <w:left w:val="none" w:sz="0" w:space="0" w:color="auto"/>
        <w:bottom w:val="none" w:sz="0" w:space="0" w:color="auto"/>
        <w:right w:val="none" w:sz="0" w:space="0" w:color="auto"/>
      </w:divBdr>
    </w:div>
    <w:div w:id="1104838454">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176772369">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 w:id="1605922798">
      <w:bodyDiv w:val="1"/>
      <w:marLeft w:val="0"/>
      <w:marRight w:val="0"/>
      <w:marTop w:val="0"/>
      <w:marBottom w:val="0"/>
      <w:divBdr>
        <w:top w:val="none" w:sz="0" w:space="0" w:color="auto"/>
        <w:left w:val="none" w:sz="0" w:space="0" w:color="auto"/>
        <w:bottom w:val="none" w:sz="0" w:space="0" w:color="auto"/>
        <w:right w:val="none" w:sz="0" w:space="0" w:color="auto"/>
      </w:divBdr>
    </w:div>
    <w:div w:id="1885022997">
      <w:bodyDiv w:val="1"/>
      <w:marLeft w:val="0"/>
      <w:marRight w:val="0"/>
      <w:marTop w:val="0"/>
      <w:marBottom w:val="0"/>
      <w:divBdr>
        <w:top w:val="none" w:sz="0" w:space="0" w:color="auto"/>
        <w:left w:val="none" w:sz="0" w:space="0" w:color="auto"/>
        <w:bottom w:val="none" w:sz="0" w:space="0" w:color="auto"/>
        <w:right w:val="none" w:sz="0" w:space="0" w:color="auto"/>
      </w:divBdr>
    </w:div>
    <w:div w:id="1922905018">
      <w:bodyDiv w:val="1"/>
      <w:marLeft w:val="0"/>
      <w:marRight w:val="0"/>
      <w:marTop w:val="0"/>
      <w:marBottom w:val="0"/>
      <w:divBdr>
        <w:top w:val="none" w:sz="0" w:space="0" w:color="auto"/>
        <w:left w:val="none" w:sz="0" w:space="0" w:color="auto"/>
        <w:bottom w:val="none" w:sz="0" w:space="0" w:color="auto"/>
        <w:right w:val="none" w:sz="0" w:space="0" w:color="auto"/>
      </w:divBdr>
    </w:div>
    <w:div w:id="203464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emf"/><Relationship Id="rId21" Type="http://schemas.openxmlformats.org/officeDocument/2006/relationships/image" Target="media/image8.emf"/><Relationship Id="rId42" Type="http://schemas.openxmlformats.org/officeDocument/2006/relationships/image" Target="media/image29.emf"/><Relationship Id="rId47" Type="http://schemas.openxmlformats.org/officeDocument/2006/relationships/image" Target="media/image34.emf"/><Relationship Id="rId63" Type="http://schemas.openxmlformats.org/officeDocument/2006/relationships/image" Target="media/image50.emf"/><Relationship Id="rId68" Type="http://schemas.openxmlformats.org/officeDocument/2006/relationships/image" Target="media/image55.emf"/><Relationship Id="rId16" Type="http://schemas.openxmlformats.org/officeDocument/2006/relationships/image" Target="media/image3.emf"/><Relationship Id="rId11" Type="http://schemas.openxmlformats.org/officeDocument/2006/relationships/header" Target="header1.xml"/><Relationship Id="rId32" Type="http://schemas.openxmlformats.org/officeDocument/2006/relationships/image" Target="media/image19.emf"/><Relationship Id="rId37" Type="http://schemas.openxmlformats.org/officeDocument/2006/relationships/image" Target="media/image24.emf"/><Relationship Id="rId53" Type="http://schemas.openxmlformats.org/officeDocument/2006/relationships/image" Target="media/image40.emf"/><Relationship Id="rId58" Type="http://schemas.openxmlformats.org/officeDocument/2006/relationships/image" Target="media/image45.emf"/><Relationship Id="rId74" Type="http://schemas.openxmlformats.org/officeDocument/2006/relationships/image" Target="media/image61.emf"/><Relationship Id="rId79" Type="http://schemas.openxmlformats.org/officeDocument/2006/relationships/image" Target="media/image66.emf"/><Relationship Id="rId5" Type="http://schemas.openxmlformats.org/officeDocument/2006/relationships/numbering" Target="numbering.xml"/><Relationship Id="rId61" Type="http://schemas.openxmlformats.org/officeDocument/2006/relationships/image" Target="media/image48.emf"/><Relationship Id="rId82" Type="http://schemas.openxmlformats.org/officeDocument/2006/relationships/fontTable" Target="fontTable.xml"/><Relationship Id="rId19" Type="http://schemas.openxmlformats.org/officeDocument/2006/relationships/image" Target="media/image6.emf"/><Relationship Id="rId14" Type="http://schemas.openxmlformats.org/officeDocument/2006/relationships/hyperlink" Target="mailto:economic.analysis@jtsi.wa.gov.au" TargetMode="Externa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image" Target="media/image35.emf"/><Relationship Id="rId56" Type="http://schemas.openxmlformats.org/officeDocument/2006/relationships/image" Target="media/image43.emf"/><Relationship Id="rId64" Type="http://schemas.openxmlformats.org/officeDocument/2006/relationships/image" Target="media/image51.emf"/><Relationship Id="rId69" Type="http://schemas.openxmlformats.org/officeDocument/2006/relationships/image" Target="media/image56.emf"/><Relationship Id="rId77" Type="http://schemas.openxmlformats.org/officeDocument/2006/relationships/image" Target="media/image64.emf"/><Relationship Id="rId8" Type="http://schemas.openxmlformats.org/officeDocument/2006/relationships/webSettings" Target="webSettings.xml"/><Relationship Id="rId51" Type="http://schemas.openxmlformats.org/officeDocument/2006/relationships/image" Target="media/image38.emf"/><Relationship Id="rId72" Type="http://schemas.openxmlformats.org/officeDocument/2006/relationships/image" Target="media/image59.emf"/><Relationship Id="rId80" Type="http://schemas.openxmlformats.org/officeDocument/2006/relationships/image" Target="media/image67.emf"/><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3.emf"/><Relationship Id="rId59" Type="http://schemas.openxmlformats.org/officeDocument/2006/relationships/image" Target="media/image46.emf"/><Relationship Id="rId67" Type="http://schemas.openxmlformats.org/officeDocument/2006/relationships/image" Target="media/image54.emf"/><Relationship Id="rId20" Type="http://schemas.openxmlformats.org/officeDocument/2006/relationships/image" Target="media/image7.emf"/><Relationship Id="rId41" Type="http://schemas.openxmlformats.org/officeDocument/2006/relationships/image" Target="media/image28.emf"/><Relationship Id="rId54" Type="http://schemas.openxmlformats.org/officeDocument/2006/relationships/image" Target="media/image41.emf"/><Relationship Id="rId62" Type="http://schemas.openxmlformats.org/officeDocument/2006/relationships/image" Target="media/image49.emf"/><Relationship Id="rId70" Type="http://schemas.openxmlformats.org/officeDocument/2006/relationships/image" Target="media/image57.emf"/><Relationship Id="rId75" Type="http://schemas.openxmlformats.org/officeDocument/2006/relationships/image" Target="media/image62.e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image" Target="media/image36.emf"/><Relationship Id="rId57" Type="http://schemas.openxmlformats.org/officeDocument/2006/relationships/image" Target="media/image44.emf"/><Relationship Id="rId10" Type="http://schemas.openxmlformats.org/officeDocument/2006/relationships/endnotes" Target="endnotes.xml"/><Relationship Id="rId31" Type="http://schemas.openxmlformats.org/officeDocument/2006/relationships/image" Target="media/image18.emf"/><Relationship Id="rId44" Type="http://schemas.openxmlformats.org/officeDocument/2006/relationships/image" Target="media/image31.emf"/><Relationship Id="rId52" Type="http://schemas.openxmlformats.org/officeDocument/2006/relationships/image" Target="media/image39.emf"/><Relationship Id="rId60" Type="http://schemas.openxmlformats.org/officeDocument/2006/relationships/image" Target="media/image47.emf"/><Relationship Id="rId65" Type="http://schemas.openxmlformats.org/officeDocument/2006/relationships/image" Target="media/image52.emf"/><Relationship Id="rId73" Type="http://schemas.openxmlformats.org/officeDocument/2006/relationships/image" Target="media/image60.emf"/><Relationship Id="rId78" Type="http://schemas.openxmlformats.org/officeDocument/2006/relationships/image" Target="media/image65.emf"/><Relationship Id="rId8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emf"/><Relationship Id="rId39" Type="http://schemas.openxmlformats.org/officeDocument/2006/relationships/image" Target="media/image26.emf"/><Relationship Id="rId34" Type="http://schemas.openxmlformats.org/officeDocument/2006/relationships/image" Target="media/image21.emf"/><Relationship Id="rId50" Type="http://schemas.openxmlformats.org/officeDocument/2006/relationships/image" Target="media/image37.emf"/><Relationship Id="rId55" Type="http://schemas.openxmlformats.org/officeDocument/2006/relationships/image" Target="media/image42.emf"/><Relationship Id="rId76" Type="http://schemas.openxmlformats.org/officeDocument/2006/relationships/image" Target="media/image63.emf"/><Relationship Id="rId7" Type="http://schemas.openxmlformats.org/officeDocument/2006/relationships/settings" Target="settings.xml"/><Relationship Id="rId71" Type="http://schemas.openxmlformats.org/officeDocument/2006/relationships/image" Target="media/image58.emf"/><Relationship Id="rId2" Type="http://schemas.openxmlformats.org/officeDocument/2006/relationships/customXml" Target="../customXml/item2.xml"/><Relationship Id="rId29" Type="http://schemas.openxmlformats.org/officeDocument/2006/relationships/image" Target="media/image16.emf"/><Relationship Id="rId24" Type="http://schemas.openxmlformats.org/officeDocument/2006/relationships/image" Target="media/image11.emf"/><Relationship Id="rId40" Type="http://schemas.openxmlformats.org/officeDocument/2006/relationships/image" Target="media/image27.emf"/><Relationship Id="rId45" Type="http://schemas.openxmlformats.org/officeDocument/2006/relationships/image" Target="media/image32.emf"/><Relationship Id="rId66" Type="http://schemas.openxmlformats.org/officeDocument/2006/relationships/image" Target="media/image53.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95e632-941a-4900-8eef-0fbc4c43d3c0" xsi:nil="true"/>
    <lcf76f155ced4ddcb4097134ff3c332f xmlns="8219f49e-1d8c-490a-be32-6aea0c6194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AF0A7451CC954591965DDE4471A2DF" ma:contentTypeVersion="24" ma:contentTypeDescription="Create a new document." ma:contentTypeScope="" ma:versionID="81c82c67facace9a930f63c3b7b8be2b">
  <xsd:schema xmlns:xsd="http://www.w3.org/2001/XMLSchema" xmlns:xs="http://www.w3.org/2001/XMLSchema" xmlns:p="http://schemas.microsoft.com/office/2006/metadata/properties" xmlns:ns2="8219f49e-1d8c-490a-be32-6aea0c6194a3" xmlns:ns3="b695e632-941a-4900-8eef-0fbc4c43d3c0" targetNamespace="http://schemas.microsoft.com/office/2006/metadata/properties" ma:root="true" ma:fieldsID="3aec2397da5d8c636794bd91cb348799" ns2:_="" ns3:_="">
    <xsd:import namespace="8219f49e-1d8c-490a-be32-6aea0c6194a3"/>
    <xsd:import namespace="b695e632-941a-4900-8eef-0fbc4c43d3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9f49e-1d8c-490a-be32-6aea0c619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5e632-941a-4900-8eef-0fbc4c43d3c0"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63b5cc8b-b4de-4087-9176-0c72edb2e137}" ma:internalName="TaxCatchAll" ma:readOnly="false" ma:showField="CatchAllData" ma:web="b695e632-941a-4900-8eef-0fbc4c43d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ADC5-CA70-492B-ADE4-CBBC617A2699}">
  <ds:schemaRefs>
    <ds:schemaRef ds:uri="http://schemas.microsoft.com/office/2006/metadata/properties"/>
    <ds:schemaRef ds:uri="b695e632-941a-4900-8eef-0fbc4c43d3c0"/>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8219f49e-1d8c-490a-be32-6aea0c6194a3"/>
  </ds:schemaRefs>
</ds:datastoreItem>
</file>

<file path=customXml/itemProps2.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3.xml><?xml version="1.0" encoding="utf-8"?>
<ds:datastoreItem xmlns:ds="http://schemas.openxmlformats.org/officeDocument/2006/customXml" ds:itemID="{65449BC4-2728-4029-9829-B12E307A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9f49e-1d8c-490a-be32-6aea0c6194a3"/>
    <ds:schemaRef ds:uri="b695e632-941a-4900-8eef-0fbc4c43d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20107</Words>
  <Characters>114614</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WA Iron Ore Profile - MASTER</vt:lpstr>
    </vt:vector>
  </TitlesOfParts>
  <Company>Department of Mines and Petroleum</Company>
  <LinksUpToDate>false</LinksUpToDate>
  <CharactersWithSpaces>134453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MASTER</dc:title>
  <dc:subject/>
  <dc:creator>Mike Thomas</dc:creator>
  <cp:keywords/>
  <dc:description/>
  <cp:lastModifiedBy>THOMAS, Mike</cp:lastModifiedBy>
  <cp:revision>2</cp:revision>
  <cp:lastPrinted>2020-11-17T23:38:00Z</cp:lastPrinted>
  <dcterms:created xsi:type="dcterms:W3CDTF">2025-11-04T06:39:00Z</dcterms:created>
  <dcterms:modified xsi:type="dcterms:W3CDTF">2025-11-04T06:39:00Z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0x0101002BAF0A7451CC954591965DDE4471A2DF</vt:lpwstr>
  </property>
  <property fmtid="{D5CDD505-2E9C-101B-9397-08002B2CF9AE}" pid="3" name="DataStore">
    <vt:lpwstr>Central</vt:lpwstr>
  </property>
  <property fmtid="{D5CDD505-2E9C-101B-9397-08002B2CF9AE}" pid="4" name="MediaServiceImageTags">
    <vt:lpwstr/>
  </property>
</Properties>
</file>