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72030A" w14:textId="4B4A67C9" w:rsidR="00233755" w:rsidRPr="00C03076" w:rsidRDefault="00F23FF6" w:rsidP="380E47D5">
      <w:pPr>
        <w:pStyle w:val="Heading1"/>
        <w:spacing w:before="0" w:after="240"/>
        <w:rPr>
          <w:sz w:val="28"/>
          <w:lang w:eastAsia="ja-JP"/>
        </w:rPr>
        <w:sectPr w:rsidR="00233755" w:rsidRPr="00C03076" w:rsidSect="00233755">
          <w:headerReference w:type="default" r:id="rId11"/>
          <w:footerReference w:type="default" r:id="rId12"/>
          <w:footerReference w:type="first" r:id="rId13"/>
          <w:pgSz w:w="11907" w:h="16840" w:code="9"/>
          <w:pgMar w:top="1701" w:right="425" w:bottom="567" w:left="567" w:header="709" w:footer="709" w:gutter="0"/>
          <w:cols w:space="708"/>
          <w:docGrid w:linePitch="360"/>
        </w:sectPr>
      </w:pPr>
      <w:r>
        <w:rPr>
          <w:rFonts w:ascii="BIZ UDPMincho Medium" w:eastAsia="BIZ UDPMincho Medium" w:hAnsi="BIZ UDPMincho Medium" w:hint="eastAsia"/>
          <w:szCs w:val="32"/>
          <w:lang w:eastAsia="ja-JP"/>
        </w:rPr>
        <w:t>西オーストラリア州の経済的側面</w:t>
      </w:r>
      <w:r>
        <w:rPr>
          <w:sz w:val="28"/>
          <w:lang w:eastAsia="ja-JP"/>
        </w:rPr>
        <w:t xml:space="preserve"> – </w:t>
      </w:r>
      <w:r>
        <w:rPr>
          <w:rFonts w:ascii="BIZ UDPMincho Medium" w:eastAsia="BIZ UDPMincho Medium" w:hAnsi="BIZ UDPMincho Medium" w:hint="eastAsia"/>
          <w:szCs w:val="32"/>
          <w:lang w:eastAsia="ja-JP"/>
        </w:rPr>
        <w:t>2026年1月</w:t>
      </w:r>
    </w:p>
    <w:p w14:paraId="59EB7E7B" w14:textId="0596E8FB" w:rsidR="00233755" w:rsidRPr="00A00E7D" w:rsidRDefault="00F23FF6" w:rsidP="00233755">
      <w:pPr>
        <w:pStyle w:val="Heading2"/>
        <w:spacing w:before="0" w:after="120"/>
        <w:rPr>
          <w:color w:val="004C3D"/>
          <w:sz w:val="22"/>
          <w:szCs w:val="22"/>
          <w:lang w:eastAsia="ja-JP"/>
        </w:rPr>
      </w:pPr>
      <w:r>
        <w:rPr>
          <w:rFonts w:ascii="Times New Roman" w:eastAsia="BIZ UDPMincho Medium" w:hAnsi="Times New Roman" w:cs="Times New Roman" w:hint="eastAsia"/>
          <w:color w:val="004C3D"/>
          <w:lang w:eastAsia="ja-JP"/>
        </w:rPr>
        <w:t>西オーストラリア州</w:t>
      </w:r>
      <w:r>
        <w:rPr>
          <w:rFonts w:ascii="Times New Roman" w:eastAsia="BIZ UDPMincho Medium" w:hAnsi="Times New Roman" w:cs="Times New Roman"/>
          <w:color w:val="004C3D"/>
          <w:lang w:eastAsia="ja-JP"/>
        </w:rPr>
        <w:t xml:space="preserve"> – </w:t>
      </w:r>
      <w:r>
        <w:rPr>
          <w:rFonts w:ascii="Times New Roman" w:eastAsia="BIZ UDPMincho Medium" w:hAnsi="Times New Roman" w:cs="Times New Roman" w:hint="eastAsia"/>
          <w:color w:val="004C3D"/>
          <w:lang w:eastAsia="ja-JP"/>
        </w:rPr>
        <w:t>経済状況</w:t>
      </w:r>
    </w:p>
    <w:p w14:paraId="211FCE79" w14:textId="115C12D2" w:rsidR="00C0330E" w:rsidRPr="00F94CBE" w:rsidRDefault="00393768" w:rsidP="380E47D5">
      <w:pPr>
        <w:spacing w:after="120"/>
        <w:ind w:right="227"/>
        <w:jc w:val="both"/>
        <w:rPr>
          <w:rFonts w:ascii="Times New Roman" w:eastAsia="BIZ UDPMincho Medium" w:hAnsi="Times New Roman" w:cs="Times New Roman"/>
          <w:color w:val="000000" w:themeColor="text1"/>
          <w:sz w:val="18"/>
          <w:szCs w:val="18"/>
          <w:lang w:eastAsia="ja-JP"/>
        </w:rPr>
      </w:pPr>
      <w:bookmarkStart w:id="0" w:name="_Hlk197087024"/>
      <w:r w:rsidRPr="00F94CBE">
        <w:rPr>
          <w:rFonts w:ascii="Times New Roman" w:eastAsia="BIZ UDPMincho Medium" w:hAnsi="Times New Roman" w:cs="Times New Roman"/>
          <w:color w:val="000000" w:themeColor="text1"/>
          <w:sz w:val="18"/>
          <w:szCs w:val="18"/>
          <w:lang w:eastAsia="ja-JP"/>
        </w:rPr>
        <w:t>今月の経済的側面の主な更新内容は、労働市場</w:t>
      </w:r>
      <w:r w:rsidR="00C743E8" w:rsidRPr="00F94CBE">
        <w:rPr>
          <w:rFonts w:ascii="Times New Roman" w:eastAsia="BIZ UDPMincho Medium" w:hAnsi="Times New Roman" w:cs="Times New Roman"/>
          <w:color w:val="000000" w:themeColor="text1"/>
          <w:sz w:val="18"/>
          <w:szCs w:val="18"/>
          <w:lang w:eastAsia="ja-JP"/>
        </w:rPr>
        <w:t>および</w:t>
      </w:r>
      <w:r w:rsidRPr="00F94CBE">
        <w:rPr>
          <w:rFonts w:ascii="Times New Roman" w:eastAsia="BIZ UDPMincho Medium" w:hAnsi="Times New Roman" w:cs="Times New Roman"/>
          <w:color w:val="000000" w:themeColor="text1"/>
          <w:sz w:val="18"/>
          <w:szCs w:val="18"/>
          <w:lang w:eastAsia="ja-JP"/>
        </w:rPr>
        <w:t>消費者物価指数</w:t>
      </w:r>
      <w:r w:rsidR="00C743E8" w:rsidRPr="00F94CBE">
        <w:rPr>
          <w:rFonts w:ascii="Times New Roman" w:eastAsia="BIZ UDPMincho Medium" w:hAnsi="Times New Roman" w:cs="Times New Roman"/>
          <w:color w:val="000000" w:themeColor="text1"/>
          <w:sz w:val="18"/>
          <w:szCs w:val="18"/>
          <w:lang w:eastAsia="ja-JP"/>
        </w:rPr>
        <w:t>のデータ</w:t>
      </w:r>
      <w:r w:rsidR="00F42A75" w:rsidRPr="00F94CBE">
        <w:rPr>
          <w:rFonts w:ascii="Times New Roman" w:eastAsia="BIZ UDPMincho Medium" w:hAnsi="Times New Roman" w:cs="Times New Roman"/>
          <w:color w:val="000000" w:themeColor="text1"/>
          <w:sz w:val="18"/>
          <w:szCs w:val="18"/>
          <w:lang w:eastAsia="ja-JP"/>
        </w:rPr>
        <w:t>の発表</w:t>
      </w:r>
      <w:r w:rsidR="00C743E8" w:rsidRPr="00F94CBE">
        <w:rPr>
          <w:rFonts w:ascii="Times New Roman" w:eastAsia="BIZ UDPMincho Medium" w:hAnsi="Times New Roman" w:cs="Times New Roman"/>
          <w:color w:val="000000" w:themeColor="text1"/>
          <w:sz w:val="18"/>
          <w:szCs w:val="18"/>
          <w:lang w:eastAsia="ja-JP"/>
        </w:rPr>
        <w:t>、</w:t>
      </w:r>
      <w:r w:rsidR="00832969" w:rsidRPr="00F94CBE">
        <w:rPr>
          <w:rFonts w:ascii="Times New Roman" w:eastAsia="BIZ UDPMincho Medium" w:hAnsi="Times New Roman" w:cs="Times New Roman"/>
          <w:color w:val="000000" w:themeColor="text1"/>
          <w:sz w:val="18"/>
          <w:szCs w:val="18"/>
          <w:lang w:eastAsia="ja-JP"/>
        </w:rPr>
        <w:t>および</w:t>
      </w:r>
      <w:r w:rsidR="00C743E8" w:rsidRPr="00F94CBE">
        <w:rPr>
          <w:rFonts w:ascii="Times New Roman" w:eastAsia="BIZ UDPMincho Medium" w:hAnsi="Times New Roman" w:cs="Times New Roman"/>
          <w:color w:val="000000" w:themeColor="text1"/>
          <w:sz w:val="18"/>
          <w:szCs w:val="18"/>
          <w:lang w:eastAsia="ja-JP"/>
        </w:rPr>
        <w:t>それらが</w:t>
      </w:r>
      <w:r w:rsidR="003F0FE9" w:rsidRPr="00F94CBE">
        <w:rPr>
          <w:rFonts w:ascii="Times New Roman" w:eastAsia="BIZ UDPMincho Medium" w:hAnsi="Times New Roman" w:cs="Times New Roman"/>
          <w:color w:val="000000" w:themeColor="text1"/>
          <w:sz w:val="18"/>
          <w:szCs w:val="18"/>
          <w:lang w:eastAsia="ja-JP"/>
        </w:rPr>
        <w:t>オーストラリアの</w:t>
      </w:r>
      <w:r w:rsidRPr="00F94CBE">
        <w:rPr>
          <w:rFonts w:ascii="Times New Roman" w:eastAsia="BIZ UDPMincho Medium" w:hAnsi="Times New Roman" w:cs="Times New Roman"/>
          <w:color w:val="000000" w:themeColor="text1"/>
          <w:sz w:val="18"/>
          <w:szCs w:val="18"/>
          <w:lang w:eastAsia="ja-JP"/>
        </w:rPr>
        <w:t>金融政策</w:t>
      </w:r>
      <w:r w:rsidR="003F0FE9" w:rsidRPr="00F94CBE">
        <w:rPr>
          <w:rFonts w:ascii="Times New Roman" w:eastAsia="BIZ UDPMincho Medium" w:hAnsi="Times New Roman" w:cs="Times New Roman"/>
          <w:color w:val="000000" w:themeColor="text1"/>
          <w:sz w:val="18"/>
          <w:szCs w:val="18"/>
          <w:lang w:eastAsia="ja-JP"/>
        </w:rPr>
        <w:t>へ</w:t>
      </w:r>
      <w:r w:rsidR="00C743E8" w:rsidRPr="00F94CBE">
        <w:rPr>
          <w:rFonts w:ascii="Times New Roman" w:eastAsia="BIZ UDPMincho Medium" w:hAnsi="Times New Roman" w:cs="Times New Roman"/>
          <w:color w:val="000000" w:themeColor="text1"/>
          <w:sz w:val="18"/>
          <w:szCs w:val="18"/>
          <w:lang w:eastAsia="ja-JP"/>
        </w:rPr>
        <w:t>及ぼす</w:t>
      </w:r>
      <w:r w:rsidR="003F0FE9" w:rsidRPr="00F94CBE">
        <w:rPr>
          <w:rFonts w:ascii="Times New Roman" w:eastAsia="BIZ UDPMincho Medium" w:hAnsi="Times New Roman" w:cs="Times New Roman"/>
          <w:color w:val="000000" w:themeColor="text1"/>
          <w:sz w:val="18"/>
          <w:szCs w:val="18"/>
          <w:lang w:eastAsia="ja-JP"/>
        </w:rPr>
        <w:t>影響</w:t>
      </w:r>
      <w:r w:rsidRPr="00F94CBE">
        <w:rPr>
          <w:rFonts w:ascii="Times New Roman" w:eastAsia="BIZ UDPMincho Medium" w:hAnsi="Times New Roman" w:cs="Times New Roman"/>
          <w:color w:val="000000" w:themeColor="text1"/>
          <w:sz w:val="18"/>
          <w:szCs w:val="18"/>
          <w:lang w:eastAsia="ja-JP"/>
        </w:rPr>
        <w:t>となっている。</w:t>
      </w:r>
    </w:p>
    <w:p w14:paraId="4BA1654F" w14:textId="4A60A95F" w:rsidR="00BA7F71" w:rsidRPr="00D92398" w:rsidRDefault="00393768" w:rsidP="00246342">
      <w:pPr>
        <w:spacing w:after="120" w:line="259" w:lineRule="auto"/>
        <w:jc w:val="both"/>
        <w:rPr>
          <w:rFonts w:ascii="Times New Roman" w:eastAsia="BIZ UDPMincho Medium" w:hAnsi="Times New Roman" w:cs="Times New Roman"/>
          <w:b/>
          <w:color w:val="000000" w:themeColor="text1"/>
          <w:sz w:val="20"/>
          <w:szCs w:val="20"/>
          <w:lang w:eastAsia="ja-JP"/>
        </w:rPr>
      </w:pPr>
      <w:r w:rsidRPr="00246342">
        <w:rPr>
          <w:rFonts w:ascii="Times New Roman" w:eastAsia="BIZ UDPMincho Medium" w:hAnsi="Times New Roman" w:cs="Times New Roman"/>
          <w:b/>
          <w:bCs/>
          <w:color w:val="00997A"/>
          <w:sz w:val="20"/>
          <w:szCs w:val="20"/>
          <w:lang w:eastAsia="ja-JP"/>
        </w:rPr>
        <w:t>労働市場</w:t>
      </w:r>
    </w:p>
    <w:p w14:paraId="0393A503" w14:textId="29B1609B" w:rsidR="00BA7F71" w:rsidRPr="00F94CBE" w:rsidRDefault="4E0848AD" w:rsidP="380E47D5">
      <w:pPr>
        <w:spacing w:after="120"/>
        <w:ind w:right="227"/>
        <w:jc w:val="both"/>
        <w:rPr>
          <w:rFonts w:ascii="Times New Roman" w:eastAsia="BIZ UDPMincho Medium" w:hAnsi="Times New Roman" w:cs="Times New Roman"/>
          <w:color w:val="000000" w:themeColor="text1"/>
          <w:sz w:val="18"/>
          <w:szCs w:val="18"/>
          <w:lang w:eastAsia="ja-JP"/>
        </w:rPr>
      </w:pPr>
      <w:r w:rsidRPr="00F94CBE">
        <w:rPr>
          <w:rFonts w:ascii="Times New Roman" w:eastAsia="BIZ UDPMincho Medium" w:hAnsi="Times New Roman" w:cs="Times New Roman"/>
          <w:color w:val="000000" w:themeColor="text1"/>
          <w:sz w:val="18"/>
          <w:szCs w:val="18"/>
          <w:lang w:eastAsia="ja-JP"/>
        </w:rPr>
        <w:t>2025</w:t>
      </w:r>
      <w:r w:rsidR="003F0FE9" w:rsidRPr="00F94CBE">
        <w:rPr>
          <w:rFonts w:ascii="Times New Roman" w:eastAsia="BIZ UDPMincho Medium" w:hAnsi="Times New Roman" w:cs="Times New Roman"/>
          <w:color w:val="000000" w:themeColor="text1"/>
          <w:sz w:val="18"/>
          <w:szCs w:val="18"/>
          <w:lang w:eastAsia="ja-JP"/>
        </w:rPr>
        <w:t>年</w:t>
      </w:r>
      <w:r w:rsidR="003F0FE9" w:rsidRPr="00F94CBE">
        <w:rPr>
          <w:rFonts w:ascii="Times New Roman" w:eastAsia="BIZ UDPMincho Medium" w:hAnsi="Times New Roman" w:cs="Times New Roman"/>
          <w:color w:val="000000" w:themeColor="text1"/>
          <w:sz w:val="18"/>
          <w:szCs w:val="18"/>
          <w:lang w:eastAsia="ja-JP"/>
        </w:rPr>
        <w:t>12</w:t>
      </w:r>
      <w:r w:rsidR="003F0FE9" w:rsidRPr="00F94CBE">
        <w:rPr>
          <w:rFonts w:ascii="Times New Roman" w:eastAsia="BIZ UDPMincho Medium" w:hAnsi="Times New Roman" w:cs="Times New Roman"/>
          <w:color w:val="000000" w:themeColor="text1"/>
          <w:sz w:val="18"/>
          <w:szCs w:val="18"/>
          <w:lang w:eastAsia="ja-JP"/>
        </w:rPr>
        <w:t>月の</w:t>
      </w:r>
      <w:r w:rsidR="00832969" w:rsidRPr="00F94CBE">
        <w:rPr>
          <w:rFonts w:ascii="Times New Roman" w:eastAsia="BIZ UDPMincho Medium" w:hAnsi="Times New Roman" w:cs="Times New Roman"/>
          <w:color w:val="000000" w:themeColor="text1"/>
          <w:sz w:val="18"/>
          <w:szCs w:val="18"/>
          <w:lang w:eastAsia="ja-JP"/>
        </w:rPr>
        <w:t>西オーストラリア州</w:t>
      </w:r>
      <w:r w:rsidR="003F0FE9" w:rsidRPr="00F94CBE">
        <w:rPr>
          <w:rFonts w:ascii="Times New Roman" w:eastAsia="BIZ UDPMincho Medium" w:hAnsi="Times New Roman" w:cs="Times New Roman"/>
          <w:color w:val="000000" w:themeColor="text1"/>
          <w:sz w:val="18"/>
          <w:szCs w:val="18"/>
          <w:lang w:eastAsia="ja-JP"/>
        </w:rPr>
        <w:t>労働力データ</w:t>
      </w:r>
      <w:r w:rsidR="00832969" w:rsidRPr="00F94CBE">
        <w:rPr>
          <w:rFonts w:ascii="Times New Roman" w:eastAsia="BIZ UDPMincho Medium" w:hAnsi="Times New Roman" w:cs="Times New Roman"/>
          <w:color w:val="000000" w:themeColor="text1"/>
          <w:sz w:val="18"/>
          <w:szCs w:val="18"/>
          <w:lang w:eastAsia="ja-JP"/>
        </w:rPr>
        <w:t>は</w:t>
      </w:r>
      <w:r w:rsidR="00393768" w:rsidRPr="00F94CBE">
        <w:rPr>
          <w:rFonts w:ascii="Times New Roman" w:eastAsia="BIZ UDPMincho Medium" w:hAnsi="Times New Roman" w:cs="Times New Roman"/>
          <w:color w:val="000000" w:themeColor="text1"/>
          <w:sz w:val="18"/>
          <w:szCs w:val="18"/>
          <w:lang w:eastAsia="ja-JP"/>
        </w:rPr>
        <w:t>労働市場</w:t>
      </w:r>
      <w:r w:rsidR="00652DDC" w:rsidRPr="00F94CBE">
        <w:rPr>
          <w:rFonts w:ascii="Times New Roman" w:eastAsia="BIZ UDPMincho Medium" w:hAnsi="Times New Roman" w:cs="Times New Roman"/>
          <w:color w:val="000000" w:themeColor="text1"/>
          <w:sz w:val="18"/>
          <w:szCs w:val="18"/>
          <w:lang w:eastAsia="ja-JP"/>
        </w:rPr>
        <w:t>の逼迫</w:t>
      </w:r>
      <w:r w:rsidR="00832969" w:rsidRPr="00F94CBE">
        <w:rPr>
          <w:rFonts w:ascii="Times New Roman" w:eastAsia="BIZ UDPMincho Medium" w:hAnsi="Times New Roman" w:cs="Times New Roman"/>
          <w:color w:val="000000" w:themeColor="text1"/>
          <w:sz w:val="18"/>
          <w:szCs w:val="18"/>
          <w:lang w:eastAsia="ja-JP"/>
        </w:rPr>
        <w:t>を示している</w:t>
      </w:r>
      <w:r w:rsidR="00652DDC" w:rsidRPr="00F94CBE">
        <w:rPr>
          <w:rFonts w:ascii="Times New Roman" w:eastAsia="BIZ UDPMincho Medium" w:hAnsi="Times New Roman" w:cs="Times New Roman"/>
          <w:color w:val="000000" w:themeColor="text1"/>
          <w:sz w:val="18"/>
          <w:szCs w:val="18"/>
          <w:lang w:eastAsia="ja-JP"/>
        </w:rPr>
        <w:t>。</w:t>
      </w:r>
      <w:r w:rsidR="00832969" w:rsidRPr="00F94CBE">
        <w:rPr>
          <w:rFonts w:ascii="Times New Roman" w:eastAsia="BIZ UDPMincho Medium" w:hAnsi="Times New Roman" w:cs="Times New Roman"/>
          <w:color w:val="000000" w:themeColor="text1"/>
          <w:sz w:val="18"/>
          <w:szCs w:val="18"/>
          <w:lang w:eastAsia="ja-JP"/>
        </w:rPr>
        <w:t>ほぼ同レベルで</w:t>
      </w:r>
      <w:r w:rsidR="00832969" w:rsidRPr="00F94CBE">
        <w:rPr>
          <w:rFonts w:ascii="Times New Roman" w:eastAsia="BIZ UDPMincho Medium" w:hAnsi="Times New Roman" w:cs="Times New Roman"/>
          <w:color w:val="000000" w:themeColor="text1"/>
          <w:sz w:val="18"/>
          <w:szCs w:val="18"/>
          <w:lang w:eastAsia="ja-JP"/>
        </w:rPr>
        <w:t>1</w:t>
      </w:r>
      <w:r w:rsidR="00832969" w:rsidRPr="00F94CBE">
        <w:rPr>
          <w:rFonts w:ascii="Times New Roman" w:eastAsia="BIZ UDPMincho Medium" w:hAnsi="Times New Roman" w:cs="Times New Roman"/>
          <w:color w:val="000000" w:themeColor="text1"/>
          <w:sz w:val="18"/>
          <w:szCs w:val="18"/>
          <w:lang w:eastAsia="ja-JP"/>
        </w:rPr>
        <w:t>年間推移したのち、</w:t>
      </w:r>
      <w:r w:rsidR="003F0FE9" w:rsidRPr="00F94CBE">
        <w:rPr>
          <w:rFonts w:ascii="Times New Roman" w:eastAsia="BIZ UDPMincho Medium" w:hAnsi="Times New Roman" w:cs="Times New Roman"/>
          <w:color w:val="000000" w:themeColor="text1"/>
          <w:sz w:val="18"/>
          <w:szCs w:val="18"/>
          <w:lang w:eastAsia="ja-JP"/>
        </w:rPr>
        <w:t>西オーストラリア州</w:t>
      </w:r>
      <w:r w:rsidR="00C743E8" w:rsidRPr="00F94CBE">
        <w:rPr>
          <w:rFonts w:ascii="Times New Roman" w:eastAsia="BIZ UDPMincho Medium" w:hAnsi="Times New Roman" w:cs="Times New Roman"/>
          <w:color w:val="000000" w:themeColor="text1"/>
          <w:sz w:val="18"/>
          <w:szCs w:val="18"/>
          <w:lang w:eastAsia="ja-JP"/>
        </w:rPr>
        <w:t>の総雇用者数</w:t>
      </w:r>
      <w:r w:rsidR="00832969" w:rsidRPr="00F94CBE">
        <w:rPr>
          <w:rFonts w:ascii="Times New Roman" w:eastAsia="BIZ UDPMincho Medium" w:hAnsi="Times New Roman" w:cs="Times New Roman"/>
          <w:color w:val="000000" w:themeColor="text1"/>
          <w:sz w:val="18"/>
          <w:szCs w:val="18"/>
          <w:lang w:eastAsia="ja-JP"/>
        </w:rPr>
        <w:t>は</w:t>
      </w:r>
      <w:r w:rsidR="00832969" w:rsidRPr="00F94CBE">
        <w:rPr>
          <w:rFonts w:ascii="Times New Roman" w:eastAsia="BIZ UDPMincho Medium" w:hAnsi="Times New Roman" w:cs="Times New Roman"/>
          <w:color w:val="000000" w:themeColor="text1"/>
          <w:sz w:val="18"/>
          <w:szCs w:val="18"/>
          <w:lang w:eastAsia="ja-JP"/>
        </w:rPr>
        <w:t>2025</w:t>
      </w:r>
      <w:r w:rsidR="00832969" w:rsidRPr="00F94CBE">
        <w:rPr>
          <w:rFonts w:ascii="Times New Roman" w:eastAsia="BIZ UDPMincho Medium" w:hAnsi="Times New Roman" w:cs="Times New Roman"/>
          <w:color w:val="000000" w:themeColor="text1"/>
          <w:sz w:val="18"/>
          <w:szCs w:val="18"/>
          <w:lang w:eastAsia="ja-JP"/>
        </w:rPr>
        <w:t>年</w:t>
      </w:r>
      <w:r w:rsidR="00832969" w:rsidRPr="00F94CBE">
        <w:rPr>
          <w:rFonts w:ascii="Times New Roman" w:eastAsia="BIZ UDPMincho Medium" w:hAnsi="Times New Roman" w:cs="Times New Roman"/>
          <w:color w:val="000000" w:themeColor="text1"/>
          <w:sz w:val="18"/>
          <w:szCs w:val="18"/>
          <w:lang w:eastAsia="ja-JP"/>
        </w:rPr>
        <w:t>12</w:t>
      </w:r>
      <w:r w:rsidR="00832969" w:rsidRPr="00F94CBE">
        <w:rPr>
          <w:rFonts w:ascii="Times New Roman" w:eastAsia="BIZ UDPMincho Medium" w:hAnsi="Times New Roman" w:cs="Times New Roman"/>
          <w:color w:val="000000" w:themeColor="text1"/>
          <w:sz w:val="18"/>
          <w:szCs w:val="18"/>
          <w:lang w:eastAsia="ja-JP"/>
        </w:rPr>
        <w:t>月に</w:t>
      </w:r>
      <w:r w:rsidR="00E7671E" w:rsidRPr="00F94CBE">
        <w:rPr>
          <w:rFonts w:ascii="Times New Roman" w:eastAsia="BIZ UDPMincho Medium" w:hAnsi="Times New Roman" w:cs="Times New Roman"/>
          <w:color w:val="000000" w:themeColor="text1"/>
          <w:sz w:val="18"/>
          <w:szCs w:val="18"/>
          <w:lang w:eastAsia="ja-JP"/>
        </w:rPr>
        <w:t>26,000</w:t>
      </w:r>
      <w:r w:rsidR="003F0FE9" w:rsidRPr="00F94CBE">
        <w:rPr>
          <w:rFonts w:ascii="Times New Roman" w:eastAsia="BIZ UDPMincho Medium" w:hAnsi="Times New Roman" w:cs="Times New Roman"/>
          <w:color w:val="000000" w:themeColor="text1"/>
          <w:sz w:val="18"/>
          <w:szCs w:val="18"/>
          <w:lang w:eastAsia="ja-JP"/>
        </w:rPr>
        <w:t>人超</w:t>
      </w:r>
      <w:r w:rsidR="00832969" w:rsidRPr="00F94CBE">
        <w:rPr>
          <w:rFonts w:ascii="Times New Roman" w:eastAsia="BIZ UDPMincho Medium" w:hAnsi="Times New Roman" w:cs="Times New Roman"/>
          <w:color w:val="000000" w:themeColor="text1"/>
          <w:sz w:val="18"/>
          <w:szCs w:val="18"/>
          <w:lang w:eastAsia="ja-JP"/>
        </w:rPr>
        <w:t>増加し、この増加は男性と女性、フルタイムとパートタイム雇用で偏りなく分布していた。</w:t>
      </w:r>
      <w:r w:rsidR="003F0FE9" w:rsidRPr="00F94CBE">
        <w:rPr>
          <w:rFonts w:ascii="Times New Roman" w:eastAsia="BIZ UDPMincho Medium" w:hAnsi="Times New Roman" w:cs="Times New Roman"/>
          <w:color w:val="000000" w:themeColor="text1"/>
          <w:sz w:val="18"/>
          <w:szCs w:val="18"/>
          <w:lang w:eastAsia="ja-JP"/>
        </w:rPr>
        <w:t>雇用者数の増加</w:t>
      </w:r>
      <w:r w:rsidR="00832969" w:rsidRPr="00F94CBE">
        <w:rPr>
          <w:rFonts w:ascii="Times New Roman" w:eastAsia="BIZ UDPMincho Medium" w:hAnsi="Times New Roman" w:cs="Times New Roman"/>
          <w:color w:val="000000" w:themeColor="text1"/>
          <w:sz w:val="18"/>
          <w:szCs w:val="18"/>
          <w:lang w:eastAsia="ja-JP"/>
        </w:rPr>
        <w:t>により失業率は</w:t>
      </w:r>
      <w:r w:rsidR="00792EEE" w:rsidRPr="00F94CBE">
        <w:rPr>
          <w:rFonts w:ascii="Times New Roman" w:eastAsia="BIZ UDPMincho Medium" w:hAnsi="Times New Roman" w:cs="Times New Roman"/>
          <w:color w:val="000000" w:themeColor="text1"/>
          <w:sz w:val="18"/>
          <w:szCs w:val="18"/>
          <w:lang w:eastAsia="ja-JP"/>
        </w:rPr>
        <w:t>0.6</w:t>
      </w:r>
      <w:r w:rsidR="003F0FE9" w:rsidRPr="00F94CBE">
        <w:rPr>
          <w:rFonts w:ascii="Times New Roman" w:eastAsia="BIZ UDPMincho Medium" w:hAnsi="Times New Roman" w:cs="Times New Roman"/>
          <w:color w:val="000000" w:themeColor="text1"/>
          <w:sz w:val="18"/>
          <w:szCs w:val="18"/>
          <w:lang w:eastAsia="ja-JP"/>
        </w:rPr>
        <w:t>パーセンテージポイント</w:t>
      </w:r>
      <w:r w:rsidR="00C743E8" w:rsidRPr="00F94CBE">
        <w:rPr>
          <w:rFonts w:ascii="Times New Roman" w:eastAsia="BIZ UDPMincho Medium" w:hAnsi="Times New Roman" w:cs="Times New Roman"/>
          <w:color w:val="000000" w:themeColor="text1"/>
          <w:sz w:val="18"/>
          <w:szCs w:val="18"/>
          <w:lang w:eastAsia="ja-JP"/>
        </w:rPr>
        <w:t>低下</w:t>
      </w:r>
      <w:r w:rsidR="00832969" w:rsidRPr="00F94CBE">
        <w:rPr>
          <w:rFonts w:ascii="Times New Roman" w:eastAsia="BIZ UDPMincho Medium" w:hAnsi="Times New Roman" w:cs="Times New Roman"/>
          <w:color w:val="000000" w:themeColor="text1"/>
          <w:sz w:val="18"/>
          <w:szCs w:val="18"/>
          <w:lang w:eastAsia="ja-JP"/>
        </w:rPr>
        <w:t>の</w:t>
      </w:r>
      <w:r w:rsidR="00792EEE" w:rsidRPr="00F94CBE">
        <w:rPr>
          <w:rFonts w:ascii="Times New Roman" w:eastAsia="BIZ UDPMincho Medium" w:hAnsi="Times New Roman" w:cs="Times New Roman"/>
          <w:color w:val="000000" w:themeColor="text1"/>
          <w:sz w:val="18"/>
          <w:szCs w:val="18"/>
          <w:lang w:eastAsia="ja-JP"/>
        </w:rPr>
        <w:t>3.9</w:t>
      </w:r>
      <w:r w:rsidR="003F0FE9" w:rsidRPr="00F94CBE">
        <w:rPr>
          <w:rFonts w:ascii="Times New Roman" w:eastAsia="BIZ UDPMincho Medium" w:hAnsi="Times New Roman" w:cs="Times New Roman"/>
          <w:color w:val="000000" w:themeColor="text1"/>
          <w:sz w:val="18"/>
          <w:szCs w:val="18"/>
          <w:lang w:eastAsia="ja-JP"/>
        </w:rPr>
        <w:t>％、不完全雇用率</w:t>
      </w:r>
      <w:r w:rsidR="00C743E8" w:rsidRPr="00F94CBE">
        <w:rPr>
          <w:rFonts w:ascii="Times New Roman" w:eastAsia="BIZ UDPMincho Medium" w:hAnsi="Times New Roman" w:cs="Times New Roman"/>
          <w:color w:val="000000" w:themeColor="text1"/>
          <w:sz w:val="18"/>
          <w:szCs w:val="18"/>
          <w:lang w:eastAsia="ja-JP"/>
        </w:rPr>
        <w:t>は</w:t>
      </w:r>
      <w:r w:rsidR="003F0FE9" w:rsidRPr="00F94CBE">
        <w:rPr>
          <w:rFonts w:ascii="Times New Roman" w:eastAsia="BIZ UDPMincho Medium" w:hAnsi="Times New Roman" w:cs="Times New Roman"/>
          <w:color w:val="000000" w:themeColor="text1"/>
          <w:sz w:val="18"/>
          <w:szCs w:val="18"/>
          <w:lang w:eastAsia="ja-JP"/>
        </w:rPr>
        <w:t>1</w:t>
      </w:r>
      <w:r w:rsidR="003F0FE9" w:rsidRPr="00F94CBE">
        <w:rPr>
          <w:rFonts w:ascii="Times New Roman" w:eastAsia="BIZ UDPMincho Medium" w:hAnsi="Times New Roman" w:cs="Times New Roman"/>
          <w:color w:val="000000" w:themeColor="text1"/>
          <w:sz w:val="18"/>
          <w:szCs w:val="18"/>
          <w:lang w:eastAsia="ja-JP"/>
        </w:rPr>
        <w:t>パーセンテージポイント</w:t>
      </w:r>
      <w:r w:rsidR="00C743E8" w:rsidRPr="00F94CBE">
        <w:rPr>
          <w:rFonts w:ascii="Times New Roman" w:eastAsia="BIZ UDPMincho Medium" w:hAnsi="Times New Roman" w:cs="Times New Roman"/>
          <w:color w:val="000000" w:themeColor="text1"/>
          <w:sz w:val="18"/>
          <w:szCs w:val="18"/>
          <w:lang w:eastAsia="ja-JP"/>
        </w:rPr>
        <w:t>低下</w:t>
      </w:r>
      <w:r w:rsidR="00832969" w:rsidRPr="00F94CBE">
        <w:rPr>
          <w:rFonts w:ascii="Times New Roman" w:eastAsia="BIZ UDPMincho Medium" w:hAnsi="Times New Roman" w:cs="Times New Roman"/>
          <w:color w:val="000000" w:themeColor="text1"/>
          <w:sz w:val="18"/>
          <w:szCs w:val="18"/>
          <w:lang w:eastAsia="ja-JP"/>
        </w:rPr>
        <w:t>の</w:t>
      </w:r>
      <w:r w:rsidR="00E91D68" w:rsidRPr="00F94CBE">
        <w:rPr>
          <w:rFonts w:ascii="Times New Roman" w:eastAsia="BIZ UDPMincho Medium" w:hAnsi="Times New Roman" w:cs="Times New Roman"/>
          <w:color w:val="000000" w:themeColor="text1"/>
          <w:sz w:val="18"/>
          <w:szCs w:val="18"/>
          <w:lang w:eastAsia="ja-JP"/>
        </w:rPr>
        <w:t>5.2</w:t>
      </w:r>
      <w:r w:rsidR="003F0FE9" w:rsidRPr="00F94CBE">
        <w:rPr>
          <w:rFonts w:ascii="Times New Roman" w:eastAsia="BIZ UDPMincho Medium" w:hAnsi="Times New Roman" w:cs="Times New Roman"/>
          <w:color w:val="000000" w:themeColor="text1"/>
          <w:sz w:val="18"/>
          <w:szCs w:val="18"/>
          <w:lang w:eastAsia="ja-JP"/>
        </w:rPr>
        <w:t>％</w:t>
      </w:r>
      <w:r w:rsidR="00832969" w:rsidRPr="00F94CBE">
        <w:rPr>
          <w:rFonts w:ascii="Times New Roman" w:eastAsia="BIZ UDPMincho Medium" w:hAnsi="Times New Roman" w:cs="Times New Roman"/>
          <w:color w:val="000000" w:themeColor="text1"/>
          <w:sz w:val="18"/>
          <w:szCs w:val="18"/>
          <w:lang w:eastAsia="ja-JP"/>
        </w:rPr>
        <w:t>にそれぞれなったが</w:t>
      </w:r>
      <w:r w:rsidR="003F0FE9" w:rsidRPr="00F94CBE">
        <w:rPr>
          <w:rFonts w:ascii="Times New Roman" w:eastAsia="BIZ UDPMincho Medium" w:hAnsi="Times New Roman" w:cs="Times New Roman"/>
          <w:color w:val="000000" w:themeColor="text1"/>
          <w:sz w:val="18"/>
          <w:szCs w:val="18"/>
          <w:lang w:eastAsia="ja-JP"/>
        </w:rPr>
        <w:t>、</w:t>
      </w:r>
      <w:r w:rsidR="00C743E8" w:rsidRPr="00F94CBE">
        <w:rPr>
          <w:rFonts w:ascii="Times New Roman" w:eastAsia="BIZ UDPMincho Medium" w:hAnsi="Times New Roman" w:cs="Times New Roman"/>
          <w:color w:val="000000" w:themeColor="text1"/>
          <w:sz w:val="18"/>
          <w:szCs w:val="18"/>
          <w:lang w:eastAsia="ja-JP"/>
        </w:rPr>
        <w:t>両比率</w:t>
      </w:r>
      <w:r w:rsidR="00832969" w:rsidRPr="00F94CBE">
        <w:rPr>
          <w:rFonts w:ascii="Times New Roman" w:eastAsia="BIZ UDPMincho Medium" w:hAnsi="Times New Roman" w:cs="Times New Roman"/>
          <w:color w:val="000000" w:themeColor="text1"/>
          <w:sz w:val="18"/>
          <w:szCs w:val="18"/>
          <w:lang w:eastAsia="ja-JP"/>
        </w:rPr>
        <w:t>は</w:t>
      </w:r>
      <w:r w:rsidR="001309D9" w:rsidRPr="00F94CBE">
        <w:rPr>
          <w:rFonts w:ascii="Times New Roman" w:eastAsia="BIZ UDPMincho Medium" w:hAnsi="Times New Roman" w:cs="Times New Roman"/>
          <w:color w:val="000000" w:themeColor="text1"/>
          <w:sz w:val="18"/>
          <w:szCs w:val="18"/>
          <w:lang w:eastAsia="ja-JP"/>
        </w:rPr>
        <w:t>2025</w:t>
      </w:r>
      <w:r w:rsidR="003F0FE9" w:rsidRPr="00F94CBE">
        <w:rPr>
          <w:rFonts w:ascii="Times New Roman" w:eastAsia="BIZ UDPMincho Medium" w:hAnsi="Times New Roman" w:cs="Times New Roman"/>
          <w:color w:val="000000" w:themeColor="text1"/>
          <w:sz w:val="18"/>
          <w:szCs w:val="18"/>
          <w:lang w:eastAsia="ja-JP"/>
        </w:rPr>
        <w:t>年</w:t>
      </w:r>
      <w:r w:rsidR="003F0FE9" w:rsidRPr="00F94CBE">
        <w:rPr>
          <w:rFonts w:ascii="Times New Roman" w:eastAsia="BIZ UDPMincho Medium" w:hAnsi="Times New Roman" w:cs="Times New Roman"/>
          <w:color w:val="000000" w:themeColor="text1"/>
          <w:sz w:val="18"/>
          <w:szCs w:val="18"/>
          <w:lang w:eastAsia="ja-JP"/>
        </w:rPr>
        <w:t>10</w:t>
      </w:r>
      <w:r w:rsidR="003F0FE9" w:rsidRPr="00F94CBE">
        <w:rPr>
          <w:rFonts w:ascii="Times New Roman" w:eastAsia="BIZ UDPMincho Medium" w:hAnsi="Times New Roman" w:cs="Times New Roman"/>
          <w:color w:val="000000" w:themeColor="text1"/>
          <w:sz w:val="18"/>
          <w:szCs w:val="18"/>
          <w:lang w:eastAsia="ja-JP"/>
        </w:rPr>
        <w:t>月</w:t>
      </w:r>
      <w:r w:rsidR="00832969" w:rsidRPr="00F94CBE">
        <w:rPr>
          <w:rFonts w:ascii="Times New Roman" w:eastAsia="BIZ UDPMincho Medium" w:hAnsi="Times New Roman" w:cs="Times New Roman"/>
          <w:color w:val="000000" w:themeColor="text1"/>
          <w:sz w:val="18"/>
          <w:szCs w:val="18"/>
          <w:lang w:eastAsia="ja-JP"/>
        </w:rPr>
        <w:t>の数値と酷似しており</w:t>
      </w:r>
      <w:r w:rsidR="003F0FE9" w:rsidRPr="00F94CBE">
        <w:rPr>
          <w:rFonts w:ascii="Times New Roman" w:eastAsia="BIZ UDPMincho Medium" w:hAnsi="Times New Roman" w:cs="Times New Roman"/>
          <w:color w:val="000000" w:themeColor="text1"/>
          <w:sz w:val="18"/>
          <w:szCs w:val="18"/>
          <w:lang w:eastAsia="ja-JP"/>
        </w:rPr>
        <w:t>、</w:t>
      </w:r>
      <w:r w:rsidR="00832969" w:rsidRPr="00F94CBE">
        <w:rPr>
          <w:rFonts w:ascii="Times New Roman" w:eastAsia="BIZ UDPMincho Medium" w:hAnsi="Times New Roman" w:cs="Times New Roman"/>
          <w:color w:val="000000" w:themeColor="text1"/>
          <w:sz w:val="18"/>
          <w:szCs w:val="18"/>
          <w:lang w:eastAsia="ja-JP"/>
        </w:rPr>
        <w:t>あらためて</w:t>
      </w:r>
      <w:r w:rsidR="003F0FE9" w:rsidRPr="00F94CBE">
        <w:rPr>
          <w:rFonts w:ascii="Times New Roman" w:eastAsia="BIZ UDPMincho Medium" w:hAnsi="Times New Roman" w:cs="Times New Roman"/>
          <w:color w:val="000000" w:themeColor="text1"/>
          <w:sz w:val="18"/>
          <w:szCs w:val="18"/>
          <w:lang w:eastAsia="ja-JP"/>
        </w:rPr>
        <w:t>月次データの</w:t>
      </w:r>
      <w:r w:rsidR="00080DD0" w:rsidRPr="00F94CBE">
        <w:rPr>
          <w:rFonts w:ascii="Times New Roman" w:eastAsia="BIZ UDPMincho Medium" w:hAnsi="Times New Roman" w:cs="Times New Roman"/>
          <w:color w:val="000000" w:themeColor="text1"/>
          <w:sz w:val="18"/>
          <w:szCs w:val="18"/>
          <w:lang w:eastAsia="ja-JP"/>
        </w:rPr>
        <w:t>変動性</w:t>
      </w:r>
      <w:r w:rsidR="00832969" w:rsidRPr="00F94CBE">
        <w:rPr>
          <w:rFonts w:ascii="Times New Roman" w:eastAsia="BIZ UDPMincho Medium" w:hAnsi="Times New Roman" w:cs="Times New Roman"/>
          <w:color w:val="000000" w:themeColor="text1"/>
          <w:sz w:val="18"/>
          <w:szCs w:val="18"/>
          <w:lang w:eastAsia="ja-JP"/>
        </w:rPr>
        <w:t>が浮き彫りになった</w:t>
      </w:r>
      <w:r w:rsidR="003F0FE9" w:rsidRPr="00F94CBE">
        <w:rPr>
          <w:rFonts w:ascii="Times New Roman" w:eastAsia="BIZ UDPMincho Medium" w:hAnsi="Times New Roman" w:cs="Times New Roman"/>
          <w:color w:val="000000" w:themeColor="text1"/>
          <w:sz w:val="18"/>
          <w:szCs w:val="18"/>
          <w:lang w:eastAsia="ja-JP"/>
        </w:rPr>
        <w:t>。</w:t>
      </w:r>
      <w:r w:rsidR="00832969" w:rsidRPr="00F94CBE">
        <w:rPr>
          <w:rFonts w:ascii="Times New Roman" w:eastAsia="BIZ UDPMincho Medium" w:hAnsi="Times New Roman" w:cs="Times New Roman"/>
          <w:color w:val="000000" w:themeColor="text1"/>
          <w:sz w:val="18"/>
          <w:szCs w:val="18"/>
          <w:lang w:eastAsia="ja-JP"/>
        </w:rPr>
        <w:t>2025</w:t>
      </w:r>
      <w:r w:rsidR="00832969" w:rsidRPr="00F94CBE">
        <w:rPr>
          <w:rFonts w:ascii="Times New Roman" w:eastAsia="BIZ UDPMincho Medium" w:hAnsi="Times New Roman" w:cs="Times New Roman"/>
          <w:color w:val="000000" w:themeColor="text1"/>
          <w:sz w:val="18"/>
          <w:szCs w:val="18"/>
          <w:lang w:eastAsia="ja-JP"/>
        </w:rPr>
        <w:t>年</w:t>
      </w:r>
      <w:r w:rsidR="00832969" w:rsidRPr="00F94CBE">
        <w:rPr>
          <w:rFonts w:ascii="Times New Roman" w:eastAsia="BIZ UDPMincho Medium" w:hAnsi="Times New Roman" w:cs="Times New Roman"/>
          <w:color w:val="000000" w:themeColor="text1"/>
          <w:sz w:val="18"/>
          <w:szCs w:val="18"/>
          <w:lang w:eastAsia="ja-JP"/>
        </w:rPr>
        <w:t>12</w:t>
      </w:r>
      <w:r w:rsidR="00832969" w:rsidRPr="00F94CBE">
        <w:rPr>
          <w:rFonts w:ascii="Times New Roman" w:eastAsia="BIZ UDPMincho Medium" w:hAnsi="Times New Roman" w:cs="Times New Roman"/>
          <w:color w:val="000000" w:themeColor="text1"/>
          <w:sz w:val="18"/>
          <w:szCs w:val="18"/>
          <w:lang w:eastAsia="ja-JP"/>
        </w:rPr>
        <w:t>月には</w:t>
      </w:r>
      <w:r w:rsidR="003F0FE9" w:rsidRPr="00F94CBE">
        <w:rPr>
          <w:rFonts w:ascii="Times New Roman" w:eastAsia="BIZ UDPMincho Medium" w:hAnsi="Times New Roman" w:cs="Times New Roman"/>
          <w:color w:val="000000" w:themeColor="text1"/>
          <w:sz w:val="18"/>
          <w:szCs w:val="18"/>
          <w:lang w:eastAsia="ja-JP"/>
        </w:rPr>
        <w:t>全国</w:t>
      </w:r>
      <w:r w:rsidR="00832969" w:rsidRPr="00F94CBE">
        <w:rPr>
          <w:rFonts w:ascii="Times New Roman" w:eastAsia="BIZ UDPMincho Medium" w:hAnsi="Times New Roman" w:cs="Times New Roman"/>
          <w:color w:val="000000" w:themeColor="text1"/>
          <w:sz w:val="18"/>
          <w:szCs w:val="18"/>
          <w:lang w:eastAsia="ja-JP"/>
        </w:rPr>
        <w:t>の失業率</w:t>
      </w:r>
      <w:r w:rsidR="003F0FE9" w:rsidRPr="00F94CBE">
        <w:rPr>
          <w:rFonts w:ascii="Times New Roman" w:eastAsia="BIZ UDPMincho Medium" w:hAnsi="Times New Roman" w:cs="Times New Roman"/>
          <w:color w:val="000000" w:themeColor="text1"/>
          <w:sz w:val="18"/>
          <w:szCs w:val="18"/>
          <w:lang w:eastAsia="ja-JP"/>
        </w:rPr>
        <w:t>（</w:t>
      </w:r>
      <w:r w:rsidR="007715C6" w:rsidRPr="00F94CBE">
        <w:rPr>
          <w:rFonts w:ascii="Times New Roman" w:eastAsia="BIZ UDPMincho Medium" w:hAnsi="Times New Roman" w:cs="Times New Roman"/>
          <w:color w:val="000000" w:themeColor="text1"/>
          <w:sz w:val="18"/>
          <w:szCs w:val="18"/>
          <w:lang w:eastAsia="ja-JP"/>
        </w:rPr>
        <w:t>4.3</w:t>
      </w:r>
      <w:r w:rsidR="003F0FE9" w:rsidRPr="00F94CBE">
        <w:rPr>
          <w:rFonts w:ascii="Times New Roman" w:eastAsia="BIZ UDPMincho Medium" w:hAnsi="Times New Roman" w:cs="Times New Roman"/>
          <w:color w:val="000000" w:themeColor="text1"/>
          <w:sz w:val="18"/>
          <w:szCs w:val="18"/>
          <w:lang w:eastAsia="ja-JP"/>
        </w:rPr>
        <w:t>％</w:t>
      </w:r>
      <w:r w:rsidR="00832969" w:rsidRPr="00F94CBE">
        <w:rPr>
          <w:rFonts w:ascii="Times New Roman" w:eastAsia="BIZ UDPMincho Medium" w:hAnsi="Times New Roman" w:cs="Times New Roman"/>
          <w:color w:val="000000" w:themeColor="text1"/>
          <w:sz w:val="18"/>
          <w:szCs w:val="18"/>
          <w:lang w:eastAsia="ja-JP"/>
        </w:rPr>
        <w:t>から</w:t>
      </w:r>
      <w:r w:rsidR="007715C6" w:rsidRPr="00F94CBE">
        <w:rPr>
          <w:rFonts w:ascii="Times New Roman" w:eastAsia="BIZ UDPMincho Medium" w:hAnsi="Times New Roman" w:cs="Times New Roman"/>
          <w:color w:val="000000" w:themeColor="text1"/>
          <w:sz w:val="18"/>
          <w:szCs w:val="18"/>
          <w:lang w:eastAsia="ja-JP"/>
        </w:rPr>
        <w:t>4.1</w:t>
      </w:r>
      <w:r w:rsidR="003F0FE9" w:rsidRPr="00F94CBE">
        <w:rPr>
          <w:rFonts w:ascii="Times New Roman" w:eastAsia="BIZ UDPMincho Medium" w:hAnsi="Times New Roman" w:cs="Times New Roman"/>
          <w:color w:val="000000" w:themeColor="text1"/>
          <w:sz w:val="18"/>
          <w:szCs w:val="18"/>
          <w:lang w:eastAsia="ja-JP"/>
        </w:rPr>
        <w:t>％）</w:t>
      </w:r>
      <w:r w:rsidR="00832969" w:rsidRPr="00F94CBE">
        <w:rPr>
          <w:rFonts w:ascii="Times New Roman" w:eastAsia="BIZ UDPMincho Medium" w:hAnsi="Times New Roman" w:cs="Times New Roman"/>
          <w:color w:val="000000" w:themeColor="text1"/>
          <w:sz w:val="18"/>
          <w:szCs w:val="18"/>
          <w:lang w:eastAsia="ja-JP"/>
        </w:rPr>
        <w:t>と</w:t>
      </w:r>
      <w:r w:rsidR="003F0FE9" w:rsidRPr="00F94CBE">
        <w:rPr>
          <w:rFonts w:ascii="Times New Roman" w:eastAsia="BIZ UDPMincho Medium" w:hAnsi="Times New Roman" w:cs="Times New Roman"/>
          <w:color w:val="000000" w:themeColor="text1"/>
          <w:sz w:val="18"/>
          <w:szCs w:val="18"/>
          <w:lang w:eastAsia="ja-JP"/>
        </w:rPr>
        <w:t>不完全雇用率（</w:t>
      </w:r>
      <w:r w:rsidR="003D4E1A" w:rsidRPr="00F94CBE">
        <w:rPr>
          <w:rFonts w:ascii="Times New Roman" w:eastAsia="BIZ UDPMincho Medium" w:hAnsi="Times New Roman" w:cs="Times New Roman"/>
          <w:color w:val="000000" w:themeColor="text1"/>
          <w:sz w:val="18"/>
          <w:szCs w:val="18"/>
          <w:lang w:eastAsia="ja-JP"/>
        </w:rPr>
        <w:t>6.2</w:t>
      </w:r>
      <w:r w:rsidR="003F0FE9" w:rsidRPr="00F94CBE">
        <w:rPr>
          <w:rFonts w:ascii="Times New Roman" w:eastAsia="BIZ UDPMincho Medium" w:hAnsi="Times New Roman" w:cs="Times New Roman"/>
          <w:color w:val="000000" w:themeColor="text1"/>
          <w:sz w:val="18"/>
          <w:szCs w:val="18"/>
          <w:lang w:eastAsia="ja-JP"/>
        </w:rPr>
        <w:t>％</w:t>
      </w:r>
      <w:r w:rsidR="00832969" w:rsidRPr="00F94CBE">
        <w:rPr>
          <w:rFonts w:ascii="Times New Roman" w:eastAsia="BIZ UDPMincho Medium" w:hAnsi="Times New Roman" w:cs="Times New Roman"/>
          <w:color w:val="000000" w:themeColor="text1"/>
          <w:sz w:val="18"/>
          <w:szCs w:val="18"/>
          <w:lang w:eastAsia="ja-JP"/>
        </w:rPr>
        <w:t>から</w:t>
      </w:r>
      <w:r w:rsidR="003D4E1A" w:rsidRPr="00F94CBE">
        <w:rPr>
          <w:rFonts w:ascii="Times New Roman" w:eastAsia="BIZ UDPMincho Medium" w:hAnsi="Times New Roman" w:cs="Times New Roman"/>
          <w:color w:val="000000" w:themeColor="text1"/>
          <w:sz w:val="18"/>
          <w:szCs w:val="18"/>
          <w:lang w:eastAsia="ja-JP"/>
        </w:rPr>
        <w:t>5.7</w:t>
      </w:r>
      <w:r w:rsidR="003F0FE9" w:rsidRPr="00F94CBE">
        <w:rPr>
          <w:rFonts w:ascii="Times New Roman" w:eastAsia="BIZ UDPMincho Medium" w:hAnsi="Times New Roman" w:cs="Times New Roman"/>
          <w:color w:val="000000" w:themeColor="text1"/>
          <w:sz w:val="18"/>
          <w:szCs w:val="18"/>
          <w:lang w:eastAsia="ja-JP"/>
        </w:rPr>
        <w:t>％）</w:t>
      </w:r>
      <w:r w:rsidR="00832969" w:rsidRPr="00F94CBE">
        <w:rPr>
          <w:rFonts w:ascii="Times New Roman" w:eastAsia="BIZ UDPMincho Medium" w:hAnsi="Times New Roman" w:cs="Times New Roman"/>
          <w:color w:val="000000" w:themeColor="text1"/>
          <w:sz w:val="18"/>
          <w:szCs w:val="18"/>
          <w:lang w:eastAsia="ja-JP"/>
        </w:rPr>
        <w:t>もそれぞれ低下した</w:t>
      </w:r>
      <w:r w:rsidR="003F0FE9" w:rsidRPr="00F94CBE">
        <w:rPr>
          <w:rFonts w:ascii="Times New Roman" w:eastAsia="BIZ UDPMincho Medium" w:hAnsi="Times New Roman" w:cs="Times New Roman"/>
          <w:color w:val="000000" w:themeColor="text1"/>
          <w:sz w:val="18"/>
          <w:szCs w:val="18"/>
          <w:lang w:eastAsia="ja-JP"/>
        </w:rPr>
        <w:t>。</w:t>
      </w:r>
    </w:p>
    <w:p w14:paraId="32057CAA" w14:textId="64522961" w:rsidR="007C35D5" w:rsidRPr="00F94CBE" w:rsidRDefault="00751477" w:rsidP="380E47D5">
      <w:pPr>
        <w:spacing w:after="120"/>
        <w:ind w:right="227"/>
        <w:jc w:val="both"/>
        <w:rPr>
          <w:rFonts w:ascii="Times New Roman" w:eastAsia="BIZ UDPMincho Medium" w:hAnsi="Times New Roman" w:cs="Times New Roman"/>
          <w:color w:val="000000" w:themeColor="text1"/>
          <w:sz w:val="18"/>
          <w:szCs w:val="18"/>
          <w:lang w:eastAsia="ja-JP"/>
        </w:rPr>
      </w:pPr>
      <w:r w:rsidRPr="00F94CBE">
        <w:rPr>
          <w:rFonts w:ascii="Times New Roman" w:eastAsia="BIZ UDPMincho Medium" w:hAnsi="Times New Roman" w:cs="Times New Roman"/>
          <w:color w:val="000000" w:themeColor="text1"/>
          <w:sz w:val="18"/>
          <w:szCs w:val="18"/>
          <w:lang w:eastAsia="ja-JP"/>
        </w:rPr>
        <w:t>産業別</w:t>
      </w:r>
      <w:r w:rsidR="00C743E8" w:rsidRPr="00F94CBE">
        <w:rPr>
          <w:rFonts w:ascii="Times New Roman" w:eastAsia="BIZ UDPMincho Medium" w:hAnsi="Times New Roman" w:cs="Times New Roman"/>
          <w:color w:val="000000" w:themeColor="text1"/>
          <w:sz w:val="18"/>
          <w:szCs w:val="18"/>
          <w:lang w:eastAsia="ja-JP"/>
        </w:rPr>
        <w:t>雇用データ</w:t>
      </w:r>
      <w:r w:rsidR="00D54C0B" w:rsidRPr="00F94CBE">
        <w:rPr>
          <w:rFonts w:ascii="Times New Roman" w:eastAsia="BIZ UDPMincho Medium" w:hAnsi="Times New Roman" w:cs="Times New Roman"/>
          <w:color w:val="000000" w:themeColor="text1"/>
          <w:sz w:val="18"/>
          <w:szCs w:val="18"/>
          <w:lang w:eastAsia="ja-JP"/>
        </w:rPr>
        <w:t>も変動が</w:t>
      </w:r>
      <w:r w:rsidR="00246342" w:rsidRPr="00F94CBE">
        <w:rPr>
          <w:rFonts w:ascii="Times New Roman" w:eastAsia="BIZ UDPMincho Medium" w:hAnsi="Times New Roman" w:cs="Times New Roman" w:hint="eastAsia"/>
          <w:color w:val="000000" w:themeColor="text1"/>
          <w:sz w:val="18"/>
          <w:szCs w:val="18"/>
          <w:lang w:eastAsia="ja-JP"/>
        </w:rPr>
        <w:t>見られる</w:t>
      </w:r>
      <w:r w:rsidR="00D54C0B" w:rsidRPr="00F94CBE">
        <w:rPr>
          <w:rFonts w:ascii="Times New Roman" w:eastAsia="BIZ UDPMincho Medium" w:hAnsi="Times New Roman" w:cs="Times New Roman"/>
          <w:color w:val="000000" w:themeColor="text1"/>
          <w:sz w:val="18"/>
          <w:szCs w:val="18"/>
          <w:lang w:eastAsia="ja-JP"/>
        </w:rPr>
        <w:t>ものの、西オーストラリア州の電気・ガス・</w:t>
      </w:r>
      <w:r w:rsidR="00246342" w:rsidRPr="00F94CBE">
        <w:rPr>
          <w:rFonts w:ascii="Times New Roman" w:eastAsia="BIZ UDPMincho Medium" w:hAnsi="Times New Roman" w:cs="Times New Roman" w:hint="eastAsia"/>
          <w:color w:val="000000" w:themeColor="text1"/>
          <w:sz w:val="18"/>
          <w:szCs w:val="18"/>
          <w:lang w:eastAsia="ja-JP"/>
        </w:rPr>
        <w:t>水道・廃棄物処理</w:t>
      </w:r>
      <w:r w:rsidR="00D54C0B" w:rsidRPr="00F94CBE">
        <w:rPr>
          <w:rFonts w:ascii="Times New Roman" w:eastAsia="BIZ UDPMincho Medium" w:hAnsi="Times New Roman" w:cs="Times New Roman"/>
          <w:color w:val="000000" w:themeColor="text1"/>
          <w:sz w:val="18"/>
          <w:szCs w:val="18"/>
          <w:lang w:eastAsia="ja-JP"/>
        </w:rPr>
        <w:t>サービス産業の雇用は</w:t>
      </w:r>
      <w:r w:rsidR="00C743E8" w:rsidRPr="00F94CBE">
        <w:rPr>
          <w:rFonts w:ascii="Times New Roman" w:eastAsia="BIZ UDPMincho Medium" w:hAnsi="Times New Roman" w:cs="Times New Roman"/>
          <w:color w:val="000000" w:themeColor="text1"/>
          <w:sz w:val="18"/>
          <w:szCs w:val="18"/>
          <w:lang w:eastAsia="ja-JP"/>
        </w:rPr>
        <w:t>明確な</w:t>
      </w:r>
      <w:r w:rsidRPr="00F94CBE">
        <w:rPr>
          <w:rFonts w:ascii="Times New Roman" w:eastAsia="BIZ UDPMincho Medium" w:hAnsi="Times New Roman" w:cs="Times New Roman"/>
          <w:color w:val="000000" w:themeColor="text1"/>
          <w:sz w:val="18"/>
          <w:szCs w:val="18"/>
          <w:lang w:eastAsia="ja-JP"/>
        </w:rPr>
        <w:t>上昇傾向</w:t>
      </w:r>
      <w:r w:rsidR="00D54C0B" w:rsidRPr="00F94CBE">
        <w:rPr>
          <w:rFonts w:ascii="Times New Roman" w:eastAsia="BIZ UDPMincho Medium" w:hAnsi="Times New Roman" w:cs="Times New Roman"/>
          <w:color w:val="000000" w:themeColor="text1"/>
          <w:sz w:val="18"/>
          <w:szCs w:val="18"/>
          <w:lang w:eastAsia="ja-JP"/>
        </w:rPr>
        <w:t>にあり、全国的にも同様の傾向がみられる。この傾向に関する</w:t>
      </w:r>
      <w:r w:rsidRPr="00F94CBE">
        <w:rPr>
          <w:rFonts w:ascii="Times New Roman" w:eastAsia="BIZ UDPMincho Medium" w:hAnsi="Times New Roman" w:cs="Times New Roman"/>
          <w:color w:val="000000" w:themeColor="text1"/>
          <w:sz w:val="18"/>
          <w:szCs w:val="18"/>
          <w:lang w:eastAsia="ja-JP"/>
        </w:rPr>
        <w:t>主要ドライバ</w:t>
      </w:r>
      <w:r w:rsidR="00D54C0B" w:rsidRPr="00F94CBE">
        <w:rPr>
          <w:rFonts w:ascii="Times New Roman" w:eastAsia="BIZ UDPMincho Medium" w:hAnsi="Times New Roman" w:cs="Times New Roman"/>
          <w:color w:val="000000" w:themeColor="text1"/>
          <w:sz w:val="18"/>
          <w:szCs w:val="18"/>
          <w:lang w:eastAsia="ja-JP"/>
        </w:rPr>
        <w:t>は</w:t>
      </w:r>
      <w:r w:rsidRPr="00F94CBE">
        <w:rPr>
          <w:rFonts w:ascii="Times New Roman" w:eastAsia="BIZ UDPMincho Medium" w:hAnsi="Times New Roman" w:cs="Times New Roman"/>
          <w:color w:val="000000" w:themeColor="text1"/>
          <w:sz w:val="18"/>
          <w:szCs w:val="18"/>
          <w:lang w:eastAsia="ja-JP"/>
        </w:rPr>
        <w:t>エネルギー・トランジション</w:t>
      </w:r>
      <w:r w:rsidR="00D54C0B" w:rsidRPr="00F94CBE">
        <w:rPr>
          <w:rFonts w:ascii="Times New Roman" w:eastAsia="BIZ UDPMincho Medium" w:hAnsi="Times New Roman" w:cs="Times New Roman"/>
          <w:color w:val="000000" w:themeColor="text1"/>
          <w:sz w:val="18"/>
          <w:szCs w:val="18"/>
          <w:lang w:eastAsia="ja-JP"/>
        </w:rPr>
        <w:t>の可能性がある</w:t>
      </w:r>
      <w:r w:rsidRPr="00F94CBE">
        <w:rPr>
          <w:rFonts w:ascii="Times New Roman" w:eastAsia="BIZ UDPMincho Medium" w:hAnsi="Times New Roman" w:cs="Times New Roman"/>
          <w:color w:val="000000" w:themeColor="text1"/>
          <w:sz w:val="18"/>
          <w:szCs w:val="18"/>
          <w:lang w:eastAsia="ja-JP"/>
        </w:rPr>
        <w:t>。</w:t>
      </w:r>
      <w:r w:rsidR="00D54C0B" w:rsidRPr="00F94CBE">
        <w:rPr>
          <w:rFonts w:ascii="Times New Roman" w:eastAsia="BIZ UDPMincho Medium" w:hAnsi="Times New Roman" w:cs="Times New Roman"/>
          <w:color w:val="000000" w:themeColor="text1"/>
          <w:sz w:val="18"/>
          <w:szCs w:val="18"/>
          <w:lang w:eastAsia="ja-JP"/>
        </w:rPr>
        <w:t>資源プロジェクトや大規模公共輸送インフラに関する建設活動の終了を受け、</w:t>
      </w:r>
      <w:r w:rsidR="00D54C0B" w:rsidRPr="00F94CBE">
        <w:rPr>
          <w:rFonts w:ascii="Times New Roman" w:eastAsia="BIZ UDPMincho Medium" w:hAnsi="Times New Roman" w:cs="Times New Roman"/>
          <w:color w:val="000000" w:themeColor="text1"/>
          <w:sz w:val="18"/>
          <w:szCs w:val="18"/>
          <w:lang w:eastAsia="ja-JP"/>
        </w:rPr>
        <w:t>2025</w:t>
      </w:r>
      <w:r w:rsidR="00D54C0B" w:rsidRPr="00F94CBE">
        <w:rPr>
          <w:rFonts w:ascii="Times New Roman" w:eastAsia="BIZ UDPMincho Medium" w:hAnsi="Times New Roman" w:cs="Times New Roman"/>
          <w:color w:val="000000" w:themeColor="text1"/>
          <w:sz w:val="18"/>
          <w:szCs w:val="18"/>
          <w:lang w:eastAsia="ja-JP"/>
        </w:rPr>
        <w:t>年</w:t>
      </w:r>
      <w:r w:rsidR="00D54C0B" w:rsidRPr="00F94CBE">
        <w:rPr>
          <w:rFonts w:ascii="Times New Roman" w:eastAsia="BIZ UDPMincho Medium" w:hAnsi="Times New Roman" w:cs="Times New Roman"/>
          <w:color w:val="000000" w:themeColor="text1"/>
          <w:sz w:val="18"/>
          <w:szCs w:val="18"/>
          <w:lang w:eastAsia="ja-JP"/>
        </w:rPr>
        <w:t>7-9</w:t>
      </w:r>
      <w:r w:rsidR="00D54C0B" w:rsidRPr="00F94CBE">
        <w:rPr>
          <w:rFonts w:ascii="Times New Roman" w:eastAsia="BIZ UDPMincho Medium" w:hAnsi="Times New Roman" w:cs="Times New Roman"/>
          <w:color w:val="000000" w:themeColor="text1"/>
          <w:sz w:val="18"/>
          <w:szCs w:val="18"/>
          <w:lang w:eastAsia="ja-JP"/>
        </w:rPr>
        <w:t>月期の西オーストラリア州で</w:t>
      </w:r>
      <w:r w:rsidR="00C743E8" w:rsidRPr="00F94CBE">
        <w:rPr>
          <w:rFonts w:ascii="Times New Roman" w:eastAsia="BIZ UDPMincho Medium" w:hAnsi="Times New Roman" w:cs="Times New Roman"/>
          <w:color w:val="000000" w:themeColor="text1"/>
          <w:sz w:val="18"/>
          <w:szCs w:val="18"/>
          <w:lang w:eastAsia="ja-JP"/>
        </w:rPr>
        <w:t>進行中の</w:t>
      </w:r>
      <w:r w:rsidRPr="00F94CBE">
        <w:rPr>
          <w:rFonts w:ascii="Times New Roman" w:eastAsia="BIZ UDPMincho Medium" w:hAnsi="Times New Roman" w:cs="Times New Roman"/>
          <w:color w:val="000000" w:themeColor="text1"/>
          <w:sz w:val="18"/>
          <w:szCs w:val="18"/>
          <w:lang w:eastAsia="ja-JP"/>
        </w:rPr>
        <w:t>土木建設活動</w:t>
      </w:r>
      <w:r w:rsidR="00D54C0B" w:rsidRPr="00F94CBE">
        <w:rPr>
          <w:rFonts w:ascii="Times New Roman" w:eastAsia="BIZ UDPMincho Medium" w:hAnsi="Times New Roman" w:cs="Times New Roman"/>
          <w:color w:val="000000" w:themeColor="text1"/>
          <w:sz w:val="18"/>
          <w:szCs w:val="18"/>
          <w:lang w:eastAsia="ja-JP"/>
        </w:rPr>
        <w:t>額は</w:t>
      </w:r>
      <w:r w:rsidR="00D54C0B" w:rsidRPr="00F94CBE">
        <w:rPr>
          <w:rFonts w:ascii="Times New Roman" w:eastAsia="BIZ UDPMincho Medium" w:hAnsi="Times New Roman" w:cs="Times New Roman"/>
          <w:color w:val="000000" w:themeColor="text1"/>
          <w:sz w:val="18"/>
          <w:szCs w:val="18"/>
          <w:lang w:eastAsia="ja-JP"/>
        </w:rPr>
        <w:t>2024</w:t>
      </w:r>
      <w:r w:rsidR="00D54C0B" w:rsidRPr="00F94CBE">
        <w:rPr>
          <w:rFonts w:ascii="Times New Roman" w:eastAsia="BIZ UDPMincho Medium" w:hAnsi="Times New Roman" w:cs="Times New Roman"/>
          <w:color w:val="000000" w:themeColor="text1"/>
          <w:sz w:val="18"/>
          <w:szCs w:val="18"/>
          <w:lang w:eastAsia="ja-JP"/>
        </w:rPr>
        <w:t>年</w:t>
      </w:r>
      <w:r w:rsidR="00D54C0B" w:rsidRPr="00F94CBE">
        <w:rPr>
          <w:rFonts w:ascii="Times New Roman" w:eastAsia="BIZ UDPMincho Medium" w:hAnsi="Times New Roman" w:cs="Times New Roman"/>
          <w:color w:val="000000" w:themeColor="text1"/>
          <w:sz w:val="18"/>
          <w:szCs w:val="18"/>
          <w:lang w:eastAsia="ja-JP"/>
        </w:rPr>
        <w:t>7-9</w:t>
      </w:r>
      <w:r w:rsidR="00D54C0B" w:rsidRPr="00F94CBE">
        <w:rPr>
          <w:rFonts w:ascii="Times New Roman" w:eastAsia="BIZ UDPMincho Medium" w:hAnsi="Times New Roman" w:cs="Times New Roman"/>
          <w:color w:val="000000" w:themeColor="text1"/>
          <w:sz w:val="18"/>
          <w:szCs w:val="18"/>
          <w:lang w:eastAsia="ja-JP"/>
        </w:rPr>
        <w:t>月期から約</w:t>
      </w:r>
      <w:r w:rsidR="000B0FF9" w:rsidRPr="00F94CBE">
        <w:rPr>
          <w:rFonts w:ascii="Times New Roman" w:eastAsia="BIZ UDPMincho Medium" w:hAnsi="Times New Roman" w:cs="Times New Roman"/>
          <w:color w:val="000000" w:themeColor="text1"/>
          <w:sz w:val="18"/>
          <w:szCs w:val="18"/>
          <w:lang w:eastAsia="ja-JP"/>
        </w:rPr>
        <w:t>29</w:t>
      </w:r>
      <w:r w:rsidRPr="00F94CBE">
        <w:rPr>
          <w:rFonts w:ascii="Times New Roman" w:eastAsia="BIZ UDPMincho Medium" w:hAnsi="Times New Roman" w:cs="Times New Roman"/>
          <w:color w:val="000000" w:themeColor="text1"/>
          <w:sz w:val="18"/>
          <w:szCs w:val="18"/>
          <w:lang w:eastAsia="ja-JP"/>
        </w:rPr>
        <w:t>％</w:t>
      </w:r>
      <w:r w:rsidR="00D54C0B" w:rsidRPr="00F94CBE">
        <w:rPr>
          <w:rFonts w:ascii="Times New Roman" w:eastAsia="BIZ UDPMincho Medium" w:hAnsi="Times New Roman" w:cs="Times New Roman"/>
          <w:color w:val="000000" w:themeColor="text1"/>
          <w:sz w:val="18"/>
          <w:szCs w:val="18"/>
          <w:lang w:eastAsia="ja-JP"/>
        </w:rPr>
        <w:t>減少したものの、電気に関する</w:t>
      </w:r>
      <w:r w:rsidR="00C743E8" w:rsidRPr="00F94CBE">
        <w:rPr>
          <w:rFonts w:ascii="Times New Roman" w:eastAsia="BIZ UDPMincho Medium" w:hAnsi="Times New Roman" w:cs="Times New Roman"/>
          <w:color w:val="000000" w:themeColor="text1"/>
          <w:sz w:val="18"/>
          <w:szCs w:val="18"/>
          <w:lang w:eastAsia="ja-JP"/>
        </w:rPr>
        <w:t>進行中の</w:t>
      </w:r>
      <w:r w:rsidRPr="00F94CBE">
        <w:rPr>
          <w:rFonts w:ascii="Times New Roman" w:eastAsia="BIZ UDPMincho Medium" w:hAnsi="Times New Roman" w:cs="Times New Roman"/>
          <w:color w:val="000000" w:themeColor="text1"/>
          <w:sz w:val="18"/>
          <w:szCs w:val="18"/>
          <w:lang w:eastAsia="ja-JP"/>
        </w:rPr>
        <w:t>土木建設活動</w:t>
      </w:r>
      <w:r w:rsidR="00D54C0B" w:rsidRPr="00F94CBE">
        <w:rPr>
          <w:rFonts w:ascii="Times New Roman" w:eastAsia="BIZ UDPMincho Medium" w:hAnsi="Times New Roman" w:cs="Times New Roman"/>
          <w:color w:val="000000" w:themeColor="text1"/>
          <w:sz w:val="18"/>
          <w:szCs w:val="18"/>
          <w:lang w:eastAsia="ja-JP"/>
        </w:rPr>
        <w:t>額は約</w:t>
      </w:r>
      <w:r w:rsidR="004B227C" w:rsidRPr="00F94CBE">
        <w:rPr>
          <w:rFonts w:ascii="Times New Roman" w:eastAsia="BIZ UDPMincho Medium" w:hAnsi="Times New Roman" w:cs="Times New Roman"/>
          <w:color w:val="000000" w:themeColor="text1"/>
          <w:sz w:val="18"/>
          <w:szCs w:val="18"/>
          <w:lang w:eastAsia="ja-JP"/>
        </w:rPr>
        <w:t>17</w:t>
      </w:r>
      <w:r w:rsidRPr="00F94CBE">
        <w:rPr>
          <w:rFonts w:ascii="Times New Roman" w:eastAsia="BIZ UDPMincho Medium" w:hAnsi="Times New Roman" w:cs="Times New Roman"/>
          <w:color w:val="000000" w:themeColor="text1"/>
          <w:sz w:val="18"/>
          <w:szCs w:val="18"/>
          <w:lang w:eastAsia="ja-JP"/>
        </w:rPr>
        <w:t>％</w:t>
      </w:r>
      <w:r w:rsidR="00D54C0B" w:rsidRPr="00F94CBE">
        <w:rPr>
          <w:rFonts w:ascii="Times New Roman" w:eastAsia="BIZ UDPMincho Medium" w:hAnsi="Times New Roman" w:cs="Times New Roman"/>
          <w:color w:val="000000" w:themeColor="text1"/>
          <w:sz w:val="18"/>
          <w:szCs w:val="18"/>
          <w:lang w:eastAsia="ja-JP"/>
        </w:rPr>
        <w:t>増加した</w:t>
      </w:r>
      <w:r w:rsidRPr="00F94CBE">
        <w:rPr>
          <w:rFonts w:ascii="Times New Roman" w:eastAsia="BIZ UDPMincho Medium" w:hAnsi="Times New Roman" w:cs="Times New Roman"/>
          <w:color w:val="000000" w:themeColor="text1"/>
          <w:sz w:val="18"/>
          <w:szCs w:val="18"/>
          <w:lang w:eastAsia="ja-JP"/>
        </w:rPr>
        <w:t>。</w:t>
      </w:r>
    </w:p>
    <w:p w14:paraId="00824261" w14:textId="6BD45BA4" w:rsidR="00621D9F" w:rsidRPr="00D92398" w:rsidRDefault="00393768" w:rsidP="00C57892">
      <w:pPr>
        <w:spacing w:after="120" w:line="259" w:lineRule="auto"/>
        <w:jc w:val="both"/>
        <w:rPr>
          <w:rFonts w:ascii="Times New Roman" w:eastAsia="BIZ UDPMincho Medium" w:hAnsi="Times New Roman" w:cs="Times New Roman"/>
          <w:b/>
          <w:color w:val="000000" w:themeColor="text1"/>
          <w:sz w:val="20"/>
          <w:szCs w:val="20"/>
          <w:lang w:eastAsia="ja-JP"/>
        </w:rPr>
      </w:pPr>
      <w:r w:rsidRPr="00C57892">
        <w:rPr>
          <w:rFonts w:ascii="Times New Roman" w:eastAsia="BIZ UDPMincho Medium" w:hAnsi="Times New Roman" w:cs="Times New Roman"/>
          <w:b/>
          <w:bCs/>
          <w:color w:val="00997A"/>
          <w:sz w:val="20"/>
          <w:szCs w:val="20"/>
          <w:lang w:eastAsia="ja-JP"/>
        </w:rPr>
        <w:t>消費者物価指数</w:t>
      </w:r>
      <w:r w:rsidR="00751477" w:rsidRPr="00C57892">
        <w:rPr>
          <w:rFonts w:ascii="Times New Roman" w:eastAsia="BIZ UDPMincho Medium" w:hAnsi="Times New Roman" w:cs="Times New Roman"/>
          <w:b/>
          <w:bCs/>
          <w:color w:val="00997A"/>
          <w:sz w:val="20"/>
          <w:szCs w:val="20"/>
          <w:lang w:eastAsia="ja-JP"/>
        </w:rPr>
        <w:t>および</w:t>
      </w:r>
      <w:r w:rsidRPr="00C57892">
        <w:rPr>
          <w:rFonts w:ascii="Times New Roman" w:eastAsia="BIZ UDPMincho Medium" w:hAnsi="Times New Roman" w:cs="Times New Roman"/>
          <w:b/>
          <w:bCs/>
          <w:color w:val="00997A"/>
          <w:sz w:val="20"/>
          <w:szCs w:val="20"/>
          <w:lang w:eastAsia="ja-JP"/>
        </w:rPr>
        <w:t>金融政策</w:t>
      </w:r>
    </w:p>
    <w:p w14:paraId="2B2B4349" w14:textId="50069D46" w:rsidR="00135BF7" w:rsidRPr="00F94CBE" w:rsidRDefault="00751477" w:rsidP="380E47D5">
      <w:pPr>
        <w:spacing w:after="120"/>
        <w:ind w:right="227"/>
        <w:jc w:val="both"/>
        <w:rPr>
          <w:rFonts w:ascii="Times New Roman" w:eastAsia="BIZ UDPMincho Medium" w:hAnsi="Times New Roman" w:cs="Times New Roman"/>
          <w:color w:val="000000" w:themeColor="text1"/>
          <w:sz w:val="18"/>
          <w:szCs w:val="18"/>
          <w:lang w:eastAsia="ja-JP"/>
        </w:rPr>
      </w:pPr>
      <w:r w:rsidRPr="00F94CBE">
        <w:rPr>
          <w:rFonts w:ascii="Times New Roman" w:eastAsia="BIZ UDPMincho Medium" w:hAnsi="Times New Roman" w:cs="Times New Roman"/>
          <w:color w:val="000000" w:themeColor="text1"/>
          <w:sz w:val="18"/>
          <w:szCs w:val="18"/>
          <w:lang w:eastAsia="ja-JP"/>
        </w:rPr>
        <w:t>パースの月次</w:t>
      </w:r>
      <w:r w:rsidR="00393768" w:rsidRPr="00F94CBE">
        <w:rPr>
          <w:rFonts w:ascii="Times New Roman" w:eastAsia="BIZ UDPMincho Medium" w:hAnsi="Times New Roman" w:cs="Times New Roman"/>
          <w:color w:val="000000" w:themeColor="text1"/>
          <w:sz w:val="18"/>
          <w:szCs w:val="18"/>
          <w:lang w:eastAsia="ja-JP"/>
        </w:rPr>
        <w:t>消費者物価指数</w:t>
      </w:r>
      <w:r w:rsidRPr="00F94CBE">
        <w:rPr>
          <w:rFonts w:ascii="Times New Roman" w:eastAsia="BIZ UDPMincho Medium" w:hAnsi="Times New Roman" w:cs="Times New Roman"/>
          <w:color w:val="000000" w:themeColor="text1"/>
          <w:sz w:val="18"/>
          <w:szCs w:val="18"/>
          <w:lang w:eastAsia="ja-JP"/>
        </w:rPr>
        <w:t>（</w:t>
      </w:r>
      <w:r w:rsidR="00F57381" w:rsidRPr="00F94CBE">
        <w:rPr>
          <w:rFonts w:ascii="Times New Roman" w:eastAsia="BIZ UDPMincho Medium" w:hAnsi="Times New Roman" w:cs="Times New Roman"/>
          <w:color w:val="000000" w:themeColor="text1"/>
          <w:sz w:val="18"/>
          <w:szCs w:val="18"/>
          <w:lang w:eastAsia="ja-JP"/>
        </w:rPr>
        <w:t>CPI</w:t>
      </w:r>
      <w:r w:rsidRPr="00F94CBE">
        <w:rPr>
          <w:rFonts w:ascii="Times New Roman" w:eastAsia="BIZ UDPMincho Medium" w:hAnsi="Times New Roman" w:cs="Times New Roman"/>
          <w:color w:val="000000" w:themeColor="text1"/>
          <w:sz w:val="18"/>
          <w:szCs w:val="18"/>
          <w:lang w:eastAsia="ja-JP"/>
        </w:rPr>
        <w:t>）は</w:t>
      </w:r>
      <w:r w:rsidR="00BC726F" w:rsidRPr="00F94CBE">
        <w:rPr>
          <w:rFonts w:ascii="Times New Roman" w:eastAsia="BIZ UDPMincho Medium" w:hAnsi="Times New Roman" w:cs="Times New Roman"/>
          <w:color w:val="000000" w:themeColor="text1"/>
          <w:sz w:val="18"/>
          <w:szCs w:val="18"/>
          <w:lang w:eastAsia="ja-JP"/>
        </w:rPr>
        <w:t>、</w:t>
      </w:r>
      <w:r w:rsidR="00BC726F" w:rsidRPr="00F94CBE">
        <w:rPr>
          <w:rFonts w:ascii="Times New Roman" w:eastAsia="BIZ UDPMincho Medium" w:hAnsi="Times New Roman" w:cs="Times New Roman"/>
          <w:color w:val="000000" w:themeColor="text1"/>
          <w:sz w:val="18"/>
          <w:szCs w:val="18"/>
          <w:lang w:eastAsia="ja-JP"/>
        </w:rPr>
        <w:t>2025</w:t>
      </w:r>
      <w:r w:rsidR="00BC726F" w:rsidRPr="00F94CBE">
        <w:rPr>
          <w:rFonts w:ascii="Times New Roman" w:eastAsia="BIZ UDPMincho Medium" w:hAnsi="Times New Roman" w:cs="Times New Roman"/>
          <w:color w:val="000000" w:themeColor="text1"/>
          <w:sz w:val="18"/>
          <w:szCs w:val="18"/>
          <w:lang w:eastAsia="ja-JP"/>
        </w:rPr>
        <w:t>年</w:t>
      </w:r>
      <w:r w:rsidR="00BC726F" w:rsidRPr="00F94CBE">
        <w:rPr>
          <w:rFonts w:ascii="Times New Roman" w:eastAsia="BIZ UDPMincho Medium" w:hAnsi="Times New Roman" w:cs="Times New Roman"/>
          <w:color w:val="000000" w:themeColor="text1"/>
          <w:sz w:val="18"/>
          <w:szCs w:val="18"/>
          <w:lang w:eastAsia="ja-JP"/>
        </w:rPr>
        <w:t>11</w:t>
      </w:r>
      <w:r w:rsidR="00BC726F" w:rsidRPr="00F94CBE">
        <w:rPr>
          <w:rFonts w:ascii="Times New Roman" w:eastAsia="BIZ UDPMincho Medium" w:hAnsi="Times New Roman" w:cs="Times New Roman"/>
          <w:color w:val="000000" w:themeColor="text1"/>
          <w:sz w:val="18"/>
          <w:szCs w:val="18"/>
          <w:lang w:eastAsia="ja-JP"/>
        </w:rPr>
        <w:t>月の</w:t>
      </w:r>
      <w:r w:rsidRPr="00F94CBE">
        <w:rPr>
          <w:rFonts w:ascii="Times New Roman" w:eastAsia="BIZ UDPMincho Medium" w:hAnsi="Times New Roman" w:cs="Times New Roman"/>
          <w:color w:val="000000" w:themeColor="text1"/>
          <w:sz w:val="18"/>
          <w:szCs w:val="18"/>
          <w:lang w:eastAsia="ja-JP"/>
        </w:rPr>
        <w:t>前年同月比</w:t>
      </w:r>
      <w:r w:rsidR="00BC726F" w:rsidRPr="00F94CBE">
        <w:rPr>
          <w:rFonts w:ascii="Times New Roman" w:eastAsia="BIZ UDPMincho Medium" w:hAnsi="Times New Roman" w:cs="Times New Roman"/>
          <w:color w:val="000000" w:themeColor="text1"/>
          <w:sz w:val="18"/>
          <w:szCs w:val="18"/>
          <w:lang w:eastAsia="ja-JP"/>
        </w:rPr>
        <w:t>2.8</w:t>
      </w:r>
      <w:r w:rsidR="00BC726F" w:rsidRPr="00F94CBE">
        <w:rPr>
          <w:rFonts w:ascii="Times New Roman" w:eastAsia="BIZ UDPMincho Medium" w:hAnsi="Times New Roman" w:cs="Times New Roman"/>
          <w:color w:val="000000" w:themeColor="text1"/>
          <w:sz w:val="18"/>
          <w:szCs w:val="18"/>
          <w:lang w:eastAsia="ja-JP"/>
        </w:rPr>
        <w:t>％から</w:t>
      </w:r>
      <w:r w:rsidR="00FF32ED" w:rsidRPr="00F94CBE">
        <w:rPr>
          <w:rFonts w:ascii="Times New Roman" w:eastAsia="BIZ UDPMincho Medium" w:hAnsi="Times New Roman" w:cs="Times New Roman"/>
          <w:color w:val="000000" w:themeColor="text1"/>
          <w:sz w:val="18"/>
          <w:szCs w:val="18"/>
          <w:lang w:eastAsia="ja-JP"/>
        </w:rPr>
        <w:t>同</w:t>
      </w:r>
      <w:r w:rsidR="00BC726F" w:rsidRPr="00F94CBE">
        <w:rPr>
          <w:rFonts w:ascii="Times New Roman" w:eastAsia="BIZ UDPMincho Medium" w:hAnsi="Times New Roman" w:cs="Times New Roman"/>
          <w:color w:val="000000" w:themeColor="text1"/>
          <w:sz w:val="18"/>
          <w:szCs w:val="18"/>
          <w:lang w:eastAsia="ja-JP"/>
        </w:rPr>
        <w:t>12</w:t>
      </w:r>
      <w:r w:rsidR="00BC726F" w:rsidRPr="00F94CBE">
        <w:rPr>
          <w:rFonts w:ascii="Times New Roman" w:eastAsia="BIZ UDPMincho Medium" w:hAnsi="Times New Roman" w:cs="Times New Roman"/>
          <w:color w:val="000000" w:themeColor="text1"/>
          <w:sz w:val="18"/>
          <w:szCs w:val="18"/>
          <w:lang w:eastAsia="ja-JP"/>
        </w:rPr>
        <w:t>月には同</w:t>
      </w:r>
      <w:r w:rsidR="000B558F" w:rsidRPr="00F94CBE">
        <w:rPr>
          <w:rFonts w:ascii="Times New Roman" w:eastAsia="BIZ UDPMincho Medium" w:hAnsi="Times New Roman" w:cs="Times New Roman"/>
          <w:color w:val="000000" w:themeColor="text1"/>
          <w:sz w:val="18"/>
          <w:szCs w:val="18"/>
          <w:lang w:eastAsia="ja-JP"/>
        </w:rPr>
        <w:t>4.4</w:t>
      </w:r>
      <w:r w:rsidRPr="00F94CBE">
        <w:rPr>
          <w:rFonts w:ascii="Times New Roman" w:eastAsia="BIZ UDPMincho Medium" w:hAnsi="Times New Roman" w:cs="Times New Roman"/>
          <w:color w:val="000000" w:themeColor="text1"/>
          <w:sz w:val="18"/>
          <w:szCs w:val="18"/>
          <w:lang w:eastAsia="ja-JP"/>
        </w:rPr>
        <w:t>％</w:t>
      </w:r>
      <w:r w:rsidR="00BC726F" w:rsidRPr="00F94CBE">
        <w:rPr>
          <w:rFonts w:ascii="Times New Roman" w:eastAsia="BIZ UDPMincho Medium" w:hAnsi="Times New Roman" w:cs="Times New Roman"/>
          <w:color w:val="000000" w:themeColor="text1"/>
          <w:sz w:val="18"/>
          <w:szCs w:val="18"/>
          <w:lang w:eastAsia="ja-JP"/>
        </w:rPr>
        <w:t>と急上昇した。</w:t>
      </w:r>
      <w:r w:rsidR="00C743E8" w:rsidRPr="00F94CBE">
        <w:rPr>
          <w:rFonts w:ascii="Times New Roman" w:eastAsia="BIZ UDPMincho Medium" w:hAnsi="Times New Roman" w:cs="Times New Roman"/>
          <w:color w:val="000000" w:themeColor="text1"/>
          <w:sz w:val="18"/>
          <w:szCs w:val="18"/>
          <w:lang w:eastAsia="ja-JP"/>
        </w:rPr>
        <w:t>この変化の主因は</w:t>
      </w:r>
      <w:r w:rsidR="00BC726F" w:rsidRPr="00F94CBE">
        <w:rPr>
          <w:rFonts w:ascii="Times New Roman" w:eastAsia="BIZ UDPMincho Medium" w:hAnsi="Times New Roman" w:cs="Times New Roman"/>
          <w:color w:val="000000" w:themeColor="text1"/>
          <w:sz w:val="18"/>
          <w:szCs w:val="18"/>
          <w:lang w:eastAsia="ja-JP"/>
        </w:rPr>
        <w:t>、前年同月比の計算</w:t>
      </w:r>
      <w:r w:rsidR="00FF32ED" w:rsidRPr="00F94CBE">
        <w:rPr>
          <w:rFonts w:ascii="Times New Roman" w:eastAsia="BIZ UDPMincho Medium" w:hAnsi="Times New Roman" w:cs="Times New Roman"/>
          <w:color w:val="000000" w:themeColor="text1"/>
          <w:sz w:val="18"/>
          <w:szCs w:val="18"/>
          <w:lang w:eastAsia="ja-JP"/>
        </w:rPr>
        <w:t>上、</w:t>
      </w:r>
      <w:r w:rsidRPr="00F94CBE">
        <w:rPr>
          <w:rFonts w:ascii="Times New Roman" w:eastAsia="BIZ UDPMincho Medium" w:hAnsi="Times New Roman" w:cs="Times New Roman"/>
          <w:color w:val="000000" w:themeColor="text1"/>
          <w:sz w:val="18"/>
          <w:szCs w:val="18"/>
          <w:lang w:eastAsia="ja-JP"/>
        </w:rPr>
        <w:t>電力リベート</w:t>
      </w:r>
      <w:r w:rsidR="00BC726F" w:rsidRPr="00F94CBE">
        <w:rPr>
          <w:rFonts w:ascii="Times New Roman" w:eastAsia="BIZ UDPMincho Medium" w:hAnsi="Times New Roman" w:cs="Times New Roman"/>
          <w:color w:val="000000" w:themeColor="text1"/>
          <w:sz w:val="18"/>
          <w:szCs w:val="18"/>
          <w:lang w:eastAsia="ja-JP"/>
        </w:rPr>
        <w:t>の影響が少なかった月</w:t>
      </w:r>
      <w:r w:rsidRPr="00F94CBE">
        <w:rPr>
          <w:rFonts w:ascii="Times New Roman" w:eastAsia="BIZ UDPMincho Medium" w:hAnsi="Times New Roman" w:cs="Times New Roman"/>
          <w:color w:val="000000" w:themeColor="text1"/>
          <w:sz w:val="18"/>
          <w:szCs w:val="18"/>
          <w:lang w:eastAsia="ja-JP"/>
        </w:rPr>
        <w:t>（</w:t>
      </w:r>
      <w:r w:rsidR="007675F4" w:rsidRPr="00F94CBE">
        <w:rPr>
          <w:rFonts w:ascii="Times New Roman" w:eastAsia="BIZ UDPMincho Medium" w:hAnsi="Times New Roman" w:cs="Times New Roman"/>
          <w:color w:val="000000" w:themeColor="text1"/>
          <w:sz w:val="18"/>
          <w:szCs w:val="18"/>
          <w:lang w:eastAsia="ja-JP"/>
        </w:rPr>
        <w:t>2024</w:t>
      </w:r>
      <w:r w:rsidRPr="00F94CBE">
        <w:rPr>
          <w:rFonts w:ascii="Times New Roman" w:eastAsia="BIZ UDPMincho Medium" w:hAnsi="Times New Roman" w:cs="Times New Roman"/>
          <w:color w:val="000000" w:themeColor="text1"/>
          <w:sz w:val="18"/>
          <w:szCs w:val="18"/>
          <w:lang w:eastAsia="ja-JP"/>
        </w:rPr>
        <w:t>年</w:t>
      </w:r>
      <w:r w:rsidRPr="00F94CBE">
        <w:rPr>
          <w:rFonts w:ascii="Times New Roman" w:eastAsia="BIZ UDPMincho Medium" w:hAnsi="Times New Roman" w:cs="Times New Roman"/>
          <w:color w:val="000000" w:themeColor="text1"/>
          <w:sz w:val="18"/>
          <w:szCs w:val="18"/>
          <w:lang w:eastAsia="ja-JP"/>
        </w:rPr>
        <w:t>11</w:t>
      </w:r>
      <w:r w:rsidRPr="00F94CBE">
        <w:rPr>
          <w:rFonts w:ascii="Times New Roman" w:eastAsia="BIZ UDPMincho Medium" w:hAnsi="Times New Roman" w:cs="Times New Roman"/>
          <w:color w:val="000000" w:themeColor="text1"/>
          <w:sz w:val="18"/>
          <w:szCs w:val="18"/>
          <w:lang w:eastAsia="ja-JP"/>
        </w:rPr>
        <w:t>月）</w:t>
      </w:r>
      <w:r w:rsidR="00FF32ED" w:rsidRPr="00F94CBE">
        <w:rPr>
          <w:rFonts w:ascii="Times New Roman" w:eastAsia="BIZ UDPMincho Medium" w:hAnsi="Times New Roman" w:cs="Times New Roman"/>
          <w:color w:val="000000" w:themeColor="text1"/>
          <w:sz w:val="18"/>
          <w:szCs w:val="18"/>
          <w:lang w:eastAsia="ja-JP"/>
        </w:rPr>
        <w:t>から</w:t>
      </w:r>
      <w:r w:rsidR="00BC726F" w:rsidRPr="00F94CBE">
        <w:rPr>
          <w:rFonts w:ascii="Times New Roman" w:eastAsia="BIZ UDPMincho Medium" w:hAnsi="Times New Roman" w:cs="Times New Roman"/>
          <w:color w:val="000000" w:themeColor="text1"/>
          <w:sz w:val="18"/>
          <w:szCs w:val="18"/>
          <w:lang w:eastAsia="ja-JP"/>
        </w:rPr>
        <w:t>リベートにより電力料金が大幅に減少した月</w:t>
      </w:r>
      <w:r w:rsidRPr="00F94CBE">
        <w:rPr>
          <w:rFonts w:ascii="Times New Roman" w:eastAsia="BIZ UDPMincho Medium" w:hAnsi="Times New Roman" w:cs="Times New Roman"/>
          <w:color w:val="000000" w:themeColor="text1"/>
          <w:sz w:val="18"/>
          <w:szCs w:val="18"/>
          <w:lang w:eastAsia="ja-JP"/>
        </w:rPr>
        <w:t>（</w:t>
      </w:r>
      <w:r w:rsidR="00183957" w:rsidRPr="00F94CBE">
        <w:rPr>
          <w:rFonts w:ascii="Times New Roman" w:eastAsia="BIZ UDPMincho Medium" w:hAnsi="Times New Roman" w:cs="Times New Roman"/>
          <w:color w:val="000000" w:themeColor="text1"/>
          <w:sz w:val="18"/>
          <w:szCs w:val="18"/>
          <w:lang w:eastAsia="ja-JP"/>
        </w:rPr>
        <w:t>2024</w:t>
      </w:r>
      <w:r w:rsidRPr="00F94CBE">
        <w:rPr>
          <w:rFonts w:ascii="Times New Roman" w:eastAsia="BIZ UDPMincho Medium" w:hAnsi="Times New Roman" w:cs="Times New Roman"/>
          <w:color w:val="000000" w:themeColor="text1"/>
          <w:sz w:val="18"/>
          <w:szCs w:val="18"/>
          <w:lang w:eastAsia="ja-JP"/>
        </w:rPr>
        <w:t>年</w:t>
      </w:r>
      <w:r w:rsidRPr="00F94CBE">
        <w:rPr>
          <w:rFonts w:ascii="Times New Roman" w:eastAsia="BIZ UDPMincho Medium" w:hAnsi="Times New Roman" w:cs="Times New Roman"/>
          <w:color w:val="000000" w:themeColor="text1"/>
          <w:sz w:val="18"/>
          <w:szCs w:val="18"/>
          <w:lang w:eastAsia="ja-JP"/>
        </w:rPr>
        <w:t>12</w:t>
      </w:r>
      <w:r w:rsidRPr="00F94CBE">
        <w:rPr>
          <w:rFonts w:ascii="Times New Roman" w:eastAsia="BIZ UDPMincho Medium" w:hAnsi="Times New Roman" w:cs="Times New Roman"/>
          <w:color w:val="000000" w:themeColor="text1"/>
          <w:sz w:val="18"/>
          <w:szCs w:val="18"/>
          <w:lang w:eastAsia="ja-JP"/>
        </w:rPr>
        <w:t>月）</w:t>
      </w:r>
      <w:r w:rsidR="00FF32ED" w:rsidRPr="00F94CBE">
        <w:rPr>
          <w:rFonts w:ascii="Times New Roman" w:eastAsia="BIZ UDPMincho Medium" w:hAnsi="Times New Roman" w:cs="Times New Roman"/>
          <w:color w:val="000000" w:themeColor="text1"/>
          <w:sz w:val="18"/>
          <w:szCs w:val="18"/>
          <w:lang w:eastAsia="ja-JP"/>
        </w:rPr>
        <w:t>に移行したためであった。それらの影響を平準化した</w:t>
      </w:r>
      <w:r w:rsidRPr="00F94CBE">
        <w:rPr>
          <w:rFonts w:ascii="Times New Roman" w:eastAsia="BIZ UDPMincho Medium" w:hAnsi="Times New Roman" w:cs="Times New Roman"/>
          <w:color w:val="000000" w:themeColor="text1"/>
          <w:sz w:val="18"/>
          <w:szCs w:val="18"/>
          <w:lang w:eastAsia="ja-JP"/>
        </w:rPr>
        <w:t>パース（</w:t>
      </w:r>
      <w:r w:rsidR="00F57381" w:rsidRPr="00F94CBE">
        <w:rPr>
          <w:rFonts w:ascii="Times New Roman" w:eastAsia="BIZ UDPMincho Medium" w:hAnsi="Times New Roman" w:cs="Times New Roman"/>
          <w:color w:val="000000" w:themeColor="text1"/>
          <w:sz w:val="18"/>
          <w:szCs w:val="18"/>
          <w:lang w:eastAsia="ja-JP"/>
        </w:rPr>
        <w:t>CPI</w:t>
      </w:r>
      <w:r w:rsidRPr="00F94CBE">
        <w:rPr>
          <w:rFonts w:ascii="Times New Roman" w:eastAsia="BIZ UDPMincho Medium" w:hAnsi="Times New Roman" w:cs="Times New Roman"/>
          <w:color w:val="000000" w:themeColor="text1"/>
          <w:sz w:val="18"/>
          <w:szCs w:val="18"/>
          <w:lang w:eastAsia="ja-JP"/>
        </w:rPr>
        <w:t>）</w:t>
      </w:r>
      <w:r w:rsidR="00FF32ED" w:rsidRPr="00F94CBE">
        <w:rPr>
          <w:rFonts w:ascii="Times New Roman" w:eastAsia="BIZ UDPMincho Medium" w:hAnsi="Times New Roman" w:cs="Times New Roman"/>
          <w:color w:val="000000" w:themeColor="text1"/>
          <w:sz w:val="18"/>
          <w:szCs w:val="18"/>
          <w:lang w:eastAsia="ja-JP"/>
        </w:rPr>
        <w:t>の</w:t>
      </w:r>
      <w:r w:rsidR="00FF32ED" w:rsidRPr="00F94CBE">
        <w:rPr>
          <w:rFonts w:ascii="Times New Roman" w:eastAsia="BIZ UDPMincho Medium" w:hAnsi="Times New Roman" w:cs="Times New Roman"/>
          <w:color w:val="000000" w:themeColor="text1"/>
          <w:sz w:val="18"/>
          <w:szCs w:val="18"/>
          <w:lang w:eastAsia="ja-JP"/>
        </w:rPr>
        <w:t>2025</w:t>
      </w:r>
      <w:r w:rsidR="00FF32ED" w:rsidRPr="00F94CBE">
        <w:rPr>
          <w:rFonts w:ascii="Times New Roman" w:eastAsia="BIZ UDPMincho Medium" w:hAnsi="Times New Roman" w:cs="Times New Roman"/>
          <w:color w:val="000000" w:themeColor="text1"/>
          <w:sz w:val="18"/>
          <w:szCs w:val="18"/>
          <w:lang w:eastAsia="ja-JP"/>
        </w:rPr>
        <w:t>年</w:t>
      </w:r>
      <w:r w:rsidR="00FF32ED" w:rsidRPr="00F94CBE">
        <w:rPr>
          <w:rFonts w:ascii="Times New Roman" w:eastAsia="BIZ UDPMincho Medium" w:hAnsi="Times New Roman" w:cs="Times New Roman"/>
          <w:color w:val="000000" w:themeColor="text1"/>
          <w:sz w:val="18"/>
          <w:szCs w:val="18"/>
          <w:lang w:eastAsia="ja-JP"/>
        </w:rPr>
        <w:t>10-12</w:t>
      </w:r>
      <w:r w:rsidR="00FF32ED" w:rsidRPr="00F94CBE">
        <w:rPr>
          <w:rFonts w:ascii="Times New Roman" w:eastAsia="BIZ UDPMincho Medium" w:hAnsi="Times New Roman" w:cs="Times New Roman"/>
          <w:color w:val="000000" w:themeColor="text1"/>
          <w:sz w:val="18"/>
          <w:szCs w:val="18"/>
          <w:lang w:eastAsia="ja-JP"/>
        </w:rPr>
        <w:t>月期インフレ率は前年同期比</w:t>
      </w:r>
      <w:r w:rsidR="00F57381" w:rsidRPr="00F94CBE">
        <w:rPr>
          <w:rFonts w:ascii="Times New Roman" w:eastAsia="BIZ UDPMincho Medium" w:hAnsi="Times New Roman" w:cs="Times New Roman"/>
          <w:color w:val="000000" w:themeColor="text1"/>
          <w:sz w:val="18"/>
          <w:szCs w:val="18"/>
          <w:lang w:eastAsia="ja-JP"/>
        </w:rPr>
        <w:t>3.9</w:t>
      </w:r>
      <w:r w:rsidRPr="00F94CBE">
        <w:rPr>
          <w:rFonts w:ascii="Times New Roman" w:eastAsia="BIZ UDPMincho Medium" w:hAnsi="Times New Roman" w:cs="Times New Roman"/>
          <w:color w:val="000000" w:themeColor="text1"/>
          <w:sz w:val="18"/>
          <w:szCs w:val="18"/>
          <w:lang w:eastAsia="ja-JP"/>
        </w:rPr>
        <w:t>％</w:t>
      </w:r>
      <w:r w:rsidR="00FF32ED" w:rsidRPr="00F94CBE">
        <w:rPr>
          <w:rFonts w:ascii="Times New Roman" w:eastAsia="BIZ UDPMincho Medium" w:hAnsi="Times New Roman" w:cs="Times New Roman"/>
          <w:color w:val="000000" w:themeColor="text1"/>
          <w:sz w:val="18"/>
          <w:szCs w:val="18"/>
          <w:lang w:eastAsia="ja-JP"/>
        </w:rPr>
        <w:t>であった。</w:t>
      </w:r>
      <w:bookmarkEnd w:id="0"/>
      <w:r w:rsidR="00FF32ED" w:rsidRPr="00F94CBE">
        <w:rPr>
          <w:rFonts w:ascii="Times New Roman" w:eastAsia="BIZ UDPMincho Medium" w:hAnsi="Times New Roman" w:cs="Times New Roman"/>
          <w:color w:val="000000" w:themeColor="text1"/>
          <w:sz w:val="18"/>
          <w:szCs w:val="18"/>
          <w:lang w:eastAsia="ja-JP"/>
        </w:rPr>
        <w:t>オーストラリア</w:t>
      </w:r>
      <w:r w:rsidRPr="00F94CBE">
        <w:rPr>
          <w:rFonts w:ascii="Times New Roman" w:eastAsia="BIZ UDPMincho Medium" w:hAnsi="Times New Roman" w:cs="Times New Roman"/>
          <w:color w:val="000000" w:themeColor="text1"/>
          <w:sz w:val="18"/>
          <w:szCs w:val="18"/>
          <w:lang w:eastAsia="ja-JP"/>
        </w:rPr>
        <w:t>全</w:t>
      </w:r>
      <w:r w:rsidR="00FF32ED" w:rsidRPr="00F94CBE">
        <w:rPr>
          <w:rFonts w:ascii="Times New Roman" w:eastAsia="BIZ UDPMincho Medium" w:hAnsi="Times New Roman" w:cs="Times New Roman"/>
          <w:color w:val="000000" w:themeColor="text1"/>
          <w:sz w:val="18"/>
          <w:szCs w:val="18"/>
          <w:lang w:eastAsia="ja-JP"/>
        </w:rPr>
        <w:t>体</w:t>
      </w:r>
      <w:r w:rsidRPr="00F94CBE">
        <w:rPr>
          <w:rFonts w:ascii="Times New Roman" w:eastAsia="BIZ UDPMincho Medium" w:hAnsi="Times New Roman" w:cs="Times New Roman"/>
          <w:color w:val="000000" w:themeColor="text1"/>
          <w:sz w:val="18"/>
          <w:szCs w:val="18"/>
          <w:lang w:eastAsia="ja-JP"/>
        </w:rPr>
        <w:t>（</w:t>
      </w:r>
      <w:r w:rsidR="00FF32ED" w:rsidRPr="00F94CBE">
        <w:rPr>
          <w:rFonts w:ascii="Times New Roman" w:eastAsia="BIZ UDPMincho Medium" w:hAnsi="Times New Roman" w:cs="Times New Roman"/>
          <w:color w:val="000000" w:themeColor="text1"/>
          <w:sz w:val="18"/>
          <w:szCs w:val="18"/>
          <w:lang w:eastAsia="ja-JP"/>
        </w:rPr>
        <w:t>月次データを使用</w:t>
      </w:r>
      <w:r w:rsidRPr="00F94CBE">
        <w:rPr>
          <w:rFonts w:ascii="Times New Roman" w:eastAsia="BIZ UDPMincho Medium" w:hAnsi="Times New Roman" w:cs="Times New Roman"/>
          <w:color w:val="000000" w:themeColor="text1"/>
          <w:sz w:val="18"/>
          <w:szCs w:val="18"/>
          <w:lang w:eastAsia="ja-JP"/>
        </w:rPr>
        <w:t>）</w:t>
      </w:r>
      <w:r w:rsidR="00FF32ED" w:rsidRPr="00F94CBE">
        <w:rPr>
          <w:rFonts w:ascii="Times New Roman" w:eastAsia="BIZ UDPMincho Medium" w:hAnsi="Times New Roman" w:cs="Times New Roman"/>
          <w:color w:val="000000" w:themeColor="text1"/>
          <w:sz w:val="18"/>
          <w:szCs w:val="18"/>
          <w:lang w:eastAsia="ja-JP"/>
        </w:rPr>
        <w:t>のインフレ率</w:t>
      </w:r>
      <w:r w:rsidRPr="00F94CBE">
        <w:rPr>
          <w:rFonts w:ascii="Times New Roman" w:eastAsia="BIZ UDPMincho Medium" w:hAnsi="Times New Roman" w:cs="Times New Roman"/>
          <w:color w:val="000000" w:themeColor="text1"/>
          <w:sz w:val="18"/>
          <w:szCs w:val="18"/>
          <w:lang w:eastAsia="ja-JP"/>
        </w:rPr>
        <w:t>は</w:t>
      </w:r>
      <w:r w:rsidR="00FF32ED" w:rsidRPr="00F94CBE">
        <w:rPr>
          <w:rFonts w:ascii="Times New Roman" w:eastAsia="BIZ UDPMincho Medium" w:hAnsi="Times New Roman" w:cs="Times New Roman"/>
          <w:color w:val="000000" w:themeColor="text1"/>
          <w:sz w:val="18"/>
          <w:szCs w:val="18"/>
          <w:lang w:eastAsia="ja-JP"/>
        </w:rPr>
        <w:t>2025</w:t>
      </w:r>
      <w:r w:rsidR="00FF32ED" w:rsidRPr="00F94CBE">
        <w:rPr>
          <w:rFonts w:ascii="Times New Roman" w:eastAsia="BIZ UDPMincho Medium" w:hAnsi="Times New Roman" w:cs="Times New Roman"/>
          <w:color w:val="000000" w:themeColor="text1"/>
          <w:sz w:val="18"/>
          <w:szCs w:val="18"/>
          <w:lang w:eastAsia="ja-JP"/>
        </w:rPr>
        <w:t>年</w:t>
      </w:r>
      <w:r w:rsidR="00FF32ED" w:rsidRPr="00F94CBE">
        <w:rPr>
          <w:rFonts w:ascii="Times New Roman" w:eastAsia="BIZ UDPMincho Medium" w:hAnsi="Times New Roman" w:cs="Times New Roman"/>
          <w:color w:val="000000" w:themeColor="text1"/>
          <w:sz w:val="18"/>
          <w:szCs w:val="18"/>
          <w:lang w:eastAsia="ja-JP"/>
        </w:rPr>
        <w:t>11</w:t>
      </w:r>
      <w:r w:rsidR="00FF32ED" w:rsidRPr="00F94CBE">
        <w:rPr>
          <w:rFonts w:ascii="Times New Roman" w:eastAsia="BIZ UDPMincho Medium" w:hAnsi="Times New Roman" w:cs="Times New Roman"/>
          <w:color w:val="000000" w:themeColor="text1"/>
          <w:sz w:val="18"/>
          <w:szCs w:val="18"/>
          <w:lang w:eastAsia="ja-JP"/>
        </w:rPr>
        <w:t>月の</w:t>
      </w:r>
      <w:r w:rsidR="00FF32ED" w:rsidRPr="00F94CBE">
        <w:rPr>
          <w:rFonts w:ascii="Times New Roman" w:eastAsia="BIZ UDPMincho Medium" w:hAnsi="Times New Roman" w:cs="Times New Roman"/>
          <w:color w:val="000000" w:themeColor="text1"/>
          <w:sz w:val="18"/>
          <w:szCs w:val="18"/>
          <w:lang w:eastAsia="ja-JP"/>
        </w:rPr>
        <w:t>3.4</w:t>
      </w:r>
      <w:r w:rsidR="00FF32ED" w:rsidRPr="00F94CBE">
        <w:rPr>
          <w:rFonts w:ascii="Times New Roman" w:eastAsia="BIZ UDPMincho Medium" w:hAnsi="Times New Roman" w:cs="Times New Roman"/>
          <w:color w:val="000000" w:themeColor="text1"/>
          <w:sz w:val="18"/>
          <w:szCs w:val="18"/>
          <w:lang w:eastAsia="ja-JP"/>
        </w:rPr>
        <w:t>％から同</w:t>
      </w:r>
      <w:r w:rsidR="00FF32ED" w:rsidRPr="00F94CBE">
        <w:rPr>
          <w:rFonts w:ascii="Times New Roman" w:eastAsia="BIZ UDPMincho Medium" w:hAnsi="Times New Roman" w:cs="Times New Roman"/>
          <w:color w:val="000000" w:themeColor="text1"/>
          <w:sz w:val="18"/>
          <w:szCs w:val="18"/>
          <w:lang w:eastAsia="ja-JP"/>
        </w:rPr>
        <w:t>12</w:t>
      </w:r>
      <w:r w:rsidR="00FF32ED" w:rsidRPr="00F94CBE">
        <w:rPr>
          <w:rFonts w:ascii="Times New Roman" w:eastAsia="BIZ UDPMincho Medium" w:hAnsi="Times New Roman" w:cs="Times New Roman"/>
          <w:color w:val="000000" w:themeColor="text1"/>
          <w:sz w:val="18"/>
          <w:szCs w:val="18"/>
          <w:lang w:eastAsia="ja-JP"/>
        </w:rPr>
        <w:t>月に</w:t>
      </w:r>
      <w:r w:rsidR="009A0304" w:rsidRPr="00F94CBE">
        <w:rPr>
          <w:rFonts w:ascii="Times New Roman" w:eastAsia="BIZ UDPMincho Medium" w:hAnsi="Times New Roman" w:cs="Times New Roman"/>
          <w:color w:val="000000" w:themeColor="text1"/>
          <w:sz w:val="18"/>
          <w:szCs w:val="18"/>
          <w:lang w:eastAsia="ja-JP"/>
        </w:rPr>
        <w:t>3.8</w:t>
      </w:r>
      <w:r w:rsidRPr="00F94CBE">
        <w:rPr>
          <w:rFonts w:ascii="Times New Roman" w:eastAsia="BIZ UDPMincho Medium" w:hAnsi="Times New Roman" w:cs="Times New Roman"/>
          <w:color w:val="000000" w:themeColor="text1"/>
          <w:sz w:val="18"/>
          <w:szCs w:val="18"/>
          <w:lang w:eastAsia="ja-JP"/>
        </w:rPr>
        <w:t>％</w:t>
      </w:r>
      <w:r w:rsidR="00FF32ED" w:rsidRPr="00F94CBE">
        <w:rPr>
          <w:rFonts w:ascii="Times New Roman" w:eastAsia="BIZ UDPMincho Medium" w:hAnsi="Times New Roman" w:cs="Times New Roman"/>
          <w:color w:val="000000" w:themeColor="text1"/>
          <w:sz w:val="18"/>
          <w:szCs w:val="18"/>
          <w:lang w:eastAsia="ja-JP"/>
        </w:rPr>
        <w:t>と上昇し、</w:t>
      </w:r>
      <w:r w:rsidR="00652DDC" w:rsidRPr="00F94CBE">
        <w:rPr>
          <w:rFonts w:ascii="Times New Roman" w:eastAsia="BIZ UDPMincho Medium" w:hAnsi="Times New Roman" w:cs="Times New Roman"/>
          <w:color w:val="000000" w:themeColor="text1"/>
          <w:sz w:val="18"/>
          <w:szCs w:val="18"/>
          <w:lang w:eastAsia="ja-JP"/>
        </w:rPr>
        <w:t>トリム平均インフレ率</w:t>
      </w:r>
      <w:r w:rsidR="00FF32ED" w:rsidRPr="00F94CBE">
        <w:rPr>
          <w:rFonts w:ascii="Times New Roman" w:eastAsia="BIZ UDPMincho Medium" w:hAnsi="Times New Roman" w:cs="Times New Roman"/>
          <w:color w:val="000000" w:themeColor="text1"/>
          <w:sz w:val="18"/>
          <w:szCs w:val="18"/>
          <w:lang w:eastAsia="ja-JP"/>
        </w:rPr>
        <w:t>も同</w:t>
      </w:r>
      <w:r w:rsidR="00FF32ED" w:rsidRPr="00F94CBE">
        <w:rPr>
          <w:rFonts w:ascii="Times New Roman" w:eastAsia="BIZ UDPMincho Medium" w:hAnsi="Times New Roman" w:cs="Times New Roman"/>
          <w:color w:val="000000" w:themeColor="text1"/>
          <w:sz w:val="18"/>
          <w:szCs w:val="18"/>
          <w:lang w:eastAsia="ja-JP"/>
        </w:rPr>
        <w:t>12</w:t>
      </w:r>
      <w:r w:rsidR="00FF32ED" w:rsidRPr="00F94CBE">
        <w:rPr>
          <w:rFonts w:ascii="Times New Roman" w:eastAsia="BIZ UDPMincho Medium" w:hAnsi="Times New Roman" w:cs="Times New Roman"/>
          <w:color w:val="000000" w:themeColor="text1"/>
          <w:sz w:val="18"/>
          <w:szCs w:val="18"/>
          <w:lang w:eastAsia="ja-JP"/>
        </w:rPr>
        <w:t>月に</w:t>
      </w:r>
      <w:r w:rsidR="00D86230" w:rsidRPr="00F94CBE">
        <w:rPr>
          <w:rFonts w:ascii="Times New Roman" w:eastAsia="BIZ UDPMincho Medium" w:hAnsi="Times New Roman" w:cs="Times New Roman"/>
          <w:color w:val="000000" w:themeColor="text1"/>
          <w:sz w:val="18"/>
          <w:szCs w:val="18"/>
          <w:lang w:eastAsia="ja-JP"/>
        </w:rPr>
        <w:t>3.3</w:t>
      </w:r>
      <w:r w:rsidR="00652DDC" w:rsidRPr="00F94CBE">
        <w:rPr>
          <w:rFonts w:ascii="Times New Roman" w:eastAsia="BIZ UDPMincho Medium" w:hAnsi="Times New Roman" w:cs="Times New Roman"/>
          <w:color w:val="000000" w:themeColor="text1"/>
          <w:sz w:val="18"/>
          <w:szCs w:val="18"/>
          <w:lang w:eastAsia="ja-JP"/>
        </w:rPr>
        <w:t>％</w:t>
      </w:r>
      <w:r w:rsidR="00FF32ED" w:rsidRPr="00F94CBE">
        <w:rPr>
          <w:rFonts w:ascii="Times New Roman" w:eastAsia="BIZ UDPMincho Medium" w:hAnsi="Times New Roman" w:cs="Times New Roman"/>
          <w:color w:val="000000" w:themeColor="text1"/>
          <w:sz w:val="18"/>
          <w:szCs w:val="18"/>
          <w:lang w:eastAsia="ja-JP"/>
        </w:rPr>
        <w:t>へとわずかに上昇した。</w:t>
      </w:r>
    </w:p>
    <w:p w14:paraId="61924D2A" w14:textId="4415A074" w:rsidR="00A80BA1" w:rsidRPr="00F94CBE" w:rsidRDefault="00393768" w:rsidP="380E47D5">
      <w:pPr>
        <w:spacing w:after="120"/>
        <w:ind w:right="227"/>
        <w:jc w:val="both"/>
        <w:rPr>
          <w:rFonts w:ascii="Arial" w:hAnsi="Arial" w:cs="Arial"/>
          <w:color w:val="FF0000"/>
          <w:sz w:val="18"/>
          <w:szCs w:val="18"/>
          <w:lang w:eastAsia="ja-JP"/>
        </w:rPr>
      </w:pPr>
      <w:r w:rsidRPr="00F94CBE">
        <w:rPr>
          <w:rFonts w:ascii="Times New Roman" w:eastAsia="BIZ UDPMincho Medium" w:hAnsi="Times New Roman" w:cs="Times New Roman"/>
          <w:color w:val="000000" w:themeColor="text1"/>
          <w:sz w:val="18"/>
          <w:szCs w:val="18"/>
          <w:lang w:eastAsia="ja-JP"/>
        </w:rPr>
        <w:t>労働市場</w:t>
      </w:r>
      <w:r w:rsidR="00652DDC" w:rsidRPr="00F94CBE">
        <w:rPr>
          <w:rFonts w:ascii="Times New Roman" w:eastAsia="BIZ UDPMincho Medium" w:hAnsi="Times New Roman" w:cs="Times New Roman"/>
          <w:color w:val="000000" w:themeColor="text1"/>
          <w:sz w:val="18"/>
          <w:szCs w:val="18"/>
          <w:lang w:eastAsia="ja-JP"/>
        </w:rPr>
        <w:t>の逼迫</w:t>
      </w:r>
      <w:r w:rsidR="00C743E8" w:rsidRPr="00F94CBE">
        <w:rPr>
          <w:rFonts w:ascii="Times New Roman" w:eastAsia="BIZ UDPMincho Medium" w:hAnsi="Times New Roman" w:cs="Times New Roman"/>
          <w:color w:val="000000" w:themeColor="text1"/>
          <w:sz w:val="18"/>
          <w:szCs w:val="18"/>
          <w:lang w:eastAsia="ja-JP"/>
        </w:rPr>
        <w:t>および</w:t>
      </w:r>
      <w:r w:rsidR="00652DDC" w:rsidRPr="00F94CBE">
        <w:rPr>
          <w:rFonts w:ascii="Times New Roman" w:eastAsia="BIZ UDPMincho Medium" w:hAnsi="Times New Roman" w:cs="Times New Roman"/>
          <w:color w:val="000000" w:themeColor="text1"/>
          <w:sz w:val="18"/>
          <w:szCs w:val="18"/>
          <w:lang w:eastAsia="ja-JP"/>
        </w:rPr>
        <w:t>インフレ率の上昇</w:t>
      </w:r>
      <w:r w:rsidR="00C743E8" w:rsidRPr="00F94CBE">
        <w:rPr>
          <w:rFonts w:ascii="Times New Roman" w:eastAsia="BIZ UDPMincho Medium" w:hAnsi="Times New Roman" w:cs="Times New Roman"/>
          <w:color w:val="000000" w:themeColor="text1"/>
          <w:sz w:val="18"/>
          <w:szCs w:val="18"/>
          <w:lang w:eastAsia="ja-JP"/>
        </w:rPr>
        <w:t>により</w:t>
      </w:r>
      <w:r w:rsidR="00652DDC" w:rsidRPr="00F94CBE">
        <w:rPr>
          <w:rFonts w:ascii="Times New Roman" w:eastAsia="BIZ UDPMincho Medium" w:hAnsi="Times New Roman" w:cs="Times New Roman"/>
          <w:color w:val="000000" w:themeColor="text1"/>
          <w:sz w:val="18"/>
          <w:szCs w:val="18"/>
          <w:lang w:eastAsia="ja-JP"/>
        </w:rPr>
        <w:t>、</w:t>
      </w:r>
      <w:r w:rsidR="00652DDC" w:rsidRPr="00F94CBE">
        <w:rPr>
          <w:rFonts w:ascii="Times New Roman" w:eastAsia="BIZ UDPMincho Medium" w:hAnsi="Times New Roman" w:cs="Times New Roman"/>
          <w:color w:val="000000" w:themeColor="text1"/>
          <w:sz w:val="18"/>
          <w:szCs w:val="18"/>
          <w:lang w:eastAsia="ja-JP"/>
        </w:rPr>
        <w:t>RBA</w:t>
      </w:r>
      <w:r w:rsidR="00652DDC" w:rsidRPr="00F94CBE">
        <w:rPr>
          <w:rFonts w:ascii="Times New Roman" w:eastAsia="BIZ UDPMincho Medium" w:hAnsi="Times New Roman" w:cs="Times New Roman"/>
          <w:color w:val="000000" w:themeColor="text1"/>
          <w:sz w:val="18"/>
          <w:szCs w:val="18"/>
          <w:lang w:eastAsia="ja-JP"/>
        </w:rPr>
        <w:t>金融政策会合</w:t>
      </w:r>
      <w:r w:rsidR="00BC726F" w:rsidRPr="00F94CBE">
        <w:rPr>
          <w:rFonts w:ascii="Times New Roman" w:eastAsia="BIZ UDPMincho Medium" w:hAnsi="Times New Roman" w:cs="Times New Roman"/>
          <w:color w:val="000000" w:themeColor="text1"/>
          <w:sz w:val="18"/>
          <w:szCs w:val="18"/>
          <w:lang w:eastAsia="ja-JP"/>
        </w:rPr>
        <w:t>は</w:t>
      </w:r>
      <w:r w:rsidR="00E361A6" w:rsidRPr="00F94CBE">
        <w:rPr>
          <w:rFonts w:ascii="Times New Roman" w:eastAsia="BIZ UDPMincho Medium" w:hAnsi="Times New Roman" w:cs="Times New Roman"/>
          <w:color w:val="000000" w:themeColor="text1"/>
          <w:sz w:val="18"/>
          <w:szCs w:val="18"/>
          <w:lang w:eastAsia="ja-JP"/>
        </w:rPr>
        <w:t>2026</w:t>
      </w:r>
      <w:r w:rsidR="00652DDC" w:rsidRPr="00F94CBE">
        <w:rPr>
          <w:rFonts w:ascii="Times New Roman" w:eastAsia="BIZ UDPMincho Medium" w:hAnsi="Times New Roman" w:cs="Times New Roman"/>
          <w:color w:val="000000" w:themeColor="text1"/>
          <w:sz w:val="18"/>
          <w:szCs w:val="18"/>
          <w:lang w:eastAsia="ja-JP"/>
        </w:rPr>
        <w:t>年初の会合で政策金利</w:t>
      </w:r>
      <w:r w:rsidR="00BC726F" w:rsidRPr="00F94CBE">
        <w:rPr>
          <w:rFonts w:ascii="Times New Roman" w:eastAsia="BIZ UDPMincho Medium" w:hAnsi="Times New Roman" w:cs="Times New Roman"/>
          <w:color w:val="000000" w:themeColor="text1"/>
          <w:sz w:val="18"/>
          <w:szCs w:val="18"/>
          <w:lang w:eastAsia="ja-JP"/>
        </w:rPr>
        <w:t>を</w:t>
      </w:r>
      <w:r w:rsidR="00141535" w:rsidRPr="00F94CBE">
        <w:rPr>
          <w:rFonts w:ascii="Times New Roman" w:eastAsia="BIZ UDPMincho Medium" w:hAnsi="Times New Roman" w:cs="Times New Roman"/>
          <w:color w:val="000000" w:themeColor="text1"/>
          <w:sz w:val="18"/>
          <w:szCs w:val="18"/>
          <w:lang w:eastAsia="ja-JP"/>
        </w:rPr>
        <w:t>25</w:t>
      </w:r>
      <w:r w:rsidR="00652DDC" w:rsidRPr="00F94CBE">
        <w:rPr>
          <w:rFonts w:ascii="Times New Roman" w:eastAsia="BIZ UDPMincho Medium" w:hAnsi="Times New Roman" w:cs="Times New Roman"/>
          <w:color w:val="000000" w:themeColor="text1"/>
          <w:sz w:val="18"/>
          <w:szCs w:val="18"/>
          <w:lang w:eastAsia="ja-JP"/>
        </w:rPr>
        <w:t>ベーシスポイント</w:t>
      </w:r>
      <w:r w:rsidR="00BC726F" w:rsidRPr="00F94CBE">
        <w:rPr>
          <w:rFonts w:ascii="Times New Roman" w:eastAsia="BIZ UDPMincho Medium" w:hAnsi="Times New Roman" w:cs="Times New Roman"/>
          <w:color w:val="000000" w:themeColor="text1"/>
          <w:sz w:val="18"/>
          <w:szCs w:val="18"/>
          <w:lang w:eastAsia="ja-JP"/>
        </w:rPr>
        <w:t>引き上げて</w:t>
      </w:r>
      <w:r w:rsidR="00141535" w:rsidRPr="00F94CBE">
        <w:rPr>
          <w:rFonts w:ascii="Times New Roman" w:eastAsia="BIZ UDPMincho Medium" w:hAnsi="Times New Roman" w:cs="Times New Roman"/>
          <w:color w:val="000000" w:themeColor="text1"/>
          <w:sz w:val="18"/>
          <w:szCs w:val="18"/>
          <w:lang w:eastAsia="ja-JP"/>
        </w:rPr>
        <w:t>3.85</w:t>
      </w:r>
      <w:r w:rsidR="00652DDC" w:rsidRPr="00F94CBE">
        <w:rPr>
          <w:rFonts w:ascii="Times New Roman" w:eastAsia="BIZ UDPMincho Medium" w:hAnsi="Times New Roman" w:cs="Times New Roman"/>
          <w:color w:val="000000" w:themeColor="text1"/>
          <w:sz w:val="18"/>
          <w:szCs w:val="18"/>
          <w:lang w:eastAsia="ja-JP"/>
        </w:rPr>
        <w:t>％</w:t>
      </w:r>
      <w:r w:rsidR="00BC726F" w:rsidRPr="00F94CBE">
        <w:rPr>
          <w:rFonts w:ascii="Times New Roman" w:eastAsia="BIZ UDPMincho Medium" w:hAnsi="Times New Roman" w:cs="Times New Roman"/>
          <w:color w:val="000000" w:themeColor="text1"/>
          <w:sz w:val="18"/>
          <w:szCs w:val="18"/>
          <w:lang w:eastAsia="ja-JP"/>
        </w:rPr>
        <w:t>とし</w:t>
      </w:r>
      <w:r w:rsidR="00652DDC" w:rsidRPr="00F94CBE">
        <w:rPr>
          <w:rFonts w:ascii="Times New Roman" w:eastAsia="BIZ UDPMincho Medium" w:hAnsi="Times New Roman" w:cs="Times New Roman"/>
          <w:color w:val="000000" w:themeColor="text1"/>
          <w:sz w:val="18"/>
          <w:szCs w:val="18"/>
          <w:lang w:eastAsia="ja-JP"/>
        </w:rPr>
        <w:t>、</w:t>
      </w:r>
      <w:r w:rsidR="00932C75" w:rsidRPr="00F94CBE">
        <w:rPr>
          <w:rFonts w:ascii="Times New Roman" w:eastAsia="BIZ UDPMincho Medium" w:hAnsi="Times New Roman" w:cs="Times New Roman"/>
          <w:color w:val="000000" w:themeColor="text1"/>
          <w:sz w:val="18"/>
          <w:szCs w:val="18"/>
          <w:lang w:eastAsia="ja-JP"/>
        </w:rPr>
        <w:t>キャパシティ圧力</w:t>
      </w:r>
      <w:r w:rsidR="00BC726F" w:rsidRPr="00F94CBE">
        <w:rPr>
          <w:rFonts w:ascii="Times New Roman" w:eastAsia="BIZ UDPMincho Medium" w:hAnsi="Times New Roman" w:cs="Times New Roman"/>
          <w:color w:val="000000" w:themeColor="text1"/>
          <w:sz w:val="18"/>
          <w:szCs w:val="18"/>
          <w:lang w:eastAsia="ja-JP"/>
        </w:rPr>
        <w:t>は以前の評価時よりも高まっており、</w:t>
      </w:r>
      <w:r w:rsidR="00C743E8" w:rsidRPr="00F94CBE">
        <w:rPr>
          <w:rFonts w:ascii="Times New Roman" w:eastAsia="BIZ UDPMincho Medium" w:hAnsi="Times New Roman" w:cs="Times New Roman"/>
          <w:color w:val="000000" w:themeColor="text1"/>
          <w:sz w:val="18"/>
          <w:szCs w:val="18"/>
          <w:lang w:eastAsia="ja-JP"/>
        </w:rPr>
        <w:t>インフレは当面</w:t>
      </w:r>
      <w:r w:rsidR="005E6826" w:rsidRPr="00F94CBE">
        <w:rPr>
          <w:rFonts w:ascii="Times New Roman" w:eastAsia="BIZ UDPMincho Medium" w:hAnsi="Times New Roman" w:cs="Times New Roman"/>
          <w:color w:val="000000" w:themeColor="text1"/>
          <w:sz w:val="18"/>
          <w:szCs w:val="18"/>
          <w:lang w:eastAsia="ja-JP"/>
        </w:rPr>
        <w:t>2</w:t>
      </w:r>
      <w:r w:rsidR="00652DDC" w:rsidRPr="00F94CBE">
        <w:rPr>
          <w:rFonts w:ascii="Times New Roman" w:eastAsia="BIZ UDPMincho Medium" w:hAnsi="Times New Roman" w:cs="Times New Roman"/>
          <w:color w:val="000000" w:themeColor="text1"/>
          <w:sz w:val="18"/>
          <w:szCs w:val="18"/>
          <w:lang w:eastAsia="ja-JP"/>
        </w:rPr>
        <w:t>～</w:t>
      </w:r>
      <w:r w:rsidR="005E6826" w:rsidRPr="00F94CBE">
        <w:rPr>
          <w:rFonts w:ascii="Times New Roman" w:eastAsia="BIZ UDPMincho Medium" w:hAnsi="Times New Roman" w:cs="Times New Roman"/>
          <w:color w:val="000000" w:themeColor="text1"/>
          <w:sz w:val="18"/>
          <w:szCs w:val="18"/>
          <w:lang w:eastAsia="ja-JP"/>
        </w:rPr>
        <w:t>3</w:t>
      </w:r>
      <w:r w:rsidR="00652DDC" w:rsidRPr="00F94CBE">
        <w:rPr>
          <w:rFonts w:ascii="Times New Roman" w:eastAsia="BIZ UDPMincho Medium" w:hAnsi="Times New Roman" w:cs="Times New Roman"/>
          <w:color w:val="000000" w:themeColor="text1"/>
          <w:sz w:val="18"/>
          <w:szCs w:val="18"/>
          <w:lang w:eastAsia="ja-JP"/>
        </w:rPr>
        <w:t>％目標</w:t>
      </w:r>
      <w:r w:rsidR="00C743E8" w:rsidRPr="00F94CBE">
        <w:rPr>
          <w:rFonts w:ascii="Times New Roman" w:eastAsia="BIZ UDPMincho Medium" w:hAnsi="Times New Roman" w:cs="Times New Roman"/>
          <w:color w:val="000000" w:themeColor="text1"/>
          <w:sz w:val="18"/>
          <w:szCs w:val="18"/>
          <w:lang w:eastAsia="ja-JP"/>
        </w:rPr>
        <w:t>を上回り続ける可能性がある</w:t>
      </w:r>
      <w:r w:rsidR="00BC726F" w:rsidRPr="00F94CBE">
        <w:rPr>
          <w:rFonts w:ascii="Times New Roman" w:eastAsia="BIZ UDPMincho Medium" w:hAnsi="Times New Roman" w:cs="Times New Roman"/>
          <w:color w:val="000000" w:themeColor="text1"/>
          <w:sz w:val="18"/>
          <w:szCs w:val="18"/>
          <w:lang w:eastAsia="ja-JP"/>
        </w:rPr>
        <w:t>と指摘した</w:t>
      </w:r>
      <w:r w:rsidR="00652DDC" w:rsidRPr="00F94CBE">
        <w:rPr>
          <w:rFonts w:ascii="Times New Roman" w:eastAsia="BIZ UDPMincho Medium" w:hAnsi="Times New Roman" w:cs="Times New Roman"/>
          <w:color w:val="000000" w:themeColor="text1"/>
          <w:sz w:val="18"/>
          <w:szCs w:val="18"/>
          <w:lang w:eastAsia="ja-JP"/>
        </w:rPr>
        <w:t>。</w:t>
      </w:r>
      <w:r w:rsidR="00C743E8" w:rsidRPr="00F94CBE">
        <w:rPr>
          <w:rFonts w:ascii="Times New Roman" w:eastAsia="BIZ UDPMincho Medium" w:hAnsi="Times New Roman" w:cs="Times New Roman"/>
          <w:color w:val="000000" w:themeColor="text1"/>
          <w:sz w:val="18"/>
          <w:szCs w:val="18"/>
          <w:lang w:eastAsia="ja-JP"/>
        </w:rPr>
        <w:t>オーストラリア</w:t>
      </w:r>
      <w:r w:rsidR="00BC726F" w:rsidRPr="00F94CBE">
        <w:rPr>
          <w:rFonts w:ascii="Times New Roman" w:eastAsia="BIZ UDPMincho Medium" w:hAnsi="Times New Roman" w:cs="Times New Roman"/>
          <w:color w:val="000000" w:themeColor="text1"/>
          <w:sz w:val="18"/>
          <w:szCs w:val="18"/>
          <w:lang w:eastAsia="ja-JP"/>
        </w:rPr>
        <w:t>における</w:t>
      </w:r>
      <w:r w:rsidR="00652DDC" w:rsidRPr="00F94CBE">
        <w:rPr>
          <w:rFonts w:ascii="Times New Roman" w:eastAsia="BIZ UDPMincho Medium" w:hAnsi="Times New Roman" w:cs="Times New Roman"/>
          <w:color w:val="000000" w:themeColor="text1"/>
          <w:sz w:val="18"/>
          <w:szCs w:val="18"/>
          <w:lang w:eastAsia="ja-JP"/>
        </w:rPr>
        <w:t>金利上昇期待</w:t>
      </w:r>
      <w:r w:rsidR="00BC726F" w:rsidRPr="00F94CBE">
        <w:rPr>
          <w:rFonts w:ascii="Times New Roman" w:eastAsia="BIZ UDPMincho Medium" w:hAnsi="Times New Roman" w:cs="Times New Roman"/>
          <w:color w:val="000000" w:themeColor="text1"/>
          <w:sz w:val="18"/>
          <w:szCs w:val="18"/>
          <w:lang w:eastAsia="ja-JP"/>
        </w:rPr>
        <w:t>は</w:t>
      </w:r>
      <w:r w:rsidR="00BC726F" w:rsidRPr="00F94CBE">
        <w:rPr>
          <w:rFonts w:ascii="Times New Roman" w:eastAsia="BIZ UDPMincho Medium" w:hAnsi="Times New Roman" w:cs="Times New Roman"/>
          <w:color w:val="000000" w:themeColor="text1"/>
          <w:sz w:val="18"/>
          <w:szCs w:val="18"/>
          <w:lang w:eastAsia="ja-JP"/>
        </w:rPr>
        <w:t>2025</w:t>
      </w:r>
      <w:r w:rsidR="00BC726F" w:rsidRPr="00F94CBE">
        <w:rPr>
          <w:rFonts w:ascii="Times New Roman" w:eastAsia="BIZ UDPMincho Medium" w:hAnsi="Times New Roman" w:cs="Times New Roman"/>
          <w:color w:val="000000" w:themeColor="text1"/>
          <w:sz w:val="18"/>
          <w:szCs w:val="18"/>
          <w:lang w:eastAsia="ja-JP"/>
        </w:rPr>
        <w:t>年</w:t>
      </w:r>
      <w:r w:rsidR="00BC726F" w:rsidRPr="00F94CBE">
        <w:rPr>
          <w:rFonts w:ascii="Times New Roman" w:eastAsia="BIZ UDPMincho Medium" w:hAnsi="Times New Roman" w:cs="Times New Roman"/>
          <w:color w:val="000000" w:themeColor="text1"/>
          <w:sz w:val="18"/>
          <w:szCs w:val="18"/>
          <w:lang w:eastAsia="ja-JP"/>
        </w:rPr>
        <w:t>12</w:t>
      </w:r>
      <w:r w:rsidR="00BC726F" w:rsidRPr="00F94CBE">
        <w:rPr>
          <w:rFonts w:ascii="Times New Roman" w:eastAsia="BIZ UDPMincho Medium" w:hAnsi="Times New Roman" w:cs="Times New Roman"/>
          <w:color w:val="000000" w:themeColor="text1"/>
          <w:sz w:val="18"/>
          <w:szCs w:val="18"/>
          <w:lang w:eastAsia="ja-JP"/>
        </w:rPr>
        <w:t>月の</w:t>
      </w:r>
      <w:r w:rsidR="00652DDC" w:rsidRPr="00F94CBE">
        <w:rPr>
          <w:rFonts w:ascii="Times New Roman" w:eastAsia="BIZ UDPMincho Medium" w:hAnsi="Times New Roman" w:cs="Times New Roman"/>
          <w:color w:val="000000" w:themeColor="text1"/>
          <w:sz w:val="18"/>
          <w:szCs w:val="18"/>
          <w:lang w:eastAsia="ja-JP"/>
        </w:rPr>
        <w:t>米</w:t>
      </w:r>
      <w:r w:rsidR="00652DDC" w:rsidRPr="00F94CBE">
        <w:rPr>
          <w:rFonts w:ascii="Times New Roman" w:eastAsia="BIZ UDPMincho Medium" w:hAnsi="Times New Roman" w:cs="Times New Roman"/>
          <w:color w:val="000000" w:themeColor="text1"/>
          <w:sz w:val="18"/>
          <w:szCs w:val="18"/>
          <w:lang w:eastAsia="ja-JP"/>
        </w:rPr>
        <w:t>FRB</w:t>
      </w:r>
      <w:r w:rsidR="00652DDC" w:rsidRPr="00F94CBE">
        <w:rPr>
          <w:rFonts w:ascii="Times New Roman" w:eastAsia="BIZ UDPMincho Medium" w:hAnsi="Times New Roman" w:cs="Times New Roman"/>
          <w:color w:val="000000" w:themeColor="text1"/>
          <w:sz w:val="18"/>
          <w:szCs w:val="18"/>
          <w:lang w:eastAsia="ja-JP"/>
        </w:rPr>
        <w:t>の政策金利</w:t>
      </w:r>
      <w:r w:rsidR="00C743E8" w:rsidRPr="00F94CBE">
        <w:rPr>
          <w:rFonts w:ascii="Times New Roman" w:eastAsia="BIZ UDPMincho Medium" w:hAnsi="Times New Roman" w:cs="Times New Roman"/>
          <w:color w:val="000000" w:themeColor="text1"/>
          <w:sz w:val="18"/>
          <w:szCs w:val="18"/>
          <w:lang w:eastAsia="ja-JP"/>
        </w:rPr>
        <w:t>引下げ</w:t>
      </w:r>
      <w:r w:rsidR="00BC726F" w:rsidRPr="00F94CBE">
        <w:rPr>
          <w:rFonts w:ascii="Times New Roman" w:eastAsia="BIZ UDPMincho Medium" w:hAnsi="Times New Roman" w:cs="Times New Roman"/>
          <w:color w:val="000000" w:themeColor="text1"/>
          <w:sz w:val="18"/>
          <w:szCs w:val="18"/>
          <w:lang w:eastAsia="ja-JP"/>
        </w:rPr>
        <w:t>と相まって</w:t>
      </w:r>
      <w:r w:rsidR="00BC726F" w:rsidRPr="00F94CBE">
        <w:rPr>
          <w:rFonts w:ascii="Times New Roman" w:eastAsia="BIZ UDPMincho Medium" w:hAnsi="Times New Roman" w:cs="Times New Roman"/>
          <w:color w:val="000000" w:themeColor="text1"/>
          <w:sz w:val="18"/>
          <w:szCs w:val="18"/>
          <w:lang w:eastAsia="ja-JP"/>
        </w:rPr>
        <w:t>2026</w:t>
      </w:r>
      <w:r w:rsidR="00BC726F" w:rsidRPr="00F94CBE">
        <w:rPr>
          <w:rFonts w:ascii="Times New Roman" w:eastAsia="BIZ UDPMincho Medium" w:hAnsi="Times New Roman" w:cs="Times New Roman"/>
          <w:color w:val="000000" w:themeColor="text1"/>
          <w:sz w:val="18"/>
          <w:szCs w:val="18"/>
          <w:lang w:eastAsia="ja-JP"/>
        </w:rPr>
        <w:t>年</w:t>
      </w:r>
      <w:r w:rsidR="00BC726F" w:rsidRPr="00F94CBE">
        <w:rPr>
          <w:rFonts w:ascii="Times New Roman" w:eastAsia="BIZ UDPMincho Medium" w:hAnsi="Times New Roman" w:cs="Times New Roman"/>
          <w:color w:val="000000" w:themeColor="text1"/>
          <w:sz w:val="18"/>
          <w:szCs w:val="18"/>
          <w:lang w:eastAsia="ja-JP"/>
        </w:rPr>
        <w:t>1</w:t>
      </w:r>
      <w:r w:rsidR="00BC726F" w:rsidRPr="00F94CBE">
        <w:rPr>
          <w:rFonts w:ascii="Times New Roman" w:eastAsia="BIZ UDPMincho Medium" w:hAnsi="Times New Roman" w:cs="Times New Roman"/>
          <w:color w:val="000000" w:themeColor="text1"/>
          <w:sz w:val="18"/>
          <w:szCs w:val="18"/>
          <w:lang w:eastAsia="ja-JP"/>
        </w:rPr>
        <w:t>月の</w:t>
      </w:r>
      <w:r w:rsidR="00652DDC" w:rsidRPr="00F94CBE">
        <w:rPr>
          <w:rFonts w:ascii="Times New Roman" w:eastAsia="BIZ UDPMincho Medium" w:hAnsi="Times New Roman" w:cs="Times New Roman"/>
          <w:color w:val="000000" w:themeColor="text1"/>
          <w:sz w:val="18"/>
          <w:szCs w:val="18"/>
          <w:lang w:eastAsia="ja-JP"/>
        </w:rPr>
        <w:t>米ドルに対する豪ドルの比較的大きな上昇</w:t>
      </w:r>
      <w:r w:rsidR="00BC726F" w:rsidRPr="00F94CBE">
        <w:rPr>
          <w:rFonts w:ascii="Times New Roman" w:eastAsia="BIZ UDPMincho Medium" w:hAnsi="Times New Roman" w:cs="Times New Roman"/>
          <w:color w:val="000000" w:themeColor="text1"/>
          <w:sz w:val="18"/>
          <w:szCs w:val="18"/>
          <w:lang w:eastAsia="ja-JP"/>
        </w:rPr>
        <w:t>をもたらし、</w:t>
      </w:r>
      <w:r w:rsidR="00652DDC" w:rsidRPr="00F94CBE">
        <w:rPr>
          <w:rFonts w:ascii="Times New Roman" w:eastAsia="BIZ UDPMincho Medium" w:hAnsi="Times New Roman" w:cs="Times New Roman"/>
          <w:color w:val="000000" w:themeColor="text1"/>
          <w:sz w:val="18"/>
          <w:szCs w:val="18"/>
          <w:lang w:eastAsia="ja-JP"/>
        </w:rPr>
        <w:t>豪ドル</w:t>
      </w:r>
      <w:r w:rsidR="00C743E8" w:rsidRPr="00F94CBE">
        <w:rPr>
          <w:rFonts w:ascii="Times New Roman" w:eastAsia="BIZ UDPMincho Medium" w:hAnsi="Times New Roman" w:cs="Times New Roman"/>
          <w:color w:val="000000" w:themeColor="text1"/>
          <w:sz w:val="18"/>
          <w:szCs w:val="18"/>
          <w:lang w:eastAsia="ja-JP"/>
        </w:rPr>
        <w:t>は約</w:t>
      </w:r>
      <w:r w:rsidR="00C743E8" w:rsidRPr="00F94CBE">
        <w:rPr>
          <w:rFonts w:ascii="Times New Roman" w:eastAsia="BIZ UDPMincho Medium" w:hAnsi="Times New Roman" w:cs="Times New Roman"/>
          <w:color w:val="000000" w:themeColor="text1"/>
          <w:sz w:val="18"/>
          <w:szCs w:val="18"/>
          <w:lang w:eastAsia="ja-JP"/>
        </w:rPr>
        <w:t>3</w:t>
      </w:r>
      <w:r w:rsidR="00C743E8" w:rsidRPr="00F94CBE">
        <w:rPr>
          <w:rFonts w:ascii="Times New Roman" w:eastAsia="BIZ UDPMincho Medium" w:hAnsi="Times New Roman" w:cs="Times New Roman"/>
          <w:color w:val="000000" w:themeColor="text1"/>
          <w:sz w:val="18"/>
          <w:szCs w:val="18"/>
          <w:lang w:eastAsia="ja-JP"/>
        </w:rPr>
        <w:t>年ぶりに</w:t>
      </w:r>
      <w:r w:rsidR="003F0889" w:rsidRPr="00F94CBE">
        <w:rPr>
          <w:rFonts w:ascii="Times New Roman" w:eastAsia="BIZ UDPMincho Medium" w:hAnsi="Times New Roman" w:cs="Times New Roman"/>
          <w:color w:val="000000" w:themeColor="text1"/>
          <w:sz w:val="18"/>
          <w:szCs w:val="18"/>
          <w:lang w:eastAsia="ja-JP"/>
        </w:rPr>
        <w:t>70</w:t>
      </w:r>
      <w:r w:rsidR="00652DDC" w:rsidRPr="00F94CBE">
        <w:rPr>
          <w:rFonts w:ascii="Times New Roman" w:eastAsia="BIZ UDPMincho Medium" w:hAnsi="Times New Roman" w:cs="Times New Roman"/>
          <w:color w:val="000000" w:themeColor="text1"/>
          <w:sz w:val="18"/>
          <w:szCs w:val="18"/>
          <w:lang w:eastAsia="ja-JP"/>
        </w:rPr>
        <w:t>米セント</w:t>
      </w:r>
      <w:r w:rsidR="00C743E8" w:rsidRPr="00F94CBE">
        <w:rPr>
          <w:rFonts w:ascii="Times New Roman" w:eastAsia="BIZ UDPMincho Medium" w:hAnsi="Times New Roman" w:cs="Times New Roman"/>
          <w:color w:val="000000" w:themeColor="text1"/>
          <w:sz w:val="18"/>
          <w:szCs w:val="18"/>
          <w:lang w:eastAsia="ja-JP"/>
        </w:rPr>
        <w:t>を上回った</w:t>
      </w:r>
      <w:r w:rsidR="00652DDC" w:rsidRPr="00F94CBE">
        <w:rPr>
          <w:rFonts w:ascii="Times New Roman" w:eastAsia="BIZ UDPMincho Medium" w:hAnsi="Times New Roman" w:cs="Times New Roman"/>
          <w:color w:val="000000" w:themeColor="text1"/>
          <w:sz w:val="18"/>
          <w:szCs w:val="18"/>
          <w:lang w:eastAsia="ja-JP"/>
        </w:rPr>
        <w:t>。</w:t>
      </w:r>
    </w:p>
    <w:p w14:paraId="3F3FA29A" w14:textId="77777777" w:rsidR="002B2C27" w:rsidRPr="00465482" w:rsidRDefault="002B2C27" w:rsidP="00233755">
      <w:pPr>
        <w:spacing w:after="120"/>
        <w:ind w:right="227"/>
        <w:jc w:val="both"/>
        <w:rPr>
          <w:color w:val="92D050"/>
          <w:sz w:val="20"/>
          <w:szCs w:val="20"/>
          <w:lang w:eastAsia="ja-JP"/>
        </w:rPr>
        <w:sectPr w:rsidR="002B2C27" w:rsidRPr="00465482" w:rsidSect="00233755">
          <w:type w:val="continuous"/>
          <w:pgSz w:w="11907" w:h="16840" w:code="9"/>
          <w:pgMar w:top="1701" w:right="425" w:bottom="567" w:left="567" w:header="709" w:footer="709" w:gutter="0"/>
          <w:cols w:space="720"/>
          <w:docGrid w:linePitch="360"/>
        </w:sectPr>
      </w:pPr>
    </w:p>
    <w:p w14:paraId="074DC970" w14:textId="5E9F8BF8" w:rsidR="00233755" w:rsidRPr="00D01324" w:rsidRDefault="00F23FF6" w:rsidP="00233755">
      <w:pPr>
        <w:pStyle w:val="Heading3"/>
        <w:spacing w:before="0" w:after="120"/>
        <w:rPr>
          <w:color w:val="004C3D"/>
          <w:sz w:val="24"/>
          <w:szCs w:val="24"/>
          <w:lang w:eastAsia="zh-TW"/>
        </w:rPr>
      </w:pPr>
      <w:bookmarkStart w:id="1" w:name="_Contents_of_economic_1"/>
      <w:bookmarkStart w:id="2" w:name="_Contents"/>
      <w:bookmarkStart w:id="3" w:name="_経済状況_–_目次"/>
      <w:bookmarkEnd w:id="1"/>
      <w:bookmarkEnd w:id="2"/>
      <w:bookmarkEnd w:id="3"/>
      <w:r>
        <w:rPr>
          <w:rFonts w:ascii="Times New Roman" w:eastAsia="BIZ UDPMincho Medium" w:hAnsi="Times New Roman" w:cs="Times New Roman" w:hint="eastAsia"/>
          <w:color w:val="004C3D"/>
          <w:lang w:eastAsia="zh-TW"/>
        </w:rPr>
        <w:t>経済状況</w:t>
      </w:r>
      <w:r>
        <w:rPr>
          <w:rFonts w:ascii="Times New Roman" w:eastAsia="BIZ UDPMincho Medium" w:hAnsi="Times New Roman" w:cs="Times New Roman"/>
          <w:color w:val="004C3D"/>
          <w:lang w:eastAsia="zh-TW"/>
        </w:rPr>
        <w:t xml:space="preserve"> – </w:t>
      </w:r>
      <w:r>
        <w:rPr>
          <w:rFonts w:ascii="Times New Roman" w:eastAsia="BIZ UDPMincho Medium" w:hAnsi="Times New Roman" w:cs="Times New Roman" w:hint="eastAsia"/>
          <w:color w:val="004C3D"/>
          <w:lang w:eastAsia="zh-TW"/>
        </w:rPr>
        <w:t>目次</w:t>
      </w:r>
    </w:p>
    <w:p w14:paraId="4E3578D8" w14:textId="77777777" w:rsidR="00233755" w:rsidRPr="00A379C4" w:rsidRDefault="00233755" w:rsidP="00233755">
      <w:pPr>
        <w:pStyle w:val="BodyText"/>
        <w:rPr>
          <w:lang w:eastAsia="zh-TW"/>
        </w:rPr>
        <w:sectPr w:rsidR="00233755" w:rsidRPr="00A379C4" w:rsidSect="00233755">
          <w:type w:val="continuous"/>
          <w:pgSz w:w="11907" w:h="16840" w:code="9"/>
          <w:pgMar w:top="1701" w:right="425" w:bottom="567" w:left="567" w:header="709" w:footer="709" w:gutter="0"/>
          <w:cols w:space="720"/>
          <w:docGrid w:linePitch="360"/>
        </w:sectPr>
      </w:pPr>
    </w:p>
    <w:p w14:paraId="6A1E100D" w14:textId="036C78D8" w:rsidR="00F23FF6" w:rsidRPr="00A80BA1" w:rsidRDefault="00F23FF6" w:rsidP="00F23FF6">
      <w:pPr>
        <w:spacing w:after="120"/>
        <w:rPr>
          <w:rStyle w:val="Hyperlink"/>
          <w:b/>
          <w:bCs/>
          <w:sz w:val="20"/>
          <w:szCs w:val="20"/>
          <w:lang w:eastAsia="zh-TW"/>
        </w:rPr>
      </w:pPr>
      <w:hyperlink w:anchor="_Whole_of_economy" w:history="1">
        <w:r>
          <w:rPr>
            <w:rStyle w:val="Hyperlink"/>
            <w:rFonts w:ascii="BIZ UDPMincho Medium" w:eastAsia="BIZ UDPMincho Medium" w:hAnsi="BIZ UDPMincho Medium" w:hint="eastAsia"/>
            <w:b/>
            <w:bCs/>
            <w:color w:val="0066FF"/>
            <w:sz w:val="20"/>
            <w:szCs w:val="20"/>
            <w:lang w:eastAsia="zh-TW"/>
          </w:rPr>
          <w:t>州最終需要</w:t>
        </w:r>
      </w:hyperlink>
    </w:p>
    <w:p w14:paraId="1E5AA495" w14:textId="143B8804" w:rsidR="00F23FF6" w:rsidRPr="00A80BA1" w:rsidRDefault="00F23FF6" w:rsidP="00F23FF6">
      <w:pPr>
        <w:spacing w:after="120"/>
        <w:rPr>
          <w:rStyle w:val="Hyperlink"/>
          <w:sz w:val="20"/>
          <w:szCs w:val="20"/>
          <w:lang w:eastAsia="zh-TW"/>
        </w:rPr>
      </w:pPr>
      <w:hyperlink w:anchor="_州最終需要_–_項目別" w:history="1">
        <w:r>
          <w:rPr>
            <w:rStyle w:val="Hyperlink"/>
            <w:rFonts w:ascii="BIZ UDPMincho Medium" w:eastAsia="BIZ UDPMincho Medium" w:hAnsi="BIZ UDPMincho Medium" w:hint="eastAsia"/>
            <w:b/>
            <w:bCs/>
            <w:color w:val="0066FF"/>
            <w:sz w:val="20"/>
            <w:szCs w:val="20"/>
            <w:lang w:eastAsia="zh-TW"/>
          </w:rPr>
          <w:t>州最終需要 – 項目別</w:t>
        </w:r>
      </w:hyperlink>
    </w:p>
    <w:p w14:paraId="1668A426" w14:textId="0B9CCED6" w:rsidR="00F23FF6" w:rsidRPr="00A80BA1" w:rsidRDefault="00F23FF6" w:rsidP="00F23FF6">
      <w:pPr>
        <w:spacing w:after="120"/>
        <w:rPr>
          <w:rStyle w:val="Hyperlink"/>
          <w:sz w:val="20"/>
          <w:szCs w:val="20"/>
          <w:lang w:eastAsia="zh-TW"/>
        </w:rPr>
      </w:pPr>
      <w:hyperlink w:anchor="_州総生産" w:history="1">
        <w:r>
          <w:rPr>
            <w:rStyle w:val="Hyperlink"/>
            <w:rFonts w:ascii="BIZ UDPMincho Medium" w:eastAsia="BIZ UDPMincho Medium" w:hAnsi="BIZ UDPMincho Medium" w:hint="eastAsia"/>
            <w:b/>
            <w:bCs/>
            <w:color w:val="0066FF"/>
            <w:sz w:val="20"/>
            <w:szCs w:val="20"/>
            <w:lang w:eastAsia="zh-TW"/>
          </w:rPr>
          <w:t>州総生産</w:t>
        </w:r>
      </w:hyperlink>
    </w:p>
    <w:p w14:paraId="476E0C3D" w14:textId="6B7AB989" w:rsidR="00F23FF6" w:rsidRPr="00A80BA1" w:rsidRDefault="00F23FF6" w:rsidP="00F23FF6">
      <w:pPr>
        <w:spacing w:after="120"/>
        <w:rPr>
          <w:rStyle w:val="Hyperlink"/>
          <w:b/>
          <w:bCs/>
          <w:sz w:val="20"/>
          <w:szCs w:val="20"/>
          <w:lang w:eastAsia="ja-JP"/>
        </w:rPr>
      </w:pPr>
      <w:hyperlink w:anchor="_コモディティ価格と為替レート" w:history="1">
        <w:r>
          <w:rPr>
            <w:rStyle w:val="Hyperlink"/>
            <w:rFonts w:ascii="BIZ UDPMincho Medium" w:eastAsia="BIZ UDPMincho Medium" w:hAnsi="BIZ UDPMincho Medium" w:hint="eastAsia"/>
            <w:b/>
            <w:bCs/>
            <w:sz w:val="20"/>
            <w:szCs w:val="20"/>
            <w:lang w:val="en-US" w:eastAsia="ja-JP"/>
          </w:rPr>
          <w:t>コモディティ価格と為替レート</w:t>
        </w:r>
      </w:hyperlink>
    </w:p>
    <w:p w14:paraId="63D8501B" w14:textId="57B6F634" w:rsidR="00F23FF6" w:rsidRPr="00A80BA1" w:rsidRDefault="00F23FF6" w:rsidP="00F23FF6">
      <w:pPr>
        <w:spacing w:after="120"/>
        <w:rPr>
          <w:rStyle w:val="Hyperlink"/>
          <w:sz w:val="20"/>
          <w:szCs w:val="20"/>
          <w:lang w:eastAsia="ja-JP"/>
        </w:rPr>
      </w:pPr>
      <w:hyperlink w:anchor="_消費者価格と金利" w:history="1">
        <w:r>
          <w:rPr>
            <w:rStyle w:val="Hyperlink"/>
            <w:rFonts w:ascii="BIZ UDPMincho Medium" w:eastAsia="BIZ UDPMincho Medium" w:hAnsi="BIZ UDPMincho Medium" w:hint="eastAsia"/>
            <w:b/>
            <w:bCs/>
            <w:sz w:val="20"/>
            <w:szCs w:val="20"/>
            <w:lang w:val="en-US" w:eastAsia="ja-JP"/>
          </w:rPr>
          <w:t>消費者価格と金利</w:t>
        </w:r>
      </w:hyperlink>
    </w:p>
    <w:p w14:paraId="7C8614BD" w14:textId="7C70CB34" w:rsidR="00F23FF6" w:rsidRPr="00A80BA1" w:rsidRDefault="00F23FF6" w:rsidP="00F23FF6">
      <w:pPr>
        <w:spacing w:after="120"/>
        <w:rPr>
          <w:b/>
          <w:bCs/>
          <w:sz w:val="20"/>
          <w:szCs w:val="20"/>
          <w:lang w:eastAsia="ja-JP"/>
        </w:rPr>
      </w:pPr>
      <w:hyperlink w:anchor="_労働市場_–_雇用者数" w:history="1">
        <w:r>
          <w:rPr>
            <w:rStyle w:val="Hyperlink"/>
            <w:rFonts w:ascii="BIZ UDPMincho Medium" w:eastAsia="BIZ UDPMincho Medium" w:hAnsi="BIZ UDPMincho Medium" w:hint="eastAsia"/>
            <w:b/>
            <w:bCs/>
            <w:sz w:val="20"/>
            <w:szCs w:val="20"/>
            <w:lang w:val="en-US" w:eastAsia="ja-JP"/>
          </w:rPr>
          <w:t>労働市場 – 雇用者数</w:t>
        </w:r>
      </w:hyperlink>
    </w:p>
    <w:p w14:paraId="036A149D" w14:textId="21C8A4B9" w:rsidR="00233755" w:rsidRPr="00A80BA1" w:rsidRDefault="00F23FF6" w:rsidP="00F23FF6">
      <w:pPr>
        <w:spacing w:after="120"/>
        <w:rPr>
          <w:rStyle w:val="Hyperlink"/>
          <w:b/>
          <w:bCs/>
          <w:sz w:val="20"/>
          <w:szCs w:val="20"/>
          <w:lang w:eastAsia="ja-JP"/>
        </w:rPr>
      </w:pPr>
      <w:hyperlink w:anchor="_労働市場_–_余剰資源と求人" w:history="1">
        <w:r>
          <w:rPr>
            <w:rStyle w:val="Hyperlink"/>
            <w:rFonts w:ascii="BIZ UDPMincho Medium" w:eastAsia="BIZ UDPMincho Medium" w:hAnsi="BIZ UDPMincho Medium" w:hint="eastAsia"/>
            <w:b/>
            <w:bCs/>
            <w:sz w:val="20"/>
            <w:szCs w:val="20"/>
            <w:lang w:val="en-US" w:eastAsia="ja-JP"/>
          </w:rPr>
          <w:t>労働市場 – 余剰資源と求人</w:t>
        </w:r>
      </w:hyperlink>
    </w:p>
    <w:p w14:paraId="45FA968E" w14:textId="7F8711AA" w:rsidR="00F23FF6" w:rsidRPr="00A80BA1" w:rsidRDefault="00233755" w:rsidP="00F23FF6">
      <w:pPr>
        <w:spacing w:after="120"/>
        <w:rPr>
          <w:b/>
          <w:bCs/>
          <w:sz w:val="20"/>
          <w:szCs w:val="20"/>
          <w:lang w:eastAsia="zh-TW"/>
        </w:rPr>
      </w:pPr>
      <w:r w:rsidRPr="00AC781A">
        <w:rPr>
          <w:b/>
          <w:bCs/>
          <w:sz w:val="20"/>
          <w:szCs w:val="20"/>
          <w:lang w:eastAsia="zh-TW"/>
        </w:rPr>
        <w:br w:type="column"/>
      </w:r>
      <w:hyperlink w:anchor="_労働市場_–_賃金" w:history="1">
        <w:r w:rsidR="00F23FF6">
          <w:rPr>
            <w:rStyle w:val="Hyperlink"/>
            <w:rFonts w:ascii="BIZ UDPMincho Medium" w:eastAsia="BIZ UDPMincho Medium" w:hAnsi="BIZ UDPMincho Medium" w:hint="eastAsia"/>
            <w:b/>
            <w:bCs/>
            <w:sz w:val="20"/>
            <w:szCs w:val="20"/>
            <w:lang w:eastAsia="zh-TW"/>
          </w:rPr>
          <w:t>労働市場 – 賃金</w:t>
        </w:r>
      </w:hyperlink>
    </w:p>
    <w:p w14:paraId="396EA74B" w14:textId="26C07DFE" w:rsidR="00F23FF6" w:rsidRPr="00A80BA1" w:rsidRDefault="00F23FF6" w:rsidP="00F23FF6">
      <w:pPr>
        <w:spacing w:after="120"/>
        <w:rPr>
          <w:b/>
          <w:bCs/>
          <w:sz w:val="20"/>
          <w:szCs w:val="20"/>
          <w:lang w:eastAsia="zh-TW"/>
        </w:rPr>
      </w:pPr>
      <w:hyperlink w:anchor="_人口" w:history="1">
        <w:r>
          <w:rPr>
            <w:rStyle w:val="Hyperlink"/>
            <w:rFonts w:ascii="BIZ UDPMincho Medium" w:eastAsia="BIZ UDPMincho Medium" w:hAnsi="BIZ UDPMincho Medium" w:hint="eastAsia"/>
            <w:b/>
            <w:bCs/>
            <w:sz w:val="20"/>
            <w:szCs w:val="20"/>
            <w:lang w:eastAsia="zh-TW"/>
          </w:rPr>
          <w:t>人口</w:t>
        </w:r>
      </w:hyperlink>
    </w:p>
    <w:p w14:paraId="6514BCB0" w14:textId="359DFB3F" w:rsidR="00F23FF6" w:rsidRPr="00A80BA1" w:rsidRDefault="00F23FF6" w:rsidP="00F23FF6">
      <w:pPr>
        <w:spacing w:after="120"/>
        <w:rPr>
          <w:b/>
          <w:bCs/>
          <w:sz w:val="20"/>
          <w:szCs w:val="20"/>
          <w:lang w:eastAsia="zh-TW"/>
        </w:rPr>
      </w:pPr>
      <w:hyperlink w:anchor="_住宅" w:history="1">
        <w:r>
          <w:rPr>
            <w:rStyle w:val="Hyperlink"/>
            <w:rFonts w:ascii="BIZ UDPMincho Medium" w:eastAsia="BIZ UDPMincho Medium" w:hAnsi="BIZ UDPMincho Medium" w:hint="eastAsia"/>
            <w:b/>
            <w:bCs/>
            <w:sz w:val="20"/>
            <w:szCs w:val="20"/>
            <w:lang w:eastAsia="zh-TW"/>
          </w:rPr>
          <w:t>住宅</w:t>
        </w:r>
      </w:hyperlink>
    </w:p>
    <w:p w14:paraId="6797A0F9" w14:textId="14317959" w:rsidR="00F23FF6" w:rsidRPr="00A80BA1" w:rsidRDefault="00F23FF6" w:rsidP="00F23FF6">
      <w:pPr>
        <w:spacing w:after="120"/>
        <w:rPr>
          <w:sz w:val="20"/>
          <w:szCs w:val="20"/>
          <w:lang w:eastAsia="zh-TW"/>
        </w:rPr>
      </w:pPr>
      <w:hyperlink w:anchor="_建設" w:history="1">
        <w:r>
          <w:rPr>
            <w:rStyle w:val="Hyperlink"/>
            <w:rFonts w:ascii="BIZ UDPMincho Medium" w:eastAsia="BIZ UDPMincho Medium" w:hAnsi="BIZ UDPMincho Medium" w:hint="eastAsia"/>
            <w:b/>
            <w:bCs/>
            <w:sz w:val="20"/>
            <w:szCs w:val="20"/>
            <w:lang w:eastAsia="zh-TW"/>
          </w:rPr>
          <w:t>建設</w:t>
        </w:r>
      </w:hyperlink>
    </w:p>
    <w:p w14:paraId="3F076605" w14:textId="18A85E68" w:rsidR="00F23FF6" w:rsidRPr="00A80BA1" w:rsidRDefault="00F23FF6" w:rsidP="00F23FF6">
      <w:pPr>
        <w:spacing w:after="120"/>
        <w:rPr>
          <w:rStyle w:val="Hyperlink"/>
          <w:sz w:val="20"/>
          <w:szCs w:val="20"/>
          <w:lang w:eastAsia="ja-JP"/>
        </w:rPr>
      </w:pPr>
      <w:hyperlink w:anchor="_各地域の労働市場と建設" w:history="1">
        <w:r>
          <w:rPr>
            <w:rStyle w:val="Hyperlink"/>
            <w:rFonts w:ascii="BIZ UDMincho Medium" w:eastAsia="BIZ UDMincho Medium" w:hAnsi="BIZ UDMincho Medium" w:hint="eastAsia"/>
            <w:b/>
            <w:bCs/>
            <w:sz w:val="20"/>
            <w:szCs w:val="20"/>
            <w:lang w:val="en-US" w:eastAsia="ja-JP"/>
          </w:rPr>
          <w:t>各地域の労働市場と建設</w:t>
        </w:r>
      </w:hyperlink>
    </w:p>
    <w:p w14:paraId="4D4C49EA" w14:textId="51F6A4A9" w:rsidR="00233755" w:rsidRPr="00A80BA1" w:rsidRDefault="00F23FF6" w:rsidP="00F23FF6">
      <w:pPr>
        <w:spacing w:after="120"/>
        <w:rPr>
          <w:b/>
          <w:bCs/>
          <w:sz w:val="20"/>
          <w:szCs w:val="20"/>
          <w:lang w:eastAsia="ja-JP"/>
        </w:rPr>
      </w:pPr>
      <w:hyperlink w:anchor="_国際貿易" w:history="1">
        <w:r>
          <w:rPr>
            <w:rStyle w:val="Hyperlink"/>
            <w:rFonts w:ascii="BIZ UDPMincho Medium" w:eastAsia="BIZ UDPMincho Medium" w:hAnsi="BIZ UDPMincho Medium" w:hint="eastAsia"/>
            <w:b/>
            <w:bCs/>
            <w:sz w:val="20"/>
            <w:szCs w:val="20"/>
            <w:lang w:val="en-US" w:eastAsia="ja-JP"/>
          </w:rPr>
          <w:t>国際貿易</w:t>
        </w:r>
      </w:hyperlink>
    </w:p>
    <w:p w14:paraId="02BC83A2"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60B3D45B" w14:textId="4C405E62" w:rsidR="00C62D14" w:rsidRPr="00A00E7D" w:rsidRDefault="00945393" w:rsidP="00C62D14">
      <w:pPr>
        <w:pStyle w:val="Heading3"/>
        <w:spacing w:before="0"/>
        <w:rPr>
          <w:bCs/>
          <w:color w:val="004C3D"/>
          <w:sz w:val="24"/>
          <w:szCs w:val="24"/>
          <w:lang w:eastAsia="ja-JP"/>
        </w:rPr>
        <w:sectPr w:rsidR="00C62D14" w:rsidRPr="00A00E7D" w:rsidSect="00C62D14">
          <w:pgSz w:w="11907" w:h="16840" w:code="9"/>
          <w:pgMar w:top="1701" w:right="425" w:bottom="567" w:left="567" w:header="709" w:footer="709" w:gutter="0"/>
          <w:cols w:space="720"/>
          <w:docGrid w:linePitch="360"/>
        </w:sectPr>
      </w:pPr>
      <w:bookmarkStart w:id="4" w:name="_Whole_of_economy"/>
      <w:bookmarkStart w:id="5" w:name="_Domestic_economy"/>
      <w:bookmarkStart w:id="6" w:name="_Domestic_economy_-"/>
      <w:bookmarkStart w:id="7" w:name="_州最終需要"/>
      <w:bookmarkEnd w:id="4"/>
      <w:bookmarkEnd w:id="5"/>
      <w:bookmarkEnd w:id="6"/>
      <w:bookmarkEnd w:id="7"/>
      <w:r>
        <w:rPr>
          <w:rFonts w:ascii="BIZ UDPMincho Medium" w:eastAsia="BIZ UDPMincho Medium" w:hAnsi="BIZ UDPMincho Medium" w:hint="eastAsia"/>
          <w:color w:val="004C3D"/>
          <w:lang w:eastAsia="ja-JP"/>
        </w:rPr>
        <w:lastRenderedPageBreak/>
        <w:t>州最終需要</w:t>
      </w:r>
    </w:p>
    <w:p w14:paraId="6DE68C5C" w14:textId="7BA89869" w:rsidR="00C62D14" w:rsidRPr="000633F0" w:rsidRDefault="00945393" w:rsidP="00C62D14">
      <w:pPr>
        <w:ind w:right="227"/>
        <w:jc w:val="right"/>
        <w:rPr>
          <w:rStyle w:val="Hyperlink"/>
          <w:b/>
          <w:bCs/>
          <w:sz w:val="16"/>
          <w:szCs w:val="16"/>
          <w:lang w:eastAsia="ja-JP"/>
        </w:rPr>
        <w:sectPr w:rsidR="00C62D14" w:rsidRPr="000633F0" w:rsidSect="00C62D14">
          <w:type w:val="continuous"/>
          <w:pgSz w:w="11907" w:h="16840" w:code="9"/>
          <w:pgMar w:top="1701" w:right="425" w:bottom="567" w:left="567" w:header="709" w:footer="709" w:gutter="0"/>
          <w:cols w:space="720"/>
          <w:docGrid w:linePitch="360"/>
        </w:sectPr>
      </w:pPr>
      <w:hyperlink w:anchor="_経済状況_–_目次" w:history="1">
        <w:r>
          <w:rPr>
            <w:rStyle w:val="Hyperlink"/>
            <w:rFonts w:ascii="BIZ UDPMincho Medium" w:eastAsia="BIZ UDPMincho Medium" w:hAnsi="BIZ UDPMincho Medium" w:hint="eastAsia"/>
            <w:b/>
            <w:bCs/>
            <w:sz w:val="16"/>
            <w:szCs w:val="16"/>
            <w:lang w:val="en-US" w:eastAsia="ja-JP"/>
          </w:rPr>
          <w:t>目次に戻る</w:t>
        </w:r>
      </w:hyperlink>
    </w:p>
    <w:p w14:paraId="40A39571" w14:textId="4C8D7719" w:rsidR="00C62D14" w:rsidRPr="00C83366" w:rsidRDefault="00945393" w:rsidP="00C62D14">
      <w:pPr>
        <w:pStyle w:val="Heading4"/>
        <w:spacing w:before="0"/>
        <w:rPr>
          <w:i w:val="0"/>
          <w:iCs w:val="0"/>
          <w:color w:val="00997A"/>
          <w:sz w:val="20"/>
          <w:szCs w:val="20"/>
          <w:lang w:eastAsia="ja-JP"/>
        </w:rPr>
        <w:sectPr w:rsidR="00C62D14" w:rsidRPr="00C83366" w:rsidSect="00C62D14">
          <w:type w:val="continuous"/>
          <w:pgSz w:w="11907" w:h="16840" w:code="9"/>
          <w:pgMar w:top="1701" w:right="425" w:bottom="567" w:left="567" w:header="709" w:footer="709" w:gutter="0"/>
          <w:cols w:space="720"/>
          <w:docGrid w:linePitch="360"/>
        </w:sectPr>
      </w:pPr>
      <w:r w:rsidRPr="009463D0">
        <w:rPr>
          <w:rFonts w:ascii="BIZ UDPMincho Medium" w:eastAsia="BIZ UDPMincho Medium" w:hAnsi="BIZ UDPMincho Medium" w:hint="eastAsia"/>
          <w:i w:val="0"/>
          <w:iCs w:val="0"/>
          <w:color w:val="00997A"/>
          <w:sz w:val="20"/>
          <w:szCs w:val="20"/>
          <w:lang w:eastAsia="ja-JP"/>
        </w:rPr>
        <w:t>州および国内最終需要（指数）</w:t>
      </w:r>
    </w:p>
    <w:p w14:paraId="0E923EFD" w14:textId="445C905F" w:rsidR="00C62D14" w:rsidRPr="000633F0" w:rsidRDefault="008F1D47" w:rsidP="003C6DDF">
      <w:pPr>
        <w:jc w:val="both"/>
        <w:rPr>
          <w:color w:val="000000" w:themeColor="text1"/>
          <w:sz w:val="10"/>
          <w:szCs w:val="10"/>
        </w:rPr>
      </w:pPr>
      <w:r>
        <w:rPr>
          <w:noProof/>
          <w:color w:val="000000" w:themeColor="text1"/>
          <w:sz w:val="10"/>
          <w:szCs w:val="10"/>
        </w:rPr>
        <w:drawing>
          <wp:inline distT="0" distB="0" distL="0" distR="0" wp14:anchorId="2F7865D5" wp14:editId="09B90BDF">
            <wp:extent cx="3420000" cy="2107010"/>
            <wp:effectExtent l="0" t="0" r="9525" b="7620"/>
            <wp:docPr id="898322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r w:rsidR="00C62D14" w:rsidRPr="380E47D5">
        <w:rPr>
          <w:color w:val="000000" w:themeColor="text1"/>
          <w:sz w:val="10"/>
          <w:szCs w:val="10"/>
        </w:rPr>
        <w:t xml:space="preserve">Note – Chain volume measures. </w:t>
      </w:r>
      <w:r w:rsidR="00106140" w:rsidRPr="380E47D5">
        <w:rPr>
          <w:color w:val="000000" w:themeColor="text1"/>
          <w:sz w:val="10"/>
          <w:szCs w:val="10"/>
        </w:rPr>
        <w:t>Seasonally adjusted</w:t>
      </w:r>
      <w:r w:rsidR="00C62D14" w:rsidRPr="380E47D5">
        <w:rPr>
          <w:color w:val="000000" w:themeColor="text1"/>
          <w:sz w:val="10"/>
          <w:szCs w:val="10"/>
        </w:rPr>
        <w:t xml:space="preserve"> series. </w:t>
      </w:r>
      <w:r w:rsidR="002D4377" w:rsidRPr="380E47D5">
        <w:rPr>
          <w:color w:val="000000" w:themeColor="text1"/>
          <w:sz w:val="10"/>
          <w:szCs w:val="10"/>
        </w:rPr>
        <w:t>Quarterly index (</w:t>
      </w:r>
      <w:r w:rsidR="006F3C44" w:rsidRPr="00747A2D">
        <w:rPr>
          <w:color w:val="000000" w:themeColor="text1"/>
          <w:sz w:val="10"/>
          <w:szCs w:val="10"/>
        </w:rPr>
        <w:t>September</w:t>
      </w:r>
      <w:r w:rsidR="002D4377" w:rsidRPr="00747A2D">
        <w:rPr>
          <w:color w:val="000000" w:themeColor="text1"/>
          <w:sz w:val="10"/>
          <w:szCs w:val="10"/>
        </w:rPr>
        <w:t xml:space="preserve"> </w:t>
      </w:r>
      <w:r w:rsidR="002D4377" w:rsidRPr="380E47D5">
        <w:rPr>
          <w:color w:val="000000" w:themeColor="text1"/>
          <w:sz w:val="10"/>
          <w:szCs w:val="10"/>
        </w:rPr>
        <w:t>quarter 20</w:t>
      </w:r>
      <w:r w:rsidR="0083199D" w:rsidRPr="380E47D5">
        <w:rPr>
          <w:color w:val="000000" w:themeColor="text1"/>
          <w:sz w:val="10"/>
          <w:szCs w:val="10"/>
        </w:rPr>
        <w:t>19</w:t>
      </w:r>
      <w:r w:rsidR="002D4377" w:rsidRPr="380E47D5">
        <w:rPr>
          <w:color w:val="000000" w:themeColor="text1"/>
          <w:sz w:val="10"/>
          <w:szCs w:val="10"/>
        </w:rPr>
        <w:t xml:space="preserve"> = 100.0)</w:t>
      </w:r>
      <w:r w:rsidR="00C62D14" w:rsidRPr="380E47D5">
        <w:rPr>
          <w:color w:val="000000" w:themeColor="text1"/>
          <w:sz w:val="10"/>
          <w:szCs w:val="10"/>
        </w:rPr>
        <w:t>.</w:t>
      </w:r>
    </w:p>
    <w:p w14:paraId="1B8735D2" w14:textId="77777777" w:rsidR="00C62D14" w:rsidRPr="000633F0" w:rsidRDefault="00C62D14" w:rsidP="00C62D14">
      <w:pPr>
        <w:jc w:val="both"/>
        <w:rPr>
          <w:sz w:val="10"/>
          <w:szCs w:val="10"/>
        </w:rPr>
      </w:pPr>
      <w:r w:rsidRPr="000633F0">
        <w:rPr>
          <w:sz w:val="10"/>
          <w:szCs w:val="10"/>
        </w:rPr>
        <w:t>Source: Based on ABS data.</w:t>
      </w:r>
    </w:p>
    <w:p w14:paraId="08C63558" w14:textId="77777777" w:rsidR="00987B17" w:rsidRPr="00F94CBE" w:rsidRDefault="00C62D14" w:rsidP="00987B17">
      <w:pPr>
        <w:pStyle w:val="ListParagraph"/>
        <w:numPr>
          <w:ilvl w:val="0"/>
          <w:numId w:val="9"/>
        </w:numPr>
        <w:spacing w:before="40" w:after="40"/>
        <w:ind w:left="357" w:right="227" w:hanging="357"/>
        <w:contextualSpacing w:val="0"/>
        <w:jc w:val="both"/>
        <w:rPr>
          <w:sz w:val="14"/>
          <w:szCs w:val="14"/>
          <w:lang w:eastAsia="ja-JP"/>
        </w:rPr>
      </w:pPr>
      <w:r w:rsidRPr="007B1AE5">
        <w:rPr>
          <w:lang w:eastAsia="ja-JP"/>
        </w:rPr>
        <w:br w:type="column"/>
      </w:r>
      <w:r w:rsidR="00987B17" w:rsidRPr="00F94CBE">
        <w:rPr>
          <w:rFonts w:ascii="Times New Roman" w:eastAsia="BIZ UDPMincho Medium" w:hAnsi="Times New Roman" w:cs="Times New Roman" w:hint="eastAsia"/>
          <w:sz w:val="14"/>
          <w:szCs w:val="14"/>
          <w:lang w:eastAsia="ja-JP"/>
        </w:rPr>
        <w:t>州最終需要（</w:t>
      </w:r>
      <w:r w:rsidR="00987B17" w:rsidRPr="00F94CBE">
        <w:rPr>
          <w:rFonts w:ascii="Times New Roman" w:eastAsia="BIZ UDPMincho Medium" w:hAnsi="Times New Roman" w:cs="Times New Roman"/>
          <w:sz w:val="14"/>
          <w:szCs w:val="14"/>
          <w:lang w:eastAsia="ja-JP"/>
        </w:rPr>
        <w:t>SFD</w:t>
      </w:r>
      <w:r w:rsidR="00987B17" w:rsidRPr="00F94CBE">
        <w:rPr>
          <w:rFonts w:ascii="Times New Roman" w:eastAsia="BIZ UDPMincho Medium" w:hAnsi="Times New Roman" w:cs="Times New Roman" w:hint="eastAsia"/>
          <w:sz w:val="14"/>
          <w:szCs w:val="14"/>
          <w:lang w:eastAsia="ja-JP"/>
        </w:rPr>
        <w:t>）は、民間および公共分野による消費と投資の総計である。国内最終需要（</w:t>
      </w:r>
      <w:r w:rsidR="00987B17" w:rsidRPr="00F94CBE">
        <w:rPr>
          <w:rFonts w:ascii="Times New Roman" w:eastAsia="BIZ UDPMincho Medium" w:hAnsi="Times New Roman" w:cs="Times New Roman"/>
          <w:sz w:val="14"/>
          <w:szCs w:val="14"/>
          <w:lang w:eastAsia="ja-JP"/>
        </w:rPr>
        <w:t>DFD</w:t>
      </w:r>
      <w:r w:rsidR="00987B17" w:rsidRPr="00F94CBE">
        <w:rPr>
          <w:rFonts w:ascii="Times New Roman" w:eastAsia="BIZ UDPMincho Medium" w:hAnsi="Times New Roman" w:cs="Times New Roman" w:hint="eastAsia"/>
          <w:sz w:val="14"/>
          <w:szCs w:val="14"/>
          <w:lang w:eastAsia="ja-JP"/>
        </w:rPr>
        <w:t>）は</w:t>
      </w:r>
      <w:r w:rsidR="00987B17" w:rsidRPr="00F94CBE">
        <w:rPr>
          <w:rFonts w:ascii="Times New Roman" w:eastAsia="BIZ UDPMincho Medium" w:hAnsi="Times New Roman" w:cs="Times New Roman"/>
          <w:sz w:val="14"/>
          <w:szCs w:val="14"/>
          <w:lang w:eastAsia="ja-JP"/>
        </w:rPr>
        <w:t>SFD</w:t>
      </w:r>
      <w:r w:rsidR="00987B17" w:rsidRPr="00F94CBE">
        <w:rPr>
          <w:rFonts w:ascii="Times New Roman" w:eastAsia="BIZ UDPMincho Medium" w:hAnsi="Times New Roman" w:cs="Times New Roman" w:hint="eastAsia"/>
          <w:sz w:val="14"/>
          <w:szCs w:val="14"/>
          <w:lang w:eastAsia="ja-JP"/>
        </w:rPr>
        <w:t>の全国版である。</w:t>
      </w:r>
    </w:p>
    <w:p w14:paraId="36F934EE" w14:textId="77777777" w:rsidR="00987B17" w:rsidRPr="00F94CBE" w:rsidRDefault="00987B17" w:rsidP="00987B17">
      <w:pPr>
        <w:pStyle w:val="ListParagraph"/>
        <w:numPr>
          <w:ilvl w:val="0"/>
          <w:numId w:val="9"/>
        </w:numPr>
        <w:spacing w:before="40" w:after="40"/>
        <w:ind w:left="357" w:right="227" w:hanging="357"/>
        <w:contextualSpacing w:val="0"/>
        <w:jc w:val="both"/>
        <w:rPr>
          <w:sz w:val="14"/>
          <w:szCs w:val="14"/>
          <w:lang w:eastAsia="ja-JP"/>
        </w:rPr>
      </w:pPr>
      <w:r w:rsidRPr="00F94CBE">
        <w:rPr>
          <w:rFonts w:ascii="Times New Roman" w:eastAsia="BIZ UDPMincho Medium" w:hAnsi="Times New Roman" w:cs="Times New Roman"/>
          <w:sz w:val="14"/>
          <w:szCs w:val="14"/>
          <w:lang w:eastAsia="ja-JP"/>
        </w:rPr>
        <w:t>SFD</w:t>
      </w:r>
      <w:r w:rsidRPr="00F94CBE">
        <w:rPr>
          <w:rFonts w:ascii="Times New Roman" w:eastAsia="BIZ UDPMincho Medium" w:hAnsi="Times New Roman" w:cs="Times New Roman" w:hint="eastAsia"/>
          <w:sz w:val="14"/>
          <w:szCs w:val="14"/>
          <w:lang w:eastAsia="ja-JP"/>
        </w:rPr>
        <w:t>は西オーストラリアの</w:t>
      </w:r>
      <w:r w:rsidRPr="00F94CBE">
        <w:rPr>
          <w:rFonts w:ascii="Times New Roman" w:eastAsia="BIZ UDPMincho Medium" w:hAnsi="Times New Roman" w:cs="Times New Roman"/>
          <w:sz w:val="14"/>
          <w:szCs w:val="14"/>
          <w:lang w:eastAsia="ja-JP"/>
        </w:rPr>
        <w:t>GSP</w:t>
      </w:r>
      <w:r w:rsidRPr="00F94CBE">
        <w:rPr>
          <w:rFonts w:ascii="Times New Roman" w:eastAsia="BIZ UDPMincho Medium" w:hAnsi="Times New Roman" w:cs="Times New Roman" w:hint="eastAsia"/>
          <w:sz w:val="14"/>
          <w:szCs w:val="14"/>
          <w:lang w:eastAsia="ja-JP"/>
        </w:rPr>
        <w:t>の大部分を占めており、</w:t>
      </w:r>
      <w:r w:rsidRPr="00F94CBE">
        <w:rPr>
          <w:rFonts w:ascii="Times New Roman" w:eastAsia="BIZ UDPMincho Medium" w:hAnsi="Times New Roman" w:cs="Times New Roman"/>
          <w:sz w:val="14"/>
          <w:szCs w:val="14"/>
          <w:lang w:eastAsia="ja-JP"/>
        </w:rPr>
        <w:t>202</w:t>
      </w:r>
      <w:r w:rsidRPr="00F94CBE">
        <w:rPr>
          <w:rFonts w:ascii="Times New Roman" w:eastAsia="BIZ UDPMincho Medium" w:hAnsi="Times New Roman" w:cs="Times New Roman" w:hint="eastAsia"/>
          <w:sz w:val="14"/>
          <w:szCs w:val="14"/>
          <w:lang w:eastAsia="ja-JP"/>
        </w:rPr>
        <w:t>4</w:t>
      </w:r>
      <w:r w:rsidRPr="00F94CBE">
        <w:rPr>
          <w:rFonts w:ascii="Times New Roman" w:eastAsia="BIZ UDPMincho Medium" w:hAnsi="Times New Roman" w:cs="Times New Roman"/>
          <w:sz w:val="14"/>
          <w:szCs w:val="14"/>
          <w:lang w:eastAsia="ja-JP"/>
        </w:rPr>
        <w:t>-2</w:t>
      </w:r>
      <w:r w:rsidRPr="00F94CBE">
        <w:rPr>
          <w:rFonts w:ascii="Times New Roman" w:eastAsia="BIZ UDPMincho Medium" w:hAnsi="Times New Roman" w:cs="Times New Roman" w:hint="eastAsia"/>
          <w:sz w:val="14"/>
          <w:szCs w:val="14"/>
          <w:lang w:eastAsia="ja-JP"/>
        </w:rPr>
        <w:t>5</w:t>
      </w:r>
      <w:r w:rsidRPr="00F94CBE">
        <w:rPr>
          <w:rFonts w:ascii="Times New Roman" w:eastAsia="BIZ UDPMincho Medium" w:hAnsi="Times New Roman" w:cs="Times New Roman" w:hint="eastAsia"/>
          <w:sz w:val="14"/>
          <w:szCs w:val="14"/>
          <w:lang w:eastAsia="ja-JP"/>
        </w:rPr>
        <w:t>年の</w:t>
      </w:r>
      <w:r w:rsidRPr="00F94CBE">
        <w:rPr>
          <w:rFonts w:ascii="Times New Roman" w:eastAsia="BIZ UDPMincho Medium" w:hAnsi="Times New Roman" w:cs="Times New Roman"/>
          <w:sz w:val="14"/>
          <w:szCs w:val="14"/>
          <w:lang w:eastAsia="ja-JP"/>
        </w:rPr>
        <w:t>GSP</w:t>
      </w:r>
      <w:r w:rsidRPr="00F94CBE">
        <w:rPr>
          <w:rFonts w:ascii="Times New Roman" w:eastAsia="BIZ UDPMincho Medium" w:hAnsi="Times New Roman" w:cs="Times New Roman" w:hint="eastAsia"/>
          <w:sz w:val="14"/>
          <w:szCs w:val="14"/>
          <w:lang w:eastAsia="ja-JP"/>
        </w:rPr>
        <w:t>に占める</w:t>
      </w:r>
      <w:r w:rsidRPr="00F94CBE">
        <w:rPr>
          <w:rFonts w:ascii="Times New Roman" w:eastAsia="BIZ UDPMincho Medium" w:hAnsi="Times New Roman" w:cs="Times New Roman"/>
          <w:sz w:val="14"/>
          <w:szCs w:val="14"/>
          <w:lang w:eastAsia="ja-JP"/>
        </w:rPr>
        <w:t>SFD</w:t>
      </w:r>
      <w:r w:rsidRPr="00F94CBE">
        <w:rPr>
          <w:rFonts w:ascii="Times New Roman" w:eastAsia="BIZ UDPMincho Medium" w:hAnsi="Times New Roman" w:cs="Times New Roman" w:hint="eastAsia"/>
          <w:sz w:val="14"/>
          <w:szCs w:val="14"/>
          <w:lang w:eastAsia="ja-JP"/>
        </w:rPr>
        <w:t>のシェアは</w:t>
      </w:r>
      <w:r w:rsidRPr="00F94CBE">
        <w:rPr>
          <w:rFonts w:ascii="Times New Roman" w:eastAsia="BIZ UDPMincho Medium" w:hAnsi="Times New Roman" w:cs="Times New Roman" w:hint="eastAsia"/>
          <w:sz w:val="14"/>
          <w:szCs w:val="14"/>
          <w:lang w:eastAsia="ja-JP"/>
        </w:rPr>
        <w:t>72</w:t>
      </w:r>
      <w:r w:rsidRPr="00F94CBE">
        <w:rPr>
          <w:rFonts w:ascii="Times New Roman" w:eastAsia="BIZ UDPMincho Medium" w:hAnsi="Times New Roman" w:cs="Times New Roman" w:hint="eastAsia"/>
          <w:sz w:val="14"/>
          <w:szCs w:val="14"/>
          <w:lang w:eastAsia="ja-JP"/>
        </w:rPr>
        <w:t>％（</w:t>
      </w:r>
      <w:r w:rsidRPr="00F94CBE">
        <w:rPr>
          <w:rFonts w:ascii="Times New Roman" w:eastAsia="BIZ UDPMincho Medium" w:hAnsi="Times New Roman" w:cs="Times New Roman"/>
          <w:sz w:val="14"/>
          <w:szCs w:val="14"/>
          <w:lang w:eastAsia="ja-JP"/>
        </w:rPr>
        <w:t>3,</w:t>
      </w:r>
      <w:r w:rsidRPr="00F94CBE">
        <w:rPr>
          <w:rFonts w:ascii="Times New Roman" w:eastAsia="BIZ UDPMincho Medium" w:hAnsi="Times New Roman" w:cs="Times New Roman" w:hint="eastAsia"/>
          <w:sz w:val="14"/>
          <w:szCs w:val="14"/>
          <w:lang w:eastAsia="ja-JP"/>
        </w:rPr>
        <w:t>281</w:t>
      </w:r>
      <w:r w:rsidRPr="00F94CBE">
        <w:rPr>
          <w:rFonts w:ascii="Times New Roman" w:eastAsia="BIZ UDPMincho Medium" w:hAnsi="Times New Roman" w:cs="Times New Roman" w:hint="eastAsia"/>
          <w:sz w:val="14"/>
          <w:szCs w:val="14"/>
          <w:lang w:eastAsia="ja-JP"/>
        </w:rPr>
        <w:t>億ドル）であった。西オーストラリア州では正味輸出額が特に高いため、</w:t>
      </w:r>
      <w:r w:rsidRPr="00F94CBE">
        <w:rPr>
          <w:rFonts w:ascii="Times New Roman" w:eastAsia="BIZ UDPMincho Medium" w:hAnsi="Times New Roman" w:cs="Times New Roman"/>
          <w:sz w:val="14"/>
          <w:szCs w:val="14"/>
          <w:lang w:eastAsia="ja-JP"/>
        </w:rPr>
        <w:t>GSP</w:t>
      </w:r>
      <w:r w:rsidRPr="00F94CBE">
        <w:rPr>
          <w:rFonts w:ascii="Times New Roman" w:eastAsia="BIZ UDPMincho Medium" w:hAnsi="Times New Roman" w:cs="Times New Roman" w:hint="eastAsia"/>
          <w:sz w:val="14"/>
          <w:szCs w:val="14"/>
          <w:lang w:eastAsia="ja-JP"/>
        </w:rPr>
        <w:t>に占める</w:t>
      </w:r>
      <w:r w:rsidRPr="00F94CBE">
        <w:rPr>
          <w:rFonts w:ascii="Times New Roman" w:eastAsia="BIZ UDPMincho Medium" w:hAnsi="Times New Roman" w:cs="Times New Roman"/>
          <w:sz w:val="14"/>
          <w:szCs w:val="14"/>
          <w:lang w:eastAsia="ja-JP"/>
        </w:rPr>
        <w:t>SFD</w:t>
      </w:r>
      <w:r w:rsidRPr="00F94CBE">
        <w:rPr>
          <w:rFonts w:ascii="Times New Roman" w:eastAsia="BIZ UDPMincho Medium" w:hAnsi="Times New Roman" w:cs="Times New Roman" w:hint="eastAsia"/>
          <w:sz w:val="14"/>
          <w:szCs w:val="14"/>
          <w:lang w:eastAsia="ja-JP"/>
        </w:rPr>
        <w:t>のシェアは他の州・準州に比べ低い。</w:t>
      </w:r>
    </w:p>
    <w:p w14:paraId="6D645669" w14:textId="11705EA3" w:rsidR="00C62D14" w:rsidRPr="00F94CBE" w:rsidRDefault="00987B17" w:rsidP="00987B17">
      <w:pPr>
        <w:pStyle w:val="ListParagraph"/>
        <w:numPr>
          <w:ilvl w:val="0"/>
          <w:numId w:val="9"/>
        </w:numPr>
        <w:spacing w:before="40" w:after="40"/>
        <w:ind w:left="357" w:right="227" w:hanging="357"/>
        <w:contextualSpacing w:val="0"/>
        <w:jc w:val="both"/>
        <w:rPr>
          <w:color w:val="000000" w:themeColor="text1"/>
          <w:sz w:val="14"/>
          <w:szCs w:val="14"/>
          <w:lang w:eastAsia="ja-JP"/>
        </w:rPr>
      </w:pPr>
      <w:r w:rsidRPr="00F94CBE">
        <w:rPr>
          <w:rFonts w:ascii="Times New Roman" w:eastAsia="BIZ UDPMincho Medium" w:hAnsi="Times New Roman" w:cs="Times New Roman"/>
          <w:sz w:val="14"/>
          <w:szCs w:val="14"/>
          <w:lang w:eastAsia="ja-JP"/>
        </w:rPr>
        <w:t>2020</w:t>
      </w:r>
      <w:r w:rsidRPr="00F94CBE">
        <w:rPr>
          <w:rFonts w:ascii="Times New Roman" w:eastAsia="BIZ UDPMincho Medium" w:hAnsi="Times New Roman" w:cs="Times New Roman" w:hint="eastAsia"/>
          <w:sz w:val="14"/>
          <w:szCs w:val="14"/>
          <w:lang w:eastAsia="ja-JP"/>
        </w:rPr>
        <w:t>年初頭の</w:t>
      </w:r>
      <w:r w:rsidRPr="00F94CBE">
        <w:rPr>
          <w:rFonts w:ascii="Times New Roman" w:eastAsia="BIZ UDPMincho Medium" w:hAnsi="Times New Roman" w:cs="Times New Roman"/>
          <w:sz w:val="14"/>
          <w:szCs w:val="14"/>
          <w:lang w:eastAsia="ja-JP"/>
        </w:rPr>
        <w:t>COVID-19</w:t>
      </w:r>
      <w:r w:rsidRPr="00F94CBE">
        <w:rPr>
          <w:rFonts w:ascii="Times New Roman" w:eastAsia="BIZ UDPMincho Medium" w:hAnsi="Times New Roman" w:cs="Times New Roman" w:hint="eastAsia"/>
          <w:sz w:val="14"/>
          <w:szCs w:val="14"/>
          <w:lang w:eastAsia="ja-JP"/>
        </w:rPr>
        <w:t>パンデミック勃発以来、西オーストラリア州の</w:t>
      </w:r>
      <w:r w:rsidRPr="00F94CBE">
        <w:rPr>
          <w:rFonts w:ascii="Times New Roman" w:eastAsia="BIZ UDPMincho Medium" w:hAnsi="Times New Roman" w:cs="Times New Roman"/>
          <w:sz w:val="14"/>
          <w:szCs w:val="14"/>
          <w:lang w:eastAsia="ja-JP"/>
        </w:rPr>
        <w:t>SFD</w:t>
      </w:r>
      <w:r w:rsidRPr="00F94CBE">
        <w:rPr>
          <w:rFonts w:ascii="Times New Roman" w:eastAsia="BIZ UDPMincho Medium" w:hAnsi="Times New Roman" w:cs="Times New Roman" w:hint="eastAsia"/>
          <w:sz w:val="14"/>
          <w:szCs w:val="14"/>
          <w:lang w:eastAsia="ja-JP"/>
        </w:rPr>
        <w:t>成長はオーストラリアの</w:t>
      </w:r>
      <w:r w:rsidRPr="00F94CBE">
        <w:rPr>
          <w:rFonts w:ascii="Times New Roman" w:eastAsia="BIZ UDPMincho Medium" w:hAnsi="Times New Roman" w:cs="Times New Roman"/>
          <w:sz w:val="14"/>
          <w:szCs w:val="14"/>
          <w:lang w:eastAsia="ja-JP"/>
        </w:rPr>
        <w:t>DFD</w:t>
      </w:r>
      <w:r w:rsidRPr="00F94CBE">
        <w:rPr>
          <w:rFonts w:ascii="Times New Roman" w:eastAsia="BIZ UDPMincho Medium" w:hAnsi="Times New Roman" w:cs="Times New Roman" w:hint="eastAsia"/>
          <w:sz w:val="14"/>
          <w:szCs w:val="14"/>
          <w:lang w:eastAsia="ja-JP"/>
        </w:rPr>
        <w:t>成長を上回っている。</w:t>
      </w:r>
      <w:r w:rsidRPr="00F94CBE">
        <w:rPr>
          <w:rFonts w:ascii="Times New Roman" w:eastAsia="BIZ UDPMincho Medium" w:hAnsi="Times New Roman" w:cs="Times New Roman"/>
          <w:sz w:val="14"/>
          <w:szCs w:val="14"/>
          <w:lang w:eastAsia="ja-JP"/>
        </w:rPr>
        <w:t>2025</w:t>
      </w:r>
      <w:r w:rsidRPr="00F94CBE">
        <w:rPr>
          <w:rFonts w:ascii="Times New Roman" w:eastAsia="BIZ UDPMincho Medium" w:hAnsi="Times New Roman" w:cs="Times New Roman" w:hint="eastAsia"/>
          <w:sz w:val="14"/>
          <w:szCs w:val="14"/>
          <w:lang w:eastAsia="ja-JP"/>
        </w:rPr>
        <w:t>年</w:t>
      </w:r>
      <w:r w:rsidRPr="00F94CBE">
        <w:rPr>
          <w:rFonts w:ascii="Times New Roman" w:eastAsia="BIZ UDPMincho Medium" w:hAnsi="Times New Roman" w:cs="Times New Roman" w:hint="eastAsia"/>
          <w:sz w:val="14"/>
          <w:szCs w:val="14"/>
          <w:lang w:eastAsia="ja-JP"/>
        </w:rPr>
        <w:t>7</w:t>
      </w:r>
      <w:r w:rsidRPr="00F94CBE">
        <w:rPr>
          <w:rFonts w:ascii="Times New Roman" w:eastAsia="BIZ UDPMincho Medium" w:hAnsi="Times New Roman" w:cs="Times New Roman"/>
          <w:sz w:val="14"/>
          <w:szCs w:val="14"/>
          <w:lang w:eastAsia="ja-JP"/>
        </w:rPr>
        <w:t>-</w:t>
      </w:r>
      <w:r w:rsidRPr="00F94CBE">
        <w:rPr>
          <w:rFonts w:ascii="Times New Roman" w:eastAsia="BIZ UDPMincho Medium" w:hAnsi="Times New Roman" w:cs="Times New Roman" w:hint="eastAsia"/>
          <w:sz w:val="14"/>
          <w:szCs w:val="14"/>
          <w:lang w:eastAsia="ja-JP"/>
        </w:rPr>
        <w:t>9</w:t>
      </w:r>
      <w:r w:rsidRPr="00F94CBE">
        <w:rPr>
          <w:rFonts w:ascii="Times New Roman" w:eastAsia="BIZ UDPMincho Medium" w:hAnsi="Times New Roman" w:cs="Times New Roman" w:hint="eastAsia"/>
          <w:sz w:val="14"/>
          <w:szCs w:val="14"/>
          <w:lang w:eastAsia="ja-JP"/>
        </w:rPr>
        <w:t>月期と</w:t>
      </w:r>
      <w:r w:rsidRPr="00F94CBE">
        <w:rPr>
          <w:rFonts w:ascii="Times New Roman" w:eastAsia="BIZ UDPMincho Medium" w:hAnsi="Times New Roman" w:cs="Times New Roman"/>
          <w:sz w:val="14"/>
          <w:szCs w:val="14"/>
          <w:lang w:eastAsia="ja-JP"/>
        </w:rPr>
        <w:t>2020</w:t>
      </w:r>
      <w:r w:rsidRPr="00F94CBE">
        <w:rPr>
          <w:rFonts w:ascii="Times New Roman" w:eastAsia="BIZ UDPMincho Medium" w:hAnsi="Times New Roman" w:cs="Times New Roman" w:hint="eastAsia"/>
          <w:sz w:val="14"/>
          <w:szCs w:val="14"/>
          <w:lang w:eastAsia="ja-JP"/>
        </w:rPr>
        <w:t>年</w:t>
      </w:r>
      <w:r w:rsidRPr="00F94CBE">
        <w:rPr>
          <w:rFonts w:ascii="Times New Roman" w:eastAsia="BIZ UDPMincho Medium" w:hAnsi="Times New Roman" w:cs="Times New Roman" w:hint="eastAsia"/>
          <w:sz w:val="14"/>
          <w:szCs w:val="14"/>
          <w:lang w:eastAsia="ja-JP"/>
        </w:rPr>
        <w:t>7</w:t>
      </w:r>
      <w:r w:rsidRPr="00F94CBE">
        <w:rPr>
          <w:rFonts w:ascii="Times New Roman" w:eastAsia="BIZ UDPMincho Medium" w:hAnsi="Times New Roman" w:cs="Times New Roman"/>
          <w:sz w:val="14"/>
          <w:szCs w:val="14"/>
          <w:lang w:eastAsia="ja-JP"/>
        </w:rPr>
        <w:t>-</w:t>
      </w:r>
      <w:r w:rsidRPr="00F94CBE">
        <w:rPr>
          <w:rFonts w:ascii="Times New Roman" w:eastAsia="BIZ UDPMincho Medium" w:hAnsi="Times New Roman" w:cs="Times New Roman" w:hint="eastAsia"/>
          <w:sz w:val="14"/>
          <w:szCs w:val="14"/>
          <w:lang w:eastAsia="ja-JP"/>
        </w:rPr>
        <w:t>9</w:t>
      </w:r>
      <w:r w:rsidRPr="00F94CBE">
        <w:rPr>
          <w:rFonts w:ascii="Times New Roman" w:eastAsia="BIZ UDPMincho Medium" w:hAnsi="Times New Roman" w:cs="Times New Roman" w:hint="eastAsia"/>
          <w:sz w:val="14"/>
          <w:szCs w:val="14"/>
          <w:lang w:eastAsia="ja-JP"/>
        </w:rPr>
        <w:t>月期の比較では、西オーストラリア州の</w:t>
      </w:r>
      <w:r w:rsidRPr="00F94CBE">
        <w:rPr>
          <w:rFonts w:ascii="Times New Roman" w:eastAsia="BIZ UDPMincho Medium" w:hAnsi="Times New Roman" w:cs="Times New Roman"/>
          <w:sz w:val="14"/>
          <w:szCs w:val="14"/>
          <w:lang w:eastAsia="ja-JP"/>
        </w:rPr>
        <w:t>SFD</w:t>
      </w:r>
      <w:r w:rsidRPr="00F94CBE">
        <w:rPr>
          <w:rFonts w:ascii="Times New Roman" w:eastAsia="BIZ UDPMincho Medium" w:hAnsi="Times New Roman" w:cs="Times New Roman" w:hint="eastAsia"/>
          <w:sz w:val="14"/>
          <w:szCs w:val="14"/>
          <w:lang w:eastAsia="ja-JP"/>
        </w:rPr>
        <w:t>成長率は</w:t>
      </w:r>
      <w:r w:rsidRPr="00F94CBE">
        <w:rPr>
          <w:rFonts w:ascii="Times New Roman" w:eastAsia="BIZ UDPMincho Medium" w:hAnsi="Times New Roman" w:cs="Times New Roman" w:hint="eastAsia"/>
          <w:sz w:val="14"/>
          <w:szCs w:val="14"/>
          <w:lang w:eastAsia="ja-JP"/>
        </w:rPr>
        <w:t>34</w:t>
      </w:r>
      <w:r w:rsidRPr="00F94CBE">
        <w:rPr>
          <w:rFonts w:ascii="Times New Roman" w:eastAsia="BIZ UDPMincho Medium" w:hAnsi="Times New Roman" w:cs="Times New Roman"/>
          <w:sz w:val="14"/>
          <w:szCs w:val="14"/>
          <w:lang w:eastAsia="ja-JP"/>
        </w:rPr>
        <w:t>.</w:t>
      </w:r>
      <w:r w:rsidRPr="00F94CBE">
        <w:rPr>
          <w:rFonts w:ascii="Times New Roman" w:eastAsia="BIZ UDPMincho Medium" w:hAnsi="Times New Roman" w:cs="Times New Roman" w:hint="eastAsia"/>
          <w:sz w:val="14"/>
          <w:szCs w:val="14"/>
          <w:lang w:eastAsia="ja-JP"/>
        </w:rPr>
        <w:t>0</w:t>
      </w:r>
      <w:r w:rsidRPr="00F94CBE">
        <w:rPr>
          <w:rFonts w:ascii="Times New Roman" w:eastAsia="BIZ UDPMincho Medium" w:hAnsi="Times New Roman" w:cs="Times New Roman" w:hint="eastAsia"/>
          <w:sz w:val="14"/>
          <w:szCs w:val="14"/>
          <w:lang w:eastAsia="ja-JP"/>
        </w:rPr>
        <w:t>％であった一方、</w:t>
      </w:r>
      <w:r w:rsidRPr="00F94CBE">
        <w:rPr>
          <w:rFonts w:ascii="Times New Roman" w:eastAsia="BIZ UDPMincho Medium" w:hAnsi="Times New Roman" w:cs="Times New Roman"/>
          <w:sz w:val="14"/>
          <w:szCs w:val="14"/>
          <w:lang w:eastAsia="ja-JP"/>
        </w:rPr>
        <w:t>DFD</w:t>
      </w:r>
      <w:r w:rsidRPr="00F94CBE">
        <w:rPr>
          <w:rFonts w:ascii="Times New Roman" w:eastAsia="BIZ UDPMincho Medium" w:hAnsi="Times New Roman" w:cs="Times New Roman" w:hint="eastAsia"/>
          <w:sz w:val="14"/>
          <w:szCs w:val="14"/>
          <w:lang w:eastAsia="ja-JP"/>
        </w:rPr>
        <w:t>成長率は</w:t>
      </w:r>
      <w:r w:rsidRPr="00F94CBE">
        <w:rPr>
          <w:rFonts w:ascii="Times New Roman" w:eastAsia="BIZ UDPMincho Medium" w:hAnsi="Times New Roman" w:cs="Times New Roman" w:hint="eastAsia"/>
          <w:sz w:val="14"/>
          <w:szCs w:val="14"/>
          <w:lang w:eastAsia="ja-JP"/>
        </w:rPr>
        <w:t>28</w:t>
      </w:r>
      <w:r w:rsidRPr="00F94CBE">
        <w:rPr>
          <w:rFonts w:ascii="Times New Roman" w:eastAsia="BIZ UDPMincho Medium" w:hAnsi="Times New Roman" w:cs="Times New Roman"/>
          <w:sz w:val="14"/>
          <w:szCs w:val="14"/>
          <w:lang w:eastAsia="ja-JP"/>
        </w:rPr>
        <w:t>.</w:t>
      </w:r>
      <w:r w:rsidRPr="00F94CBE">
        <w:rPr>
          <w:rFonts w:ascii="Times New Roman" w:eastAsia="BIZ UDPMincho Medium" w:hAnsi="Times New Roman" w:cs="Times New Roman" w:hint="eastAsia"/>
          <w:sz w:val="14"/>
          <w:szCs w:val="14"/>
          <w:lang w:eastAsia="ja-JP"/>
        </w:rPr>
        <w:t>2</w:t>
      </w:r>
      <w:r w:rsidRPr="00F94CBE">
        <w:rPr>
          <w:rFonts w:ascii="Times New Roman" w:eastAsia="BIZ UDPMincho Medium" w:hAnsi="Times New Roman" w:cs="Times New Roman" w:hint="eastAsia"/>
          <w:sz w:val="14"/>
          <w:szCs w:val="14"/>
          <w:lang w:eastAsia="ja-JP"/>
        </w:rPr>
        <w:t>％であった。</w:t>
      </w:r>
    </w:p>
    <w:p w14:paraId="7302447D" w14:textId="1F867EBE" w:rsidR="00233755" w:rsidRPr="00A32790" w:rsidRDefault="00A32790" w:rsidP="00A32790">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F94CBE">
        <w:rPr>
          <w:rFonts w:ascii="Times New Roman" w:eastAsia="BIZ UDPMincho Medium" w:hAnsi="Times New Roman" w:cs="Times New Roman" w:hint="eastAsia"/>
          <w:sz w:val="14"/>
          <w:szCs w:val="14"/>
          <w:lang w:eastAsia="ja-JP"/>
        </w:rPr>
        <w:t>西オーストラリア州の実質</w:t>
      </w:r>
      <w:r w:rsidRPr="00F94CBE">
        <w:rPr>
          <w:rFonts w:ascii="Times New Roman" w:eastAsia="BIZ UDPMincho Medium" w:hAnsi="Times New Roman" w:cs="Times New Roman"/>
          <w:sz w:val="14"/>
          <w:szCs w:val="14"/>
          <w:lang w:eastAsia="ja-JP"/>
        </w:rPr>
        <w:t>SFD</w:t>
      </w:r>
      <w:r w:rsidRPr="00F94CBE">
        <w:rPr>
          <w:rFonts w:ascii="Times New Roman" w:eastAsia="BIZ UDPMincho Medium" w:hAnsi="Times New Roman" w:cs="Times New Roman" w:hint="eastAsia"/>
          <w:sz w:val="14"/>
          <w:szCs w:val="14"/>
          <w:lang w:eastAsia="ja-JP"/>
        </w:rPr>
        <w:t>は、</w:t>
      </w:r>
      <w:r w:rsidRPr="00F94CBE">
        <w:rPr>
          <w:rFonts w:ascii="Times New Roman" w:eastAsia="BIZ UDPMincho Medium" w:hAnsi="Times New Roman" w:cs="Times New Roman"/>
          <w:sz w:val="14"/>
          <w:szCs w:val="14"/>
          <w:lang w:eastAsia="ja-JP"/>
        </w:rPr>
        <w:t>202</w:t>
      </w:r>
      <w:r w:rsidRPr="00F94CBE">
        <w:rPr>
          <w:rFonts w:ascii="Times New Roman" w:eastAsia="BIZ UDPMincho Medium" w:hAnsi="Times New Roman" w:cs="Times New Roman" w:hint="eastAsia"/>
          <w:sz w:val="14"/>
          <w:szCs w:val="14"/>
          <w:lang w:eastAsia="ja-JP"/>
        </w:rPr>
        <w:t>4</w:t>
      </w:r>
      <w:r w:rsidRPr="00F94CBE">
        <w:rPr>
          <w:rFonts w:ascii="Times New Roman" w:eastAsia="BIZ UDPMincho Medium" w:hAnsi="Times New Roman" w:cs="Times New Roman"/>
          <w:sz w:val="14"/>
          <w:szCs w:val="14"/>
          <w:lang w:eastAsia="ja-JP"/>
        </w:rPr>
        <w:noBreakHyphen/>
        <w:t>2</w:t>
      </w:r>
      <w:r w:rsidRPr="00F94CBE">
        <w:rPr>
          <w:rFonts w:ascii="Times New Roman" w:eastAsia="BIZ UDPMincho Medium" w:hAnsi="Times New Roman" w:cs="Times New Roman" w:hint="eastAsia"/>
          <w:sz w:val="14"/>
          <w:szCs w:val="14"/>
          <w:lang w:eastAsia="ja-JP"/>
        </w:rPr>
        <w:t>5</w:t>
      </w:r>
      <w:r w:rsidRPr="00F94CBE">
        <w:rPr>
          <w:rFonts w:ascii="Times New Roman" w:eastAsia="BIZ UDPMincho Medium" w:hAnsi="Times New Roman" w:cs="Times New Roman" w:hint="eastAsia"/>
          <w:sz w:val="14"/>
          <w:szCs w:val="14"/>
          <w:lang w:eastAsia="ja-JP"/>
        </w:rPr>
        <w:t>年に</w:t>
      </w:r>
      <w:r w:rsidRPr="00F94CBE">
        <w:rPr>
          <w:rFonts w:ascii="Times New Roman" w:eastAsia="BIZ UDPMincho Medium" w:hAnsi="Times New Roman" w:cs="Times New Roman" w:hint="eastAsia"/>
          <w:sz w:val="14"/>
          <w:szCs w:val="14"/>
          <w:lang w:eastAsia="ja-JP"/>
        </w:rPr>
        <w:t>3</w:t>
      </w:r>
      <w:r w:rsidRPr="00F94CBE">
        <w:rPr>
          <w:rFonts w:ascii="Times New Roman" w:eastAsia="BIZ UDPMincho Medium" w:hAnsi="Times New Roman" w:cs="Times New Roman"/>
          <w:sz w:val="14"/>
          <w:szCs w:val="14"/>
          <w:lang w:eastAsia="ja-JP"/>
        </w:rPr>
        <w:t>.</w:t>
      </w:r>
      <w:r w:rsidRPr="00F94CBE">
        <w:rPr>
          <w:rFonts w:ascii="Times New Roman" w:eastAsia="BIZ UDPMincho Medium" w:hAnsi="Times New Roman" w:cs="Times New Roman" w:hint="eastAsia"/>
          <w:sz w:val="14"/>
          <w:szCs w:val="14"/>
          <w:lang w:eastAsia="ja-JP"/>
        </w:rPr>
        <w:t>0</w:t>
      </w:r>
      <w:r w:rsidRPr="00F94CBE">
        <w:rPr>
          <w:rFonts w:ascii="Times New Roman" w:eastAsia="BIZ UDPMincho Medium" w:hAnsi="Times New Roman" w:cs="Times New Roman" w:hint="eastAsia"/>
          <w:sz w:val="14"/>
          <w:szCs w:val="14"/>
          <w:lang w:eastAsia="ja-JP"/>
        </w:rPr>
        <w:t>％増となった。</w:t>
      </w:r>
      <w:r w:rsidR="00932C75" w:rsidRPr="00F94CBE">
        <w:rPr>
          <w:rFonts w:ascii="Times New Roman" w:eastAsia="BIZ UDPMincho Medium" w:hAnsi="Times New Roman" w:cs="Times New Roman" w:hint="eastAsia"/>
          <w:sz w:val="14"/>
          <w:szCs w:val="14"/>
          <w:lang w:eastAsia="ja-JP"/>
        </w:rPr>
        <w:t>西オーストラリア州政府</w:t>
      </w:r>
      <w:r w:rsidR="00C57892" w:rsidRPr="00F94CBE">
        <w:rPr>
          <w:rFonts w:ascii="Times New Roman" w:eastAsia="BIZ UDPMincho Medium" w:hAnsi="Times New Roman" w:cs="Times New Roman" w:hint="eastAsia"/>
          <w:sz w:val="14"/>
          <w:szCs w:val="14"/>
          <w:lang w:eastAsia="ja-JP"/>
        </w:rPr>
        <w:t>が発表した</w:t>
      </w:r>
      <w:r w:rsidR="00C743E8" w:rsidRPr="00F94CBE">
        <w:rPr>
          <w:rFonts w:ascii="Times New Roman" w:eastAsia="BIZ UDPMincho Medium" w:hAnsi="Times New Roman" w:cs="Times New Roman"/>
          <w:sz w:val="14"/>
          <w:szCs w:val="14"/>
          <w:lang w:eastAsia="ja-JP"/>
        </w:rPr>
        <w:t>2025-26</w:t>
      </w:r>
      <w:r w:rsidR="00C743E8" w:rsidRPr="00F94CBE">
        <w:rPr>
          <w:rFonts w:ascii="Times New Roman" w:eastAsia="BIZ UDPMincho Medium" w:hAnsi="Times New Roman" w:cs="Times New Roman" w:hint="eastAsia"/>
          <w:sz w:val="14"/>
          <w:szCs w:val="14"/>
          <w:lang w:eastAsia="ja-JP"/>
        </w:rPr>
        <w:t>年度</w:t>
      </w:r>
      <w:r w:rsidR="00932C75" w:rsidRPr="00F94CBE">
        <w:rPr>
          <w:rFonts w:ascii="Times New Roman" w:eastAsia="BIZ UDPMincho Medium" w:hAnsi="Times New Roman" w:cs="Times New Roman" w:hint="eastAsia"/>
          <w:sz w:val="14"/>
          <w:szCs w:val="14"/>
          <w:lang w:eastAsia="ja-JP"/>
        </w:rPr>
        <w:t>中間財務予測</w:t>
      </w:r>
      <w:r w:rsidR="00C743E8" w:rsidRPr="00F94CBE">
        <w:rPr>
          <w:rFonts w:ascii="Times New Roman" w:eastAsia="BIZ UDPMincho Medium" w:hAnsi="Times New Roman" w:cs="Times New Roman" w:hint="eastAsia"/>
          <w:sz w:val="14"/>
          <w:szCs w:val="14"/>
          <w:lang w:eastAsia="ja-JP"/>
        </w:rPr>
        <w:t>では、</w:t>
      </w:r>
      <w:r w:rsidR="00932C75" w:rsidRPr="00F94CBE">
        <w:rPr>
          <w:rFonts w:ascii="Times New Roman" w:eastAsia="BIZ UDPMincho Medium" w:hAnsi="Times New Roman" w:cs="Times New Roman" w:hint="eastAsia"/>
          <w:sz w:val="14"/>
          <w:szCs w:val="14"/>
          <w:lang w:eastAsia="ja-JP"/>
        </w:rPr>
        <w:t>西オーストラリア州の実質</w:t>
      </w:r>
      <w:r w:rsidR="00C62D14" w:rsidRPr="00F94CBE">
        <w:rPr>
          <w:rFonts w:ascii="Times New Roman" w:eastAsia="BIZ UDPMincho Medium" w:hAnsi="Times New Roman" w:cs="Times New Roman"/>
          <w:sz w:val="14"/>
          <w:szCs w:val="14"/>
          <w:lang w:eastAsia="ja-JP"/>
        </w:rPr>
        <w:t>SFD</w:t>
      </w:r>
      <w:r w:rsidR="0007612D" w:rsidRPr="00F94CBE">
        <w:rPr>
          <w:rFonts w:ascii="Times New Roman" w:eastAsia="BIZ UDPMincho Medium" w:hAnsi="Times New Roman" w:cs="Times New Roman" w:hint="eastAsia"/>
          <w:sz w:val="14"/>
          <w:szCs w:val="14"/>
          <w:lang w:eastAsia="ja-JP"/>
        </w:rPr>
        <w:t>は</w:t>
      </w:r>
      <w:r w:rsidR="0007612D" w:rsidRPr="00F94CBE">
        <w:rPr>
          <w:rFonts w:ascii="Times New Roman" w:eastAsia="BIZ UDPMincho Medium" w:hAnsi="Times New Roman" w:cs="Times New Roman"/>
          <w:sz w:val="14"/>
          <w:szCs w:val="14"/>
          <w:lang w:eastAsia="ja-JP"/>
        </w:rPr>
        <w:t>2025-26</w:t>
      </w:r>
      <w:r w:rsidR="0007612D" w:rsidRPr="00F94CBE">
        <w:rPr>
          <w:rFonts w:ascii="Times New Roman" w:eastAsia="BIZ UDPMincho Medium" w:hAnsi="Times New Roman" w:cs="Times New Roman" w:hint="eastAsia"/>
          <w:sz w:val="14"/>
          <w:szCs w:val="14"/>
          <w:lang w:eastAsia="ja-JP"/>
        </w:rPr>
        <w:t>年に</w:t>
      </w:r>
      <w:r w:rsidR="0081031E" w:rsidRPr="00F94CBE">
        <w:rPr>
          <w:rFonts w:ascii="Times New Roman" w:eastAsia="BIZ UDPMincho Medium" w:hAnsi="Times New Roman" w:cs="Times New Roman"/>
          <w:sz w:val="14"/>
          <w:szCs w:val="14"/>
          <w:lang w:eastAsia="ja-JP"/>
        </w:rPr>
        <w:t>3.0</w:t>
      </w:r>
      <w:r w:rsidR="00932C75" w:rsidRPr="00F94CBE">
        <w:rPr>
          <w:rFonts w:ascii="Times New Roman" w:eastAsia="BIZ UDPMincho Medium" w:hAnsi="Times New Roman" w:cs="Times New Roman" w:hint="eastAsia"/>
          <w:sz w:val="14"/>
          <w:szCs w:val="14"/>
          <w:lang w:eastAsia="ja-JP"/>
        </w:rPr>
        <w:t>％</w:t>
      </w:r>
      <w:r w:rsidR="0007612D" w:rsidRPr="00F94CBE">
        <w:rPr>
          <w:rFonts w:ascii="Times New Roman" w:eastAsia="BIZ UDPMincho Medium" w:hAnsi="Times New Roman" w:cs="Times New Roman" w:hint="eastAsia"/>
          <w:sz w:val="14"/>
          <w:szCs w:val="14"/>
          <w:lang w:eastAsia="ja-JP"/>
        </w:rPr>
        <w:t>、</w:t>
      </w:r>
      <w:r w:rsidR="0007612D" w:rsidRPr="00F94CBE">
        <w:rPr>
          <w:rFonts w:ascii="Times New Roman" w:eastAsia="BIZ UDPMincho Medium" w:hAnsi="Times New Roman" w:cs="Times New Roman"/>
          <w:sz w:val="14"/>
          <w:szCs w:val="14"/>
          <w:lang w:eastAsia="ja-JP"/>
        </w:rPr>
        <w:t>2026-27</w:t>
      </w:r>
      <w:r w:rsidR="0007612D" w:rsidRPr="00F94CBE">
        <w:rPr>
          <w:rFonts w:ascii="Times New Roman" w:eastAsia="BIZ UDPMincho Medium" w:hAnsi="Times New Roman" w:cs="Times New Roman" w:hint="eastAsia"/>
          <w:sz w:val="14"/>
          <w:szCs w:val="14"/>
          <w:lang w:eastAsia="ja-JP"/>
        </w:rPr>
        <w:t>年に</w:t>
      </w:r>
      <w:r w:rsidR="0081031E" w:rsidRPr="00F94CBE">
        <w:rPr>
          <w:rFonts w:ascii="Times New Roman" w:eastAsia="BIZ UDPMincho Medium" w:hAnsi="Times New Roman" w:cs="Times New Roman"/>
          <w:sz w:val="14"/>
          <w:szCs w:val="14"/>
          <w:lang w:eastAsia="ja-JP"/>
        </w:rPr>
        <w:t>2.75</w:t>
      </w:r>
      <w:r w:rsidR="00932C75" w:rsidRPr="00F94CBE">
        <w:rPr>
          <w:rFonts w:ascii="Times New Roman" w:eastAsia="BIZ UDPMincho Medium" w:hAnsi="Times New Roman" w:cs="Times New Roman" w:hint="eastAsia"/>
          <w:sz w:val="14"/>
          <w:szCs w:val="14"/>
          <w:lang w:eastAsia="ja-JP"/>
        </w:rPr>
        <w:t>％</w:t>
      </w:r>
      <w:r w:rsidR="0007612D" w:rsidRPr="00F94CBE">
        <w:rPr>
          <w:rFonts w:ascii="Times New Roman" w:eastAsia="BIZ UDPMincho Medium" w:hAnsi="Times New Roman" w:cs="Times New Roman" w:hint="eastAsia"/>
          <w:sz w:val="14"/>
          <w:szCs w:val="14"/>
          <w:lang w:eastAsia="ja-JP"/>
        </w:rPr>
        <w:t>それぞれ成長すると</w:t>
      </w:r>
      <w:r w:rsidR="00C743E8" w:rsidRPr="00F94CBE">
        <w:rPr>
          <w:rFonts w:ascii="Times New Roman" w:eastAsia="BIZ UDPMincho Medium" w:hAnsi="Times New Roman" w:cs="Times New Roman" w:hint="eastAsia"/>
          <w:sz w:val="14"/>
          <w:szCs w:val="14"/>
          <w:lang w:eastAsia="ja-JP"/>
        </w:rPr>
        <w:t>予測している</w:t>
      </w:r>
      <w:r w:rsidR="00C743E8" w:rsidRPr="00A32790">
        <w:rPr>
          <w:rFonts w:ascii="Times New Roman" w:eastAsia="BIZ UDPMincho Medium" w:hAnsi="Times New Roman" w:cs="Times New Roman" w:hint="eastAsia"/>
          <w:sz w:val="16"/>
          <w:szCs w:val="16"/>
          <w:lang w:eastAsia="ja-JP"/>
        </w:rPr>
        <w:t>。</w:t>
      </w:r>
    </w:p>
    <w:p w14:paraId="390A6367" w14:textId="77777777" w:rsidR="00233755" w:rsidRPr="00DA2F4F" w:rsidRDefault="00233755" w:rsidP="006058E8">
      <w:pPr>
        <w:pStyle w:val="ListParagraph"/>
        <w:numPr>
          <w:ilvl w:val="0"/>
          <w:numId w:val="9"/>
        </w:numPr>
        <w:rPr>
          <w:sz w:val="16"/>
          <w:szCs w:val="16"/>
          <w:lang w:eastAsia="ja-JP"/>
        </w:rPr>
        <w:sectPr w:rsidR="00233755" w:rsidRPr="00DA2F4F" w:rsidSect="00233755">
          <w:type w:val="continuous"/>
          <w:pgSz w:w="11907" w:h="16840" w:code="9"/>
          <w:pgMar w:top="1701" w:right="425" w:bottom="567" w:left="567" w:header="709" w:footer="709" w:gutter="0"/>
          <w:cols w:num="2" w:space="113"/>
          <w:docGrid w:linePitch="360"/>
        </w:sectPr>
      </w:pPr>
    </w:p>
    <w:p w14:paraId="5E9437DD" w14:textId="264F2C27" w:rsidR="00233755" w:rsidRPr="00C83366" w:rsidRDefault="00987B17" w:rsidP="00233755">
      <w:pPr>
        <w:pStyle w:val="Heading4"/>
        <w:rPr>
          <w:i w:val="0"/>
          <w:iCs w:val="0"/>
          <w:color w:val="00997A"/>
          <w:sz w:val="20"/>
          <w:szCs w:val="20"/>
          <w:lang w:eastAsia="ja-JP"/>
        </w:rPr>
        <w:sectPr w:rsidR="00233755" w:rsidRPr="00C83366" w:rsidSect="00233755">
          <w:type w:val="continuous"/>
          <w:pgSz w:w="11907" w:h="16840" w:code="9"/>
          <w:pgMar w:top="1701" w:right="425" w:bottom="567" w:left="567" w:header="709" w:footer="709" w:gutter="0"/>
          <w:cols w:space="720"/>
          <w:docGrid w:linePitch="360"/>
        </w:sectPr>
      </w:pPr>
      <w:r w:rsidRPr="009463D0">
        <w:rPr>
          <w:rFonts w:ascii="BIZ UDPMincho Medium" w:eastAsia="BIZ UDPMincho Medium" w:hAnsi="BIZ UDPMincho Medium" w:hint="eastAsia"/>
          <w:i w:val="0"/>
          <w:iCs w:val="0"/>
          <w:color w:val="00997A"/>
          <w:sz w:val="20"/>
          <w:szCs w:val="20"/>
          <w:lang w:eastAsia="ja-JP"/>
        </w:rPr>
        <w:t>項目別州最終需要（変動に対する寄与度）</w:t>
      </w:r>
    </w:p>
    <w:p w14:paraId="77300421" w14:textId="2CC86B81" w:rsidR="00233755" w:rsidRPr="007B1AE5" w:rsidRDefault="006F3C44" w:rsidP="00233755">
      <w:r>
        <w:rPr>
          <w:noProof/>
        </w:rPr>
        <w:drawing>
          <wp:inline distT="0" distB="0" distL="0" distR="0" wp14:anchorId="32028274" wp14:editId="2824DD17">
            <wp:extent cx="3419475" cy="1905000"/>
            <wp:effectExtent l="0" t="0" r="9525" b="0"/>
            <wp:docPr id="20183630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0003" cy="1905294"/>
                    </a:xfrm>
                    <a:prstGeom prst="rect">
                      <a:avLst/>
                    </a:prstGeom>
                    <a:noFill/>
                    <a:ln>
                      <a:noFill/>
                    </a:ln>
                  </pic:spPr>
                </pic:pic>
              </a:graphicData>
            </a:graphic>
          </wp:inline>
        </w:drawing>
      </w:r>
    </w:p>
    <w:p w14:paraId="081B66F2" w14:textId="77777777" w:rsidR="00233755" w:rsidRPr="00AF759E" w:rsidRDefault="00233755" w:rsidP="00233755">
      <w:pPr>
        <w:jc w:val="both"/>
        <w:rPr>
          <w:sz w:val="10"/>
          <w:szCs w:val="10"/>
        </w:rPr>
      </w:pPr>
      <w:r w:rsidRPr="000C0C45">
        <w:rPr>
          <w:sz w:val="10"/>
        </w:rPr>
        <w:t xml:space="preserve">Note – </w:t>
      </w:r>
      <w:r w:rsidRPr="00AF759E">
        <w:rPr>
          <w:sz w:val="10"/>
          <w:szCs w:val="10"/>
        </w:rPr>
        <w:t xml:space="preserve">Chain volumes measures. Seasonally adjusted series. </w:t>
      </w:r>
      <w:r w:rsidRPr="0097533A">
        <w:rPr>
          <w:sz w:val="10"/>
          <w:szCs w:val="10"/>
          <w:lang w:val="fr-FR"/>
        </w:rPr>
        <w:t xml:space="preserve">Quarter-on-quarter change. </w:t>
      </w:r>
      <w:proofErr w:type="gramStart"/>
      <w:r w:rsidRPr="0097533A">
        <w:rPr>
          <w:sz w:val="10"/>
          <w:szCs w:val="10"/>
          <w:lang w:val="fr-FR"/>
        </w:rPr>
        <w:t>pp</w:t>
      </w:r>
      <w:proofErr w:type="gramEnd"/>
      <w:r w:rsidRPr="0097533A">
        <w:rPr>
          <w:sz w:val="10"/>
          <w:szCs w:val="10"/>
          <w:lang w:val="fr-FR"/>
        </w:rPr>
        <w:t xml:space="preserve"> = percentage points. </w:t>
      </w:r>
      <w:r w:rsidRPr="00AF759E">
        <w:rPr>
          <w:sz w:val="10"/>
          <w:szCs w:val="10"/>
        </w:rPr>
        <w:t>(a)</w:t>
      </w:r>
      <w:r>
        <w:rPr>
          <w:sz w:val="10"/>
          <w:szCs w:val="10"/>
        </w:rPr>
        <w:t> </w:t>
      </w:r>
      <w:r w:rsidRPr="00AF759E">
        <w:rPr>
          <w:sz w:val="10"/>
          <w:szCs w:val="10"/>
        </w:rPr>
        <w:t>Private gross fixed capital formation. (b) General government final consumption expenditure and public gross fixed capital formation.</w:t>
      </w:r>
    </w:p>
    <w:p w14:paraId="1E48F642" w14:textId="77777777" w:rsidR="00233755" w:rsidRPr="00AF759E" w:rsidRDefault="00233755" w:rsidP="00233755">
      <w:pPr>
        <w:jc w:val="both"/>
        <w:rPr>
          <w:sz w:val="10"/>
          <w:szCs w:val="10"/>
        </w:rPr>
      </w:pPr>
      <w:r w:rsidRPr="00AF759E">
        <w:rPr>
          <w:sz w:val="10"/>
          <w:szCs w:val="10"/>
        </w:rPr>
        <w:t>Source: Based on ABS data.</w:t>
      </w:r>
    </w:p>
    <w:p w14:paraId="295296D3" w14:textId="77777777" w:rsidR="00987B17" w:rsidRPr="00F94CBE" w:rsidRDefault="00233755" w:rsidP="00987B17">
      <w:pPr>
        <w:pStyle w:val="ListParagraph"/>
        <w:numPr>
          <w:ilvl w:val="0"/>
          <w:numId w:val="9"/>
        </w:numPr>
        <w:spacing w:before="40" w:after="40"/>
        <w:ind w:left="357" w:right="227" w:hanging="357"/>
        <w:jc w:val="both"/>
        <w:rPr>
          <w:rFonts w:ascii="Times New Roman" w:eastAsia="BIZ UDPMincho Medium" w:hAnsi="Times New Roman" w:cs="Times New Roman"/>
          <w:sz w:val="14"/>
          <w:szCs w:val="14"/>
          <w:lang w:eastAsia="ja-JP"/>
        </w:rPr>
      </w:pPr>
      <w:r>
        <w:rPr>
          <w:lang w:eastAsia="ja-JP"/>
        </w:rPr>
        <w:br w:type="column"/>
      </w:r>
      <w:r w:rsidR="00987B17" w:rsidRPr="00F94CBE">
        <w:rPr>
          <w:rFonts w:ascii="Times New Roman" w:eastAsia="BIZ UDPMincho Medium" w:hAnsi="Times New Roman" w:cs="Times New Roman" w:hint="eastAsia"/>
          <w:sz w:val="14"/>
          <w:szCs w:val="14"/>
          <w:lang w:eastAsia="ja-JP"/>
        </w:rPr>
        <w:t>西オーストラリア州の実質</w:t>
      </w:r>
      <w:r w:rsidR="00987B17" w:rsidRPr="00F94CBE">
        <w:rPr>
          <w:rFonts w:ascii="Times New Roman" w:eastAsia="BIZ UDPMincho Medium" w:hAnsi="Times New Roman" w:cs="Times New Roman"/>
          <w:sz w:val="14"/>
          <w:szCs w:val="14"/>
          <w:lang w:eastAsia="ja-JP"/>
        </w:rPr>
        <w:t>SFD</w:t>
      </w:r>
      <w:r w:rsidR="00987B17" w:rsidRPr="00F94CBE">
        <w:rPr>
          <w:rFonts w:ascii="Times New Roman" w:eastAsia="BIZ UDPMincho Medium" w:hAnsi="Times New Roman" w:cs="Times New Roman" w:hint="eastAsia"/>
          <w:sz w:val="14"/>
          <w:szCs w:val="14"/>
          <w:lang w:eastAsia="ja-JP"/>
        </w:rPr>
        <w:t>は</w:t>
      </w:r>
      <w:r w:rsidR="00987B17" w:rsidRPr="00F94CBE">
        <w:rPr>
          <w:rFonts w:ascii="Times New Roman" w:eastAsia="BIZ UDPMincho Medium" w:hAnsi="Times New Roman" w:cs="Times New Roman"/>
          <w:sz w:val="14"/>
          <w:szCs w:val="14"/>
          <w:lang w:eastAsia="ja-JP"/>
        </w:rPr>
        <w:t>202</w:t>
      </w:r>
      <w:r w:rsidR="00987B17" w:rsidRPr="00F94CBE">
        <w:rPr>
          <w:rFonts w:ascii="Times New Roman" w:eastAsia="BIZ UDPMincho Medium" w:hAnsi="Times New Roman" w:cs="Times New Roman" w:hint="eastAsia"/>
          <w:sz w:val="14"/>
          <w:szCs w:val="14"/>
          <w:lang w:eastAsia="ja-JP"/>
        </w:rPr>
        <w:t>5</w:t>
      </w:r>
      <w:r w:rsidR="00987B17" w:rsidRPr="00F94CBE">
        <w:rPr>
          <w:rFonts w:ascii="Times New Roman" w:eastAsia="BIZ UDPMincho Medium" w:hAnsi="Times New Roman" w:cs="Times New Roman" w:hint="eastAsia"/>
          <w:sz w:val="14"/>
          <w:szCs w:val="14"/>
          <w:lang w:eastAsia="ja-JP"/>
        </w:rPr>
        <w:t>年</w:t>
      </w:r>
      <w:r w:rsidR="00987B17" w:rsidRPr="00F94CBE">
        <w:rPr>
          <w:rFonts w:ascii="Times New Roman" w:eastAsia="BIZ UDPMincho Medium" w:hAnsi="Times New Roman" w:cs="Times New Roman" w:hint="eastAsia"/>
          <w:sz w:val="14"/>
          <w:szCs w:val="14"/>
          <w:lang w:eastAsia="ja-JP"/>
        </w:rPr>
        <w:t>4</w:t>
      </w:r>
      <w:r w:rsidR="00987B17" w:rsidRPr="00F94CBE">
        <w:rPr>
          <w:rFonts w:ascii="Times New Roman" w:eastAsia="BIZ UDPMincho Medium" w:hAnsi="Times New Roman" w:cs="Times New Roman"/>
          <w:sz w:val="14"/>
          <w:szCs w:val="14"/>
          <w:lang w:eastAsia="ja-JP"/>
        </w:rPr>
        <w:t>-</w:t>
      </w:r>
      <w:r w:rsidR="00987B17" w:rsidRPr="00F94CBE">
        <w:rPr>
          <w:rFonts w:ascii="Times New Roman" w:eastAsia="BIZ UDPMincho Medium" w:hAnsi="Times New Roman" w:cs="Times New Roman" w:hint="eastAsia"/>
          <w:sz w:val="14"/>
          <w:szCs w:val="14"/>
          <w:lang w:eastAsia="ja-JP"/>
        </w:rPr>
        <w:t>6</w:t>
      </w:r>
      <w:r w:rsidR="00987B17" w:rsidRPr="00F94CBE">
        <w:rPr>
          <w:rFonts w:ascii="Times New Roman" w:eastAsia="BIZ UDPMincho Medium" w:hAnsi="Times New Roman" w:cs="Times New Roman" w:hint="eastAsia"/>
          <w:sz w:val="14"/>
          <w:szCs w:val="14"/>
          <w:lang w:eastAsia="ja-JP"/>
        </w:rPr>
        <w:t>月期に</w:t>
      </w:r>
      <w:r w:rsidR="00987B17" w:rsidRPr="00F94CBE">
        <w:rPr>
          <w:rFonts w:ascii="Times New Roman" w:eastAsia="BIZ UDPMincho Medium" w:hAnsi="Times New Roman" w:cs="Times New Roman" w:hint="eastAsia"/>
          <w:sz w:val="14"/>
          <w:szCs w:val="14"/>
          <w:lang w:eastAsia="ja-JP"/>
        </w:rPr>
        <w:t>0</w:t>
      </w:r>
      <w:r w:rsidR="00987B17" w:rsidRPr="00F94CBE">
        <w:rPr>
          <w:rFonts w:ascii="Times New Roman" w:eastAsia="BIZ UDPMincho Medium" w:hAnsi="Times New Roman" w:cs="Times New Roman"/>
          <w:sz w:val="14"/>
          <w:szCs w:val="14"/>
          <w:lang w:eastAsia="ja-JP"/>
        </w:rPr>
        <w:t>.</w:t>
      </w:r>
      <w:r w:rsidR="00987B17" w:rsidRPr="00F94CBE">
        <w:rPr>
          <w:rFonts w:ascii="Times New Roman" w:eastAsia="BIZ UDPMincho Medium" w:hAnsi="Times New Roman" w:cs="Times New Roman" w:hint="eastAsia"/>
          <w:sz w:val="14"/>
          <w:szCs w:val="14"/>
          <w:lang w:eastAsia="ja-JP"/>
        </w:rPr>
        <w:t>5</w:t>
      </w:r>
      <w:r w:rsidR="00987B17" w:rsidRPr="00F94CBE">
        <w:rPr>
          <w:rFonts w:ascii="Times New Roman" w:eastAsia="BIZ UDPMincho Medium" w:hAnsi="Times New Roman" w:cs="Times New Roman" w:hint="eastAsia"/>
          <w:sz w:val="14"/>
          <w:szCs w:val="14"/>
          <w:lang w:eastAsia="ja-JP"/>
        </w:rPr>
        <w:t>％増となったのち、</w:t>
      </w:r>
      <w:r w:rsidR="00987B17" w:rsidRPr="00F94CBE">
        <w:rPr>
          <w:rFonts w:ascii="Times New Roman" w:eastAsia="BIZ UDPMincho Medium" w:hAnsi="Times New Roman" w:cs="Times New Roman"/>
          <w:sz w:val="14"/>
          <w:szCs w:val="14"/>
          <w:lang w:eastAsia="ja-JP"/>
        </w:rPr>
        <w:t>2025</w:t>
      </w:r>
      <w:r w:rsidR="00987B17" w:rsidRPr="00F94CBE">
        <w:rPr>
          <w:rFonts w:ascii="Times New Roman" w:eastAsia="BIZ UDPMincho Medium" w:hAnsi="Times New Roman" w:cs="Times New Roman" w:hint="eastAsia"/>
          <w:sz w:val="14"/>
          <w:szCs w:val="14"/>
          <w:lang w:eastAsia="ja-JP"/>
        </w:rPr>
        <w:t>年</w:t>
      </w:r>
      <w:r w:rsidR="00987B17" w:rsidRPr="00F94CBE">
        <w:rPr>
          <w:rFonts w:ascii="Times New Roman" w:eastAsia="BIZ UDPMincho Medium" w:hAnsi="Times New Roman" w:cs="Times New Roman" w:hint="eastAsia"/>
          <w:sz w:val="14"/>
          <w:szCs w:val="14"/>
          <w:lang w:eastAsia="ja-JP"/>
        </w:rPr>
        <w:t>7</w:t>
      </w:r>
      <w:r w:rsidR="00987B17" w:rsidRPr="00F94CBE">
        <w:rPr>
          <w:rFonts w:ascii="Times New Roman" w:eastAsia="BIZ UDPMincho Medium" w:hAnsi="Times New Roman" w:cs="Times New Roman"/>
          <w:sz w:val="14"/>
          <w:szCs w:val="14"/>
          <w:lang w:eastAsia="ja-JP"/>
        </w:rPr>
        <w:t>-</w:t>
      </w:r>
      <w:r w:rsidR="00987B17" w:rsidRPr="00F94CBE">
        <w:rPr>
          <w:rFonts w:ascii="Times New Roman" w:eastAsia="BIZ UDPMincho Medium" w:hAnsi="Times New Roman" w:cs="Times New Roman" w:hint="eastAsia"/>
          <w:sz w:val="14"/>
          <w:szCs w:val="14"/>
          <w:lang w:eastAsia="ja-JP"/>
        </w:rPr>
        <w:t>9</w:t>
      </w:r>
      <w:r w:rsidR="00987B17" w:rsidRPr="00F94CBE">
        <w:rPr>
          <w:rFonts w:ascii="Times New Roman" w:eastAsia="BIZ UDPMincho Medium" w:hAnsi="Times New Roman" w:cs="Times New Roman" w:hint="eastAsia"/>
          <w:sz w:val="14"/>
          <w:szCs w:val="14"/>
          <w:lang w:eastAsia="ja-JP"/>
        </w:rPr>
        <w:t>月期に</w:t>
      </w:r>
      <w:r w:rsidR="00987B17" w:rsidRPr="00F94CBE">
        <w:rPr>
          <w:rFonts w:ascii="Times New Roman" w:eastAsia="BIZ UDPMincho Medium" w:hAnsi="Times New Roman" w:cs="Times New Roman" w:hint="eastAsia"/>
          <w:sz w:val="14"/>
          <w:szCs w:val="14"/>
          <w:lang w:eastAsia="ja-JP"/>
        </w:rPr>
        <w:t>1</w:t>
      </w:r>
      <w:r w:rsidR="00987B17" w:rsidRPr="00F94CBE">
        <w:rPr>
          <w:rFonts w:ascii="Times New Roman" w:eastAsia="BIZ UDPMincho Medium" w:hAnsi="Times New Roman" w:cs="Times New Roman"/>
          <w:sz w:val="14"/>
          <w:szCs w:val="14"/>
          <w:lang w:eastAsia="ja-JP"/>
        </w:rPr>
        <w:t>.</w:t>
      </w:r>
      <w:r w:rsidR="00987B17" w:rsidRPr="00F94CBE">
        <w:rPr>
          <w:rFonts w:ascii="Times New Roman" w:eastAsia="BIZ UDPMincho Medium" w:hAnsi="Times New Roman" w:cs="Times New Roman" w:hint="eastAsia"/>
          <w:sz w:val="14"/>
          <w:szCs w:val="14"/>
          <w:lang w:eastAsia="ja-JP"/>
        </w:rPr>
        <w:t>0</w:t>
      </w:r>
      <w:r w:rsidR="00987B17" w:rsidRPr="00F94CBE">
        <w:rPr>
          <w:rFonts w:ascii="Times New Roman" w:eastAsia="BIZ UDPMincho Medium" w:hAnsi="Times New Roman" w:cs="Times New Roman" w:hint="eastAsia"/>
          <w:sz w:val="14"/>
          <w:szCs w:val="14"/>
          <w:lang w:eastAsia="ja-JP"/>
        </w:rPr>
        <w:t>％増加した。</w:t>
      </w:r>
    </w:p>
    <w:p w14:paraId="6070D765" w14:textId="77777777" w:rsidR="00987B17" w:rsidRPr="00F94CBE" w:rsidRDefault="00987B17" w:rsidP="00987B17">
      <w:pPr>
        <w:pStyle w:val="ListParagraph"/>
        <w:numPr>
          <w:ilvl w:val="0"/>
          <w:numId w:val="9"/>
        </w:numPr>
        <w:spacing w:before="40" w:after="40"/>
        <w:ind w:left="357" w:right="227" w:hanging="357"/>
        <w:jc w:val="both"/>
        <w:rPr>
          <w:rFonts w:ascii="Times New Roman" w:eastAsia="BIZ UDPMincho Medium" w:hAnsi="Times New Roman" w:cs="Times New Roman"/>
          <w:sz w:val="14"/>
          <w:szCs w:val="14"/>
          <w:lang w:eastAsia="ja-JP"/>
        </w:rPr>
      </w:pPr>
      <w:r w:rsidRPr="00F94CBE">
        <w:rPr>
          <w:rFonts w:ascii="Times New Roman" w:eastAsia="BIZ UDPMincho Medium" w:hAnsi="Times New Roman" w:cs="Times New Roman"/>
          <w:sz w:val="14"/>
          <w:szCs w:val="14"/>
          <w:lang w:eastAsia="ja-JP"/>
        </w:rPr>
        <w:t>2025</w:t>
      </w:r>
      <w:r w:rsidRPr="00F94CBE">
        <w:rPr>
          <w:rFonts w:ascii="Times New Roman" w:eastAsia="BIZ UDPMincho Medium" w:hAnsi="Times New Roman" w:cs="Times New Roman" w:hint="eastAsia"/>
          <w:sz w:val="14"/>
          <w:szCs w:val="14"/>
          <w:lang w:eastAsia="ja-JP"/>
        </w:rPr>
        <w:t>年</w:t>
      </w:r>
      <w:r w:rsidRPr="00F94CBE">
        <w:rPr>
          <w:rFonts w:ascii="Times New Roman" w:eastAsia="BIZ UDPMincho Medium" w:hAnsi="Times New Roman" w:cs="Times New Roman" w:hint="eastAsia"/>
          <w:sz w:val="14"/>
          <w:szCs w:val="14"/>
          <w:lang w:eastAsia="ja-JP"/>
        </w:rPr>
        <w:t>7</w:t>
      </w:r>
      <w:r w:rsidRPr="00F94CBE">
        <w:rPr>
          <w:rFonts w:ascii="Times New Roman" w:eastAsia="BIZ UDPMincho Medium" w:hAnsi="Times New Roman" w:cs="Times New Roman"/>
          <w:sz w:val="14"/>
          <w:szCs w:val="14"/>
          <w:lang w:eastAsia="ja-JP"/>
        </w:rPr>
        <w:t>-</w:t>
      </w:r>
      <w:r w:rsidRPr="00F94CBE">
        <w:rPr>
          <w:rFonts w:ascii="Times New Roman" w:eastAsia="BIZ UDPMincho Medium" w:hAnsi="Times New Roman" w:cs="Times New Roman" w:hint="eastAsia"/>
          <w:sz w:val="14"/>
          <w:szCs w:val="14"/>
          <w:lang w:eastAsia="ja-JP"/>
        </w:rPr>
        <w:t>9</w:t>
      </w:r>
      <w:r w:rsidRPr="00F94CBE">
        <w:rPr>
          <w:rFonts w:ascii="Times New Roman" w:eastAsia="BIZ UDPMincho Medium" w:hAnsi="Times New Roman" w:cs="Times New Roman" w:hint="eastAsia"/>
          <w:sz w:val="14"/>
          <w:szCs w:val="14"/>
          <w:lang w:eastAsia="ja-JP"/>
        </w:rPr>
        <w:t>月期に西オーストラリア州の実質</w:t>
      </w:r>
      <w:r w:rsidRPr="00F94CBE">
        <w:rPr>
          <w:rFonts w:ascii="Times New Roman" w:eastAsia="BIZ UDPMincho Medium" w:hAnsi="Times New Roman" w:cs="Times New Roman"/>
          <w:sz w:val="14"/>
          <w:szCs w:val="14"/>
          <w:lang w:eastAsia="ja-JP"/>
        </w:rPr>
        <w:t>SFD</w:t>
      </w:r>
      <w:r w:rsidRPr="00F94CBE">
        <w:rPr>
          <w:rFonts w:ascii="Times New Roman" w:eastAsia="BIZ UDPMincho Medium" w:hAnsi="Times New Roman" w:cs="Times New Roman" w:hint="eastAsia"/>
          <w:sz w:val="14"/>
          <w:szCs w:val="14"/>
          <w:lang w:eastAsia="ja-JP"/>
        </w:rPr>
        <w:t>成長に貢献したのは以下の通り。</w:t>
      </w:r>
    </w:p>
    <w:p w14:paraId="6404271D" w14:textId="77777777" w:rsidR="00987B17" w:rsidRPr="00F94CBE" w:rsidRDefault="00987B17" w:rsidP="00987B17">
      <w:pPr>
        <w:pStyle w:val="ListParagraph"/>
        <w:numPr>
          <w:ilvl w:val="0"/>
          <w:numId w:val="10"/>
        </w:numPr>
        <w:spacing w:before="40" w:after="40"/>
        <w:ind w:right="227" w:hanging="357"/>
        <w:jc w:val="both"/>
        <w:rPr>
          <w:rFonts w:ascii="Times New Roman" w:eastAsia="BIZ UDPMincho Medium" w:hAnsi="Times New Roman" w:cs="Times New Roman"/>
          <w:sz w:val="14"/>
          <w:szCs w:val="14"/>
          <w:lang w:eastAsia="ja-JP"/>
        </w:rPr>
      </w:pPr>
      <w:r w:rsidRPr="00F94CBE">
        <w:rPr>
          <w:rFonts w:ascii="Times New Roman" w:eastAsia="BIZ UDPMincho Medium" w:hAnsi="Times New Roman" w:cs="Times New Roman" w:hint="eastAsia"/>
          <w:sz w:val="14"/>
          <w:szCs w:val="14"/>
          <w:lang w:eastAsia="ja-JP"/>
        </w:rPr>
        <w:t>民間投資の</w:t>
      </w:r>
      <w:r w:rsidRPr="00F94CBE">
        <w:rPr>
          <w:rFonts w:ascii="Times New Roman" w:eastAsia="BIZ UDPMincho Medium" w:hAnsi="Times New Roman" w:cs="Times New Roman" w:hint="eastAsia"/>
          <w:sz w:val="14"/>
          <w:szCs w:val="14"/>
          <w:lang w:eastAsia="ja-JP"/>
        </w:rPr>
        <w:t>1</w:t>
      </w:r>
      <w:r w:rsidRPr="00F94CBE">
        <w:rPr>
          <w:rFonts w:ascii="Times New Roman" w:eastAsia="BIZ UDPMincho Medium" w:hAnsi="Times New Roman" w:cs="Times New Roman"/>
          <w:sz w:val="14"/>
          <w:szCs w:val="14"/>
          <w:lang w:eastAsia="ja-JP"/>
        </w:rPr>
        <w:t>.</w:t>
      </w:r>
      <w:r w:rsidRPr="00F94CBE">
        <w:rPr>
          <w:rFonts w:ascii="Times New Roman" w:eastAsia="BIZ UDPMincho Medium" w:hAnsi="Times New Roman" w:cs="Times New Roman" w:hint="eastAsia"/>
          <w:sz w:val="14"/>
          <w:szCs w:val="14"/>
          <w:lang w:eastAsia="ja-JP"/>
        </w:rPr>
        <w:t>7</w:t>
      </w:r>
      <w:r w:rsidRPr="00F94CBE">
        <w:rPr>
          <w:rFonts w:ascii="Times New Roman" w:eastAsia="BIZ UDPMincho Medium" w:hAnsi="Times New Roman" w:cs="Times New Roman" w:hint="eastAsia"/>
          <w:sz w:val="14"/>
          <w:szCs w:val="14"/>
          <w:lang w:eastAsia="ja-JP"/>
        </w:rPr>
        <w:t>％増（前四半期は</w:t>
      </w:r>
      <w:r w:rsidRPr="00F94CBE">
        <w:rPr>
          <w:rFonts w:ascii="Times New Roman" w:eastAsia="BIZ UDPMincho Medium" w:hAnsi="Times New Roman" w:cs="Times New Roman" w:hint="eastAsia"/>
          <w:sz w:val="14"/>
          <w:szCs w:val="14"/>
          <w:lang w:eastAsia="ja-JP"/>
        </w:rPr>
        <w:t>0</w:t>
      </w:r>
      <w:r w:rsidRPr="00F94CBE">
        <w:rPr>
          <w:rFonts w:ascii="Times New Roman" w:eastAsia="BIZ UDPMincho Medium" w:hAnsi="Times New Roman" w:cs="Times New Roman"/>
          <w:sz w:val="14"/>
          <w:szCs w:val="14"/>
          <w:lang w:eastAsia="ja-JP"/>
        </w:rPr>
        <w:t>.</w:t>
      </w:r>
      <w:r w:rsidRPr="00F94CBE">
        <w:rPr>
          <w:rFonts w:ascii="Times New Roman" w:eastAsia="BIZ UDPMincho Medium" w:hAnsi="Times New Roman" w:cs="Times New Roman" w:hint="eastAsia"/>
          <w:sz w:val="14"/>
          <w:szCs w:val="14"/>
          <w:lang w:eastAsia="ja-JP"/>
        </w:rPr>
        <w:t>1</w:t>
      </w:r>
      <w:r w:rsidRPr="00F94CBE">
        <w:rPr>
          <w:rFonts w:ascii="Times New Roman" w:eastAsia="BIZ UDPMincho Medium" w:hAnsi="Times New Roman" w:cs="Times New Roman" w:hint="eastAsia"/>
          <w:sz w:val="14"/>
          <w:szCs w:val="14"/>
          <w:lang w:eastAsia="ja-JP"/>
        </w:rPr>
        <w:t>％増）</w:t>
      </w:r>
    </w:p>
    <w:p w14:paraId="0E5D732F" w14:textId="77777777" w:rsidR="00987B17" w:rsidRPr="00F94CBE" w:rsidRDefault="00987B17" w:rsidP="00987B17">
      <w:pPr>
        <w:pStyle w:val="ListParagraph"/>
        <w:numPr>
          <w:ilvl w:val="0"/>
          <w:numId w:val="10"/>
        </w:numPr>
        <w:spacing w:before="40" w:after="40"/>
        <w:ind w:right="227" w:hanging="357"/>
        <w:jc w:val="both"/>
        <w:rPr>
          <w:rFonts w:ascii="Times New Roman" w:eastAsia="BIZ UDPMincho Medium" w:hAnsi="Times New Roman" w:cs="Times New Roman"/>
          <w:sz w:val="14"/>
          <w:szCs w:val="14"/>
          <w:lang w:eastAsia="ja-JP"/>
        </w:rPr>
      </w:pPr>
      <w:r w:rsidRPr="00F94CBE">
        <w:rPr>
          <w:rFonts w:ascii="Times New Roman" w:eastAsia="BIZ UDPMincho Medium" w:hAnsi="Times New Roman" w:cs="Times New Roman" w:hint="eastAsia"/>
          <w:sz w:val="14"/>
          <w:szCs w:val="14"/>
          <w:lang w:eastAsia="ja-JP"/>
        </w:rPr>
        <w:t>公的最終需要の</w:t>
      </w:r>
      <w:r w:rsidRPr="00F94CBE">
        <w:rPr>
          <w:rFonts w:ascii="Times New Roman" w:eastAsia="BIZ UDPMincho Medium" w:hAnsi="Times New Roman" w:cs="Times New Roman" w:hint="eastAsia"/>
          <w:sz w:val="14"/>
          <w:szCs w:val="14"/>
          <w:lang w:eastAsia="ja-JP"/>
        </w:rPr>
        <w:t>1</w:t>
      </w:r>
      <w:r w:rsidRPr="00F94CBE">
        <w:rPr>
          <w:rFonts w:ascii="Times New Roman" w:eastAsia="BIZ UDPMincho Medium" w:hAnsi="Times New Roman" w:cs="Times New Roman"/>
          <w:sz w:val="14"/>
          <w:szCs w:val="14"/>
          <w:lang w:eastAsia="ja-JP"/>
        </w:rPr>
        <w:t>.</w:t>
      </w:r>
      <w:r w:rsidRPr="00F94CBE">
        <w:rPr>
          <w:rFonts w:ascii="Times New Roman" w:eastAsia="BIZ UDPMincho Medium" w:hAnsi="Times New Roman" w:cs="Times New Roman" w:hint="eastAsia"/>
          <w:sz w:val="14"/>
          <w:szCs w:val="14"/>
          <w:lang w:eastAsia="ja-JP"/>
        </w:rPr>
        <w:t>2</w:t>
      </w:r>
      <w:r w:rsidRPr="00F94CBE">
        <w:rPr>
          <w:rFonts w:ascii="Times New Roman" w:eastAsia="BIZ UDPMincho Medium" w:hAnsi="Times New Roman" w:cs="Times New Roman" w:hint="eastAsia"/>
          <w:sz w:val="14"/>
          <w:szCs w:val="14"/>
          <w:lang w:eastAsia="ja-JP"/>
        </w:rPr>
        <w:t>％増（前四半期は</w:t>
      </w:r>
      <w:r w:rsidRPr="00F94CBE">
        <w:rPr>
          <w:rFonts w:ascii="Times New Roman" w:eastAsia="BIZ UDPMincho Medium" w:hAnsi="Times New Roman" w:cs="Times New Roman" w:hint="eastAsia"/>
          <w:sz w:val="14"/>
          <w:szCs w:val="14"/>
          <w:lang w:eastAsia="ja-JP"/>
        </w:rPr>
        <w:t>1</w:t>
      </w:r>
      <w:r w:rsidRPr="00F94CBE">
        <w:rPr>
          <w:rFonts w:ascii="Times New Roman" w:eastAsia="BIZ UDPMincho Medium" w:hAnsi="Times New Roman" w:cs="Times New Roman"/>
          <w:sz w:val="14"/>
          <w:szCs w:val="14"/>
          <w:lang w:eastAsia="ja-JP"/>
        </w:rPr>
        <w:t>.</w:t>
      </w:r>
      <w:r w:rsidRPr="00F94CBE">
        <w:rPr>
          <w:rFonts w:ascii="Times New Roman" w:eastAsia="BIZ UDPMincho Medium" w:hAnsi="Times New Roman" w:cs="Times New Roman" w:hint="eastAsia"/>
          <w:sz w:val="14"/>
          <w:szCs w:val="14"/>
          <w:lang w:eastAsia="ja-JP"/>
        </w:rPr>
        <w:t>5</w:t>
      </w:r>
      <w:r w:rsidRPr="00F94CBE">
        <w:rPr>
          <w:rFonts w:ascii="Times New Roman" w:eastAsia="BIZ UDPMincho Medium" w:hAnsi="Times New Roman" w:cs="Times New Roman" w:hint="eastAsia"/>
          <w:sz w:val="14"/>
          <w:szCs w:val="14"/>
          <w:lang w:eastAsia="ja-JP"/>
        </w:rPr>
        <w:t>％減）</w:t>
      </w:r>
    </w:p>
    <w:p w14:paraId="3EB5E0BF" w14:textId="321877EA" w:rsidR="00233755" w:rsidRPr="00747A2D" w:rsidRDefault="00987B17" w:rsidP="00987B17">
      <w:pPr>
        <w:pStyle w:val="ListParagraph"/>
        <w:numPr>
          <w:ilvl w:val="0"/>
          <w:numId w:val="9"/>
        </w:numPr>
        <w:spacing w:before="40" w:after="40"/>
        <w:ind w:left="357" w:right="227" w:hanging="357"/>
        <w:contextualSpacing w:val="0"/>
        <w:jc w:val="both"/>
        <w:rPr>
          <w:color w:val="000000" w:themeColor="text1"/>
          <w:sz w:val="16"/>
          <w:szCs w:val="16"/>
          <w:lang w:eastAsia="ja-JP"/>
        </w:rPr>
      </w:pPr>
      <w:r w:rsidRPr="00F94CBE">
        <w:rPr>
          <w:rFonts w:ascii="Times New Roman" w:eastAsia="BIZ UDPMincho Medium" w:hAnsi="Times New Roman" w:cs="Times New Roman" w:hint="eastAsia"/>
          <w:sz w:val="14"/>
          <w:szCs w:val="14"/>
          <w:lang w:eastAsia="ja-JP"/>
        </w:rPr>
        <w:t>西オーストラリア州の実質</w:t>
      </w:r>
      <w:r w:rsidRPr="00F94CBE">
        <w:rPr>
          <w:rFonts w:ascii="Times New Roman" w:eastAsia="BIZ UDPMincho Medium" w:hAnsi="Times New Roman" w:cs="Times New Roman"/>
          <w:sz w:val="14"/>
          <w:szCs w:val="14"/>
          <w:lang w:eastAsia="ja-JP"/>
        </w:rPr>
        <w:t>SFD</w:t>
      </w:r>
      <w:r w:rsidRPr="00F94CBE">
        <w:rPr>
          <w:rFonts w:ascii="Times New Roman" w:eastAsia="BIZ UDPMincho Medium" w:hAnsi="Times New Roman" w:cs="Times New Roman" w:hint="eastAsia"/>
          <w:sz w:val="14"/>
          <w:szCs w:val="14"/>
          <w:lang w:eastAsia="ja-JP"/>
        </w:rPr>
        <w:t>成長に対する</w:t>
      </w:r>
      <w:r w:rsidRPr="00F94CBE">
        <w:rPr>
          <w:rFonts w:ascii="Times New Roman" w:eastAsia="BIZ UDPMincho Medium" w:hAnsi="Times New Roman" w:cs="Times New Roman" w:hint="eastAsia"/>
          <w:sz w:val="14"/>
          <w:szCs w:val="14"/>
          <w:lang w:eastAsia="ja-JP"/>
        </w:rPr>
        <w:t>2025</w:t>
      </w:r>
      <w:r w:rsidRPr="00F94CBE">
        <w:rPr>
          <w:rFonts w:ascii="Times New Roman" w:eastAsia="BIZ UDPMincho Medium" w:hAnsi="Times New Roman" w:cs="Times New Roman" w:hint="eastAsia"/>
          <w:sz w:val="14"/>
          <w:szCs w:val="14"/>
          <w:lang w:eastAsia="ja-JP"/>
        </w:rPr>
        <w:t>年</w:t>
      </w:r>
      <w:r w:rsidRPr="00F94CBE">
        <w:rPr>
          <w:rFonts w:ascii="Times New Roman" w:eastAsia="BIZ UDPMincho Medium" w:hAnsi="Times New Roman" w:cs="Times New Roman" w:hint="eastAsia"/>
          <w:sz w:val="14"/>
          <w:szCs w:val="14"/>
          <w:lang w:eastAsia="ja-JP"/>
        </w:rPr>
        <w:t>7-9</w:t>
      </w:r>
      <w:r w:rsidRPr="00F94CBE">
        <w:rPr>
          <w:rFonts w:ascii="Times New Roman" w:eastAsia="BIZ UDPMincho Medium" w:hAnsi="Times New Roman" w:cs="Times New Roman" w:hint="eastAsia"/>
          <w:sz w:val="14"/>
          <w:szCs w:val="14"/>
          <w:lang w:eastAsia="ja-JP"/>
        </w:rPr>
        <w:t>月期の家計消費の貢献は、</w:t>
      </w:r>
      <w:r w:rsidRPr="00F94CBE">
        <w:rPr>
          <w:rFonts w:ascii="Times New Roman" w:eastAsia="BIZ UDPMincho Medium" w:hAnsi="Times New Roman" w:cs="Times New Roman"/>
          <w:sz w:val="14"/>
          <w:szCs w:val="14"/>
          <w:lang w:eastAsia="ja-JP"/>
        </w:rPr>
        <w:t>2025</w:t>
      </w:r>
      <w:r w:rsidRPr="00F94CBE">
        <w:rPr>
          <w:rFonts w:ascii="Times New Roman" w:eastAsia="BIZ UDPMincho Medium" w:hAnsi="Times New Roman" w:cs="Times New Roman" w:hint="eastAsia"/>
          <w:sz w:val="14"/>
          <w:szCs w:val="14"/>
          <w:lang w:eastAsia="ja-JP"/>
        </w:rPr>
        <w:t>年</w:t>
      </w:r>
      <w:r w:rsidRPr="00F94CBE">
        <w:rPr>
          <w:rFonts w:ascii="Times New Roman" w:eastAsia="BIZ UDPMincho Medium" w:hAnsi="Times New Roman" w:cs="Times New Roman" w:hint="eastAsia"/>
          <w:sz w:val="14"/>
          <w:szCs w:val="14"/>
          <w:lang w:eastAsia="ja-JP"/>
        </w:rPr>
        <w:t>4</w:t>
      </w:r>
      <w:r w:rsidRPr="00F94CBE">
        <w:rPr>
          <w:rFonts w:ascii="Times New Roman" w:eastAsia="BIZ UDPMincho Medium" w:hAnsi="Times New Roman" w:cs="Times New Roman"/>
          <w:sz w:val="14"/>
          <w:szCs w:val="14"/>
          <w:lang w:eastAsia="ja-JP"/>
        </w:rPr>
        <w:t>-</w:t>
      </w:r>
      <w:r w:rsidRPr="00F94CBE">
        <w:rPr>
          <w:rFonts w:ascii="Times New Roman" w:eastAsia="BIZ UDPMincho Medium" w:hAnsi="Times New Roman" w:cs="Times New Roman" w:hint="eastAsia"/>
          <w:sz w:val="14"/>
          <w:szCs w:val="14"/>
          <w:lang w:eastAsia="ja-JP"/>
        </w:rPr>
        <w:t>6</w:t>
      </w:r>
      <w:r w:rsidRPr="00F94CBE">
        <w:rPr>
          <w:rFonts w:ascii="Times New Roman" w:eastAsia="BIZ UDPMincho Medium" w:hAnsi="Times New Roman" w:cs="Times New Roman" w:hint="eastAsia"/>
          <w:sz w:val="14"/>
          <w:szCs w:val="14"/>
          <w:lang w:eastAsia="ja-JP"/>
        </w:rPr>
        <w:t>月期を下回った。</w:t>
      </w:r>
      <w:r w:rsidRPr="00F94CBE">
        <w:rPr>
          <w:rFonts w:ascii="Times New Roman" w:eastAsia="BIZ UDPMincho Medium" w:hAnsi="Times New Roman" w:cs="Times New Roman"/>
          <w:sz w:val="14"/>
          <w:szCs w:val="14"/>
          <w:lang w:eastAsia="ja-JP"/>
        </w:rPr>
        <w:t>202</w:t>
      </w:r>
      <w:r w:rsidRPr="00F94CBE">
        <w:rPr>
          <w:rFonts w:ascii="Times New Roman" w:eastAsia="BIZ UDPMincho Medium" w:hAnsi="Times New Roman" w:cs="Times New Roman" w:hint="eastAsia"/>
          <w:sz w:val="14"/>
          <w:szCs w:val="14"/>
          <w:lang w:eastAsia="ja-JP"/>
        </w:rPr>
        <w:t>5</w:t>
      </w:r>
      <w:r w:rsidRPr="00F94CBE">
        <w:rPr>
          <w:rFonts w:ascii="Times New Roman" w:eastAsia="BIZ UDPMincho Medium" w:hAnsi="Times New Roman" w:cs="Times New Roman" w:hint="eastAsia"/>
          <w:sz w:val="14"/>
          <w:szCs w:val="14"/>
          <w:lang w:eastAsia="ja-JP"/>
        </w:rPr>
        <w:t>年</w:t>
      </w:r>
      <w:r w:rsidRPr="00F94CBE">
        <w:rPr>
          <w:rFonts w:ascii="Times New Roman" w:eastAsia="BIZ UDPMincho Medium" w:hAnsi="Times New Roman" w:cs="Times New Roman" w:hint="eastAsia"/>
          <w:sz w:val="14"/>
          <w:szCs w:val="14"/>
          <w:lang w:eastAsia="ja-JP"/>
        </w:rPr>
        <w:t>7</w:t>
      </w:r>
      <w:r w:rsidRPr="00F94CBE">
        <w:rPr>
          <w:rFonts w:ascii="Times New Roman" w:eastAsia="BIZ UDPMincho Medium" w:hAnsi="Times New Roman" w:cs="Times New Roman"/>
          <w:sz w:val="14"/>
          <w:szCs w:val="14"/>
          <w:lang w:eastAsia="ja-JP"/>
        </w:rPr>
        <w:t>-</w:t>
      </w:r>
      <w:r w:rsidRPr="00F94CBE">
        <w:rPr>
          <w:rFonts w:ascii="Times New Roman" w:eastAsia="BIZ UDPMincho Medium" w:hAnsi="Times New Roman" w:cs="Times New Roman" w:hint="eastAsia"/>
          <w:sz w:val="14"/>
          <w:szCs w:val="14"/>
          <w:lang w:eastAsia="ja-JP"/>
        </w:rPr>
        <w:t>9</w:t>
      </w:r>
      <w:r w:rsidRPr="00F94CBE">
        <w:rPr>
          <w:rFonts w:ascii="Times New Roman" w:eastAsia="BIZ UDPMincho Medium" w:hAnsi="Times New Roman" w:cs="Times New Roman" w:hint="eastAsia"/>
          <w:sz w:val="14"/>
          <w:szCs w:val="14"/>
          <w:lang w:eastAsia="ja-JP"/>
        </w:rPr>
        <w:t>月期の家計消費は、前四半期の</w:t>
      </w:r>
      <w:r w:rsidRPr="00F94CBE">
        <w:rPr>
          <w:rFonts w:ascii="Times New Roman" w:eastAsia="BIZ UDPMincho Medium" w:hAnsi="Times New Roman" w:cs="Times New Roman" w:hint="eastAsia"/>
          <w:sz w:val="14"/>
          <w:szCs w:val="14"/>
          <w:lang w:eastAsia="ja-JP"/>
        </w:rPr>
        <w:t>1</w:t>
      </w:r>
      <w:r w:rsidRPr="00F94CBE">
        <w:rPr>
          <w:rFonts w:ascii="Times New Roman" w:eastAsia="BIZ UDPMincho Medium" w:hAnsi="Times New Roman" w:cs="Times New Roman"/>
          <w:sz w:val="14"/>
          <w:szCs w:val="14"/>
          <w:lang w:eastAsia="ja-JP"/>
        </w:rPr>
        <w:t>.</w:t>
      </w:r>
      <w:r w:rsidRPr="00F94CBE">
        <w:rPr>
          <w:rFonts w:ascii="Times New Roman" w:eastAsia="BIZ UDPMincho Medium" w:hAnsi="Times New Roman" w:cs="Times New Roman" w:hint="eastAsia"/>
          <w:sz w:val="14"/>
          <w:szCs w:val="14"/>
          <w:lang w:eastAsia="ja-JP"/>
        </w:rPr>
        <w:t>7</w:t>
      </w:r>
      <w:r w:rsidRPr="00F94CBE">
        <w:rPr>
          <w:rFonts w:ascii="Times New Roman" w:eastAsia="BIZ UDPMincho Medium" w:hAnsi="Times New Roman" w:cs="Times New Roman" w:hint="eastAsia"/>
          <w:sz w:val="14"/>
          <w:szCs w:val="14"/>
          <w:lang w:eastAsia="ja-JP"/>
        </w:rPr>
        <w:t>％増に続き</w:t>
      </w:r>
      <w:r w:rsidRPr="00F94CBE">
        <w:rPr>
          <w:rFonts w:ascii="Times New Roman" w:eastAsia="BIZ UDPMincho Medium" w:hAnsi="Times New Roman" w:cs="Times New Roman" w:hint="eastAsia"/>
          <w:sz w:val="14"/>
          <w:szCs w:val="14"/>
          <w:lang w:eastAsia="ja-JP"/>
        </w:rPr>
        <w:t>0.5</w:t>
      </w:r>
      <w:r w:rsidRPr="00F94CBE">
        <w:rPr>
          <w:rFonts w:ascii="Times New Roman" w:eastAsia="BIZ UDPMincho Medium" w:hAnsi="Times New Roman" w:cs="Times New Roman" w:hint="eastAsia"/>
          <w:sz w:val="14"/>
          <w:szCs w:val="14"/>
          <w:lang w:eastAsia="ja-JP"/>
        </w:rPr>
        <w:t>％増であった</w:t>
      </w:r>
      <w:r w:rsidRPr="00112BEE">
        <w:rPr>
          <w:rFonts w:ascii="Times New Roman" w:eastAsia="BIZ UDPMincho Medium" w:hAnsi="Times New Roman" w:cs="Times New Roman" w:hint="eastAsia"/>
          <w:sz w:val="16"/>
          <w:szCs w:val="16"/>
          <w:lang w:eastAsia="ja-JP"/>
        </w:rPr>
        <w:t>。</w:t>
      </w:r>
    </w:p>
    <w:p w14:paraId="627BE13E" w14:textId="77777777" w:rsidR="00233755" w:rsidRPr="00C14B33" w:rsidRDefault="00233755" w:rsidP="006058E8">
      <w:pPr>
        <w:pStyle w:val="ListParagraph"/>
        <w:numPr>
          <w:ilvl w:val="0"/>
          <w:numId w:val="9"/>
        </w:numPr>
        <w:jc w:val="both"/>
        <w:rPr>
          <w:sz w:val="16"/>
          <w:szCs w:val="16"/>
          <w:lang w:eastAsia="ja-JP"/>
        </w:rPr>
        <w:sectPr w:rsidR="00233755" w:rsidRPr="00C14B33" w:rsidSect="00233755">
          <w:type w:val="continuous"/>
          <w:pgSz w:w="11907" w:h="16840" w:code="9"/>
          <w:pgMar w:top="1701" w:right="425" w:bottom="567" w:left="567" w:header="709" w:footer="709" w:gutter="0"/>
          <w:cols w:num="2" w:space="113"/>
          <w:docGrid w:linePitch="360"/>
        </w:sectPr>
      </w:pPr>
    </w:p>
    <w:p w14:paraId="457CF55E" w14:textId="56B6A86F" w:rsidR="00233755" w:rsidRPr="00C83366" w:rsidRDefault="00987B17" w:rsidP="380E47D5">
      <w:pPr>
        <w:pStyle w:val="Heading4"/>
        <w:rPr>
          <w:i w:val="0"/>
          <w:iCs w:val="0"/>
          <w:color w:val="00997A"/>
          <w:sz w:val="20"/>
          <w:szCs w:val="20"/>
          <w:lang w:eastAsia="ja-JP"/>
        </w:rPr>
        <w:sectPr w:rsidR="00233755" w:rsidRPr="00C83366" w:rsidSect="00233755">
          <w:type w:val="continuous"/>
          <w:pgSz w:w="11907" w:h="16840" w:code="9"/>
          <w:pgMar w:top="1701" w:right="425" w:bottom="567" w:left="567" w:header="709" w:footer="709" w:gutter="0"/>
          <w:cols w:space="720"/>
          <w:docGrid w:linePitch="360"/>
        </w:sectPr>
      </w:pPr>
      <w:r w:rsidRPr="009463D0">
        <w:rPr>
          <w:rFonts w:ascii="Times New Roman" w:eastAsia="BIZ UDPMincho Medium" w:hAnsi="Times New Roman" w:cs="Times New Roman" w:hint="eastAsia"/>
          <w:i w:val="0"/>
          <w:iCs w:val="0"/>
          <w:color w:val="00997A"/>
          <w:sz w:val="20"/>
          <w:szCs w:val="20"/>
          <w:lang w:eastAsia="ja-JP"/>
        </w:rPr>
        <w:t>州最終需要の項目別州間比較（変動に対する寄与度）：</w:t>
      </w:r>
      <w:r w:rsidRPr="009463D0">
        <w:rPr>
          <w:rFonts w:ascii="Times New Roman" w:eastAsia="BIZ UDPMincho Medium" w:hAnsi="Times New Roman" w:cs="Times New Roman"/>
          <w:i w:val="0"/>
          <w:iCs w:val="0"/>
          <w:color w:val="00997A"/>
          <w:sz w:val="20"/>
          <w:szCs w:val="20"/>
          <w:lang w:eastAsia="ja-JP"/>
        </w:rPr>
        <w:t>2025</w:t>
      </w:r>
      <w:r w:rsidRPr="009463D0">
        <w:rPr>
          <w:rFonts w:ascii="Times New Roman" w:eastAsia="BIZ UDPMincho Medium" w:hAnsi="Times New Roman" w:cs="Times New Roman" w:hint="eastAsia"/>
          <w:i w:val="0"/>
          <w:iCs w:val="0"/>
          <w:color w:val="00997A"/>
          <w:sz w:val="20"/>
          <w:szCs w:val="20"/>
          <w:lang w:eastAsia="ja-JP"/>
        </w:rPr>
        <w:t>年</w:t>
      </w:r>
      <w:r>
        <w:rPr>
          <w:rFonts w:ascii="Times New Roman" w:eastAsia="BIZ UDPMincho Medium" w:hAnsi="Times New Roman" w:cs="Times New Roman" w:hint="eastAsia"/>
          <w:i w:val="0"/>
          <w:iCs w:val="0"/>
          <w:color w:val="00997A"/>
          <w:sz w:val="20"/>
          <w:szCs w:val="20"/>
          <w:lang w:eastAsia="ja-JP"/>
        </w:rPr>
        <w:t>7</w:t>
      </w:r>
      <w:r w:rsidRPr="009463D0">
        <w:rPr>
          <w:rFonts w:ascii="Times New Roman" w:eastAsia="BIZ UDPMincho Medium" w:hAnsi="Times New Roman" w:cs="Times New Roman"/>
          <w:i w:val="0"/>
          <w:iCs w:val="0"/>
          <w:color w:val="00997A"/>
          <w:sz w:val="20"/>
          <w:szCs w:val="20"/>
          <w:lang w:eastAsia="ja-JP"/>
        </w:rPr>
        <w:t>‐</w:t>
      </w:r>
      <w:r>
        <w:rPr>
          <w:rFonts w:ascii="Times New Roman" w:eastAsia="BIZ UDPMincho Medium" w:hAnsi="Times New Roman" w:cs="Times New Roman" w:hint="eastAsia"/>
          <w:i w:val="0"/>
          <w:iCs w:val="0"/>
          <w:color w:val="00997A"/>
          <w:sz w:val="20"/>
          <w:szCs w:val="20"/>
          <w:lang w:eastAsia="ja-JP"/>
        </w:rPr>
        <w:t>9</w:t>
      </w:r>
      <w:r w:rsidRPr="009463D0">
        <w:rPr>
          <w:rFonts w:ascii="Times New Roman" w:eastAsia="BIZ UDPMincho Medium" w:hAnsi="Times New Roman" w:cs="Times New Roman" w:hint="eastAsia"/>
          <w:i w:val="0"/>
          <w:iCs w:val="0"/>
          <w:color w:val="00997A"/>
          <w:sz w:val="20"/>
          <w:szCs w:val="20"/>
          <w:lang w:eastAsia="ja-JP"/>
        </w:rPr>
        <w:t>月期</w:t>
      </w:r>
    </w:p>
    <w:p w14:paraId="65DDFBED" w14:textId="46B902A3" w:rsidR="00233755" w:rsidRPr="007B1AE5" w:rsidRDefault="000D2470" w:rsidP="00233755">
      <w:r>
        <w:rPr>
          <w:noProof/>
        </w:rPr>
        <w:drawing>
          <wp:inline distT="0" distB="0" distL="0" distR="0" wp14:anchorId="0A5CEDB5" wp14:editId="1C1D64F0">
            <wp:extent cx="3420000" cy="2100731"/>
            <wp:effectExtent l="0" t="0" r="9525" b="0"/>
            <wp:docPr id="6438005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0000" cy="2100731"/>
                    </a:xfrm>
                    <a:prstGeom prst="rect">
                      <a:avLst/>
                    </a:prstGeom>
                    <a:noFill/>
                    <a:ln>
                      <a:noFill/>
                    </a:ln>
                  </pic:spPr>
                </pic:pic>
              </a:graphicData>
            </a:graphic>
          </wp:inline>
        </w:drawing>
      </w:r>
    </w:p>
    <w:p w14:paraId="101698B4" w14:textId="77777777" w:rsidR="00233755" w:rsidRPr="00AF759E" w:rsidRDefault="00233755" w:rsidP="00233755">
      <w:pPr>
        <w:jc w:val="both"/>
        <w:rPr>
          <w:sz w:val="10"/>
          <w:szCs w:val="10"/>
        </w:rPr>
      </w:pPr>
      <w:r w:rsidRPr="000C0C45">
        <w:rPr>
          <w:sz w:val="10"/>
        </w:rPr>
        <w:t xml:space="preserve">Note – </w:t>
      </w:r>
      <w:r w:rsidRPr="00AF759E">
        <w:rPr>
          <w:sz w:val="10"/>
          <w:szCs w:val="10"/>
        </w:rPr>
        <w:t>Chain volumes measures. Seasonally adjusted series.</w:t>
      </w:r>
      <w:r>
        <w:rPr>
          <w:sz w:val="10"/>
          <w:szCs w:val="10"/>
        </w:rPr>
        <w:t xml:space="preserve"> </w:t>
      </w:r>
      <w:r w:rsidRPr="00AF759E">
        <w:rPr>
          <w:sz w:val="10"/>
          <w:szCs w:val="10"/>
        </w:rPr>
        <w:t xml:space="preserve">Change between the sum of the latest four quarters and the sum of the same quarters of the previous year. </w:t>
      </w:r>
      <w:r>
        <w:rPr>
          <w:sz w:val="10"/>
          <w:szCs w:val="10"/>
        </w:rPr>
        <w:t>p</w:t>
      </w:r>
      <w:r w:rsidRPr="00AF759E">
        <w:rPr>
          <w:sz w:val="10"/>
          <w:szCs w:val="10"/>
        </w:rPr>
        <w:t>p = percentage points</w:t>
      </w:r>
      <w:r>
        <w:rPr>
          <w:sz w:val="10"/>
          <w:szCs w:val="10"/>
        </w:rPr>
        <w:t>.</w:t>
      </w:r>
      <w:r w:rsidRPr="00AF759E">
        <w:rPr>
          <w:sz w:val="10"/>
          <w:szCs w:val="10"/>
        </w:rPr>
        <w:t xml:space="preserve"> </w:t>
      </w:r>
      <w:r>
        <w:rPr>
          <w:sz w:val="10"/>
          <w:szCs w:val="10"/>
        </w:rPr>
        <w:t>(</w:t>
      </w:r>
      <w:r w:rsidRPr="00AF759E">
        <w:rPr>
          <w:sz w:val="10"/>
          <w:szCs w:val="10"/>
        </w:rPr>
        <w:t>a) Private gross fixed capital formation. (b)</w:t>
      </w:r>
      <w:r>
        <w:rPr>
          <w:sz w:val="10"/>
          <w:szCs w:val="10"/>
        </w:rPr>
        <w:t> </w:t>
      </w:r>
      <w:r w:rsidRPr="00AF759E">
        <w:rPr>
          <w:sz w:val="10"/>
          <w:szCs w:val="10"/>
        </w:rPr>
        <w:t>General government final consumption expenditure and public gross fixed capital formation.</w:t>
      </w:r>
    </w:p>
    <w:p w14:paraId="4DECF08E" w14:textId="77777777" w:rsidR="00233755" w:rsidRPr="00AF759E" w:rsidRDefault="00233755" w:rsidP="00233755">
      <w:pPr>
        <w:jc w:val="both"/>
        <w:rPr>
          <w:sz w:val="10"/>
          <w:szCs w:val="10"/>
        </w:rPr>
      </w:pPr>
      <w:r w:rsidRPr="00AF759E">
        <w:rPr>
          <w:sz w:val="10"/>
          <w:szCs w:val="10"/>
        </w:rPr>
        <w:t>Source: Based on ABS data.</w:t>
      </w:r>
    </w:p>
    <w:p w14:paraId="38030E52" w14:textId="77777777" w:rsidR="00987B17" w:rsidRPr="00F94CBE" w:rsidRDefault="00233755" w:rsidP="00987B17">
      <w:pPr>
        <w:pStyle w:val="ListParagraph"/>
        <w:numPr>
          <w:ilvl w:val="0"/>
          <w:numId w:val="9"/>
        </w:numPr>
        <w:tabs>
          <w:tab w:val="left" w:pos="5103"/>
        </w:tabs>
        <w:spacing w:before="40" w:after="40"/>
        <w:ind w:left="357" w:right="227" w:hanging="357"/>
        <w:jc w:val="both"/>
        <w:rPr>
          <w:rFonts w:ascii="Times New Roman" w:hAnsi="Times New Roman" w:cs="Times New Roman"/>
          <w:color w:val="5982DB" w:themeColor="accent6"/>
          <w:sz w:val="14"/>
          <w:szCs w:val="14"/>
          <w:lang w:eastAsia="ja-JP"/>
        </w:rPr>
      </w:pPr>
      <w:r>
        <w:rPr>
          <w:lang w:eastAsia="ja-JP"/>
        </w:rPr>
        <w:br w:type="column"/>
      </w:r>
      <w:bookmarkStart w:id="8" w:name="_Hlk194503052"/>
      <w:r w:rsidR="00987B17" w:rsidRPr="00F94CBE">
        <w:rPr>
          <w:rFonts w:ascii="Times New Roman" w:eastAsia="BIZ UDPMincho Medium" w:hAnsi="Times New Roman" w:cs="Times New Roman"/>
          <w:sz w:val="14"/>
          <w:szCs w:val="14"/>
          <w:lang w:eastAsia="ja-JP"/>
        </w:rPr>
        <w:t>2025</w:t>
      </w:r>
      <w:r w:rsidR="00987B17" w:rsidRPr="00F94CBE">
        <w:rPr>
          <w:rFonts w:ascii="Times New Roman" w:eastAsia="BIZ UDPMincho Medium" w:hAnsi="Times New Roman" w:cs="Times New Roman" w:hint="eastAsia"/>
          <w:sz w:val="14"/>
          <w:szCs w:val="14"/>
          <w:lang w:eastAsia="ja-JP"/>
        </w:rPr>
        <w:t>年</w:t>
      </w:r>
      <w:r w:rsidR="00987B17" w:rsidRPr="00F94CBE">
        <w:rPr>
          <w:rFonts w:ascii="Times New Roman" w:eastAsia="BIZ UDPMincho Medium" w:hAnsi="Times New Roman" w:cs="Times New Roman" w:hint="eastAsia"/>
          <w:sz w:val="14"/>
          <w:szCs w:val="14"/>
          <w:lang w:eastAsia="ja-JP"/>
        </w:rPr>
        <w:t>7</w:t>
      </w:r>
      <w:r w:rsidR="00987B17" w:rsidRPr="00F94CBE">
        <w:rPr>
          <w:rFonts w:ascii="Times New Roman" w:eastAsia="BIZ UDPMincho Medium" w:hAnsi="Times New Roman" w:cs="Times New Roman"/>
          <w:sz w:val="14"/>
          <w:szCs w:val="14"/>
          <w:lang w:eastAsia="ja-JP"/>
        </w:rPr>
        <w:t>-</w:t>
      </w:r>
      <w:r w:rsidR="00987B17" w:rsidRPr="00F94CBE">
        <w:rPr>
          <w:rFonts w:ascii="Times New Roman" w:eastAsia="BIZ UDPMincho Medium" w:hAnsi="Times New Roman" w:cs="Times New Roman" w:hint="eastAsia"/>
          <w:sz w:val="14"/>
          <w:szCs w:val="14"/>
          <w:lang w:eastAsia="ja-JP"/>
        </w:rPr>
        <w:t>9</w:t>
      </w:r>
      <w:r w:rsidR="00987B17" w:rsidRPr="00F94CBE">
        <w:rPr>
          <w:rFonts w:ascii="Times New Roman" w:eastAsia="BIZ UDPMincho Medium" w:hAnsi="Times New Roman" w:cs="Times New Roman" w:hint="eastAsia"/>
          <w:sz w:val="14"/>
          <w:szCs w:val="14"/>
          <w:lang w:eastAsia="ja-JP"/>
        </w:rPr>
        <w:t>月期までの</w:t>
      </w:r>
      <w:r w:rsidR="00987B17" w:rsidRPr="00F94CBE">
        <w:rPr>
          <w:rFonts w:ascii="Times New Roman" w:eastAsia="BIZ UDPMincho Medium" w:hAnsi="Times New Roman" w:cs="Times New Roman"/>
          <w:sz w:val="14"/>
          <w:szCs w:val="14"/>
          <w:lang w:eastAsia="ja-JP"/>
        </w:rPr>
        <w:t>1</w:t>
      </w:r>
      <w:r w:rsidR="00987B17" w:rsidRPr="00F94CBE">
        <w:rPr>
          <w:rFonts w:ascii="Times New Roman" w:eastAsia="BIZ UDPMincho Medium" w:hAnsi="Times New Roman" w:cs="Times New Roman" w:hint="eastAsia"/>
          <w:sz w:val="14"/>
          <w:szCs w:val="14"/>
          <w:lang w:eastAsia="ja-JP"/>
        </w:rPr>
        <w:t>年間で西オーストラリア州の実質</w:t>
      </w:r>
      <w:r w:rsidR="00987B17" w:rsidRPr="00F94CBE">
        <w:rPr>
          <w:rFonts w:ascii="Times New Roman" w:eastAsia="BIZ UDPMincho Medium" w:hAnsi="Times New Roman" w:cs="Times New Roman"/>
          <w:sz w:val="14"/>
          <w:szCs w:val="14"/>
          <w:lang w:eastAsia="ja-JP"/>
        </w:rPr>
        <w:t>SFD</w:t>
      </w:r>
      <w:r w:rsidR="00987B17" w:rsidRPr="00F94CBE">
        <w:rPr>
          <w:rFonts w:ascii="Times New Roman" w:eastAsia="BIZ UDPMincho Medium" w:hAnsi="Times New Roman" w:cs="Times New Roman" w:hint="eastAsia"/>
          <w:sz w:val="14"/>
          <w:szCs w:val="14"/>
          <w:lang w:eastAsia="ja-JP"/>
        </w:rPr>
        <w:t>は</w:t>
      </w:r>
      <w:r w:rsidR="00987B17" w:rsidRPr="00F94CBE">
        <w:rPr>
          <w:rFonts w:ascii="Times New Roman" w:eastAsia="BIZ UDPMincho Medium" w:hAnsi="Times New Roman" w:cs="Times New Roman" w:hint="eastAsia"/>
          <w:sz w:val="14"/>
          <w:szCs w:val="14"/>
          <w:lang w:eastAsia="ja-JP"/>
        </w:rPr>
        <w:t>3</w:t>
      </w:r>
      <w:r w:rsidR="00987B17" w:rsidRPr="00F94CBE">
        <w:rPr>
          <w:rFonts w:ascii="Times New Roman" w:eastAsia="BIZ UDPMincho Medium" w:hAnsi="Times New Roman" w:cs="Times New Roman"/>
          <w:sz w:val="14"/>
          <w:szCs w:val="14"/>
          <w:lang w:eastAsia="ja-JP"/>
        </w:rPr>
        <w:t>.</w:t>
      </w:r>
      <w:r w:rsidR="00987B17" w:rsidRPr="00F94CBE">
        <w:rPr>
          <w:rFonts w:ascii="Times New Roman" w:eastAsia="BIZ UDPMincho Medium" w:hAnsi="Times New Roman" w:cs="Times New Roman" w:hint="eastAsia"/>
          <w:sz w:val="14"/>
          <w:szCs w:val="14"/>
          <w:lang w:eastAsia="ja-JP"/>
        </w:rPr>
        <w:t>0</w:t>
      </w:r>
      <w:r w:rsidR="00987B17" w:rsidRPr="00F94CBE">
        <w:rPr>
          <w:rFonts w:ascii="Times New Roman" w:eastAsia="BIZ UDPMincho Medium" w:hAnsi="Times New Roman" w:cs="Times New Roman" w:hint="eastAsia"/>
          <w:sz w:val="14"/>
          <w:szCs w:val="14"/>
          <w:lang w:eastAsia="ja-JP"/>
        </w:rPr>
        <w:t>％増加し、国内の全州・準州の中で南オーストラリア州（</w:t>
      </w:r>
      <w:r w:rsidR="00987B17" w:rsidRPr="00F94CBE">
        <w:rPr>
          <w:rFonts w:ascii="Times New Roman" w:eastAsia="BIZ UDPMincho Medium" w:hAnsi="Times New Roman" w:cs="Times New Roman" w:hint="eastAsia"/>
          <w:sz w:val="14"/>
          <w:szCs w:val="14"/>
          <w:lang w:eastAsia="ja-JP"/>
        </w:rPr>
        <w:t>3.4</w:t>
      </w:r>
      <w:r w:rsidR="00987B17" w:rsidRPr="00F94CBE">
        <w:rPr>
          <w:rFonts w:ascii="Times New Roman" w:eastAsia="BIZ UDPMincho Medium" w:hAnsi="Times New Roman" w:cs="Times New Roman" w:hint="eastAsia"/>
          <w:sz w:val="14"/>
          <w:szCs w:val="14"/>
          <w:lang w:eastAsia="ja-JP"/>
        </w:rPr>
        <w:t>％）、オーストラリア首都特別地域（</w:t>
      </w:r>
      <w:r w:rsidR="00987B17" w:rsidRPr="00F94CBE">
        <w:rPr>
          <w:rFonts w:ascii="Times New Roman" w:eastAsia="BIZ UDPMincho Medium" w:hAnsi="Times New Roman" w:cs="Times New Roman" w:hint="eastAsia"/>
          <w:sz w:val="14"/>
          <w:szCs w:val="14"/>
          <w:lang w:eastAsia="ja-JP"/>
        </w:rPr>
        <w:t>3</w:t>
      </w:r>
      <w:r w:rsidR="00987B17" w:rsidRPr="00F94CBE">
        <w:rPr>
          <w:rFonts w:ascii="Times New Roman" w:eastAsia="BIZ UDPMincho Medium" w:hAnsi="Times New Roman" w:cs="Times New Roman"/>
          <w:sz w:val="14"/>
          <w:szCs w:val="14"/>
          <w:lang w:eastAsia="ja-JP"/>
        </w:rPr>
        <w:t>.</w:t>
      </w:r>
      <w:r w:rsidR="00987B17" w:rsidRPr="00F94CBE">
        <w:rPr>
          <w:rFonts w:ascii="Times New Roman" w:eastAsia="BIZ UDPMincho Medium" w:hAnsi="Times New Roman" w:cs="Times New Roman" w:hint="eastAsia"/>
          <w:sz w:val="14"/>
          <w:szCs w:val="14"/>
          <w:lang w:eastAsia="ja-JP"/>
        </w:rPr>
        <w:t>3</w:t>
      </w:r>
      <w:r w:rsidR="00987B17" w:rsidRPr="00F94CBE">
        <w:rPr>
          <w:rFonts w:ascii="Times New Roman" w:eastAsia="BIZ UDPMincho Medium" w:hAnsi="Times New Roman" w:cs="Times New Roman" w:hint="eastAsia"/>
          <w:sz w:val="14"/>
          <w:szCs w:val="14"/>
          <w:lang w:eastAsia="ja-JP"/>
        </w:rPr>
        <w:t>％）に次いで</w:t>
      </w:r>
      <w:r w:rsidR="00987B17" w:rsidRPr="00F94CBE">
        <w:rPr>
          <w:rFonts w:ascii="Times New Roman" w:eastAsia="BIZ UDPMincho Medium" w:hAnsi="Times New Roman" w:cs="Times New Roman"/>
          <w:sz w:val="14"/>
          <w:szCs w:val="14"/>
          <w:lang w:eastAsia="ja-JP"/>
        </w:rPr>
        <w:t>3</w:t>
      </w:r>
      <w:r w:rsidR="00987B17" w:rsidRPr="00F94CBE">
        <w:rPr>
          <w:rFonts w:ascii="Times New Roman" w:eastAsia="BIZ UDPMincho Medium" w:hAnsi="Times New Roman" w:cs="Times New Roman" w:hint="eastAsia"/>
          <w:sz w:val="14"/>
          <w:szCs w:val="14"/>
          <w:lang w:eastAsia="ja-JP"/>
        </w:rPr>
        <w:t>番目に高い成長率を示した。</w:t>
      </w:r>
    </w:p>
    <w:p w14:paraId="684925C5" w14:textId="77777777" w:rsidR="00987B17" w:rsidRPr="00F94CBE" w:rsidRDefault="00987B17" w:rsidP="00987B17">
      <w:pPr>
        <w:pStyle w:val="ListParagraph"/>
        <w:numPr>
          <w:ilvl w:val="0"/>
          <w:numId w:val="9"/>
        </w:numPr>
        <w:tabs>
          <w:tab w:val="left" w:pos="5103"/>
        </w:tabs>
        <w:spacing w:before="40" w:after="40"/>
        <w:ind w:left="357" w:right="227" w:hanging="357"/>
        <w:jc w:val="both"/>
        <w:rPr>
          <w:rFonts w:ascii="Times New Roman" w:hAnsi="Times New Roman" w:cs="Times New Roman"/>
          <w:color w:val="9B57D3" w:themeColor="accent2"/>
          <w:sz w:val="14"/>
          <w:szCs w:val="14"/>
          <w:lang w:eastAsia="ja-JP"/>
        </w:rPr>
      </w:pPr>
      <w:r w:rsidRPr="00F94CBE">
        <w:rPr>
          <w:rFonts w:ascii="Times New Roman" w:eastAsia="BIZ UDPMincho Medium" w:hAnsi="Times New Roman" w:cs="Times New Roman"/>
          <w:sz w:val="14"/>
          <w:szCs w:val="14"/>
          <w:lang w:eastAsia="ja-JP"/>
        </w:rPr>
        <w:t>2025</w:t>
      </w:r>
      <w:r w:rsidRPr="00F94CBE">
        <w:rPr>
          <w:rFonts w:ascii="Times New Roman" w:eastAsia="BIZ UDPMincho Medium" w:hAnsi="Times New Roman" w:cs="Times New Roman" w:hint="eastAsia"/>
          <w:sz w:val="14"/>
          <w:szCs w:val="14"/>
          <w:lang w:eastAsia="ja-JP"/>
        </w:rPr>
        <w:t>年</w:t>
      </w:r>
      <w:r w:rsidRPr="00F94CBE">
        <w:rPr>
          <w:rFonts w:ascii="Times New Roman" w:eastAsia="BIZ UDPMincho Medium" w:hAnsi="Times New Roman" w:cs="Times New Roman" w:hint="eastAsia"/>
          <w:sz w:val="14"/>
          <w:szCs w:val="14"/>
          <w:lang w:eastAsia="ja-JP"/>
        </w:rPr>
        <w:t>7</w:t>
      </w:r>
      <w:r w:rsidRPr="00F94CBE">
        <w:rPr>
          <w:rFonts w:ascii="Times New Roman" w:eastAsia="BIZ UDPMincho Medium" w:hAnsi="Times New Roman" w:cs="Times New Roman"/>
          <w:sz w:val="14"/>
          <w:szCs w:val="14"/>
          <w:lang w:eastAsia="ja-JP"/>
        </w:rPr>
        <w:t>-</w:t>
      </w:r>
      <w:r w:rsidRPr="00F94CBE">
        <w:rPr>
          <w:rFonts w:ascii="Times New Roman" w:eastAsia="BIZ UDPMincho Medium" w:hAnsi="Times New Roman" w:cs="Times New Roman" w:hint="eastAsia"/>
          <w:sz w:val="14"/>
          <w:szCs w:val="14"/>
          <w:lang w:eastAsia="ja-JP"/>
        </w:rPr>
        <w:t>9</w:t>
      </w:r>
      <w:r w:rsidRPr="00F94CBE">
        <w:rPr>
          <w:rFonts w:ascii="Times New Roman" w:eastAsia="BIZ UDPMincho Medium" w:hAnsi="Times New Roman" w:cs="Times New Roman" w:hint="eastAsia"/>
          <w:sz w:val="14"/>
          <w:szCs w:val="14"/>
          <w:lang w:eastAsia="ja-JP"/>
        </w:rPr>
        <w:t>月期までの</w:t>
      </w:r>
      <w:r w:rsidRPr="00F94CBE">
        <w:rPr>
          <w:rFonts w:ascii="Times New Roman" w:eastAsia="BIZ UDPMincho Medium" w:hAnsi="Times New Roman" w:cs="Times New Roman"/>
          <w:sz w:val="14"/>
          <w:szCs w:val="14"/>
          <w:lang w:eastAsia="ja-JP"/>
        </w:rPr>
        <w:t>1</w:t>
      </w:r>
      <w:r w:rsidRPr="00F94CBE">
        <w:rPr>
          <w:rFonts w:ascii="Times New Roman" w:eastAsia="BIZ UDPMincho Medium" w:hAnsi="Times New Roman" w:cs="Times New Roman" w:hint="eastAsia"/>
          <w:sz w:val="14"/>
          <w:szCs w:val="14"/>
          <w:lang w:eastAsia="ja-JP"/>
        </w:rPr>
        <w:t>年間で西オーストラリア州の実質</w:t>
      </w:r>
      <w:r w:rsidRPr="00F94CBE">
        <w:rPr>
          <w:rFonts w:ascii="Times New Roman" w:eastAsia="BIZ UDPMincho Medium" w:hAnsi="Times New Roman" w:cs="Times New Roman"/>
          <w:sz w:val="14"/>
          <w:szCs w:val="14"/>
          <w:lang w:eastAsia="ja-JP"/>
        </w:rPr>
        <w:t>SFD</w:t>
      </w:r>
      <w:r w:rsidRPr="00F94CBE">
        <w:rPr>
          <w:rFonts w:ascii="Times New Roman" w:eastAsia="BIZ UDPMincho Medium" w:hAnsi="Times New Roman" w:cs="Times New Roman" w:hint="eastAsia"/>
          <w:sz w:val="14"/>
          <w:szCs w:val="14"/>
          <w:lang w:eastAsia="ja-JP"/>
        </w:rPr>
        <w:t>成長に貢献したのは以下の通り。</w:t>
      </w:r>
    </w:p>
    <w:p w14:paraId="593AE96E" w14:textId="77777777" w:rsidR="00987B17" w:rsidRPr="00F94CBE" w:rsidRDefault="00987B17" w:rsidP="00987B17">
      <w:pPr>
        <w:pStyle w:val="ListParagraph"/>
        <w:numPr>
          <w:ilvl w:val="0"/>
          <w:numId w:val="10"/>
        </w:numPr>
        <w:spacing w:before="40" w:after="40"/>
        <w:ind w:right="227" w:hanging="357"/>
        <w:jc w:val="both"/>
        <w:rPr>
          <w:rFonts w:ascii="Times New Roman" w:hAnsi="Times New Roman" w:cs="Times New Roman"/>
          <w:sz w:val="14"/>
          <w:szCs w:val="14"/>
          <w:lang w:eastAsia="ja-JP"/>
        </w:rPr>
      </w:pPr>
      <w:r w:rsidRPr="00F94CBE">
        <w:rPr>
          <w:rFonts w:ascii="Times New Roman" w:eastAsia="BIZ UDPMincho Medium" w:hAnsi="Times New Roman" w:cs="Times New Roman" w:hint="eastAsia"/>
          <w:sz w:val="14"/>
          <w:szCs w:val="14"/>
          <w:lang w:eastAsia="ja-JP"/>
        </w:rPr>
        <w:t>家計消費：</w:t>
      </w:r>
      <w:r w:rsidRPr="00F94CBE">
        <w:rPr>
          <w:rFonts w:ascii="Times New Roman" w:eastAsia="BIZ UDPMincho Medium" w:hAnsi="Times New Roman" w:cs="Times New Roman" w:hint="eastAsia"/>
          <w:sz w:val="14"/>
          <w:szCs w:val="14"/>
          <w:lang w:eastAsia="ja-JP"/>
        </w:rPr>
        <w:t>1</w:t>
      </w:r>
      <w:r w:rsidRPr="00F94CBE">
        <w:rPr>
          <w:rFonts w:ascii="Times New Roman" w:eastAsia="BIZ UDPMincho Medium" w:hAnsi="Times New Roman" w:cs="Times New Roman"/>
          <w:sz w:val="14"/>
          <w:szCs w:val="14"/>
          <w:lang w:eastAsia="ja-JP"/>
        </w:rPr>
        <w:t>.</w:t>
      </w:r>
      <w:r w:rsidRPr="00F94CBE">
        <w:rPr>
          <w:rFonts w:ascii="Times New Roman" w:eastAsia="BIZ UDPMincho Medium" w:hAnsi="Times New Roman" w:cs="Times New Roman" w:hint="eastAsia"/>
          <w:sz w:val="14"/>
          <w:szCs w:val="14"/>
          <w:lang w:eastAsia="ja-JP"/>
        </w:rPr>
        <w:t>3</w:t>
      </w:r>
      <w:r w:rsidRPr="00F94CBE">
        <w:rPr>
          <w:rFonts w:ascii="Times New Roman" w:eastAsia="BIZ UDPMincho Medium" w:hAnsi="Times New Roman" w:cs="Times New Roman" w:hint="eastAsia"/>
          <w:sz w:val="14"/>
          <w:szCs w:val="14"/>
          <w:lang w:eastAsia="ja-JP"/>
        </w:rPr>
        <w:t>％ポイント</w:t>
      </w:r>
    </w:p>
    <w:p w14:paraId="441A0C42" w14:textId="77777777" w:rsidR="00987B17" w:rsidRPr="00F94CBE" w:rsidRDefault="00987B17" w:rsidP="00987B17">
      <w:pPr>
        <w:pStyle w:val="ListParagraph"/>
        <w:numPr>
          <w:ilvl w:val="0"/>
          <w:numId w:val="10"/>
        </w:numPr>
        <w:spacing w:before="40" w:after="40"/>
        <w:ind w:right="227" w:hanging="357"/>
        <w:jc w:val="both"/>
        <w:rPr>
          <w:rFonts w:ascii="Times New Roman" w:hAnsi="Times New Roman" w:cs="Times New Roman"/>
          <w:sz w:val="14"/>
          <w:szCs w:val="14"/>
          <w:lang w:eastAsia="ja-JP"/>
        </w:rPr>
      </w:pPr>
      <w:r w:rsidRPr="00F94CBE">
        <w:rPr>
          <w:rFonts w:ascii="Times New Roman" w:eastAsia="BIZ UDPMincho Medium" w:hAnsi="Times New Roman" w:cs="Times New Roman" w:hint="eastAsia"/>
          <w:sz w:val="14"/>
          <w:szCs w:val="14"/>
          <w:lang w:eastAsia="ja-JP"/>
        </w:rPr>
        <w:t>公的最終需要：</w:t>
      </w:r>
      <w:r w:rsidRPr="00F94CBE">
        <w:rPr>
          <w:rFonts w:ascii="Times New Roman" w:eastAsia="BIZ UDPMincho Medium" w:hAnsi="Times New Roman" w:cs="Times New Roman" w:hint="eastAsia"/>
          <w:sz w:val="14"/>
          <w:szCs w:val="14"/>
          <w:lang w:eastAsia="ja-JP"/>
        </w:rPr>
        <w:t>1</w:t>
      </w:r>
      <w:r w:rsidRPr="00F94CBE">
        <w:rPr>
          <w:rFonts w:ascii="Times New Roman" w:eastAsia="BIZ UDPMincho Medium" w:hAnsi="Times New Roman" w:cs="Times New Roman"/>
          <w:sz w:val="14"/>
          <w:szCs w:val="14"/>
          <w:lang w:eastAsia="ja-JP"/>
        </w:rPr>
        <w:t>.</w:t>
      </w:r>
      <w:r w:rsidRPr="00F94CBE">
        <w:rPr>
          <w:rFonts w:ascii="Times New Roman" w:eastAsia="BIZ UDPMincho Medium" w:hAnsi="Times New Roman" w:cs="Times New Roman" w:hint="eastAsia"/>
          <w:sz w:val="14"/>
          <w:szCs w:val="14"/>
          <w:lang w:eastAsia="ja-JP"/>
        </w:rPr>
        <w:t>0</w:t>
      </w:r>
      <w:r w:rsidRPr="00F94CBE">
        <w:rPr>
          <w:rFonts w:ascii="Times New Roman" w:eastAsia="BIZ UDPMincho Medium" w:hAnsi="Times New Roman" w:cs="Times New Roman" w:hint="eastAsia"/>
          <w:sz w:val="14"/>
          <w:szCs w:val="14"/>
          <w:lang w:eastAsia="ja-JP"/>
        </w:rPr>
        <w:t>％ポイント</w:t>
      </w:r>
    </w:p>
    <w:p w14:paraId="36551E03" w14:textId="77777777" w:rsidR="00987B17" w:rsidRPr="00F94CBE" w:rsidRDefault="00987B17" w:rsidP="00987B17">
      <w:pPr>
        <w:pStyle w:val="ListParagraph"/>
        <w:numPr>
          <w:ilvl w:val="0"/>
          <w:numId w:val="10"/>
        </w:numPr>
        <w:spacing w:before="40" w:after="40"/>
        <w:ind w:right="227" w:hanging="357"/>
        <w:jc w:val="both"/>
        <w:rPr>
          <w:sz w:val="14"/>
          <w:szCs w:val="14"/>
          <w:lang w:eastAsia="ja-JP"/>
        </w:rPr>
      </w:pPr>
      <w:r w:rsidRPr="00F94CBE">
        <w:rPr>
          <w:rFonts w:ascii="Times New Roman" w:eastAsia="BIZ UDPMincho Medium" w:hAnsi="Times New Roman" w:cs="Times New Roman" w:hint="eastAsia"/>
          <w:sz w:val="14"/>
          <w:szCs w:val="14"/>
          <w:lang w:eastAsia="ja-JP"/>
        </w:rPr>
        <w:t>民間</w:t>
      </w:r>
      <w:r w:rsidRPr="00F94CBE">
        <w:rPr>
          <w:rFonts w:ascii="Times New Roman" w:hAnsi="Times New Roman" w:cs="Times New Roman" w:hint="eastAsia"/>
          <w:sz w:val="14"/>
          <w:szCs w:val="14"/>
          <w:lang w:eastAsia="ja-JP"/>
        </w:rPr>
        <w:t>投資</w:t>
      </w:r>
      <w:r w:rsidRPr="00F94CBE">
        <w:rPr>
          <w:rFonts w:ascii="Times New Roman" w:eastAsia="BIZ UDPMincho Medium" w:hAnsi="Times New Roman" w:cs="Times New Roman" w:hint="eastAsia"/>
          <w:sz w:val="14"/>
          <w:szCs w:val="14"/>
          <w:lang w:eastAsia="ja-JP"/>
        </w:rPr>
        <w:t>：</w:t>
      </w:r>
      <w:r w:rsidRPr="00F94CBE">
        <w:rPr>
          <w:rFonts w:ascii="Times New Roman" w:eastAsia="BIZ UDPMincho Medium" w:hAnsi="Times New Roman" w:cs="Times New Roman"/>
          <w:sz w:val="14"/>
          <w:szCs w:val="14"/>
          <w:lang w:eastAsia="ja-JP"/>
        </w:rPr>
        <w:t>0.</w:t>
      </w:r>
      <w:r w:rsidRPr="00F94CBE">
        <w:rPr>
          <w:rFonts w:ascii="Times New Roman" w:eastAsia="BIZ UDPMincho Medium" w:hAnsi="Times New Roman" w:cs="Times New Roman" w:hint="eastAsia"/>
          <w:sz w:val="14"/>
          <w:szCs w:val="14"/>
          <w:lang w:eastAsia="ja-JP"/>
        </w:rPr>
        <w:t>7</w:t>
      </w:r>
      <w:r w:rsidRPr="00F94CBE">
        <w:rPr>
          <w:rFonts w:ascii="Times New Roman" w:eastAsia="BIZ UDPMincho Medium" w:hAnsi="Times New Roman" w:cs="Times New Roman" w:hint="eastAsia"/>
          <w:sz w:val="14"/>
          <w:szCs w:val="14"/>
          <w:lang w:eastAsia="ja-JP"/>
        </w:rPr>
        <w:t>％ポイント</w:t>
      </w:r>
    </w:p>
    <w:p w14:paraId="3095A6D0" w14:textId="7A6D315A" w:rsidR="00233755" w:rsidRPr="00747A2D" w:rsidRDefault="00987B17" w:rsidP="00987B17">
      <w:pPr>
        <w:pStyle w:val="ListParagraph"/>
        <w:numPr>
          <w:ilvl w:val="0"/>
          <w:numId w:val="9"/>
        </w:numPr>
        <w:tabs>
          <w:tab w:val="left" w:pos="5103"/>
        </w:tabs>
        <w:spacing w:before="40" w:after="40"/>
        <w:ind w:left="357" w:right="227" w:hanging="357"/>
        <w:contextualSpacing w:val="0"/>
        <w:jc w:val="both"/>
        <w:rPr>
          <w:color w:val="000000" w:themeColor="text1"/>
          <w:sz w:val="16"/>
          <w:szCs w:val="16"/>
          <w:lang w:eastAsia="ja-JP"/>
        </w:rPr>
      </w:pPr>
      <w:r w:rsidRPr="00F94CBE">
        <w:rPr>
          <w:rFonts w:ascii="Times New Roman" w:eastAsia="BIZ UDPMincho Medium" w:hAnsi="Times New Roman" w:cs="Times New Roman"/>
          <w:sz w:val="14"/>
          <w:szCs w:val="14"/>
          <w:lang w:eastAsia="ja-JP"/>
        </w:rPr>
        <w:t>2025</w:t>
      </w:r>
      <w:r w:rsidRPr="00F94CBE">
        <w:rPr>
          <w:rFonts w:ascii="Times New Roman" w:eastAsia="BIZ UDPMincho Medium" w:hAnsi="Times New Roman" w:cs="Times New Roman"/>
          <w:sz w:val="14"/>
          <w:szCs w:val="14"/>
          <w:lang w:eastAsia="ja-JP"/>
        </w:rPr>
        <w:t>年</w:t>
      </w:r>
      <w:r w:rsidRPr="00F94CBE">
        <w:rPr>
          <w:rFonts w:ascii="Times New Roman" w:eastAsia="BIZ UDPMincho Medium" w:hAnsi="Times New Roman" w:cs="Times New Roman"/>
          <w:sz w:val="14"/>
          <w:szCs w:val="14"/>
          <w:lang w:eastAsia="ja-JP"/>
        </w:rPr>
        <w:t>7-9</w:t>
      </w:r>
      <w:r w:rsidRPr="00F94CBE">
        <w:rPr>
          <w:rFonts w:ascii="Times New Roman" w:eastAsia="BIZ UDPMincho Medium" w:hAnsi="Times New Roman" w:cs="Times New Roman"/>
          <w:sz w:val="14"/>
          <w:szCs w:val="14"/>
          <w:lang w:eastAsia="ja-JP"/>
        </w:rPr>
        <w:t>月期までの</w:t>
      </w:r>
      <w:r w:rsidRPr="00F94CBE">
        <w:rPr>
          <w:rFonts w:ascii="Times New Roman" w:eastAsia="BIZ UDPMincho Medium" w:hAnsi="Times New Roman" w:cs="Times New Roman"/>
          <w:sz w:val="14"/>
          <w:szCs w:val="14"/>
          <w:lang w:eastAsia="ja-JP"/>
        </w:rPr>
        <w:t>1</w:t>
      </w:r>
      <w:r w:rsidRPr="00F94CBE">
        <w:rPr>
          <w:rFonts w:ascii="Times New Roman" w:eastAsia="BIZ UDPMincho Medium" w:hAnsi="Times New Roman" w:cs="Times New Roman"/>
          <w:sz w:val="14"/>
          <w:szCs w:val="14"/>
          <w:lang w:eastAsia="ja-JP"/>
        </w:rPr>
        <w:t>年間における西オーストラリア州の実質</w:t>
      </w:r>
      <w:r w:rsidRPr="00F94CBE">
        <w:rPr>
          <w:rFonts w:ascii="Times New Roman" w:eastAsia="BIZ UDPMincho Medium" w:hAnsi="Times New Roman" w:cs="Times New Roman"/>
          <w:sz w:val="14"/>
          <w:szCs w:val="14"/>
          <w:lang w:eastAsia="ja-JP"/>
        </w:rPr>
        <w:t>SFD</w:t>
      </w:r>
      <w:r w:rsidRPr="00F94CBE">
        <w:rPr>
          <w:rFonts w:ascii="Times New Roman" w:eastAsia="BIZ UDPMincho Medium" w:hAnsi="Times New Roman" w:cs="Times New Roman"/>
          <w:sz w:val="14"/>
          <w:szCs w:val="14"/>
          <w:lang w:eastAsia="ja-JP"/>
        </w:rPr>
        <w:t>成長率に対する寄与度は</w:t>
      </w:r>
      <w:r w:rsidRPr="00F94CBE">
        <w:rPr>
          <w:rFonts w:ascii="Times New Roman" w:eastAsia="BIZ UDPMincho Medium" w:hAnsi="Times New Roman" w:cs="Times New Roman"/>
          <w:sz w:val="14"/>
          <w:szCs w:val="14"/>
          <w:lang w:val="en-US" w:eastAsia="ja-JP"/>
        </w:rPr>
        <w:t>、他の全州・準州に比べ比較的小さかった。西オーストラリア州は、実質民間国内最終需要</w:t>
      </w:r>
      <w:r w:rsidRPr="00F94CBE">
        <w:rPr>
          <w:rFonts w:ascii="Times New Roman" w:eastAsia="BIZ UDPMincho Medium" w:hAnsi="Times New Roman" w:cs="Times New Roman"/>
          <w:sz w:val="14"/>
          <w:szCs w:val="14"/>
          <w:lang w:eastAsia="ja-JP"/>
        </w:rPr>
        <w:t>（</w:t>
      </w:r>
      <w:r w:rsidRPr="00F94CBE">
        <w:rPr>
          <w:rFonts w:ascii="Times New Roman" w:eastAsia="BIZ UDPMincho Medium" w:hAnsi="Times New Roman" w:cs="Times New Roman"/>
          <w:sz w:val="14"/>
          <w:szCs w:val="14"/>
          <w:lang w:eastAsia="ja-JP"/>
        </w:rPr>
        <w:t>SFD</w:t>
      </w:r>
      <w:r w:rsidRPr="00F94CBE">
        <w:rPr>
          <w:rFonts w:ascii="Times New Roman" w:eastAsia="BIZ UDPMincho Medium" w:hAnsi="Times New Roman" w:cs="Times New Roman"/>
          <w:sz w:val="14"/>
          <w:szCs w:val="14"/>
          <w:lang w:eastAsia="ja-JP"/>
        </w:rPr>
        <w:t>から公的最終需要を差し引いたもの）</w:t>
      </w:r>
      <w:r w:rsidRPr="00F94CBE">
        <w:rPr>
          <w:rFonts w:ascii="Times New Roman" w:eastAsia="BIZ UDPMincho Medium" w:hAnsi="Times New Roman" w:cs="Times New Roman"/>
          <w:sz w:val="14"/>
          <w:szCs w:val="14"/>
          <w:lang w:val="en-US" w:eastAsia="ja-JP"/>
        </w:rPr>
        <w:t>で最大の成長率を見せている</w:t>
      </w:r>
      <w:r w:rsidRPr="006D6B74">
        <w:rPr>
          <w:rFonts w:ascii="Times New Roman" w:eastAsia="BIZ UDPMincho Medium" w:hAnsi="Times New Roman" w:cs="Times New Roman"/>
          <w:sz w:val="16"/>
          <w:szCs w:val="16"/>
          <w:lang w:val="en-US" w:eastAsia="ja-JP"/>
        </w:rPr>
        <w:t>。</w:t>
      </w:r>
    </w:p>
    <w:bookmarkEnd w:id="8"/>
    <w:p w14:paraId="782D5220" w14:textId="483E0B81"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7DB48A49" w14:textId="0EFC3628" w:rsidR="00233755" w:rsidRPr="008F7AA0" w:rsidRDefault="002E0882"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9" w:name="_State_final_demand"/>
      <w:bookmarkStart w:id="10" w:name="_州最終需要_–_項目別"/>
      <w:bookmarkEnd w:id="9"/>
      <w:bookmarkEnd w:id="10"/>
      <w:r>
        <w:rPr>
          <w:rFonts w:ascii="BIZ UDPMincho Medium" w:eastAsia="BIZ UDPMincho Medium" w:hAnsi="BIZ UDPMincho Medium" w:hint="eastAsia"/>
          <w:color w:val="004C3D"/>
          <w:lang w:eastAsia="ja-JP"/>
        </w:rPr>
        <w:lastRenderedPageBreak/>
        <w:t>州最終需要 – 項目別</w:t>
      </w:r>
    </w:p>
    <w:p w14:paraId="122A0BAF" w14:textId="6EE2FF3C" w:rsidR="00233755" w:rsidRPr="00814C57" w:rsidRDefault="002E0882"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Pr>
            <w:rStyle w:val="Hyperlink"/>
            <w:rFonts w:ascii="BIZ UDPMincho Medium" w:eastAsia="BIZ UDPMincho Medium" w:hAnsi="BIZ UDPMincho Medium" w:hint="eastAsia"/>
            <w:b/>
            <w:bCs/>
            <w:sz w:val="16"/>
            <w:szCs w:val="16"/>
            <w:lang w:val="en-US" w:eastAsia="ja-JP"/>
          </w:rPr>
          <w:t>目次に戻る</w:t>
        </w:r>
      </w:hyperlink>
    </w:p>
    <w:p w14:paraId="720EE11C" w14:textId="37CAEEDE" w:rsidR="00233755" w:rsidRPr="00771D18" w:rsidRDefault="002E0882" w:rsidP="006B04F6">
      <w:pPr>
        <w:pStyle w:val="Heading4"/>
        <w:spacing w:before="0" w:line="240" w:lineRule="auto"/>
        <w:rPr>
          <w:i w:val="0"/>
          <w:iCs w:val="0"/>
          <w:color w:val="00997A"/>
          <w:sz w:val="20"/>
          <w:szCs w:val="20"/>
          <w:lang w:eastAsia="ja-JP"/>
        </w:rPr>
        <w:sectPr w:rsidR="00233755" w:rsidRPr="00771D18" w:rsidSect="00233755">
          <w:type w:val="continuous"/>
          <w:pgSz w:w="11907" w:h="16840" w:code="9"/>
          <w:pgMar w:top="1701" w:right="425" w:bottom="567" w:left="567" w:header="709" w:footer="709" w:gutter="0"/>
          <w:cols w:space="720"/>
          <w:docGrid w:linePitch="360"/>
        </w:sectPr>
      </w:pPr>
      <w:r w:rsidRPr="00A92D38">
        <w:rPr>
          <w:rFonts w:ascii="Times New Roman" w:eastAsia="BIZ UDPMincho Medium" w:hAnsi="Times New Roman" w:cs="Times New Roman" w:hint="eastAsia"/>
          <w:i w:val="0"/>
          <w:iCs w:val="0"/>
          <w:color w:val="00997A"/>
          <w:sz w:val="20"/>
          <w:szCs w:val="20"/>
          <w:lang w:eastAsia="ja-JP"/>
        </w:rPr>
        <w:t>項目別家計消費（変動に対する寄与度）：</w:t>
      </w:r>
      <w:r w:rsidRPr="00A92D38">
        <w:rPr>
          <w:rFonts w:ascii="Times New Roman" w:eastAsia="BIZ UDPMincho Medium" w:hAnsi="Times New Roman" w:cs="Times New Roman"/>
          <w:i w:val="0"/>
          <w:iCs w:val="0"/>
          <w:color w:val="00997A"/>
          <w:sz w:val="20"/>
          <w:szCs w:val="20"/>
          <w:lang w:eastAsia="ja-JP"/>
        </w:rPr>
        <w:t>2025</w:t>
      </w:r>
      <w:r w:rsidRPr="00A92D38">
        <w:rPr>
          <w:rFonts w:ascii="Times New Roman" w:eastAsia="BIZ UDPMincho Medium" w:hAnsi="Times New Roman" w:cs="Times New Roman" w:hint="eastAsia"/>
          <w:i w:val="0"/>
          <w:iCs w:val="0"/>
          <w:color w:val="00997A"/>
          <w:sz w:val="20"/>
          <w:szCs w:val="20"/>
          <w:lang w:eastAsia="ja-JP"/>
        </w:rPr>
        <w:t>年</w:t>
      </w:r>
      <w:r>
        <w:rPr>
          <w:rFonts w:ascii="Times New Roman" w:eastAsia="BIZ UDPMincho Medium" w:hAnsi="Times New Roman" w:cs="Times New Roman" w:hint="eastAsia"/>
          <w:i w:val="0"/>
          <w:iCs w:val="0"/>
          <w:color w:val="00997A"/>
          <w:sz w:val="20"/>
          <w:szCs w:val="20"/>
          <w:lang w:eastAsia="ja-JP"/>
        </w:rPr>
        <w:t>7</w:t>
      </w:r>
      <w:r w:rsidRPr="00A92D38">
        <w:rPr>
          <w:rFonts w:ascii="Times New Roman" w:eastAsia="BIZ UDPMincho Medium" w:hAnsi="Times New Roman" w:cs="Times New Roman"/>
          <w:i w:val="0"/>
          <w:iCs w:val="0"/>
          <w:color w:val="00997A"/>
          <w:sz w:val="20"/>
          <w:szCs w:val="20"/>
          <w:lang w:eastAsia="ja-JP"/>
        </w:rPr>
        <w:t>‐</w:t>
      </w:r>
      <w:r>
        <w:rPr>
          <w:rFonts w:ascii="Times New Roman" w:eastAsia="BIZ UDPMincho Medium" w:hAnsi="Times New Roman" w:cs="Times New Roman" w:hint="eastAsia"/>
          <w:i w:val="0"/>
          <w:iCs w:val="0"/>
          <w:color w:val="00997A"/>
          <w:sz w:val="20"/>
          <w:szCs w:val="20"/>
          <w:lang w:eastAsia="ja-JP"/>
        </w:rPr>
        <w:t>9</w:t>
      </w:r>
      <w:r w:rsidRPr="00A92D38">
        <w:rPr>
          <w:rFonts w:ascii="Times New Roman" w:eastAsia="BIZ UDPMincho Medium" w:hAnsi="Times New Roman" w:cs="Times New Roman" w:hint="eastAsia"/>
          <w:i w:val="0"/>
          <w:iCs w:val="0"/>
          <w:color w:val="00997A"/>
          <w:sz w:val="20"/>
          <w:szCs w:val="20"/>
          <w:lang w:eastAsia="ja-JP"/>
        </w:rPr>
        <w:t>月期</w:t>
      </w:r>
    </w:p>
    <w:p w14:paraId="3FDED347" w14:textId="67ADA928" w:rsidR="00233755" w:rsidRPr="007B1AE5" w:rsidRDefault="002C6E1B" w:rsidP="00233755">
      <w:r>
        <w:rPr>
          <w:noProof/>
        </w:rPr>
        <w:drawing>
          <wp:inline distT="0" distB="0" distL="0" distR="0" wp14:anchorId="4ED25765" wp14:editId="08612893">
            <wp:extent cx="3420000" cy="2105827"/>
            <wp:effectExtent l="0" t="0" r="9525" b="8890"/>
            <wp:docPr id="5373415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625C180B" w14:textId="77777777" w:rsidR="00233755" w:rsidRPr="00AF759E" w:rsidRDefault="00233755" w:rsidP="00233755">
      <w:pPr>
        <w:jc w:val="both"/>
        <w:rPr>
          <w:sz w:val="10"/>
          <w:szCs w:val="10"/>
        </w:rPr>
      </w:pPr>
      <w:r w:rsidRPr="000C0C45">
        <w:rPr>
          <w:sz w:val="10"/>
        </w:rPr>
        <w:t xml:space="preserve">Note – </w:t>
      </w:r>
      <w:r w:rsidRPr="00AF759E">
        <w:rPr>
          <w:sz w:val="10"/>
          <w:szCs w:val="10"/>
        </w:rPr>
        <w:t xml:space="preserve">Chain volume measures. Seasonal adjusted series. Change between the sum of the latest four quarters and the sum of the same quarters of the previous year. </w:t>
      </w:r>
      <w:r>
        <w:rPr>
          <w:sz w:val="10"/>
          <w:szCs w:val="10"/>
        </w:rPr>
        <w:t>p</w:t>
      </w:r>
      <w:r w:rsidRPr="00AF759E">
        <w:rPr>
          <w:sz w:val="10"/>
          <w:szCs w:val="10"/>
        </w:rPr>
        <w:t>p = percentage points</w:t>
      </w:r>
      <w:r>
        <w:rPr>
          <w:sz w:val="10"/>
          <w:szCs w:val="10"/>
        </w:rPr>
        <w:t>.</w:t>
      </w:r>
    </w:p>
    <w:p w14:paraId="02134241" w14:textId="77777777" w:rsidR="00233755" w:rsidRPr="00AF759E" w:rsidRDefault="00233755" w:rsidP="006B04F6">
      <w:pPr>
        <w:spacing w:line="240" w:lineRule="auto"/>
        <w:jc w:val="both"/>
        <w:rPr>
          <w:sz w:val="10"/>
          <w:szCs w:val="10"/>
        </w:rPr>
      </w:pPr>
      <w:r w:rsidRPr="00AF759E">
        <w:rPr>
          <w:sz w:val="10"/>
          <w:szCs w:val="10"/>
        </w:rPr>
        <w:t>Source: Based on ABS data.</w:t>
      </w:r>
    </w:p>
    <w:p w14:paraId="7FD652E4" w14:textId="77777777" w:rsidR="002E0882" w:rsidRPr="00F94CBE" w:rsidRDefault="00233755" w:rsidP="002E0882">
      <w:pPr>
        <w:pStyle w:val="ListParagraph"/>
        <w:numPr>
          <w:ilvl w:val="0"/>
          <w:numId w:val="9"/>
        </w:numPr>
        <w:spacing w:before="40" w:after="40"/>
        <w:ind w:right="227" w:hanging="357"/>
        <w:jc w:val="both"/>
        <w:rPr>
          <w:rFonts w:ascii="Times New Roman" w:hAnsi="Times New Roman" w:cs="Times New Roman"/>
          <w:color w:val="9B57D3" w:themeColor="accent2"/>
          <w:sz w:val="14"/>
          <w:szCs w:val="14"/>
          <w:lang w:eastAsia="ja-JP"/>
        </w:rPr>
      </w:pPr>
      <w:r>
        <w:rPr>
          <w:lang w:eastAsia="ja-JP"/>
        </w:rPr>
        <w:br w:type="column"/>
      </w:r>
      <w:r w:rsidR="002E0882" w:rsidRPr="00F94CBE">
        <w:rPr>
          <w:rFonts w:ascii="Times New Roman" w:eastAsia="BIZ UDPMincho Medium" w:hAnsi="Times New Roman" w:cs="Times New Roman"/>
          <w:sz w:val="14"/>
          <w:szCs w:val="14"/>
          <w:lang w:eastAsia="ja-JP"/>
        </w:rPr>
        <w:t>2025</w:t>
      </w:r>
      <w:r w:rsidR="002E0882" w:rsidRPr="00F94CBE">
        <w:rPr>
          <w:rFonts w:ascii="Times New Roman" w:eastAsia="BIZ UDPMincho Medium" w:hAnsi="Times New Roman" w:cs="Times New Roman" w:hint="eastAsia"/>
          <w:sz w:val="14"/>
          <w:szCs w:val="14"/>
          <w:lang w:eastAsia="ja-JP"/>
        </w:rPr>
        <w:t>年</w:t>
      </w:r>
      <w:r w:rsidR="002E0882" w:rsidRPr="00F94CBE">
        <w:rPr>
          <w:rFonts w:ascii="Times New Roman" w:eastAsia="BIZ UDPMincho Medium" w:hAnsi="Times New Roman" w:cs="Times New Roman" w:hint="eastAsia"/>
          <w:sz w:val="14"/>
          <w:szCs w:val="14"/>
          <w:lang w:eastAsia="ja-JP"/>
        </w:rPr>
        <w:t>7</w:t>
      </w:r>
      <w:r w:rsidR="002E0882" w:rsidRPr="00F94CBE">
        <w:rPr>
          <w:rFonts w:ascii="Times New Roman" w:eastAsia="BIZ UDPMincho Medium" w:hAnsi="Times New Roman" w:cs="Times New Roman"/>
          <w:sz w:val="14"/>
          <w:szCs w:val="14"/>
          <w:lang w:eastAsia="ja-JP"/>
        </w:rPr>
        <w:t>-</w:t>
      </w:r>
      <w:r w:rsidR="002E0882" w:rsidRPr="00F94CBE">
        <w:rPr>
          <w:rFonts w:ascii="Times New Roman" w:eastAsia="BIZ UDPMincho Medium" w:hAnsi="Times New Roman" w:cs="Times New Roman" w:hint="eastAsia"/>
          <w:sz w:val="14"/>
          <w:szCs w:val="14"/>
          <w:lang w:eastAsia="ja-JP"/>
        </w:rPr>
        <w:t>9</w:t>
      </w:r>
      <w:r w:rsidR="002E0882" w:rsidRPr="00F94CBE">
        <w:rPr>
          <w:rFonts w:ascii="Times New Roman" w:eastAsia="BIZ UDPMincho Medium" w:hAnsi="Times New Roman" w:cs="Times New Roman" w:hint="eastAsia"/>
          <w:sz w:val="14"/>
          <w:szCs w:val="14"/>
          <w:lang w:eastAsia="ja-JP"/>
        </w:rPr>
        <w:t>月期までの</w:t>
      </w:r>
      <w:r w:rsidR="002E0882" w:rsidRPr="00F94CBE">
        <w:rPr>
          <w:rFonts w:ascii="Times New Roman" w:eastAsia="BIZ UDPMincho Medium" w:hAnsi="Times New Roman" w:cs="Times New Roman"/>
          <w:sz w:val="14"/>
          <w:szCs w:val="14"/>
          <w:lang w:eastAsia="ja-JP"/>
        </w:rPr>
        <w:t>1</w:t>
      </w:r>
      <w:r w:rsidR="002E0882" w:rsidRPr="00F94CBE">
        <w:rPr>
          <w:rFonts w:ascii="Times New Roman" w:eastAsia="BIZ UDPMincho Medium" w:hAnsi="Times New Roman" w:cs="Times New Roman" w:hint="eastAsia"/>
          <w:sz w:val="14"/>
          <w:szCs w:val="14"/>
          <w:lang w:eastAsia="ja-JP"/>
        </w:rPr>
        <w:t>年間で、西オーストラリア州の家計消費は実質ベースで</w:t>
      </w:r>
      <w:r w:rsidR="002E0882" w:rsidRPr="00F94CBE">
        <w:rPr>
          <w:rFonts w:ascii="Times New Roman" w:eastAsia="BIZ UDPMincho Medium" w:hAnsi="Times New Roman" w:cs="Times New Roman" w:hint="eastAsia"/>
          <w:sz w:val="14"/>
          <w:szCs w:val="14"/>
          <w:lang w:eastAsia="ja-JP"/>
        </w:rPr>
        <w:t>2</w:t>
      </w:r>
      <w:r w:rsidR="002E0882" w:rsidRPr="00F94CBE">
        <w:rPr>
          <w:rFonts w:ascii="Times New Roman" w:eastAsia="BIZ UDPMincho Medium" w:hAnsi="Times New Roman" w:cs="Times New Roman"/>
          <w:sz w:val="14"/>
          <w:szCs w:val="14"/>
          <w:lang w:eastAsia="ja-JP"/>
        </w:rPr>
        <w:t>.</w:t>
      </w:r>
      <w:r w:rsidR="002E0882" w:rsidRPr="00F94CBE">
        <w:rPr>
          <w:rFonts w:ascii="Times New Roman" w:eastAsia="BIZ UDPMincho Medium" w:hAnsi="Times New Roman" w:cs="Times New Roman" w:hint="eastAsia"/>
          <w:sz w:val="14"/>
          <w:szCs w:val="14"/>
          <w:lang w:eastAsia="ja-JP"/>
        </w:rPr>
        <w:t>7</w:t>
      </w:r>
      <w:r w:rsidR="002E0882" w:rsidRPr="00F94CBE">
        <w:rPr>
          <w:rFonts w:ascii="Times New Roman" w:eastAsia="BIZ UDPMincho Medium" w:hAnsi="Times New Roman" w:cs="Times New Roman" w:hint="eastAsia"/>
          <w:sz w:val="14"/>
          <w:szCs w:val="14"/>
          <w:lang w:eastAsia="ja-JP"/>
        </w:rPr>
        <w:t>％の伸びとなった。</w:t>
      </w:r>
    </w:p>
    <w:p w14:paraId="5C36F481" w14:textId="77777777" w:rsidR="002E0882" w:rsidRPr="00F94CBE" w:rsidRDefault="002E0882" w:rsidP="002E0882">
      <w:pPr>
        <w:pStyle w:val="ListParagraph"/>
        <w:numPr>
          <w:ilvl w:val="0"/>
          <w:numId w:val="9"/>
        </w:numPr>
        <w:spacing w:before="40" w:after="40"/>
        <w:ind w:right="227" w:hanging="357"/>
        <w:jc w:val="both"/>
        <w:rPr>
          <w:color w:val="00B050"/>
          <w:sz w:val="14"/>
          <w:szCs w:val="14"/>
          <w:lang w:eastAsia="ja-JP"/>
        </w:rPr>
      </w:pPr>
      <w:r w:rsidRPr="00F94CBE">
        <w:rPr>
          <w:rFonts w:ascii="Times New Roman" w:eastAsia="BIZ UDPMincho Medium" w:hAnsi="Times New Roman" w:cs="Times New Roman"/>
          <w:sz w:val="14"/>
          <w:szCs w:val="14"/>
          <w:lang w:eastAsia="ja-JP"/>
        </w:rPr>
        <w:t>2025</w:t>
      </w:r>
      <w:r w:rsidRPr="00F94CBE">
        <w:rPr>
          <w:rFonts w:ascii="Times New Roman" w:eastAsia="BIZ UDPMincho Medium" w:hAnsi="Times New Roman" w:cs="Times New Roman" w:hint="eastAsia"/>
          <w:sz w:val="14"/>
          <w:szCs w:val="14"/>
          <w:lang w:eastAsia="ja-JP"/>
        </w:rPr>
        <w:t>年</w:t>
      </w:r>
      <w:r w:rsidRPr="00F94CBE">
        <w:rPr>
          <w:rFonts w:ascii="Times New Roman" w:eastAsia="BIZ UDPMincho Medium" w:hAnsi="Times New Roman" w:cs="Times New Roman" w:hint="eastAsia"/>
          <w:sz w:val="14"/>
          <w:szCs w:val="14"/>
          <w:lang w:eastAsia="ja-JP"/>
        </w:rPr>
        <w:t>7</w:t>
      </w:r>
      <w:r w:rsidRPr="00F94CBE">
        <w:rPr>
          <w:rFonts w:ascii="Times New Roman" w:eastAsia="BIZ UDPMincho Medium" w:hAnsi="Times New Roman" w:cs="Times New Roman"/>
          <w:sz w:val="14"/>
          <w:szCs w:val="14"/>
          <w:lang w:eastAsia="ja-JP"/>
        </w:rPr>
        <w:t>-</w:t>
      </w:r>
      <w:r w:rsidRPr="00F94CBE">
        <w:rPr>
          <w:rFonts w:ascii="Times New Roman" w:eastAsia="BIZ UDPMincho Medium" w:hAnsi="Times New Roman" w:cs="Times New Roman" w:hint="eastAsia"/>
          <w:sz w:val="14"/>
          <w:szCs w:val="14"/>
          <w:lang w:eastAsia="ja-JP"/>
        </w:rPr>
        <w:t>9</w:t>
      </w:r>
      <w:r w:rsidRPr="00F94CBE">
        <w:rPr>
          <w:rFonts w:ascii="Times New Roman" w:eastAsia="BIZ UDPMincho Medium" w:hAnsi="Times New Roman" w:cs="Times New Roman" w:hint="eastAsia"/>
          <w:sz w:val="14"/>
          <w:szCs w:val="14"/>
          <w:lang w:eastAsia="ja-JP"/>
        </w:rPr>
        <w:t>月期までの</w:t>
      </w:r>
      <w:r w:rsidRPr="00F94CBE">
        <w:rPr>
          <w:rFonts w:ascii="Times New Roman" w:eastAsia="BIZ UDPMincho Medium" w:hAnsi="Times New Roman" w:cs="Times New Roman"/>
          <w:sz w:val="14"/>
          <w:szCs w:val="14"/>
          <w:lang w:eastAsia="ja-JP"/>
        </w:rPr>
        <w:t>1</w:t>
      </w:r>
      <w:r w:rsidRPr="00F94CBE">
        <w:rPr>
          <w:rFonts w:ascii="Times New Roman" w:eastAsia="BIZ UDPMincho Medium" w:hAnsi="Times New Roman" w:cs="Times New Roman" w:hint="eastAsia"/>
          <w:sz w:val="14"/>
          <w:szCs w:val="14"/>
          <w:lang w:eastAsia="ja-JP"/>
        </w:rPr>
        <w:t>年間に、西オーストラリア州の家計消費の伸びに最も寄与したのは家賃およびその他の住居サービスへの支出（</w:t>
      </w:r>
      <w:r w:rsidRPr="00F94CBE">
        <w:rPr>
          <w:rFonts w:ascii="Times New Roman" w:eastAsia="BIZ UDPMincho Medium" w:hAnsi="Times New Roman" w:cs="Times New Roman"/>
          <w:sz w:val="14"/>
          <w:szCs w:val="14"/>
          <w:lang w:eastAsia="ja-JP"/>
        </w:rPr>
        <w:t>2.</w:t>
      </w:r>
      <w:r w:rsidRPr="00F94CBE">
        <w:rPr>
          <w:rFonts w:ascii="Times New Roman" w:eastAsia="BIZ UDPMincho Medium" w:hAnsi="Times New Roman" w:cs="Times New Roman" w:hint="eastAsia"/>
          <w:sz w:val="14"/>
          <w:szCs w:val="14"/>
          <w:lang w:eastAsia="ja-JP"/>
        </w:rPr>
        <w:t>2</w:t>
      </w:r>
      <w:r w:rsidRPr="00F94CBE">
        <w:rPr>
          <w:rFonts w:ascii="Times New Roman" w:eastAsia="BIZ UDPMincho Medium" w:hAnsi="Times New Roman" w:cs="Times New Roman" w:hint="eastAsia"/>
          <w:sz w:val="14"/>
          <w:szCs w:val="14"/>
          <w:lang w:eastAsia="ja-JP"/>
        </w:rPr>
        <w:t>％増）であった。それ以外でこの期間中における主な寄与因子は以下の通り。</w:t>
      </w:r>
    </w:p>
    <w:p w14:paraId="434EE67C" w14:textId="77777777" w:rsidR="002E0882" w:rsidRPr="00F94CBE" w:rsidRDefault="002E0882" w:rsidP="002E0882">
      <w:pPr>
        <w:pStyle w:val="ListParagraph"/>
        <w:numPr>
          <w:ilvl w:val="0"/>
          <w:numId w:val="10"/>
        </w:numPr>
        <w:spacing w:before="40" w:after="40"/>
        <w:ind w:right="227" w:hanging="357"/>
        <w:jc w:val="both"/>
        <w:rPr>
          <w:rFonts w:ascii="Times New Roman" w:eastAsia="BIZ UDPMincho Medium" w:hAnsi="Times New Roman" w:cs="Times New Roman"/>
          <w:sz w:val="14"/>
          <w:szCs w:val="14"/>
          <w:lang w:eastAsia="ja-JP"/>
        </w:rPr>
      </w:pPr>
      <w:r w:rsidRPr="00F94CBE">
        <w:rPr>
          <w:rFonts w:ascii="Times New Roman" w:eastAsia="BIZ UDPMincho Medium" w:hAnsi="Times New Roman" w:cs="Times New Roman" w:hint="eastAsia"/>
          <w:sz w:val="14"/>
          <w:szCs w:val="14"/>
          <w:lang w:eastAsia="ja-JP"/>
        </w:rPr>
        <w:t>レクリエーション・文化（</w:t>
      </w:r>
      <w:r w:rsidRPr="00F94CBE">
        <w:rPr>
          <w:rFonts w:ascii="Times New Roman" w:eastAsia="BIZ UDPMincho Medium" w:hAnsi="Times New Roman" w:cs="Times New Roman" w:hint="eastAsia"/>
          <w:sz w:val="14"/>
          <w:szCs w:val="14"/>
          <w:lang w:eastAsia="ja-JP"/>
        </w:rPr>
        <w:t>4</w:t>
      </w:r>
      <w:r w:rsidRPr="00F94CBE">
        <w:rPr>
          <w:rFonts w:ascii="Times New Roman" w:eastAsia="BIZ UDPMincho Medium" w:hAnsi="Times New Roman" w:cs="Times New Roman"/>
          <w:sz w:val="14"/>
          <w:szCs w:val="14"/>
          <w:lang w:eastAsia="ja-JP"/>
        </w:rPr>
        <w:t>.</w:t>
      </w:r>
      <w:r w:rsidRPr="00F94CBE">
        <w:rPr>
          <w:rFonts w:ascii="Times New Roman" w:eastAsia="BIZ UDPMincho Medium" w:hAnsi="Times New Roman" w:cs="Times New Roman" w:hint="eastAsia"/>
          <w:sz w:val="14"/>
          <w:szCs w:val="14"/>
          <w:lang w:eastAsia="ja-JP"/>
        </w:rPr>
        <w:t>2</w:t>
      </w:r>
      <w:r w:rsidRPr="00F94CBE">
        <w:rPr>
          <w:rFonts w:ascii="Times New Roman" w:eastAsia="BIZ UDPMincho Medium" w:hAnsi="Times New Roman" w:cs="Times New Roman" w:hint="eastAsia"/>
          <w:sz w:val="14"/>
          <w:szCs w:val="14"/>
          <w:lang w:eastAsia="ja-JP"/>
        </w:rPr>
        <w:t>％増）</w:t>
      </w:r>
    </w:p>
    <w:p w14:paraId="44ECF2EC" w14:textId="77777777" w:rsidR="002E0882" w:rsidRPr="00F94CBE" w:rsidRDefault="002E0882" w:rsidP="002E0882">
      <w:pPr>
        <w:pStyle w:val="ListParagraph"/>
        <w:numPr>
          <w:ilvl w:val="0"/>
          <w:numId w:val="10"/>
        </w:numPr>
        <w:spacing w:before="40" w:after="40"/>
        <w:ind w:right="227" w:hanging="357"/>
        <w:jc w:val="both"/>
        <w:rPr>
          <w:rFonts w:ascii="Times New Roman" w:eastAsia="BIZ UDPMincho Medium" w:hAnsi="Times New Roman" w:cs="Times New Roman"/>
          <w:sz w:val="14"/>
          <w:szCs w:val="14"/>
          <w:lang w:eastAsia="ja-JP"/>
        </w:rPr>
      </w:pPr>
      <w:r w:rsidRPr="00F94CBE">
        <w:rPr>
          <w:rFonts w:ascii="Times New Roman" w:eastAsia="BIZ UDPMincho Medium" w:hAnsi="Times New Roman" w:cs="Times New Roman" w:hint="eastAsia"/>
          <w:sz w:val="14"/>
          <w:szCs w:val="14"/>
          <w:lang w:eastAsia="ja-JP"/>
        </w:rPr>
        <w:t>保健およびその他の金融サービス（</w:t>
      </w:r>
      <w:r w:rsidRPr="00F94CBE">
        <w:rPr>
          <w:rFonts w:ascii="Times New Roman" w:eastAsia="BIZ UDPMincho Medium" w:hAnsi="Times New Roman" w:cs="Times New Roman" w:hint="eastAsia"/>
          <w:sz w:val="14"/>
          <w:szCs w:val="14"/>
          <w:lang w:eastAsia="ja-JP"/>
        </w:rPr>
        <w:t>4</w:t>
      </w:r>
      <w:r w:rsidRPr="00F94CBE">
        <w:rPr>
          <w:rFonts w:ascii="Times New Roman" w:eastAsia="BIZ UDPMincho Medium" w:hAnsi="Times New Roman" w:cs="Times New Roman"/>
          <w:sz w:val="14"/>
          <w:szCs w:val="14"/>
          <w:lang w:eastAsia="ja-JP"/>
        </w:rPr>
        <w:t>.</w:t>
      </w:r>
      <w:r w:rsidRPr="00F94CBE">
        <w:rPr>
          <w:rFonts w:ascii="Times New Roman" w:eastAsia="BIZ UDPMincho Medium" w:hAnsi="Times New Roman" w:cs="Times New Roman" w:hint="eastAsia"/>
          <w:sz w:val="14"/>
          <w:szCs w:val="14"/>
          <w:lang w:eastAsia="ja-JP"/>
        </w:rPr>
        <w:t>9</w:t>
      </w:r>
      <w:r w:rsidRPr="00F94CBE">
        <w:rPr>
          <w:rFonts w:ascii="Times New Roman" w:eastAsia="BIZ UDPMincho Medium" w:hAnsi="Times New Roman" w:cs="Times New Roman" w:hint="eastAsia"/>
          <w:sz w:val="14"/>
          <w:szCs w:val="14"/>
          <w:lang w:eastAsia="ja-JP"/>
        </w:rPr>
        <w:t>％増）</w:t>
      </w:r>
    </w:p>
    <w:p w14:paraId="51301356" w14:textId="77777777" w:rsidR="002E0882" w:rsidRPr="00F94CBE" w:rsidRDefault="002E0882" w:rsidP="002E0882">
      <w:pPr>
        <w:pStyle w:val="ListParagraph"/>
        <w:numPr>
          <w:ilvl w:val="0"/>
          <w:numId w:val="10"/>
        </w:numPr>
        <w:spacing w:before="40" w:after="40"/>
        <w:ind w:right="227" w:hanging="357"/>
        <w:jc w:val="both"/>
        <w:rPr>
          <w:sz w:val="14"/>
          <w:szCs w:val="14"/>
          <w:lang w:eastAsia="ja-JP"/>
        </w:rPr>
      </w:pPr>
      <w:r w:rsidRPr="00F94CBE">
        <w:rPr>
          <w:rFonts w:ascii="Times New Roman" w:eastAsia="BIZ UDPMincho Medium" w:hAnsi="Times New Roman" w:cs="Times New Roman" w:hint="eastAsia"/>
          <w:sz w:val="14"/>
          <w:szCs w:val="14"/>
          <w:lang w:eastAsia="ja-JP"/>
        </w:rPr>
        <w:t>健康（</w:t>
      </w:r>
      <w:r w:rsidRPr="00F94CBE">
        <w:rPr>
          <w:rFonts w:ascii="Times New Roman" w:eastAsia="BIZ UDPMincho Medium" w:hAnsi="Times New Roman" w:cs="Times New Roman" w:hint="eastAsia"/>
          <w:sz w:val="14"/>
          <w:szCs w:val="14"/>
          <w:lang w:eastAsia="ja-JP"/>
        </w:rPr>
        <w:t>3</w:t>
      </w:r>
      <w:r w:rsidRPr="00F94CBE">
        <w:rPr>
          <w:rFonts w:ascii="Times New Roman" w:eastAsia="BIZ UDPMincho Medium" w:hAnsi="Times New Roman" w:cs="Times New Roman"/>
          <w:sz w:val="14"/>
          <w:szCs w:val="14"/>
          <w:lang w:eastAsia="ja-JP"/>
        </w:rPr>
        <w:t>.</w:t>
      </w:r>
      <w:r w:rsidRPr="00F94CBE">
        <w:rPr>
          <w:rFonts w:ascii="Times New Roman" w:eastAsia="BIZ UDPMincho Medium" w:hAnsi="Times New Roman" w:cs="Times New Roman" w:hint="eastAsia"/>
          <w:sz w:val="14"/>
          <w:szCs w:val="14"/>
          <w:lang w:eastAsia="ja-JP"/>
        </w:rPr>
        <w:t>7</w:t>
      </w:r>
      <w:r w:rsidRPr="00F94CBE">
        <w:rPr>
          <w:rFonts w:ascii="Times New Roman" w:eastAsia="BIZ UDPMincho Medium" w:hAnsi="Times New Roman" w:cs="Times New Roman" w:hint="eastAsia"/>
          <w:sz w:val="14"/>
          <w:szCs w:val="14"/>
          <w:lang w:eastAsia="ja-JP"/>
        </w:rPr>
        <w:t>％増）</w:t>
      </w:r>
    </w:p>
    <w:p w14:paraId="5007DFDD" w14:textId="3C62AEA6" w:rsidR="00233755" w:rsidRPr="00747A2D" w:rsidRDefault="002E0882" w:rsidP="002E0882">
      <w:pPr>
        <w:pStyle w:val="ListParagraph"/>
        <w:numPr>
          <w:ilvl w:val="0"/>
          <w:numId w:val="9"/>
        </w:numPr>
        <w:spacing w:before="40" w:after="40"/>
        <w:ind w:right="227" w:hanging="357"/>
        <w:contextualSpacing w:val="0"/>
        <w:jc w:val="both"/>
        <w:rPr>
          <w:color w:val="000000" w:themeColor="text1"/>
          <w:sz w:val="16"/>
          <w:szCs w:val="16"/>
          <w:lang w:eastAsia="ja-JP"/>
        </w:rPr>
      </w:pPr>
      <w:r w:rsidRPr="00F94CBE">
        <w:rPr>
          <w:rFonts w:ascii="Times New Roman" w:eastAsia="BIZ UDPMincho Medium" w:hAnsi="Times New Roman" w:cs="Times New Roman"/>
          <w:sz w:val="14"/>
          <w:szCs w:val="14"/>
          <w:lang w:eastAsia="ja-JP"/>
        </w:rPr>
        <w:t>2025</w:t>
      </w:r>
      <w:r w:rsidRPr="00F94CBE">
        <w:rPr>
          <w:rFonts w:ascii="Times New Roman" w:eastAsia="BIZ UDPMincho Medium" w:hAnsi="Times New Roman" w:cs="Times New Roman" w:hint="eastAsia"/>
          <w:sz w:val="14"/>
          <w:szCs w:val="14"/>
          <w:lang w:eastAsia="ja-JP"/>
        </w:rPr>
        <w:t>年</w:t>
      </w:r>
      <w:r w:rsidRPr="00F94CBE">
        <w:rPr>
          <w:rFonts w:ascii="Times New Roman" w:eastAsia="BIZ UDPMincho Medium" w:hAnsi="Times New Roman" w:cs="Times New Roman" w:hint="eastAsia"/>
          <w:sz w:val="14"/>
          <w:szCs w:val="14"/>
          <w:lang w:eastAsia="ja-JP"/>
        </w:rPr>
        <w:t>7</w:t>
      </w:r>
      <w:r w:rsidRPr="00F94CBE">
        <w:rPr>
          <w:rFonts w:ascii="Times New Roman" w:eastAsia="BIZ UDPMincho Medium" w:hAnsi="Times New Roman" w:cs="Times New Roman"/>
          <w:sz w:val="14"/>
          <w:szCs w:val="14"/>
          <w:lang w:eastAsia="ja-JP"/>
        </w:rPr>
        <w:t>-</w:t>
      </w:r>
      <w:r w:rsidRPr="00F94CBE">
        <w:rPr>
          <w:rFonts w:ascii="Times New Roman" w:eastAsia="BIZ UDPMincho Medium" w:hAnsi="Times New Roman" w:cs="Times New Roman" w:hint="eastAsia"/>
          <w:sz w:val="14"/>
          <w:szCs w:val="14"/>
          <w:lang w:eastAsia="ja-JP"/>
        </w:rPr>
        <w:t>9</w:t>
      </w:r>
      <w:r w:rsidRPr="00F94CBE">
        <w:rPr>
          <w:rFonts w:ascii="Times New Roman" w:eastAsia="BIZ UDPMincho Medium" w:hAnsi="Times New Roman" w:cs="Times New Roman" w:hint="eastAsia"/>
          <w:sz w:val="14"/>
          <w:szCs w:val="14"/>
          <w:lang w:eastAsia="ja-JP"/>
        </w:rPr>
        <w:t>月期までの</w:t>
      </w:r>
      <w:r w:rsidRPr="00F94CBE">
        <w:rPr>
          <w:rFonts w:ascii="Times New Roman" w:eastAsia="BIZ UDPMincho Medium" w:hAnsi="Times New Roman" w:cs="Times New Roman"/>
          <w:sz w:val="14"/>
          <w:szCs w:val="14"/>
          <w:lang w:eastAsia="ja-JP"/>
        </w:rPr>
        <w:t>1</w:t>
      </w:r>
      <w:r w:rsidRPr="00F94CBE">
        <w:rPr>
          <w:rFonts w:ascii="Times New Roman" w:eastAsia="BIZ UDPMincho Medium" w:hAnsi="Times New Roman" w:cs="Times New Roman" w:hint="eastAsia"/>
          <w:sz w:val="14"/>
          <w:szCs w:val="14"/>
          <w:lang w:eastAsia="ja-JP"/>
        </w:rPr>
        <w:t>年間で、西オーストラリア州の家計消費を最も押し下げたのがシガレットとタバコへの支出（</w:t>
      </w:r>
      <w:r w:rsidRPr="00F94CBE">
        <w:rPr>
          <w:rFonts w:ascii="Times New Roman" w:eastAsia="BIZ UDPMincho Medium" w:hAnsi="Times New Roman" w:cs="Times New Roman"/>
          <w:sz w:val="14"/>
          <w:szCs w:val="14"/>
          <w:lang w:eastAsia="ja-JP"/>
        </w:rPr>
        <w:t>1</w:t>
      </w:r>
      <w:r w:rsidRPr="00F94CBE">
        <w:rPr>
          <w:rFonts w:ascii="Times New Roman" w:eastAsia="BIZ UDPMincho Medium" w:hAnsi="Times New Roman" w:cs="Times New Roman" w:hint="eastAsia"/>
          <w:sz w:val="14"/>
          <w:szCs w:val="14"/>
          <w:lang w:eastAsia="ja-JP"/>
        </w:rPr>
        <w:t>8</w:t>
      </w:r>
      <w:r w:rsidRPr="00F94CBE">
        <w:rPr>
          <w:rFonts w:ascii="Times New Roman" w:eastAsia="BIZ UDPMincho Medium" w:hAnsi="Times New Roman" w:cs="Times New Roman"/>
          <w:sz w:val="14"/>
          <w:szCs w:val="14"/>
          <w:lang w:eastAsia="ja-JP"/>
        </w:rPr>
        <w:t>.</w:t>
      </w:r>
      <w:r w:rsidRPr="00F94CBE">
        <w:rPr>
          <w:rFonts w:ascii="Times New Roman" w:eastAsia="BIZ UDPMincho Medium" w:hAnsi="Times New Roman" w:cs="Times New Roman" w:hint="eastAsia"/>
          <w:sz w:val="14"/>
          <w:szCs w:val="14"/>
          <w:lang w:eastAsia="ja-JP"/>
        </w:rPr>
        <w:t>6</w:t>
      </w:r>
      <w:r w:rsidRPr="00F94CBE">
        <w:rPr>
          <w:rFonts w:ascii="Times New Roman" w:eastAsia="BIZ UDPMincho Medium" w:hAnsi="Times New Roman" w:cs="Times New Roman" w:hint="eastAsia"/>
          <w:sz w:val="14"/>
          <w:szCs w:val="14"/>
          <w:lang w:eastAsia="ja-JP"/>
        </w:rPr>
        <w:t>％減）で、車両の運転（</w:t>
      </w:r>
      <w:r w:rsidRPr="00F94CBE">
        <w:rPr>
          <w:rFonts w:ascii="Times New Roman" w:eastAsia="BIZ UDPMincho Medium" w:hAnsi="Times New Roman" w:cs="Times New Roman" w:hint="eastAsia"/>
          <w:sz w:val="14"/>
          <w:szCs w:val="14"/>
          <w:lang w:eastAsia="ja-JP"/>
        </w:rPr>
        <w:t>1</w:t>
      </w:r>
      <w:r w:rsidRPr="00F94CBE">
        <w:rPr>
          <w:rFonts w:ascii="Times New Roman" w:eastAsia="BIZ UDPMincho Medium" w:hAnsi="Times New Roman" w:cs="Times New Roman"/>
          <w:sz w:val="14"/>
          <w:szCs w:val="14"/>
          <w:lang w:eastAsia="ja-JP"/>
        </w:rPr>
        <w:t>.</w:t>
      </w:r>
      <w:r w:rsidRPr="00F94CBE">
        <w:rPr>
          <w:rFonts w:ascii="Times New Roman" w:eastAsia="BIZ UDPMincho Medium" w:hAnsi="Times New Roman" w:cs="Times New Roman" w:hint="eastAsia"/>
          <w:sz w:val="14"/>
          <w:szCs w:val="14"/>
          <w:lang w:eastAsia="ja-JP"/>
        </w:rPr>
        <w:t>2</w:t>
      </w:r>
      <w:r w:rsidRPr="00F94CBE">
        <w:rPr>
          <w:rFonts w:ascii="Times New Roman" w:eastAsia="BIZ UDPMincho Medium" w:hAnsi="Times New Roman" w:cs="Times New Roman" w:hint="eastAsia"/>
          <w:sz w:val="14"/>
          <w:szCs w:val="14"/>
          <w:lang w:eastAsia="ja-JP"/>
        </w:rPr>
        <w:t>％減）とアルコール飲料（</w:t>
      </w:r>
      <w:r w:rsidRPr="00F94CBE">
        <w:rPr>
          <w:rFonts w:ascii="Times New Roman" w:eastAsia="BIZ UDPMincho Medium" w:hAnsi="Times New Roman" w:cs="Times New Roman" w:hint="eastAsia"/>
          <w:sz w:val="14"/>
          <w:szCs w:val="14"/>
          <w:lang w:eastAsia="ja-JP"/>
        </w:rPr>
        <w:t>0</w:t>
      </w:r>
      <w:r w:rsidRPr="00F94CBE">
        <w:rPr>
          <w:rFonts w:ascii="Times New Roman" w:eastAsia="BIZ UDPMincho Medium" w:hAnsi="Times New Roman" w:cs="Times New Roman"/>
          <w:sz w:val="14"/>
          <w:szCs w:val="14"/>
          <w:lang w:eastAsia="ja-JP"/>
        </w:rPr>
        <w:t>.</w:t>
      </w:r>
      <w:r w:rsidRPr="00F94CBE">
        <w:rPr>
          <w:rFonts w:ascii="Times New Roman" w:eastAsia="BIZ UDPMincho Medium" w:hAnsi="Times New Roman" w:cs="Times New Roman" w:hint="eastAsia"/>
          <w:sz w:val="14"/>
          <w:szCs w:val="14"/>
          <w:lang w:eastAsia="ja-JP"/>
        </w:rPr>
        <w:t>9</w:t>
      </w:r>
      <w:r w:rsidRPr="00F94CBE">
        <w:rPr>
          <w:rFonts w:ascii="Times New Roman" w:eastAsia="BIZ UDPMincho Medium" w:hAnsi="Times New Roman" w:cs="Times New Roman" w:hint="eastAsia"/>
          <w:sz w:val="14"/>
          <w:szCs w:val="14"/>
          <w:lang w:eastAsia="ja-JP"/>
        </w:rPr>
        <w:t>％減）がこれに続いた</w:t>
      </w:r>
      <w:r>
        <w:rPr>
          <w:rFonts w:ascii="Times New Roman" w:eastAsia="BIZ UDPMincho Medium" w:hAnsi="Times New Roman" w:cs="Times New Roman" w:hint="eastAsia"/>
          <w:sz w:val="16"/>
          <w:szCs w:val="16"/>
          <w:lang w:eastAsia="ja-JP"/>
        </w:rPr>
        <w:t>。</w:t>
      </w:r>
    </w:p>
    <w:p w14:paraId="5923F68D" w14:textId="77777777" w:rsidR="00233755" w:rsidRPr="008E3C65" w:rsidRDefault="00233755" w:rsidP="006058E8">
      <w:pPr>
        <w:pStyle w:val="ListParagraph"/>
        <w:numPr>
          <w:ilvl w:val="0"/>
          <w:numId w:val="9"/>
        </w:numPr>
        <w:spacing w:before="40" w:after="40"/>
        <w:ind w:hanging="357"/>
        <w:contextualSpacing w:val="0"/>
        <w:jc w:val="both"/>
        <w:rPr>
          <w:sz w:val="16"/>
          <w:szCs w:val="16"/>
          <w:lang w:eastAsia="ja-JP"/>
        </w:rPr>
        <w:sectPr w:rsidR="00233755" w:rsidRPr="008E3C65" w:rsidSect="00233755">
          <w:type w:val="continuous"/>
          <w:pgSz w:w="11907" w:h="16840" w:code="9"/>
          <w:pgMar w:top="1701" w:right="425" w:bottom="567" w:left="567" w:header="709" w:footer="709" w:gutter="0"/>
          <w:cols w:num="2" w:space="113"/>
          <w:docGrid w:linePitch="360"/>
        </w:sectPr>
      </w:pPr>
    </w:p>
    <w:p w14:paraId="53B6742F" w14:textId="609522CD" w:rsidR="00233755" w:rsidRPr="00771D18" w:rsidRDefault="00C44894" w:rsidP="006B04F6">
      <w:pPr>
        <w:pStyle w:val="Heading4"/>
        <w:spacing w:line="240" w:lineRule="auto"/>
        <w:rPr>
          <w:i w:val="0"/>
          <w:iCs w:val="0"/>
          <w:color w:val="00997A"/>
          <w:sz w:val="20"/>
          <w:szCs w:val="20"/>
          <w:lang w:eastAsia="ja-JP"/>
        </w:rPr>
        <w:sectPr w:rsidR="00233755" w:rsidRPr="00771D18" w:rsidSect="00233755">
          <w:type w:val="continuous"/>
          <w:pgSz w:w="11907" w:h="16840" w:code="9"/>
          <w:pgMar w:top="1701" w:right="425" w:bottom="567" w:left="567" w:header="709" w:footer="709" w:gutter="0"/>
          <w:cols w:space="720"/>
          <w:docGrid w:linePitch="360"/>
        </w:sectPr>
      </w:pPr>
      <w:r w:rsidRPr="00846B8D">
        <w:rPr>
          <w:rFonts w:ascii="Times New Roman" w:eastAsia="BIZ UDPMincho Medium" w:hAnsi="Times New Roman" w:cs="Times New Roman" w:hint="eastAsia"/>
          <w:i w:val="0"/>
          <w:iCs w:val="0"/>
          <w:color w:val="00997A"/>
          <w:sz w:val="20"/>
          <w:szCs w:val="20"/>
          <w:lang w:eastAsia="ja-JP"/>
        </w:rPr>
        <w:t>項目別民間投資（変動に対する寄与度）：</w:t>
      </w:r>
      <w:r w:rsidRPr="00846B8D">
        <w:rPr>
          <w:rFonts w:ascii="Times New Roman" w:eastAsia="BIZ UDPMincho Medium" w:hAnsi="Times New Roman" w:cs="Times New Roman"/>
          <w:i w:val="0"/>
          <w:iCs w:val="0"/>
          <w:color w:val="00997A"/>
          <w:sz w:val="20"/>
          <w:szCs w:val="20"/>
          <w:lang w:eastAsia="ja-JP"/>
        </w:rPr>
        <w:t>2025</w:t>
      </w:r>
      <w:r w:rsidRPr="00846B8D">
        <w:rPr>
          <w:rFonts w:ascii="Times New Roman" w:eastAsia="BIZ UDPMincho Medium" w:hAnsi="Times New Roman" w:cs="Times New Roman" w:hint="eastAsia"/>
          <w:i w:val="0"/>
          <w:iCs w:val="0"/>
          <w:color w:val="00997A"/>
          <w:sz w:val="20"/>
          <w:szCs w:val="20"/>
          <w:lang w:eastAsia="ja-JP"/>
        </w:rPr>
        <w:t>年</w:t>
      </w:r>
      <w:r>
        <w:rPr>
          <w:rFonts w:ascii="Times New Roman" w:eastAsia="BIZ UDPMincho Medium" w:hAnsi="Times New Roman" w:cs="Times New Roman" w:hint="eastAsia"/>
          <w:i w:val="0"/>
          <w:iCs w:val="0"/>
          <w:color w:val="00997A"/>
          <w:sz w:val="20"/>
          <w:szCs w:val="20"/>
          <w:lang w:eastAsia="ja-JP"/>
        </w:rPr>
        <w:t>7</w:t>
      </w:r>
      <w:r w:rsidRPr="00846B8D">
        <w:rPr>
          <w:rFonts w:ascii="Times New Roman" w:eastAsia="BIZ UDPMincho Medium" w:hAnsi="Times New Roman" w:cs="Times New Roman"/>
          <w:i w:val="0"/>
          <w:iCs w:val="0"/>
          <w:color w:val="00997A"/>
          <w:sz w:val="20"/>
          <w:szCs w:val="20"/>
          <w:lang w:eastAsia="ja-JP"/>
        </w:rPr>
        <w:t>‐</w:t>
      </w:r>
      <w:r>
        <w:rPr>
          <w:rFonts w:ascii="Times New Roman" w:eastAsia="BIZ UDPMincho Medium" w:hAnsi="Times New Roman" w:cs="Times New Roman" w:hint="eastAsia"/>
          <w:i w:val="0"/>
          <w:iCs w:val="0"/>
          <w:color w:val="00997A"/>
          <w:sz w:val="20"/>
          <w:szCs w:val="20"/>
          <w:lang w:eastAsia="ja-JP"/>
        </w:rPr>
        <w:t>9</w:t>
      </w:r>
      <w:r w:rsidRPr="00846B8D">
        <w:rPr>
          <w:rFonts w:ascii="Times New Roman" w:eastAsia="BIZ UDPMincho Medium" w:hAnsi="Times New Roman" w:cs="Times New Roman" w:hint="eastAsia"/>
          <w:i w:val="0"/>
          <w:iCs w:val="0"/>
          <w:color w:val="00997A"/>
          <w:sz w:val="20"/>
          <w:szCs w:val="20"/>
          <w:lang w:eastAsia="ja-JP"/>
        </w:rPr>
        <w:t>月期</w:t>
      </w:r>
    </w:p>
    <w:p w14:paraId="19941DAC" w14:textId="52DABE78" w:rsidR="00233755" w:rsidRPr="007B1AE5" w:rsidRDefault="001668E6" w:rsidP="00233755">
      <w:r>
        <w:rPr>
          <w:noProof/>
        </w:rPr>
        <w:drawing>
          <wp:inline distT="0" distB="0" distL="0" distR="0" wp14:anchorId="1178BBBC" wp14:editId="206837DE">
            <wp:extent cx="3419475" cy="1933575"/>
            <wp:effectExtent l="0" t="0" r="9525" b="9525"/>
            <wp:docPr id="15461964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0001" cy="1933872"/>
                    </a:xfrm>
                    <a:prstGeom prst="rect">
                      <a:avLst/>
                    </a:prstGeom>
                    <a:noFill/>
                    <a:ln>
                      <a:noFill/>
                    </a:ln>
                  </pic:spPr>
                </pic:pic>
              </a:graphicData>
            </a:graphic>
          </wp:inline>
        </w:drawing>
      </w:r>
    </w:p>
    <w:p w14:paraId="624306DB" w14:textId="77777777" w:rsidR="00233755" w:rsidRPr="00015F12" w:rsidRDefault="00233755" w:rsidP="00233755">
      <w:pPr>
        <w:jc w:val="both"/>
        <w:rPr>
          <w:sz w:val="10"/>
          <w:szCs w:val="10"/>
        </w:rPr>
      </w:pPr>
      <w:bookmarkStart w:id="11" w:name="_Hlk157083558"/>
      <w:r w:rsidRPr="000C0C45">
        <w:rPr>
          <w:sz w:val="10"/>
        </w:rPr>
        <w:t>Note –</w:t>
      </w:r>
      <w:r w:rsidRPr="00AF759E">
        <w:rPr>
          <w:sz w:val="10"/>
          <w:szCs w:val="10"/>
        </w:rPr>
        <w:t>. Chain volumes measures. Seasonally adjusted series</w:t>
      </w:r>
      <w:r>
        <w:rPr>
          <w:sz w:val="10"/>
          <w:szCs w:val="10"/>
        </w:rPr>
        <w:t>.</w:t>
      </w:r>
      <w:r w:rsidRPr="00AF759E">
        <w:rPr>
          <w:sz w:val="10"/>
          <w:szCs w:val="10"/>
        </w:rPr>
        <w:t xml:space="preserve"> Change between the sum of the latest four quarters and the sum of the same quarters of the previous year. </w:t>
      </w:r>
      <w:r>
        <w:rPr>
          <w:sz w:val="10"/>
          <w:szCs w:val="10"/>
        </w:rPr>
        <w:t>p</w:t>
      </w:r>
      <w:r w:rsidRPr="00AF759E">
        <w:rPr>
          <w:sz w:val="10"/>
          <w:szCs w:val="10"/>
        </w:rPr>
        <w:t>p = percentage points</w:t>
      </w:r>
      <w:r>
        <w:rPr>
          <w:sz w:val="10"/>
          <w:szCs w:val="10"/>
        </w:rPr>
        <w:t>.</w:t>
      </w:r>
      <w:r w:rsidRPr="00AF759E">
        <w:rPr>
          <w:sz w:val="10"/>
          <w:szCs w:val="10"/>
        </w:rPr>
        <w:t xml:space="preserve"> (</w:t>
      </w:r>
      <w:bookmarkEnd w:id="11"/>
      <w:r w:rsidRPr="00AF759E">
        <w:rPr>
          <w:sz w:val="10"/>
          <w:szCs w:val="10"/>
        </w:rPr>
        <w:t>a)</w:t>
      </w:r>
      <w:r>
        <w:rPr>
          <w:sz w:val="10"/>
          <w:szCs w:val="10"/>
        </w:rPr>
        <w:t xml:space="preserve"> </w:t>
      </w:r>
      <w:r w:rsidRPr="00AF759E">
        <w:rPr>
          <w:sz w:val="10"/>
          <w:szCs w:val="10"/>
        </w:rPr>
        <w:t>Non</w:t>
      </w:r>
      <w:r>
        <w:rPr>
          <w:sz w:val="10"/>
          <w:szCs w:val="10"/>
        </w:rPr>
        <w:noBreakHyphen/>
      </w:r>
      <w:r w:rsidRPr="00AF759E">
        <w:rPr>
          <w:sz w:val="10"/>
          <w:szCs w:val="10"/>
        </w:rPr>
        <w:t>residential buildings and other structures. (</w:t>
      </w:r>
      <w:r>
        <w:rPr>
          <w:sz w:val="10"/>
          <w:szCs w:val="10"/>
        </w:rPr>
        <w:t>b</w:t>
      </w:r>
      <w:r w:rsidRPr="00AF759E">
        <w:rPr>
          <w:sz w:val="10"/>
          <w:szCs w:val="10"/>
        </w:rPr>
        <w:t>) Transport equipment and other machinery and equipment. (</w:t>
      </w:r>
      <w:r>
        <w:rPr>
          <w:sz w:val="10"/>
          <w:szCs w:val="10"/>
        </w:rPr>
        <w:t>c</w:t>
      </w:r>
      <w:r w:rsidRPr="00AF759E">
        <w:rPr>
          <w:sz w:val="10"/>
          <w:szCs w:val="10"/>
        </w:rPr>
        <w:t>) Computer software, research and development, entertainment, literary or artistic originals, and mineral exploration. (</w:t>
      </w:r>
      <w:r>
        <w:rPr>
          <w:sz w:val="10"/>
          <w:szCs w:val="10"/>
        </w:rPr>
        <w:t>d</w:t>
      </w:r>
      <w:r w:rsidRPr="00AF759E">
        <w:rPr>
          <w:sz w:val="10"/>
          <w:szCs w:val="10"/>
        </w:rPr>
        <w:t xml:space="preserve">) Buildings or parts of buildings used as residences. </w:t>
      </w:r>
      <w:r w:rsidRPr="00015F12">
        <w:rPr>
          <w:sz w:val="10"/>
          <w:szCs w:val="10"/>
        </w:rPr>
        <w:t>(e) Fees, commissions, stamp duty and other government charges for transferring ownership of dwellings and non</w:t>
      </w:r>
      <w:r w:rsidRPr="00015F12">
        <w:rPr>
          <w:sz w:val="10"/>
          <w:szCs w:val="10"/>
        </w:rPr>
        <w:noBreakHyphen/>
        <w:t>dwelling constructions. (f) Livestock and plantations of trees yielding repeat products (e.g. vineyards and orchards).</w:t>
      </w:r>
    </w:p>
    <w:p w14:paraId="406AE250" w14:textId="77777777" w:rsidR="00233755" w:rsidRPr="00AF759E" w:rsidRDefault="00233755" w:rsidP="006B04F6">
      <w:pPr>
        <w:spacing w:line="240" w:lineRule="auto"/>
        <w:jc w:val="both"/>
        <w:rPr>
          <w:sz w:val="10"/>
          <w:szCs w:val="10"/>
        </w:rPr>
      </w:pPr>
      <w:r w:rsidRPr="00AF759E">
        <w:rPr>
          <w:sz w:val="10"/>
          <w:szCs w:val="10"/>
        </w:rPr>
        <w:t>Source: Based on ABS data.</w:t>
      </w:r>
    </w:p>
    <w:p w14:paraId="241BD930" w14:textId="77777777" w:rsidR="006B04F6" w:rsidRPr="0001358C" w:rsidRDefault="00233755" w:rsidP="006B04F6">
      <w:pPr>
        <w:pStyle w:val="ListParagraph"/>
        <w:numPr>
          <w:ilvl w:val="0"/>
          <w:numId w:val="9"/>
        </w:numPr>
        <w:spacing w:before="40" w:after="40"/>
        <w:ind w:left="357" w:right="227" w:hanging="357"/>
        <w:contextualSpacing w:val="0"/>
        <w:jc w:val="both"/>
        <w:rPr>
          <w:color w:val="FF0000"/>
          <w:sz w:val="14"/>
          <w:szCs w:val="14"/>
          <w:lang w:eastAsia="ja-JP"/>
        </w:rPr>
      </w:pPr>
      <w:r>
        <w:rPr>
          <w:lang w:eastAsia="ja-JP"/>
        </w:rPr>
        <w:br w:type="column"/>
      </w:r>
      <w:bookmarkStart w:id="12" w:name="_Hlk177740214"/>
      <w:r w:rsidR="006B04F6" w:rsidRPr="0001358C">
        <w:rPr>
          <w:rFonts w:ascii="Times New Roman" w:eastAsia="BIZ UDPMincho Medium" w:hAnsi="Times New Roman" w:cs="Times New Roman"/>
          <w:sz w:val="14"/>
          <w:szCs w:val="14"/>
          <w:lang w:eastAsia="ja-JP"/>
        </w:rPr>
        <w:t>2025</w:t>
      </w:r>
      <w:r w:rsidR="006B04F6" w:rsidRPr="0001358C">
        <w:rPr>
          <w:rFonts w:ascii="Times New Roman" w:eastAsia="BIZ UDPMincho Medium" w:hAnsi="Times New Roman" w:cs="Times New Roman" w:hint="eastAsia"/>
          <w:sz w:val="14"/>
          <w:szCs w:val="14"/>
          <w:lang w:eastAsia="ja-JP"/>
        </w:rPr>
        <w:t>年</w:t>
      </w:r>
      <w:r w:rsidR="006B04F6" w:rsidRPr="0001358C">
        <w:rPr>
          <w:rFonts w:ascii="Times New Roman" w:eastAsia="BIZ UDPMincho Medium" w:hAnsi="Times New Roman" w:cs="Times New Roman" w:hint="eastAsia"/>
          <w:sz w:val="14"/>
          <w:szCs w:val="14"/>
          <w:lang w:eastAsia="ja-JP"/>
        </w:rPr>
        <w:t>7</w:t>
      </w:r>
      <w:r w:rsidR="006B04F6" w:rsidRPr="0001358C">
        <w:rPr>
          <w:rFonts w:ascii="Times New Roman" w:eastAsia="BIZ UDPMincho Medium" w:hAnsi="Times New Roman" w:cs="Times New Roman"/>
          <w:sz w:val="14"/>
          <w:szCs w:val="14"/>
          <w:lang w:eastAsia="ja-JP"/>
        </w:rPr>
        <w:t>-</w:t>
      </w:r>
      <w:r w:rsidR="006B04F6" w:rsidRPr="0001358C">
        <w:rPr>
          <w:rFonts w:ascii="Times New Roman" w:eastAsia="BIZ UDPMincho Medium" w:hAnsi="Times New Roman" w:cs="Times New Roman" w:hint="eastAsia"/>
          <w:sz w:val="14"/>
          <w:szCs w:val="14"/>
          <w:lang w:eastAsia="ja-JP"/>
        </w:rPr>
        <w:t>9</w:t>
      </w:r>
      <w:r w:rsidR="006B04F6" w:rsidRPr="0001358C">
        <w:rPr>
          <w:rFonts w:ascii="Times New Roman" w:eastAsia="BIZ UDPMincho Medium" w:hAnsi="Times New Roman" w:cs="Times New Roman" w:hint="eastAsia"/>
          <w:sz w:val="14"/>
          <w:szCs w:val="14"/>
          <w:lang w:eastAsia="ja-JP"/>
        </w:rPr>
        <w:t>月期までの</w:t>
      </w:r>
      <w:r w:rsidR="006B04F6" w:rsidRPr="0001358C">
        <w:rPr>
          <w:rFonts w:ascii="Times New Roman" w:eastAsia="BIZ UDPMincho Medium" w:hAnsi="Times New Roman" w:cs="Times New Roman"/>
          <w:sz w:val="14"/>
          <w:szCs w:val="14"/>
          <w:lang w:eastAsia="ja-JP"/>
        </w:rPr>
        <w:t>1</w:t>
      </w:r>
      <w:r w:rsidR="006B04F6" w:rsidRPr="0001358C">
        <w:rPr>
          <w:rFonts w:ascii="Times New Roman" w:eastAsia="BIZ UDPMincho Medium" w:hAnsi="Times New Roman" w:cs="Times New Roman" w:hint="eastAsia"/>
          <w:sz w:val="14"/>
          <w:szCs w:val="14"/>
          <w:lang w:eastAsia="ja-JP"/>
        </w:rPr>
        <w:t>年間における西オーストラリア州の民間投資は</w:t>
      </w:r>
      <w:r w:rsidR="006B04F6" w:rsidRPr="0001358C">
        <w:rPr>
          <w:rFonts w:ascii="Times New Roman" w:eastAsia="BIZ UDPMincho Medium" w:hAnsi="Times New Roman" w:cs="Times New Roman" w:hint="eastAsia"/>
          <w:sz w:val="14"/>
          <w:szCs w:val="14"/>
          <w:lang w:eastAsia="ja-JP"/>
        </w:rPr>
        <w:t>2</w:t>
      </w:r>
      <w:r w:rsidR="006B04F6" w:rsidRPr="0001358C">
        <w:rPr>
          <w:rFonts w:ascii="Times New Roman" w:eastAsia="BIZ UDPMincho Medium" w:hAnsi="Times New Roman" w:cs="Times New Roman"/>
          <w:sz w:val="14"/>
          <w:szCs w:val="14"/>
          <w:lang w:eastAsia="ja-JP"/>
        </w:rPr>
        <w:t>.</w:t>
      </w:r>
      <w:r w:rsidR="006B04F6" w:rsidRPr="0001358C">
        <w:rPr>
          <w:rFonts w:ascii="Times New Roman" w:eastAsia="BIZ UDPMincho Medium" w:hAnsi="Times New Roman" w:cs="Times New Roman" w:hint="eastAsia"/>
          <w:sz w:val="14"/>
          <w:szCs w:val="14"/>
          <w:lang w:eastAsia="ja-JP"/>
        </w:rPr>
        <w:t>7</w:t>
      </w:r>
      <w:r w:rsidR="006B04F6" w:rsidRPr="0001358C">
        <w:rPr>
          <w:rFonts w:ascii="Times New Roman" w:eastAsia="BIZ UDPMincho Medium" w:hAnsi="Times New Roman" w:cs="Times New Roman" w:hint="eastAsia"/>
          <w:sz w:val="14"/>
          <w:szCs w:val="14"/>
          <w:lang w:eastAsia="ja-JP"/>
        </w:rPr>
        <w:t>％増となった。</w:t>
      </w:r>
    </w:p>
    <w:p w14:paraId="5B67BE2F" w14:textId="77777777" w:rsidR="006B04F6" w:rsidRPr="0001358C" w:rsidRDefault="006B04F6" w:rsidP="006B04F6">
      <w:pPr>
        <w:pStyle w:val="ListParagraph"/>
        <w:numPr>
          <w:ilvl w:val="0"/>
          <w:numId w:val="9"/>
        </w:numPr>
        <w:spacing w:before="40" w:after="40"/>
        <w:ind w:right="227" w:hanging="357"/>
        <w:contextualSpacing w:val="0"/>
        <w:jc w:val="both"/>
        <w:rPr>
          <w:rFonts w:ascii="Times New Roman" w:eastAsia="BIZ UDPMincho Medium" w:hAnsi="Times New Roman" w:cs="Times New Roman"/>
          <w:sz w:val="14"/>
          <w:szCs w:val="14"/>
          <w:lang w:eastAsia="ja-JP"/>
        </w:rPr>
      </w:pPr>
      <w:r w:rsidRPr="0001358C">
        <w:rPr>
          <w:rFonts w:ascii="Times New Roman" w:eastAsia="BIZ UDPMincho Medium" w:hAnsi="Times New Roman" w:cs="Times New Roman"/>
          <w:sz w:val="14"/>
          <w:szCs w:val="14"/>
          <w:lang w:eastAsia="ja-JP"/>
        </w:rPr>
        <w:t>西オーストラリア州における</w:t>
      </w:r>
      <w:r w:rsidRPr="0001358C">
        <w:rPr>
          <w:rFonts w:ascii="Times New Roman" w:eastAsia="BIZ UDPMincho Medium" w:hAnsi="Times New Roman" w:cs="Times New Roman"/>
          <w:sz w:val="14"/>
          <w:szCs w:val="14"/>
          <w:lang w:eastAsia="ja-JP"/>
        </w:rPr>
        <w:t>2025</w:t>
      </w:r>
      <w:r w:rsidRPr="0001358C">
        <w:rPr>
          <w:rFonts w:ascii="Times New Roman" w:eastAsia="BIZ UDPMincho Medium" w:hAnsi="Times New Roman" w:cs="Times New Roman"/>
          <w:sz w:val="14"/>
          <w:szCs w:val="14"/>
          <w:lang w:eastAsia="ja-JP"/>
        </w:rPr>
        <w:t>年</w:t>
      </w:r>
      <w:r w:rsidRPr="0001358C">
        <w:rPr>
          <w:rFonts w:ascii="Times New Roman" w:eastAsia="BIZ UDPMincho Medium" w:hAnsi="Times New Roman" w:cs="Times New Roman" w:hint="eastAsia"/>
          <w:sz w:val="14"/>
          <w:szCs w:val="14"/>
          <w:lang w:eastAsia="ja-JP"/>
        </w:rPr>
        <w:t>7</w:t>
      </w:r>
      <w:r w:rsidRPr="0001358C">
        <w:rPr>
          <w:rFonts w:ascii="Times New Roman" w:eastAsia="BIZ UDPMincho Medium" w:hAnsi="Times New Roman" w:cs="Times New Roman"/>
          <w:sz w:val="14"/>
          <w:szCs w:val="14"/>
          <w:lang w:eastAsia="ja-JP"/>
        </w:rPr>
        <w:t>-</w:t>
      </w:r>
      <w:r w:rsidRPr="0001358C">
        <w:rPr>
          <w:rFonts w:ascii="Times New Roman" w:eastAsia="BIZ UDPMincho Medium" w:hAnsi="Times New Roman" w:cs="Times New Roman" w:hint="eastAsia"/>
          <w:sz w:val="14"/>
          <w:szCs w:val="14"/>
          <w:lang w:eastAsia="ja-JP"/>
        </w:rPr>
        <w:t>9</w:t>
      </w:r>
      <w:r w:rsidRPr="0001358C">
        <w:rPr>
          <w:rFonts w:ascii="Times New Roman" w:eastAsia="BIZ UDPMincho Medium" w:hAnsi="Times New Roman" w:cs="Times New Roman"/>
          <w:sz w:val="14"/>
          <w:szCs w:val="14"/>
          <w:lang w:eastAsia="ja-JP"/>
        </w:rPr>
        <w:t>月期までの</w:t>
      </w:r>
      <w:r w:rsidRPr="0001358C">
        <w:rPr>
          <w:rFonts w:ascii="Times New Roman" w:eastAsia="BIZ UDPMincho Medium" w:hAnsi="Times New Roman" w:cs="Times New Roman"/>
          <w:sz w:val="14"/>
          <w:szCs w:val="14"/>
          <w:lang w:eastAsia="ja-JP"/>
        </w:rPr>
        <w:t>1</w:t>
      </w:r>
      <w:r w:rsidRPr="0001358C">
        <w:rPr>
          <w:rFonts w:ascii="Times New Roman" w:eastAsia="BIZ UDPMincho Medium" w:hAnsi="Times New Roman" w:cs="Times New Roman"/>
          <w:sz w:val="14"/>
          <w:szCs w:val="14"/>
          <w:lang w:eastAsia="ja-JP"/>
        </w:rPr>
        <w:t>年間に、民間投資の伸びに最も寄与したのは</w:t>
      </w:r>
      <w:r w:rsidRPr="0001358C">
        <w:rPr>
          <w:rFonts w:ascii="Times New Roman" w:eastAsia="BIZ UDPMincho Medium" w:hAnsi="Times New Roman" w:cs="Times New Roman" w:hint="eastAsia"/>
          <w:sz w:val="14"/>
          <w:szCs w:val="14"/>
          <w:lang w:eastAsia="ja-JP"/>
        </w:rPr>
        <w:t>機械設備への支出（</w:t>
      </w:r>
      <w:r w:rsidRPr="0001358C">
        <w:rPr>
          <w:rFonts w:ascii="Times New Roman" w:eastAsia="BIZ UDPMincho Medium" w:hAnsi="Times New Roman" w:cs="Times New Roman" w:hint="eastAsia"/>
          <w:sz w:val="14"/>
          <w:szCs w:val="14"/>
          <w:lang w:eastAsia="ja-JP"/>
        </w:rPr>
        <w:t>6.7</w:t>
      </w:r>
      <w:r w:rsidRPr="0001358C">
        <w:rPr>
          <w:rFonts w:ascii="Times New Roman" w:eastAsia="BIZ UDPMincho Medium" w:hAnsi="Times New Roman" w:cs="Times New Roman" w:hint="eastAsia"/>
          <w:sz w:val="14"/>
          <w:szCs w:val="14"/>
          <w:lang w:eastAsia="ja-JP"/>
        </w:rPr>
        <w:t>％）で、居住への支出</w:t>
      </w:r>
      <w:r w:rsidRPr="0001358C">
        <w:rPr>
          <w:rFonts w:ascii="Times New Roman" w:eastAsia="BIZ UDPMincho Medium" w:hAnsi="Times New Roman" w:cs="Times New Roman"/>
          <w:sz w:val="14"/>
          <w:szCs w:val="14"/>
          <w:lang w:eastAsia="ja-JP"/>
        </w:rPr>
        <w:t>（</w:t>
      </w:r>
      <w:r w:rsidRPr="0001358C">
        <w:rPr>
          <w:rFonts w:ascii="Times New Roman" w:eastAsia="BIZ UDPMincho Medium" w:hAnsi="Times New Roman" w:cs="Times New Roman" w:hint="eastAsia"/>
          <w:sz w:val="14"/>
          <w:szCs w:val="14"/>
          <w:lang w:eastAsia="ja-JP"/>
        </w:rPr>
        <w:t>6</w:t>
      </w:r>
      <w:r w:rsidRPr="0001358C">
        <w:rPr>
          <w:rFonts w:ascii="Times New Roman" w:eastAsia="BIZ UDPMincho Medium" w:hAnsi="Times New Roman" w:cs="Times New Roman"/>
          <w:sz w:val="14"/>
          <w:szCs w:val="14"/>
          <w:lang w:eastAsia="ja-JP"/>
        </w:rPr>
        <w:t>.</w:t>
      </w:r>
      <w:r w:rsidRPr="0001358C">
        <w:rPr>
          <w:rFonts w:ascii="Times New Roman" w:eastAsia="BIZ UDPMincho Medium" w:hAnsi="Times New Roman" w:cs="Times New Roman" w:hint="eastAsia"/>
          <w:sz w:val="14"/>
          <w:szCs w:val="14"/>
          <w:lang w:eastAsia="ja-JP"/>
        </w:rPr>
        <w:t>3</w:t>
      </w:r>
      <w:r w:rsidRPr="0001358C">
        <w:rPr>
          <w:rFonts w:ascii="Times New Roman" w:eastAsia="BIZ UDPMincho Medium" w:hAnsi="Times New Roman" w:cs="Times New Roman"/>
          <w:sz w:val="14"/>
          <w:szCs w:val="14"/>
          <w:lang w:eastAsia="ja-JP"/>
        </w:rPr>
        <w:t>％増）、知的財産生産物への支出（</w:t>
      </w:r>
      <w:r w:rsidRPr="0001358C">
        <w:rPr>
          <w:rFonts w:ascii="Times New Roman" w:eastAsia="BIZ UDPMincho Medium" w:hAnsi="Times New Roman" w:cs="Times New Roman" w:hint="eastAsia"/>
          <w:sz w:val="14"/>
          <w:szCs w:val="14"/>
          <w:lang w:eastAsia="ja-JP"/>
        </w:rPr>
        <w:t>4</w:t>
      </w:r>
      <w:r w:rsidRPr="0001358C">
        <w:rPr>
          <w:rFonts w:ascii="Times New Roman" w:eastAsia="BIZ UDPMincho Medium" w:hAnsi="Times New Roman" w:cs="Times New Roman"/>
          <w:sz w:val="14"/>
          <w:szCs w:val="14"/>
          <w:lang w:eastAsia="ja-JP"/>
        </w:rPr>
        <w:t>.3</w:t>
      </w:r>
      <w:r w:rsidRPr="0001358C">
        <w:rPr>
          <w:rFonts w:ascii="Times New Roman" w:eastAsia="BIZ UDPMincho Medium" w:hAnsi="Times New Roman" w:cs="Times New Roman"/>
          <w:sz w:val="14"/>
          <w:szCs w:val="14"/>
          <w:lang w:eastAsia="ja-JP"/>
        </w:rPr>
        <w:t>％増）がこれに続いた。</w:t>
      </w:r>
    </w:p>
    <w:p w14:paraId="11A672BA" w14:textId="0FBD5986" w:rsidR="00233755" w:rsidRPr="00747A2D" w:rsidRDefault="006B04F6" w:rsidP="006B04F6">
      <w:pPr>
        <w:pStyle w:val="ListParagraph"/>
        <w:numPr>
          <w:ilvl w:val="0"/>
          <w:numId w:val="9"/>
        </w:numPr>
        <w:spacing w:before="40" w:after="40"/>
        <w:ind w:left="357" w:right="227" w:hanging="357"/>
        <w:contextualSpacing w:val="0"/>
        <w:jc w:val="both"/>
        <w:rPr>
          <w:color w:val="000000" w:themeColor="text1"/>
          <w:sz w:val="16"/>
          <w:szCs w:val="16"/>
          <w:lang w:eastAsia="ja-JP"/>
        </w:rPr>
      </w:pPr>
      <w:r w:rsidRPr="0001358C">
        <w:rPr>
          <w:rFonts w:ascii="Times New Roman" w:eastAsia="BIZ UDPMincho Medium" w:hAnsi="Times New Roman" w:cs="Times New Roman"/>
          <w:sz w:val="14"/>
          <w:szCs w:val="14"/>
          <w:lang w:eastAsia="ja-JP"/>
        </w:rPr>
        <w:t>西オーストラリア州における</w:t>
      </w:r>
      <w:r w:rsidRPr="0001358C">
        <w:rPr>
          <w:rFonts w:ascii="Times New Roman" w:eastAsia="BIZ UDPMincho Medium" w:hAnsi="Times New Roman" w:cs="Times New Roman"/>
          <w:sz w:val="14"/>
          <w:szCs w:val="14"/>
          <w:lang w:eastAsia="ja-JP"/>
        </w:rPr>
        <w:t>2025</w:t>
      </w:r>
      <w:r w:rsidRPr="0001358C">
        <w:rPr>
          <w:rFonts w:ascii="Times New Roman" w:eastAsia="BIZ UDPMincho Medium" w:hAnsi="Times New Roman" w:cs="Times New Roman"/>
          <w:sz w:val="14"/>
          <w:szCs w:val="14"/>
          <w:lang w:eastAsia="ja-JP"/>
        </w:rPr>
        <w:t>年</w:t>
      </w:r>
      <w:r w:rsidRPr="0001358C">
        <w:rPr>
          <w:rFonts w:ascii="Times New Roman" w:eastAsia="BIZ UDPMincho Medium" w:hAnsi="Times New Roman" w:cs="Times New Roman" w:hint="eastAsia"/>
          <w:sz w:val="14"/>
          <w:szCs w:val="14"/>
          <w:lang w:eastAsia="ja-JP"/>
        </w:rPr>
        <w:t>7</w:t>
      </w:r>
      <w:r w:rsidRPr="0001358C">
        <w:rPr>
          <w:rFonts w:ascii="Times New Roman" w:eastAsia="BIZ UDPMincho Medium" w:hAnsi="Times New Roman" w:cs="Times New Roman"/>
          <w:sz w:val="14"/>
          <w:szCs w:val="14"/>
          <w:lang w:eastAsia="ja-JP"/>
        </w:rPr>
        <w:t>-</w:t>
      </w:r>
      <w:r w:rsidRPr="0001358C">
        <w:rPr>
          <w:rFonts w:ascii="Times New Roman" w:eastAsia="BIZ UDPMincho Medium" w:hAnsi="Times New Roman" w:cs="Times New Roman" w:hint="eastAsia"/>
          <w:sz w:val="14"/>
          <w:szCs w:val="14"/>
          <w:lang w:eastAsia="ja-JP"/>
        </w:rPr>
        <w:t>9</w:t>
      </w:r>
      <w:r w:rsidRPr="0001358C">
        <w:rPr>
          <w:rFonts w:ascii="Times New Roman" w:eastAsia="BIZ UDPMincho Medium" w:hAnsi="Times New Roman" w:cs="Times New Roman"/>
          <w:sz w:val="14"/>
          <w:szCs w:val="14"/>
          <w:lang w:eastAsia="ja-JP"/>
        </w:rPr>
        <w:t>月期までの</w:t>
      </w:r>
      <w:r w:rsidRPr="0001358C">
        <w:rPr>
          <w:rFonts w:ascii="Times New Roman" w:eastAsia="BIZ UDPMincho Medium" w:hAnsi="Times New Roman" w:cs="Times New Roman"/>
          <w:sz w:val="14"/>
          <w:szCs w:val="14"/>
          <w:lang w:eastAsia="ja-JP"/>
        </w:rPr>
        <w:t>1</w:t>
      </w:r>
      <w:r w:rsidRPr="0001358C">
        <w:rPr>
          <w:rFonts w:ascii="Times New Roman" w:eastAsia="BIZ UDPMincho Medium" w:hAnsi="Times New Roman" w:cs="Times New Roman"/>
          <w:sz w:val="14"/>
          <w:szCs w:val="14"/>
          <w:lang w:eastAsia="ja-JP"/>
        </w:rPr>
        <w:t>年間に、民間投資を最も押下げたのは非居住用建物への支出（</w:t>
      </w:r>
      <w:r w:rsidRPr="0001358C">
        <w:rPr>
          <w:rFonts w:ascii="Times New Roman" w:eastAsia="BIZ UDPMincho Medium" w:hAnsi="Times New Roman" w:cs="Times New Roman" w:hint="eastAsia"/>
          <w:sz w:val="14"/>
          <w:szCs w:val="14"/>
          <w:lang w:eastAsia="ja-JP"/>
        </w:rPr>
        <w:t>1</w:t>
      </w:r>
      <w:r w:rsidRPr="0001358C">
        <w:rPr>
          <w:rFonts w:ascii="Times New Roman" w:eastAsia="BIZ UDPMincho Medium" w:hAnsi="Times New Roman" w:cs="Times New Roman"/>
          <w:sz w:val="14"/>
          <w:szCs w:val="14"/>
          <w:lang w:eastAsia="ja-JP"/>
        </w:rPr>
        <w:t>.</w:t>
      </w:r>
      <w:r w:rsidRPr="0001358C">
        <w:rPr>
          <w:rFonts w:ascii="Times New Roman" w:eastAsia="BIZ UDPMincho Medium" w:hAnsi="Times New Roman" w:cs="Times New Roman" w:hint="eastAsia"/>
          <w:sz w:val="14"/>
          <w:szCs w:val="14"/>
          <w:lang w:eastAsia="ja-JP"/>
        </w:rPr>
        <w:t>0</w:t>
      </w:r>
      <w:r w:rsidRPr="0001358C">
        <w:rPr>
          <w:rFonts w:ascii="Times New Roman" w:eastAsia="BIZ UDPMincho Medium" w:hAnsi="Times New Roman" w:cs="Times New Roman"/>
          <w:sz w:val="14"/>
          <w:szCs w:val="14"/>
          <w:lang w:eastAsia="ja-JP"/>
        </w:rPr>
        <w:t>％減）で、</w:t>
      </w:r>
      <w:r w:rsidRPr="0001358C">
        <w:rPr>
          <w:rFonts w:ascii="Times New Roman" w:eastAsia="BIZ UDPMincho Medium" w:hAnsi="Times New Roman" w:cs="Times New Roman" w:hint="eastAsia"/>
          <w:sz w:val="14"/>
          <w:szCs w:val="14"/>
          <w:lang w:eastAsia="ja-JP"/>
        </w:rPr>
        <w:t>所有権移転費用（</w:t>
      </w:r>
      <w:r w:rsidRPr="0001358C">
        <w:rPr>
          <w:rFonts w:ascii="Times New Roman" w:eastAsia="BIZ UDPMincho Medium" w:hAnsi="Times New Roman" w:cs="Times New Roman" w:hint="eastAsia"/>
          <w:sz w:val="14"/>
          <w:szCs w:val="14"/>
          <w:lang w:eastAsia="ja-JP"/>
        </w:rPr>
        <w:t>1.5</w:t>
      </w:r>
      <w:r w:rsidRPr="0001358C">
        <w:rPr>
          <w:rFonts w:ascii="Times New Roman" w:eastAsia="BIZ UDPMincho Medium" w:hAnsi="Times New Roman" w:cs="Times New Roman" w:hint="eastAsia"/>
          <w:sz w:val="14"/>
          <w:szCs w:val="14"/>
          <w:lang w:eastAsia="ja-JP"/>
        </w:rPr>
        <w:t>％減）、</w:t>
      </w:r>
      <w:r w:rsidRPr="0001358C">
        <w:rPr>
          <w:rFonts w:ascii="Times New Roman" w:eastAsia="BIZ UDPMincho Medium" w:hAnsi="Times New Roman" w:cs="Times New Roman"/>
          <w:sz w:val="14"/>
          <w:szCs w:val="14"/>
          <w:lang w:eastAsia="ja-JP"/>
        </w:rPr>
        <w:t>育成生物資源（</w:t>
      </w:r>
      <w:r w:rsidRPr="0001358C">
        <w:rPr>
          <w:rFonts w:ascii="Times New Roman" w:eastAsia="BIZ UDPMincho Medium" w:hAnsi="Times New Roman" w:cs="Times New Roman"/>
          <w:sz w:val="14"/>
          <w:szCs w:val="14"/>
          <w:lang w:eastAsia="ja-JP"/>
        </w:rPr>
        <w:t>1</w:t>
      </w:r>
      <w:r w:rsidRPr="0001358C">
        <w:rPr>
          <w:rFonts w:ascii="Times New Roman" w:eastAsia="BIZ UDPMincho Medium" w:hAnsi="Times New Roman" w:cs="Times New Roman" w:hint="eastAsia"/>
          <w:sz w:val="14"/>
          <w:szCs w:val="14"/>
          <w:lang w:eastAsia="ja-JP"/>
        </w:rPr>
        <w:t>2</w:t>
      </w:r>
      <w:r w:rsidRPr="0001358C">
        <w:rPr>
          <w:rFonts w:ascii="Times New Roman" w:eastAsia="BIZ UDPMincho Medium" w:hAnsi="Times New Roman" w:cs="Times New Roman"/>
          <w:sz w:val="14"/>
          <w:szCs w:val="14"/>
          <w:lang w:eastAsia="ja-JP"/>
        </w:rPr>
        <w:t>.</w:t>
      </w:r>
      <w:r w:rsidRPr="0001358C">
        <w:rPr>
          <w:rFonts w:ascii="Times New Roman" w:eastAsia="BIZ UDPMincho Medium" w:hAnsi="Times New Roman" w:cs="Times New Roman" w:hint="eastAsia"/>
          <w:sz w:val="14"/>
          <w:szCs w:val="14"/>
          <w:lang w:eastAsia="ja-JP"/>
        </w:rPr>
        <w:t>0</w:t>
      </w:r>
      <w:r w:rsidRPr="0001358C">
        <w:rPr>
          <w:rFonts w:ascii="Times New Roman" w:eastAsia="BIZ UDPMincho Medium" w:hAnsi="Times New Roman" w:cs="Times New Roman"/>
          <w:sz w:val="14"/>
          <w:szCs w:val="14"/>
          <w:lang w:eastAsia="ja-JP"/>
        </w:rPr>
        <w:t>％減）がこれに続いた</w:t>
      </w:r>
      <w:r w:rsidRPr="00846B8D">
        <w:rPr>
          <w:rFonts w:ascii="Times New Roman" w:eastAsia="BIZ UDPMincho Medium" w:hAnsi="Times New Roman" w:cs="Times New Roman"/>
          <w:sz w:val="16"/>
          <w:szCs w:val="16"/>
          <w:lang w:eastAsia="ja-JP"/>
        </w:rPr>
        <w:t>。</w:t>
      </w:r>
    </w:p>
    <w:bookmarkEnd w:id="12"/>
    <w:p w14:paraId="398BF1E2" w14:textId="77777777" w:rsidR="00233755" w:rsidRPr="007C5460" w:rsidRDefault="00233755" w:rsidP="006058E8">
      <w:pPr>
        <w:pStyle w:val="ListParagraph"/>
        <w:numPr>
          <w:ilvl w:val="0"/>
          <w:numId w:val="9"/>
        </w:numPr>
        <w:spacing w:before="40" w:after="40"/>
        <w:ind w:left="357" w:hanging="357"/>
        <w:contextualSpacing w:val="0"/>
        <w:jc w:val="both"/>
        <w:rPr>
          <w:sz w:val="16"/>
          <w:szCs w:val="16"/>
          <w:lang w:eastAsia="ja-JP"/>
        </w:rPr>
        <w:sectPr w:rsidR="00233755" w:rsidRPr="007C5460" w:rsidSect="00233755">
          <w:type w:val="continuous"/>
          <w:pgSz w:w="11907" w:h="16840" w:code="9"/>
          <w:pgMar w:top="1701" w:right="425" w:bottom="567" w:left="567" w:header="709" w:footer="709" w:gutter="0"/>
          <w:cols w:num="2" w:space="113"/>
          <w:docGrid w:linePitch="360"/>
        </w:sectPr>
      </w:pPr>
    </w:p>
    <w:p w14:paraId="48CB3A4D" w14:textId="17FE4F44" w:rsidR="00233755" w:rsidRPr="00771D18" w:rsidRDefault="006B04F6" w:rsidP="006B04F6">
      <w:pPr>
        <w:pStyle w:val="Heading4"/>
        <w:spacing w:line="240" w:lineRule="auto"/>
        <w:rPr>
          <w:i w:val="0"/>
          <w:iCs w:val="0"/>
          <w:color w:val="00997A"/>
          <w:sz w:val="20"/>
          <w:szCs w:val="20"/>
          <w:lang w:eastAsia="ja-JP"/>
        </w:rPr>
        <w:sectPr w:rsidR="00233755" w:rsidRPr="00771D18" w:rsidSect="00233755">
          <w:type w:val="continuous"/>
          <w:pgSz w:w="11907" w:h="16840" w:code="9"/>
          <w:pgMar w:top="1701" w:right="425" w:bottom="567" w:left="567" w:header="709" w:footer="709" w:gutter="0"/>
          <w:cols w:space="720"/>
          <w:docGrid w:linePitch="360"/>
        </w:sectPr>
      </w:pPr>
      <w:r w:rsidRPr="00846B8D">
        <w:rPr>
          <w:rFonts w:ascii="Times New Roman" w:eastAsia="BIZ UDPMincho Medium" w:hAnsi="Times New Roman" w:cs="Times New Roman" w:hint="eastAsia"/>
          <w:i w:val="0"/>
          <w:iCs w:val="0"/>
          <w:color w:val="00997A"/>
          <w:sz w:val="20"/>
          <w:szCs w:val="20"/>
          <w:lang w:eastAsia="ja-JP"/>
        </w:rPr>
        <w:t>項目別公的最終需要（変動に対する寄与度）：</w:t>
      </w:r>
      <w:r w:rsidRPr="00846B8D">
        <w:rPr>
          <w:rFonts w:ascii="Times New Roman" w:eastAsia="BIZ UDPMincho Medium" w:hAnsi="Times New Roman" w:cs="Times New Roman"/>
          <w:i w:val="0"/>
          <w:iCs w:val="0"/>
          <w:color w:val="00997A"/>
          <w:sz w:val="20"/>
          <w:szCs w:val="20"/>
          <w:lang w:eastAsia="ja-JP"/>
        </w:rPr>
        <w:t>2025</w:t>
      </w:r>
      <w:r w:rsidRPr="00846B8D">
        <w:rPr>
          <w:rFonts w:ascii="Times New Roman" w:eastAsia="BIZ UDPMincho Medium" w:hAnsi="Times New Roman" w:cs="Times New Roman" w:hint="eastAsia"/>
          <w:i w:val="0"/>
          <w:iCs w:val="0"/>
          <w:color w:val="00997A"/>
          <w:sz w:val="20"/>
          <w:szCs w:val="20"/>
          <w:lang w:eastAsia="ja-JP"/>
        </w:rPr>
        <w:t>年</w:t>
      </w:r>
      <w:r>
        <w:rPr>
          <w:rFonts w:ascii="Times New Roman" w:eastAsia="BIZ UDPMincho Medium" w:hAnsi="Times New Roman" w:cs="Times New Roman" w:hint="eastAsia"/>
          <w:i w:val="0"/>
          <w:iCs w:val="0"/>
          <w:color w:val="00997A"/>
          <w:sz w:val="20"/>
          <w:szCs w:val="20"/>
          <w:lang w:eastAsia="ja-JP"/>
        </w:rPr>
        <w:t>7</w:t>
      </w:r>
      <w:r w:rsidRPr="00846B8D">
        <w:rPr>
          <w:rFonts w:ascii="Times New Roman" w:eastAsia="BIZ UDPMincho Medium" w:hAnsi="Times New Roman" w:cs="Times New Roman"/>
          <w:i w:val="0"/>
          <w:iCs w:val="0"/>
          <w:color w:val="00997A"/>
          <w:sz w:val="20"/>
          <w:szCs w:val="20"/>
          <w:lang w:eastAsia="ja-JP"/>
        </w:rPr>
        <w:t>‐</w:t>
      </w:r>
      <w:r>
        <w:rPr>
          <w:rFonts w:ascii="Times New Roman" w:eastAsia="BIZ UDPMincho Medium" w:hAnsi="Times New Roman" w:cs="Times New Roman" w:hint="eastAsia"/>
          <w:i w:val="0"/>
          <w:iCs w:val="0"/>
          <w:color w:val="00997A"/>
          <w:sz w:val="20"/>
          <w:szCs w:val="20"/>
          <w:lang w:eastAsia="ja-JP"/>
        </w:rPr>
        <w:t>9</w:t>
      </w:r>
      <w:r w:rsidRPr="00846B8D">
        <w:rPr>
          <w:rFonts w:ascii="Times New Roman" w:eastAsia="BIZ UDPMincho Medium" w:hAnsi="Times New Roman" w:cs="Times New Roman" w:hint="eastAsia"/>
          <w:i w:val="0"/>
          <w:iCs w:val="0"/>
          <w:color w:val="00997A"/>
          <w:sz w:val="20"/>
          <w:szCs w:val="20"/>
          <w:lang w:eastAsia="ja-JP"/>
        </w:rPr>
        <w:t>月期</w:t>
      </w:r>
    </w:p>
    <w:p w14:paraId="37887596" w14:textId="04D74F55" w:rsidR="00233755" w:rsidRPr="007B1AE5" w:rsidRDefault="00E27EBE" w:rsidP="00233755">
      <w:r>
        <w:rPr>
          <w:noProof/>
        </w:rPr>
        <w:drawing>
          <wp:inline distT="0" distB="0" distL="0" distR="0" wp14:anchorId="2FBE8946" wp14:editId="31AF73FA">
            <wp:extent cx="3419475" cy="1914525"/>
            <wp:effectExtent l="0" t="0" r="9525" b="9525"/>
            <wp:docPr id="979777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0000" cy="1914819"/>
                    </a:xfrm>
                    <a:prstGeom prst="rect">
                      <a:avLst/>
                    </a:prstGeom>
                    <a:noFill/>
                    <a:ln>
                      <a:noFill/>
                    </a:ln>
                  </pic:spPr>
                </pic:pic>
              </a:graphicData>
            </a:graphic>
          </wp:inline>
        </w:drawing>
      </w:r>
    </w:p>
    <w:p w14:paraId="0913DEA0" w14:textId="77777777" w:rsidR="00233755" w:rsidRPr="00AF759E" w:rsidRDefault="00233755" w:rsidP="006B04F6">
      <w:pPr>
        <w:spacing w:line="240" w:lineRule="auto"/>
        <w:jc w:val="both"/>
        <w:rPr>
          <w:sz w:val="10"/>
          <w:szCs w:val="10"/>
        </w:rPr>
      </w:pPr>
      <w:r w:rsidRPr="000C0C45">
        <w:rPr>
          <w:sz w:val="10"/>
        </w:rPr>
        <w:t xml:space="preserve">Note – </w:t>
      </w:r>
      <w:r w:rsidRPr="00AF759E">
        <w:rPr>
          <w:sz w:val="10"/>
          <w:szCs w:val="10"/>
        </w:rPr>
        <w:t>Chain volumes measures. Seasonally adjusted series</w:t>
      </w:r>
      <w:r>
        <w:rPr>
          <w:sz w:val="10"/>
          <w:szCs w:val="10"/>
        </w:rPr>
        <w:t xml:space="preserve">. </w:t>
      </w:r>
      <w:r w:rsidRPr="00AF759E">
        <w:rPr>
          <w:sz w:val="10"/>
          <w:szCs w:val="10"/>
        </w:rPr>
        <w:t>Change between the sum of the latest four quarters and the sum of the same quarters of the previous year.</w:t>
      </w:r>
      <w:r>
        <w:rPr>
          <w:sz w:val="10"/>
          <w:szCs w:val="10"/>
        </w:rPr>
        <w:t xml:space="preserve"> p</w:t>
      </w:r>
      <w:r w:rsidRPr="00AF759E">
        <w:rPr>
          <w:sz w:val="10"/>
          <w:szCs w:val="10"/>
        </w:rPr>
        <w:t>p = percentage points</w:t>
      </w:r>
      <w:r>
        <w:rPr>
          <w:sz w:val="10"/>
          <w:szCs w:val="10"/>
        </w:rPr>
        <w:t>.</w:t>
      </w:r>
    </w:p>
    <w:p w14:paraId="5A505F83" w14:textId="77777777" w:rsidR="00233755" w:rsidRPr="00AF759E" w:rsidRDefault="00233755" w:rsidP="003C6DDF">
      <w:pPr>
        <w:jc w:val="both"/>
        <w:rPr>
          <w:sz w:val="10"/>
          <w:szCs w:val="10"/>
        </w:rPr>
      </w:pPr>
      <w:r w:rsidRPr="00AF759E">
        <w:rPr>
          <w:sz w:val="10"/>
          <w:szCs w:val="10"/>
        </w:rPr>
        <w:t>Source: Based on ABS data.</w:t>
      </w:r>
    </w:p>
    <w:p w14:paraId="454A5CCF" w14:textId="77777777" w:rsidR="006B04F6" w:rsidRPr="0001358C" w:rsidRDefault="00233755" w:rsidP="006B04F6">
      <w:pPr>
        <w:pStyle w:val="ListParagraph"/>
        <w:numPr>
          <w:ilvl w:val="0"/>
          <w:numId w:val="9"/>
        </w:numPr>
        <w:spacing w:before="40" w:after="40"/>
        <w:ind w:left="357" w:right="227" w:hanging="357"/>
        <w:jc w:val="both"/>
        <w:rPr>
          <w:rFonts w:ascii="Times New Roman" w:hAnsi="Times New Roman" w:cs="Times New Roman"/>
          <w:color w:val="9B57D3" w:themeColor="accent2"/>
          <w:sz w:val="14"/>
          <w:szCs w:val="14"/>
          <w:lang w:eastAsia="ja-JP"/>
        </w:rPr>
      </w:pPr>
      <w:r>
        <w:rPr>
          <w:lang w:eastAsia="ja-JP"/>
        </w:rPr>
        <w:br w:type="column"/>
      </w:r>
      <w:bookmarkStart w:id="13" w:name="_Commodity_prices,_interest"/>
      <w:bookmarkEnd w:id="13"/>
      <w:r w:rsidR="006B04F6" w:rsidRPr="0001358C">
        <w:rPr>
          <w:rFonts w:ascii="Times New Roman" w:eastAsia="BIZ UDPMincho Medium" w:hAnsi="Times New Roman" w:cs="Times New Roman" w:hint="eastAsia"/>
          <w:sz w:val="14"/>
          <w:szCs w:val="14"/>
          <w:lang w:eastAsia="ja-JP"/>
        </w:rPr>
        <w:t>地方・州・連邦政府の消費と投資で構成される公的最終需要は、</w:t>
      </w:r>
      <w:r w:rsidR="006B04F6" w:rsidRPr="0001358C">
        <w:rPr>
          <w:rFonts w:ascii="Times New Roman" w:eastAsia="BIZ UDPMincho Medium" w:hAnsi="Times New Roman" w:cs="Times New Roman"/>
          <w:sz w:val="14"/>
          <w:szCs w:val="14"/>
          <w:lang w:eastAsia="ja-JP"/>
        </w:rPr>
        <w:t>2025</w:t>
      </w:r>
      <w:r w:rsidR="006B04F6" w:rsidRPr="0001358C">
        <w:rPr>
          <w:rFonts w:ascii="Times New Roman" w:eastAsia="BIZ UDPMincho Medium" w:hAnsi="Times New Roman" w:cs="Times New Roman" w:hint="eastAsia"/>
          <w:sz w:val="14"/>
          <w:szCs w:val="14"/>
          <w:lang w:eastAsia="ja-JP"/>
        </w:rPr>
        <w:t>年</w:t>
      </w:r>
      <w:r w:rsidR="006B04F6" w:rsidRPr="0001358C">
        <w:rPr>
          <w:rFonts w:ascii="Times New Roman" w:eastAsia="BIZ UDPMincho Medium" w:hAnsi="Times New Roman" w:cs="Times New Roman" w:hint="eastAsia"/>
          <w:sz w:val="14"/>
          <w:szCs w:val="14"/>
          <w:lang w:eastAsia="ja-JP"/>
        </w:rPr>
        <w:t>7</w:t>
      </w:r>
      <w:r w:rsidR="006B04F6" w:rsidRPr="0001358C">
        <w:rPr>
          <w:rFonts w:ascii="Times New Roman" w:eastAsia="BIZ UDPMincho Medium" w:hAnsi="Times New Roman" w:cs="Times New Roman"/>
          <w:sz w:val="14"/>
          <w:szCs w:val="14"/>
          <w:lang w:eastAsia="ja-JP"/>
        </w:rPr>
        <w:t>‐</w:t>
      </w:r>
      <w:r w:rsidR="006B04F6" w:rsidRPr="0001358C">
        <w:rPr>
          <w:rFonts w:ascii="Times New Roman" w:eastAsia="BIZ UDPMincho Medium" w:hAnsi="Times New Roman" w:cs="Times New Roman" w:hint="eastAsia"/>
          <w:sz w:val="14"/>
          <w:szCs w:val="14"/>
          <w:lang w:eastAsia="ja-JP"/>
        </w:rPr>
        <w:t>9</w:t>
      </w:r>
      <w:r w:rsidR="006B04F6" w:rsidRPr="0001358C">
        <w:rPr>
          <w:rFonts w:ascii="Times New Roman" w:eastAsia="BIZ UDPMincho Medium" w:hAnsi="Times New Roman" w:cs="Times New Roman" w:hint="eastAsia"/>
          <w:sz w:val="14"/>
          <w:szCs w:val="14"/>
          <w:lang w:eastAsia="ja-JP"/>
        </w:rPr>
        <w:t>月期までの</w:t>
      </w:r>
      <w:r w:rsidR="006B04F6" w:rsidRPr="0001358C">
        <w:rPr>
          <w:rFonts w:ascii="Times New Roman" w:eastAsia="BIZ UDPMincho Medium" w:hAnsi="Times New Roman" w:cs="Times New Roman"/>
          <w:sz w:val="14"/>
          <w:szCs w:val="14"/>
          <w:lang w:eastAsia="ja-JP"/>
        </w:rPr>
        <w:t>1</w:t>
      </w:r>
      <w:r w:rsidR="006B04F6" w:rsidRPr="0001358C">
        <w:rPr>
          <w:rFonts w:ascii="Times New Roman" w:eastAsia="BIZ UDPMincho Medium" w:hAnsi="Times New Roman" w:cs="Times New Roman" w:hint="eastAsia"/>
          <w:sz w:val="14"/>
          <w:szCs w:val="14"/>
          <w:lang w:eastAsia="ja-JP"/>
        </w:rPr>
        <w:t>年間に</w:t>
      </w:r>
      <w:r w:rsidR="006B04F6" w:rsidRPr="0001358C">
        <w:rPr>
          <w:rFonts w:ascii="Times New Roman" w:eastAsia="BIZ UDPMincho Medium" w:hAnsi="Times New Roman" w:cs="Times New Roman" w:hint="eastAsia"/>
          <w:sz w:val="14"/>
          <w:szCs w:val="14"/>
          <w:lang w:eastAsia="ja-JP"/>
        </w:rPr>
        <w:t>4</w:t>
      </w:r>
      <w:r w:rsidR="006B04F6" w:rsidRPr="0001358C">
        <w:rPr>
          <w:rFonts w:ascii="Times New Roman" w:eastAsia="BIZ UDPMincho Medium" w:hAnsi="Times New Roman" w:cs="Times New Roman"/>
          <w:sz w:val="14"/>
          <w:szCs w:val="14"/>
          <w:lang w:eastAsia="ja-JP"/>
        </w:rPr>
        <w:t>.</w:t>
      </w:r>
      <w:r w:rsidR="006B04F6" w:rsidRPr="0001358C">
        <w:rPr>
          <w:rFonts w:ascii="Times New Roman" w:eastAsia="BIZ UDPMincho Medium" w:hAnsi="Times New Roman" w:cs="Times New Roman" w:hint="eastAsia"/>
          <w:sz w:val="14"/>
          <w:szCs w:val="14"/>
          <w:lang w:eastAsia="ja-JP"/>
        </w:rPr>
        <w:t>0</w:t>
      </w:r>
      <w:r w:rsidR="006B04F6" w:rsidRPr="0001358C">
        <w:rPr>
          <w:rFonts w:ascii="Times New Roman" w:eastAsia="BIZ UDPMincho Medium" w:hAnsi="Times New Roman" w:cs="Times New Roman" w:hint="eastAsia"/>
          <w:sz w:val="14"/>
          <w:szCs w:val="14"/>
          <w:lang w:eastAsia="ja-JP"/>
        </w:rPr>
        <w:t>％増加した。</w:t>
      </w:r>
    </w:p>
    <w:p w14:paraId="0762FDDA" w14:textId="50D754EE" w:rsidR="00233755" w:rsidRPr="0001358C" w:rsidRDefault="006B04F6" w:rsidP="006B04F6">
      <w:pPr>
        <w:pStyle w:val="ListParagraph"/>
        <w:numPr>
          <w:ilvl w:val="0"/>
          <w:numId w:val="9"/>
        </w:numPr>
        <w:spacing w:before="40" w:after="40"/>
        <w:ind w:left="357" w:right="227" w:hanging="357"/>
        <w:contextualSpacing w:val="0"/>
        <w:jc w:val="both"/>
        <w:rPr>
          <w:sz w:val="14"/>
          <w:szCs w:val="14"/>
          <w:lang w:eastAsia="ja-JP"/>
        </w:rPr>
      </w:pPr>
      <w:bookmarkStart w:id="14" w:name="_Hlk211281971"/>
      <w:r w:rsidRPr="0001358C">
        <w:rPr>
          <w:rFonts w:ascii="Times New Roman" w:eastAsia="BIZ UDPMincho Medium" w:hAnsi="Times New Roman" w:cs="Times New Roman"/>
          <w:sz w:val="14"/>
          <w:szCs w:val="14"/>
          <w:lang w:eastAsia="ja-JP"/>
        </w:rPr>
        <w:t>2025</w:t>
      </w:r>
      <w:r w:rsidRPr="0001358C">
        <w:rPr>
          <w:rFonts w:ascii="Times New Roman" w:eastAsia="BIZ UDPMincho Medium" w:hAnsi="Times New Roman" w:cs="Times New Roman" w:hint="eastAsia"/>
          <w:sz w:val="14"/>
          <w:szCs w:val="14"/>
          <w:lang w:eastAsia="ja-JP"/>
        </w:rPr>
        <w:t>年</w:t>
      </w:r>
      <w:r w:rsidRPr="0001358C">
        <w:rPr>
          <w:rFonts w:ascii="Times New Roman" w:eastAsia="BIZ UDPMincho Medium" w:hAnsi="Times New Roman" w:cs="Times New Roman" w:hint="eastAsia"/>
          <w:sz w:val="14"/>
          <w:szCs w:val="14"/>
          <w:lang w:eastAsia="ja-JP"/>
        </w:rPr>
        <w:t>7</w:t>
      </w:r>
      <w:r w:rsidRPr="0001358C">
        <w:rPr>
          <w:rFonts w:ascii="Times New Roman" w:eastAsia="BIZ UDPMincho Medium" w:hAnsi="Times New Roman" w:cs="Times New Roman"/>
          <w:sz w:val="14"/>
          <w:szCs w:val="14"/>
          <w:lang w:eastAsia="ja-JP"/>
        </w:rPr>
        <w:t>-</w:t>
      </w:r>
      <w:r w:rsidRPr="0001358C">
        <w:rPr>
          <w:rFonts w:ascii="Times New Roman" w:eastAsia="BIZ UDPMincho Medium" w:hAnsi="Times New Roman" w:cs="Times New Roman" w:hint="eastAsia"/>
          <w:sz w:val="14"/>
          <w:szCs w:val="14"/>
          <w:lang w:eastAsia="ja-JP"/>
        </w:rPr>
        <w:t>9</w:t>
      </w:r>
      <w:r w:rsidRPr="0001358C">
        <w:rPr>
          <w:rFonts w:ascii="Times New Roman" w:eastAsia="BIZ UDPMincho Medium" w:hAnsi="Times New Roman" w:cs="Times New Roman" w:hint="eastAsia"/>
          <w:sz w:val="14"/>
          <w:szCs w:val="14"/>
          <w:lang w:eastAsia="ja-JP"/>
        </w:rPr>
        <w:t>月期までの</w:t>
      </w:r>
      <w:r w:rsidRPr="0001358C">
        <w:rPr>
          <w:rFonts w:ascii="Times New Roman" w:eastAsia="BIZ UDPMincho Medium" w:hAnsi="Times New Roman" w:cs="Times New Roman"/>
          <w:sz w:val="14"/>
          <w:szCs w:val="14"/>
          <w:lang w:eastAsia="ja-JP"/>
        </w:rPr>
        <w:t>1</w:t>
      </w:r>
      <w:r w:rsidRPr="0001358C">
        <w:rPr>
          <w:rFonts w:ascii="Times New Roman" w:eastAsia="BIZ UDPMincho Medium" w:hAnsi="Times New Roman" w:cs="Times New Roman" w:hint="eastAsia"/>
          <w:sz w:val="14"/>
          <w:szCs w:val="14"/>
          <w:lang w:eastAsia="ja-JP"/>
        </w:rPr>
        <w:t>年間で、州の公的最終需要の増加に最も寄与したのは連邦政府の消費（</w:t>
      </w:r>
      <w:r w:rsidRPr="0001358C">
        <w:rPr>
          <w:rFonts w:ascii="Times New Roman" w:eastAsia="BIZ UDPMincho Medium" w:hAnsi="Times New Roman" w:cs="Times New Roman" w:hint="eastAsia"/>
          <w:sz w:val="14"/>
          <w:szCs w:val="14"/>
          <w:lang w:eastAsia="ja-JP"/>
        </w:rPr>
        <w:t>6.3</w:t>
      </w:r>
      <w:r w:rsidRPr="0001358C">
        <w:rPr>
          <w:rFonts w:ascii="Times New Roman" w:eastAsia="BIZ UDPMincho Medium" w:hAnsi="Times New Roman" w:cs="Times New Roman" w:hint="eastAsia"/>
          <w:sz w:val="14"/>
          <w:szCs w:val="14"/>
          <w:lang w:eastAsia="ja-JP"/>
        </w:rPr>
        <w:t>％）で、州・地方政府の消費（</w:t>
      </w:r>
      <w:r w:rsidRPr="0001358C">
        <w:rPr>
          <w:rFonts w:ascii="Times New Roman" w:eastAsia="BIZ UDPMincho Medium" w:hAnsi="Times New Roman" w:cs="Times New Roman" w:hint="eastAsia"/>
          <w:sz w:val="14"/>
          <w:szCs w:val="14"/>
          <w:lang w:eastAsia="ja-JP"/>
        </w:rPr>
        <w:t>3</w:t>
      </w:r>
      <w:r w:rsidRPr="0001358C">
        <w:rPr>
          <w:rFonts w:ascii="Times New Roman" w:eastAsia="BIZ UDPMincho Medium" w:hAnsi="Times New Roman" w:cs="Times New Roman"/>
          <w:sz w:val="14"/>
          <w:szCs w:val="14"/>
          <w:lang w:eastAsia="ja-JP"/>
        </w:rPr>
        <w:t>.</w:t>
      </w:r>
      <w:r w:rsidRPr="0001358C">
        <w:rPr>
          <w:rFonts w:ascii="Times New Roman" w:eastAsia="BIZ UDPMincho Medium" w:hAnsi="Times New Roman" w:cs="Times New Roman" w:hint="eastAsia"/>
          <w:sz w:val="14"/>
          <w:szCs w:val="14"/>
          <w:lang w:eastAsia="ja-JP"/>
        </w:rPr>
        <w:t>2</w:t>
      </w:r>
      <w:r w:rsidRPr="0001358C">
        <w:rPr>
          <w:rFonts w:ascii="Times New Roman" w:eastAsia="BIZ UDPMincho Medium" w:hAnsi="Times New Roman" w:cs="Times New Roman" w:hint="eastAsia"/>
          <w:sz w:val="14"/>
          <w:szCs w:val="14"/>
          <w:lang w:eastAsia="ja-JP"/>
        </w:rPr>
        <w:t>％増）、州・地方政府の投資（</w:t>
      </w:r>
      <w:r w:rsidRPr="0001358C">
        <w:rPr>
          <w:rFonts w:ascii="Times New Roman" w:eastAsia="BIZ UDPMincho Medium" w:hAnsi="Times New Roman" w:cs="Times New Roman" w:hint="eastAsia"/>
          <w:sz w:val="14"/>
          <w:szCs w:val="14"/>
          <w:lang w:eastAsia="ja-JP"/>
        </w:rPr>
        <w:t>2</w:t>
      </w:r>
      <w:r w:rsidRPr="0001358C">
        <w:rPr>
          <w:rFonts w:ascii="Times New Roman" w:eastAsia="BIZ UDPMincho Medium" w:hAnsi="Times New Roman" w:cs="Times New Roman"/>
          <w:sz w:val="14"/>
          <w:szCs w:val="14"/>
          <w:lang w:eastAsia="ja-JP"/>
        </w:rPr>
        <w:t>.</w:t>
      </w:r>
      <w:r w:rsidRPr="0001358C">
        <w:rPr>
          <w:rFonts w:ascii="Times New Roman" w:eastAsia="BIZ UDPMincho Medium" w:hAnsi="Times New Roman" w:cs="Times New Roman" w:hint="eastAsia"/>
          <w:sz w:val="14"/>
          <w:szCs w:val="14"/>
          <w:lang w:eastAsia="ja-JP"/>
        </w:rPr>
        <w:t>1</w:t>
      </w:r>
      <w:r w:rsidRPr="0001358C">
        <w:rPr>
          <w:rFonts w:ascii="Times New Roman" w:eastAsia="BIZ UDPMincho Medium" w:hAnsi="Times New Roman" w:cs="Times New Roman" w:hint="eastAsia"/>
          <w:sz w:val="14"/>
          <w:szCs w:val="14"/>
          <w:lang w:eastAsia="ja-JP"/>
        </w:rPr>
        <w:t>％増）がこれに続いた。</w:t>
      </w:r>
      <w:bookmarkEnd w:id="14"/>
    </w:p>
    <w:p w14:paraId="7BB1492B" w14:textId="77777777" w:rsidR="00233755" w:rsidRPr="001D22C6" w:rsidRDefault="00233755" w:rsidP="006058E8">
      <w:pPr>
        <w:pStyle w:val="ListParagraph"/>
        <w:numPr>
          <w:ilvl w:val="0"/>
          <w:numId w:val="9"/>
        </w:numPr>
        <w:spacing w:before="40" w:after="40"/>
        <w:ind w:left="357" w:right="227" w:hanging="357"/>
        <w:contextualSpacing w:val="0"/>
        <w:jc w:val="both"/>
        <w:rPr>
          <w:sz w:val="16"/>
          <w:szCs w:val="16"/>
          <w:lang w:eastAsia="ja-JP"/>
        </w:rPr>
        <w:sectPr w:rsidR="00233755" w:rsidRPr="001D22C6" w:rsidSect="00233755">
          <w:type w:val="continuous"/>
          <w:pgSz w:w="11907" w:h="16840" w:code="9"/>
          <w:pgMar w:top="1701" w:right="567" w:bottom="567" w:left="567" w:header="709" w:footer="709" w:gutter="0"/>
          <w:cols w:num="2" w:space="113"/>
          <w:docGrid w:linePitch="360"/>
        </w:sectPr>
      </w:pPr>
    </w:p>
    <w:p w14:paraId="1106E61B" w14:textId="6EB61357" w:rsidR="00B37243" w:rsidRPr="008F7AA0" w:rsidRDefault="006B04F6" w:rsidP="00B37243">
      <w:pPr>
        <w:pStyle w:val="Heading3"/>
        <w:spacing w:before="0"/>
        <w:rPr>
          <w:bCs/>
          <w:color w:val="004C3D"/>
          <w:sz w:val="24"/>
          <w:szCs w:val="24"/>
          <w:lang w:eastAsia="ja-JP"/>
        </w:rPr>
        <w:sectPr w:rsidR="00B37243" w:rsidRPr="008F7AA0" w:rsidSect="00B37243">
          <w:pgSz w:w="11907" w:h="16840" w:code="9"/>
          <w:pgMar w:top="1701" w:right="425" w:bottom="567" w:left="567" w:header="709" w:footer="709" w:gutter="0"/>
          <w:cols w:space="720"/>
          <w:docGrid w:linePitch="360"/>
        </w:sectPr>
      </w:pPr>
      <w:bookmarkStart w:id="15" w:name="_Commodity_prices_and"/>
      <w:bookmarkStart w:id="16" w:name="_Whole_economy"/>
      <w:bookmarkStart w:id="17" w:name="_州総生産"/>
      <w:bookmarkEnd w:id="15"/>
      <w:bookmarkEnd w:id="16"/>
      <w:bookmarkEnd w:id="17"/>
      <w:r>
        <w:rPr>
          <w:rFonts w:ascii="BIZ UDPMincho Medium" w:eastAsia="BIZ UDPMincho Medium" w:hAnsi="BIZ UDPMincho Medium" w:hint="eastAsia"/>
          <w:color w:val="004C3D"/>
          <w:lang w:eastAsia="ja-JP"/>
        </w:rPr>
        <w:lastRenderedPageBreak/>
        <w:t>州総生産</w:t>
      </w:r>
    </w:p>
    <w:p w14:paraId="50B65FB7" w14:textId="569D3442" w:rsidR="00B37243" w:rsidRPr="00814C57" w:rsidRDefault="006B04F6" w:rsidP="00B37243">
      <w:pPr>
        <w:ind w:right="227"/>
        <w:jc w:val="right"/>
        <w:rPr>
          <w:rStyle w:val="Hyperlink"/>
          <w:b/>
          <w:bCs/>
          <w:sz w:val="16"/>
          <w:szCs w:val="16"/>
          <w:lang w:eastAsia="ja-JP"/>
        </w:rPr>
        <w:sectPr w:rsidR="00B37243" w:rsidRPr="00814C57" w:rsidSect="00B37243">
          <w:type w:val="continuous"/>
          <w:pgSz w:w="11907" w:h="16840" w:code="9"/>
          <w:pgMar w:top="1701" w:right="425" w:bottom="567" w:left="567" w:header="709" w:footer="709" w:gutter="0"/>
          <w:cols w:space="720"/>
          <w:docGrid w:linePitch="360"/>
        </w:sectPr>
      </w:pPr>
      <w:hyperlink w:anchor="_Contents_of_economic_1" w:history="1">
        <w:r>
          <w:rPr>
            <w:rStyle w:val="Hyperlink"/>
            <w:rFonts w:ascii="BIZ UDPMincho Medium" w:eastAsia="BIZ UDPMincho Medium" w:hAnsi="BIZ UDPMincho Medium" w:cs="Times New Roman" w:hint="eastAsia"/>
            <w:b/>
            <w:bCs/>
            <w:sz w:val="16"/>
            <w:szCs w:val="16"/>
            <w:lang w:val="en-US" w:eastAsia="ja-JP"/>
          </w:rPr>
          <w:t>目次に戻る</w:t>
        </w:r>
      </w:hyperlink>
    </w:p>
    <w:p w14:paraId="7F82DB60" w14:textId="2022B3CF" w:rsidR="00B37243" w:rsidRPr="00572251" w:rsidRDefault="00C30E9C" w:rsidP="00B37243">
      <w:pPr>
        <w:pStyle w:val="Heading4"/>
        <w:spacing w:before="0"/>
        <w:rPr>
          <w:i w:val="0"/>
          <w:iCs w:val="0"/>
          <w:color w:val="00997A"/>
          <w:sz w:val="20"/>
          <w:szCs w:val="20"/>
          <w:lang w:eastAsia="ja-JP"/>
        </w:rPr>
        <w:sectPr w:rsidR="00B37243" w:rsidRPr="00572251" w:rsidSect="00B37243">
          <w:type w:val="continuous"/>
          <w:pgSz w:w="11907" w:h="16840" w:code="9"/>
          <w:pgMar w:top="1701" w:right="425" w:bottom="567" w:left="567" w:header="709" w:footer="709" w:gutter="0"/>
          <w:cols w:space="720"/>
          <w:docGrid w:linePitch="360"/>
        </w:sectPr>
      </w:pPr>
      <w:r w:rsidRPr="00304C3E">
        <w:rPr>
          <w:rFonts w:ascii="BIZ UDPMincho Medium" w:eastAsia="BIZ UDPMincho Medium" w:hAnsi="BIZ UDPMincho Medium" w:cs="Times New Roman" w:hint="eastAsia"/>
          <w:i w:val="0"/>
          <w:iCs w:val="0"/>
          <w:color w:val="00997A"/>
          <w:sz w:val="20"/>
          <w:szCs w:val="20"/>
          <w:lang w:eastAsia="ja-JP"/>
        </w:rPr>
        <w:t>州総生産／国内総生産（推移）</w:t>
      </w:r>
    </w:p>
    <w:p w14:paraId="5A26E14B" w14:textId="19D514F9" w:rsidR="00B37243" w:rsidRPr="007B1AE5" w:rsidRDefault="0061628D" w:rsidP="00B37243">
      <w:r>
        <w:rPr>
          <w:noProof/>
        </w:rPr>
        <w:drawing>
          <wp:inline distT="0" distB="0" distL="0" distR="0" wp14:anchorId="5E6BF8A2" wp14:editId="614F01B9">
            <wp:extent cx="3420000" cy="2103544"/>
            <wp:effectExtent l="0" t="0" r="0" b="0"/>
            <wp:docPr id="1043360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0000" cy="2103544"/>
                    </a:xfrm>
                    <a:prstGeom prst="rect">
                      <a:avLst/>
                    </a:prstGeom>
                    <a:noFill/>
                    <a:ln>
                      <a:noFill/>
                    </a:ln>
                  </pic:spPr>
                </pic:pic>
              </a:graphicData>
            </a:graphic>
          </wp:inline>
        </w:drawing>
      </w:r>
    </w:p>
    <w:p w14:paraId="209DD7FC" w14:textId="77777777" w:rsidR="00B37243" w:rsidRPr="00732C95" w:rsidRDefault="00B37243" w:rsidP="00B37243">
      <w:pPr>
        <w:jc w:val="both"/>
        <w:rPr>
          <w:sz w:val="10"/>
          <w:szCs w:val="10"/>
        </w:rPr>
      </w:pPr>
      <w:r w:rsidRPr="000C0C45">
        <w:rPr>
          <w:sz w:val="10"/>
        </w:rPr>
        <w:t xml:space="preserve">Note – </w:t>
      </w:r>
      <w:r w:rsidRPr="00732C95">
        <w:rPr>
          <w:sz w:val="10"/>
          <w:szCs w:val="10"/>
        </w:rPr>
        <w:t>Chain volume measures. Original series. Annual change.</w:t>
      </w:r>
    </w:p>
    <w:p w14:paraId="62739AF0" w14:textId="77777777" w:rsidR="00B37243" w:rsidRPr="00AF759E" w:rsidRDefault="00B37243" w:rsidP="00B37243">
      <w:pPr>
        <w:jc w:val="both"/>
        <w:rPr>
          <w:sz w:val="10"/>
          <w:szCs w:val="10"/>
        </w:rPr>
      </w:pPr>
      <w:r w:rsidRPr="00732C95">
        <w:rPr>
          <w:sz w:val="10"/>
          <w:szCs w:val="10"/>
        </w:rPr>
        <w:t>Source: Based on ABS data</w:t>
      </w:r>
      <w:r w:rsidRPr="00AF759E">
        <w:rPr>
          <w:sz w:val="10"/>
          <w:szCs w:val="10"/>
        </w:rPr>
        <w:t>.</w:t>
      </w:r>
    </w:p>
    <w:p w14:paraId="7E1786ED" w14:textId="77777777" w:rsidR="00C30E9C" w:rsidRPr="0001358C" w:rsidRDefault="00B37243" w:rsidP="00C30E9C">
      <w:pPr>
        <w:pStyle w:val="ListParagraph"/>
        <w:numPr>
          <w:ilvl w:val="0"/>
          <w:numId w:val="9"/>
        </w:numPr>
        <w:spacing w:before="40" w:after="40"/>
        <w:ind w:left="357" w:right="227" w:hanging="357"/>
        <w:contextualSpacing w:val="0"/>
        <w:jc w:val="both"/>
        <w:rPr>
          <w:sz w:val="14"/>
          <w:szCs w:val="14"/>
          <w:lang w:eastAsia="ja-JP"/>
        </w:rPr>
      </w:pPr>
      <w:r w:rsidRPr="007B1AE5">
        <w:rPr>
          <w:lang w:eastAsia="ja-JP"/>
        </w:rPr>
        <w:br w:type="column"/>
      </w:r>
      <w:r w:rsidR="00C30E9C" w:rsidRPr="0001358C">
        <w:rPr>
          <w:rFonts w:ascii="Times New Roman" w:eastAsia="BIZ UDPMincho Medium" w:hAnsi="Times New Roman" w:cs="Times New Roman" w:hint="eastAsia"/>
          <w:sz w:val="14"/>
          <w:szCs w:val="14"/>
          <w:lang w:eastAsia="ja-JP"/>
        </w:rPr>
        <w:t>州総生産（</w:t>
      </w:r>
      <w:r w:rsidR="00C30E9C" w:rsidRPr="0001358C">
        <w:rPr>
          <w:rFonts w:ascii="Times New Roman" w:eastAsia="BIZ UDPMincho Medium" w:hAnsi="Times New Roman" w:cs="Times New Roman"/>
          <w:sz w:val="14"/>
          <w:szCs w:val="14"/>
          <w:lang w:eastAsia="ja-JP"/>
        </w:rPr>
        <w:t>GSP</w:t>
      </w:r>
      <w:r w:rsidR="00C30E9C" w:rsidRPr="0001358C">
        <w:rPr>
          <w:rFonts w:ascii="Times New Roman" w:eastAsia="BIZ UDPMincho Medium" w:hAnsi="Times New Roman" w:cs="Times New Roman" w:hint="eastAsia"/>
          <w:sz w:val="14"/>
          <w:szCs w:val="14"/>
          <w:lang w:eastAsia="ja-JP"/>
        </w:rPr>
        <w:t>）は、州または準州の総経済生産を示す指標であり、国の国内総生産（</w:t>
      </w:r>
      <w:r w:rsidR="00C30E9C" w:rsidRPr="0001358C">
        <w:rPr>
          <w:rFonts w:ascii="Times New Roman" w:eastAsia="BIZ UDPMincho Medium" w:hAnsi="Times New Roman" w:cs="Times New Roman"/>
          <w:sz w:val="14"/>
          <w:szCs w:val="14"/>
          <w:lang w:eastAsia="ja-JP"/>
        </w:rPr>
        <w:t>GDP</w:t>
      </w:r>
      <w:r w:rsidR="00C30E9C" w:rsidRPr="0001358C">
        <w:rPr>
          <w:rFonts w:ascii="Times New Roman" w:eastAsia="BIZ UDPMincho Medium" w:hAnsi="Times New Roman" w:cs="Times New Roman" w:hint="eastAsia"/>
          <w:sz w:val="14"/>
          <w:szCs w:val="14"/>
          <w:lang w:eastAsia="ja-JP"/>
        </w:rPr>
        <w:t>）に相当する。</w:t>
      </w:r>
    </w:p>
    <w:p w14:paraId="67A02975" w14:textId="77777777" w:rsidR="00C30E9C" w:rsidRPr="0001358C" w:rsidRDefault="00C30E9C" w:rsidP="00C30E9C">
      <w:pPr>
        <w:pStyle w:val="ListParagraph"/>
        <w:numPr>
          <w:ilvl w:val="0"/>
          <w:numId w:val="9"/>
        </w:numPr>
        <w:spacing w:before="40" w:after="40"/>
        <w:ind w:left="357" w:right="227" w:hanging="357"/>
        <w:contextualSpacing w:val="0"/>
        <w:jc w:val="both"/>
        <w:rPr>
          <w:color w:val="92278F" w:themeColor="accent1"/>
          <w:sz w:val="14"/>
          <w:szCs w:val="14"/>
          <w:lang w:eastAsia="ja-JP"/>
        </w:rPr>
      </w:pPr>
      <w:r w:rsidRPr="0001358C">
        <w:rPr>
          <w:rFonts w:ascii="Times New Roman" w:eastAsia="BIZ UDPMincho Medium" w:hAnsi="Times New Roman" w:cs="Times New Roman" w:hint="eastAsia"/>
          <w:sz w:val="14"/>
          <w:szCs w:val="14"/>
          <w:lang w:eastAsia="ja-JP"/>
        </w:rPr>
        <w:t>西オーストラリア州の</w:t>
      </w:r>
      <w:r w:rsidRPr="0001358C">
        <w:rPr>
          <w:rFonts w:ascii="Times New Roman" w:eastAsia="BIZ UDPMincho Medium" w:hAnsi="Times New Roman" w:cs="Times New Roman"/>
          <w:sz w:val="14"/>
          <w:szCs w:val="14"/>
          <w:lang w:eastAsia="ja-JP"/>
        </w:rPr>
        <w:t>GSP</w:t>
      </w:r>
      <w:r w:rsidRPr="0001358C">
        <w:rPr>
          <w:rFonts w:ascii="Times New Roman" w:eastAsia="BIZ UDPMincho Medium" w:hAnsi="Times New Roman" w:cs="Times New Roman" w:hint="eastAsia"/>
          <w:sz w:val="14"/>
          <w:szCs w:val="14"/>
          <w:lang w:eastAsia="ja-JP"/>
        </w:rPr>
        <w:t>は他の州・準州と比較すると</w:t>
      </w:r>
      <w:r w:rsidRPr="0001358C">
        <w:rPr>
          <w:rFonts w:ascii="Times New Roman" w:eastAsia="BIZ UDPMincho Medium" w:hAnsi="Times New Roman" w:cs="Times New Roman"/>
          <w:sz w:val="14"/>
          <w:szCs w:val="14"/>
          <w:lang w:eastAsia="ja-JP"/>
        </w:rPr>
        <w:t>2019‐20</w:t>
      </w:r>
      <w:r w:rsidRPr="0001358C">
        <w:rPr>
          <w:rFonts w:ascii="Times New Roman" w:eastAsia="BIZ UDPMincho Medium" w:hAnsi="Times New Roman" w:cs="Times New Roman" w:hint="eastAsia"/>
          <w:sz w:val="14"/>
          <w:szCs w:val="14"/>
          <w:lang w:eastAsia="ja-JP"/>
        </w:rPr>
        <w:t>年の新型コロナ感染症拡大の影響が少なく、それに続く</w:t>
      </w:r>
      <w:r w:rsidRPr="0001358C">
        <w:rPr>
          <w:rFonts w:ascii="Times New Roman" w:eastAsia="BIZ UDPMincho Medium" w:hAnsi="Times New Roman" w:cs="Times New Roman"/>
          <w:sz w:val="14"/>
          <w:szCs w:val="14"/>
          <w:lang w:eastAsia="ja-JP"/>
        </w:rPr>
        <w:t>3</w:t>
      </w:r>
      <w:r w:rsidRPr="0001358C">
        <w:rPr>
          <w:rFonts w:ascii="Times New Roman" w:eastAsia="BIZ UDPMincho Medium" w:hAnsi="Times New Roman" w:cs="Times New Roman" w:hint="eastAsia"/>
          <w:sz w:val="14"/>
          <w:szCs w:val="14"/>
          <w:lang w:eastAsia="ja-JP"/>
        </w:rPr>
        <w:t>会計年度も比較的安定した成長率で推移した。</w:t>
      </w:r>
      <w:r w:rsidRPr="0001358C">
        <w:rPr>
          <w:rFonts w:ascii="Times New Roman" w:eastAsia="BIZ UDPMincho Medium" w:hAnsi="Times New Roman" w:cs="Times New Roman" w:hint="eastAsia"/>
          <w:sz w:val="14"/>
          <w:szCs w:val="14"/>
          <w:lang w:eastAsia="ja-JP"/>
        </w:rPr>
        <w:t>2023-24</w:t>
      </w:r>
      <w:r w:rsidRPr="0001358C">
        <w:rPr>
          <w:rFonts w:ascii="Times New Roman" w:eastAsia="BIZ UDPMincho Medium" w:hAnsi="Times New Roman" w:cs="Times New Roman" w:hint="eastAsia"/>
          <w:sz w:val="14"/>
          <w:szCs w:val="14"/>
          <w:lang w:eastAsia="ja-JP"/>
        </w:rPr>
        <w:t>年および</w:t>
      </w:r>
      <w:r w:rsidRPr="0001358C">
        <w:rPr>
          <w:rFonts w:ascii="Times New Roman" w:eastAsia="BIZ UDPMincho Medium" w:hAnsi="Times New Roman" w:cs="Times New Roman" w:hint="eastAsia"/>
          <w:sz w:val="14"/>
          <w:szCs w:val="14"/>
          <w:lang w:eastAsia="ja-JP"/>
        </w:rPr>
        <w:t>2024-25</w:t>
      </w:r>
      <w:r w:rsidRPr="0001358C">
        <w:rPr>
          <w:rFonts w:ascii="Times New Roman" w:eastAsia="BIZ UDPMincho Medium" w:hAnsi="Times New Roman" w:cs="Times New Roman" w:hint="eastAsia"/>
          <w:sz w:val="14"/>
          <w:szCs w:val="14"/>
          <w:lang w:eastAsia="ja-JP"/>
        </w:rPr>
        <w:t>年の成長率は州レベルおよび国レベルいずれも低下した</w:t>
      </w:r>
      <w:r w:rsidRPr="0001358C">
        <w:rPr>
          <w:rFonts w:hint="eastAsia"/>
          <w:sz w:val="14"/>
          <w:szCs w:val="14"/>
          <w:lang w:eastAsia="ja-JP"/>
        </w:rPr>
        <w:t>。</w:t>
      </w:r>
    </w:p>
    <w:p w14:paraId="37EF0DD9" w14:textId="066354FC" w:rsidR="00B37243" w:rsidRPr="0001358C" w:rsidRDefault="00C30E9C" w:rsidP="00C30E9C">
      <w:pPr>
        <w:pStyle w:val="ListParagraph"/>
        <w:numPr>
          <w:ilvl w:val="0"/>
          <w:numId w:val="10"/>
        </w:numPr>
        <w:spacing w:before="40" w:after="40"/>
        <w:ind w:right="227" w:hanging="357"/>
        <w:jc w:val="both"/>
        <w:rPr>
          <w:color w:val="000000" w:themeColor="text1"/>
          <w:sz w:val="14"/>
          <w:szCs w:val="14"/>
          <w:lang w:eastAsia="ja-JP"/>
        </w:rPr>
      </w:pPr>
      <w:r w:rsidRPr="0001358C">
        <w:rPr>
          <w:rFonts w:ascii="Times New Roman" w:eastAsia="BIZ UDPMincho Medium" w:hAnsi="Times New Roman" w:cs="Times New Roman" w:hint="eastAsia"/>
          <w:sz w:val="14"/>
          <w:szCs w:val="14"/>
          <w:lang w:eastAsia="ja-JP"/>
        </w:rPr>
        <w:t>西オーストラリア州の</w:t>
      </w:r>
      <w:r w:rsidRPr="0001358C">
        <w:rPr>
          <w:rFonts w:ascii="Times New Roman" w:eastAsia="BIZ UDPMincho Medium" w:hAnsi="Times New Roman" w:cs="Times New Roman"/>
          <w:sz w:val="14"/>
          <w:szCs w:val="14"/>
          <w:lang w:eastAsia="ja-JP"/>
        </w:rPr>
        <w:t>2023</w:t>
      </w:r>
      <w:r w:rsidRPr="0001358C">
        <w:rPr>
          <w:rFonts w:ascii="Times New Roman" w:eastAsia="BIZ UDPMincho Medium" w:hAnsi="Times New Roman" w:cs="Times New Roman" w:hint="eastAsia"/>
          <w:sz w:val="14"/>
          <w:szCs w:val="14"/>
          <w:lang w:eastAsia="ja-JP"/>
        </w:rPr>
        <w:t>‐</w:t>
      </w:r>
      <w:r w:rsidRPr="0001358C">
        <w:rPr>
          <w:rFonts w:ascii="Times New Roman" w:eastAsia="BIZ UDPMincho Medium" w:hAnsi="Times New Roman" w:cs="Times New Roman"/>
          <w:sz w:val="14"/>
          <w:szCs w:val="14"/>
          <w:lang w:eastAsia="ja-JP"/>
        </w:rPr>
        <w:t>24</w:t>
      </w:r>
      <w:r w:rsidRPr="0001358C">
        <w:rPr>
          <w:rFonts w:ascii="Times New Roman" w:eastAsia="BIZ UDPMincho Medium" w:hAnsi="Times New Roman" w:cs="Times New Roman" w:hint="eastAsia"/>
          <w:sz w:val="14"/>
          <w:szCs w:val="14"/>
          <w:lang w:eastAsia="ja-JP"/>
        </w:rPr>
        <w:t>年および</w:t>
      </w:r>
      <w:r w:rsidRPr="0001358C">
        <w:rPr>
          <w:rFonts w:ascii="Times New Roman" w:eastAsia="BIZ UDPMincho Medium" w:hAnsi="Times New Roman" w:cs="Times New Roman" w:hint="eastAsia"/>
          <w:sz w:val="14"/>
          <w:szCs w:val="14"/>
          <w:lang w:eastAsia="ja-JP"/>
        </w:rPr>
        <w:t>2024-25</w:t>
      </w:r>
      <w:r w:rsidRPr="0001358C">
        <w:rPr>
          <w:rFonts w:ascii="Times New Roman" w:eastAsia="BIZ UDPMincho Medium" w:hAnsi="Times New Roman" w:cs="Times New Roman" w:hint="eastAsia"/>
          <w:sz w:val="14"/>
          <w:szCs w:val="14"/>
          <w:lang w:eastAsia="ja-JP"/>
        </w:rPr>
        <w:t>年の実質</w:t>
      </w:r>
      <w:r w:rsidRPr="0001358C">
        <w:rPr>
          <w:rFonts w:ascii="Times New Roman" w:eastAsia="BIZ UDPMincho Medium" w:hAnsi="Times New Roman" w:cs="Times New Roman"/>
          <w:sz w:val="14"/>
          <w:szCs w:val="14"/>
          <w:lang w:eastAsia="ja-JP"/>
        </w:rPr>
        <w:t>GSP</w:t>
      </w:r>
      <w:r w:rsidRPr="0001358C">
        <w:rPr>
          <w:rFonts w:ascii="Times New Roman" w:eastAsia="BIZ UDPMincho Medium" w:hAnsi="Times New Roman" w:cs="Times New Roman" w:hint="eastAsia"/>
          <w:sz w:val="14"/>
          <w:szCs w:val="14"/>
          <w:lang w:eastAsia="ja-JP"/>
        </w:rPr>
        <w:t>成長率は</w:t>
      </w:r>
      <w:r w:rsidRPr="0001358C">
        <w:rPr>
          <w:rFonts w:ascii="Times New Roman" w:eastAsia="BIZ UDPMincho Medium" w:hAnsi="Times New Roman" w:cs="Times New Roman" w:hint="eastAsia"/>
          <w:sz w:val="14"/>
          <w:szCs w:val="14"/>
          <w:lang w:eastAsia="ja-JP"/>
        </w:rPr>
        <w:t>1</w:t>
      </w:r>
      <w:r w:rsidRPr="0001358C">
        <w:rPr>
          <w:rFonts w:ascii="Times New Roman" w:eastAsia="BIZ UDPMincho Medium" w:hAnsi="Times New Roman" w:cs="Times New Roman"/>
          <w:sz w:val="14"/>
          <w:szCs w:val="14"/>
          <w:lang w:eastAsia="ja-JP"/>
        </w:rPr>
        <w:t>.</w:t>
      </w:r>
      <w:r w:rsidRPr="0001358C">
        <w:rPr>
          <w:rFonts w:ascii="Times New Roman" w:eastAsia="BIZ UDPMincho Medium" w:hAnsi="Times New Roman" w:cs="Times New Roman" w:hint="eastAsia"/>
          <w:sz w:val="14"/>
          <w:szCs w:val="14"/>
          <w:lang w:eastAsia="ja-JP"/>
        </w:rPr>
        <w:t>2</w:t>
      </w:r>
      <w:r w:rsidRPr="0001358C">
        <w:rPr>
          <w:rFonts w:ascii="Times New Roman" w:eastAsia="BIZ UDPMincho Medium" w:hAnsi="Times New Roman" w:cs="Times New Roman" w:hint="eastAsia"/>
          <w:sz w:val="14"/>
          <w:szCs w:val="14"/>
          <w:lang w:eastAsia="ja-JP"/>
        </w:rPr>
        <w:t>％で、（</w:t>
      </w:r>
      <w:r w:rsidRPr="0001358C">
        <w:rPr>
          <w:rFonts w:ascii="Times New Roman" w:eastAsia="BIZ UDPMincho Medium" w:hAnsi="Times New Roman" w:cs="Times New Roman" w:hint="eastAsia"/>
          <w:sz w:val="14"/>
          <w:szCs w:val="14"/>
          <w:lang w:eastAsia="ja-JP"/>
        </w:rPr>
        <w:t>2023</w:t>
      </w:r>
      <w:r w:rsidRPr="0001358C">
        <w:rPr>
          <w:rFonts w:ascii="Times New Roman" w:eastAsia="BIZ UDPMincho Medium" w:hAnsi="Times New Roman" w:cs="Times New Roman" w:hint="eastAsia"/>
          <w:sz w:val="14"/>
          <w:szCs w:val="14"/>
          <w:lang w:eastAsia="ja-JP"/>
        </w:rPr>
        <w:t>‐</w:t>
      </w:r>
      <w:r w:rsidRPr="0001358C">
        <w:rPr>
          <w:rFonts w:ascii="Times New Roman" w:eastAsia="BIZ UDPMincho Medium" w:hAnsi="Times New Roman" w:cs="Times New Roman" w:hint="eastAsia"/>
          <w:sz w:val="14"/>
          <w:szCs w:val="14"/>
          <w:lang w:eastAsia="ja-JP"/>
        </w:rPr>
        <w:t>24</w:t>
      </w:r>
      <w:r w:rsidRPr="0001358C">
        <w:rPr>
          <w:rFonts w:ascii="Times New Roman" w:eastAsia="BIZ UDPMincho Medium" w:hAnsi="Times New Roman" w:cs="Times New Roman" w:hint="eastAsia"/>
          <w:sz w:val="14"/>
          <w:szCs w:val="14"/>
          <w:lang w:eastAsia="ja-JP"/>
        </w:rPr>
        <w:t>年および</w:t>
      </w:r>
      <w:r w:rsidRPr="0001358C">
        <w:rPr>
          <w:rFonts w:ascii="Times New Roman" w:eastAsia="BIZ UDPMincho Medium" w:hAnsi="Times New Roman" w:cs="Times New Roman" w:hint="eastAsia"/>
          <w:sz w:val="14"/>
          <w:szCs w:val="14"/>
          <w:lang w:eastAsia="ja-JP"/>
        </w:rPr>
        <w:t>2024-25</w:t>
      </w:r>
      <w:r w:rsidRPr="0001358C">
        <w:rPr>
          <w:rFonts w:ascii="Times New Roman" w:eastAsia="BIZ UDPMincho Medium" w:hAnsi="Times New Roman" w:cs="Times New Roman" w:hint="eastAsia"/>
          <w:sz w:val="14"/>
          <w:szCs w:val="14"/>
          <w:lang w:eastAsia="ja-JP"/>
        </w:rPr>
        <w:t>年いずれも</w:t>
      </w:r>
      <w:r w:rsidRPr="0001358C">
        <w:rPr>
          <w:rFonts w:ascii="Times New Roman" w:eastAsia="BIZ UDPMincho Medium" w:hAnsi="Times New Roman" w:cs="Times New Roman" w:hint="eastAsia"/>
          <w:sz w:val="14"/>
          <w:szCs w:val="14"/>
          <w:lang w:eastAsia="ja-JP"/>
        </w:rPr>
        <w:t>1.4</w:t>
      </w:r>
      <w:r w:rsidRPr="0001358C">
        <w:rPr>
          <w:rFonts w:ascii="Times New Roman" w:eastAsia="BIZ UDPMincho Medium" w:hAnsi="Times New Roman" w:cs="Times New Roman" w:hint="eastAsia"/>
          <w:sz w:val="14"/>
          <w:szCs w:val="14"/>
          <w:lang w:eastAsia="ja-JP"/>
        </w:rPr>
        <w:t>％）オーストラリアの実質</w:t>
      </w:r>
      <w:r w:rsidRPr="0001358C">
        <w:rPr>
          <w:rFonts w:ascii="Times New Roman" w:eastAsia="BIZ UDPMincho Medium" w:hAnsi="Times New Roman" w:cs="Times New Roman"/>
          <w:sz w:val="14"/>
          <w:szCs w:val="14"/>
          <w:lang w:eastAsia="ja-JP"/>
        </w:rPr>
        <w:t>GDP</w:t>
      </w:r>
      <w:r w:rsidRPr="0001358C">
        <w:rPr>
          <w:rFonts w:ascii="Times New Roman" w:eastAsia="BIZ UDPMincho Medium" w:hAnsi="Times New Roman" w:cs="Times New Roman" w:hint="eastAsia"/>
          <w:sz w:val="14"/>
          <w:szCs w:val="14"/>
          <w:lang w:eastAsia="ja-JP"/>
        </w:rPr>
        <w:t>成長率をわずかに下回った。</w:t>
      </w:r>
    </w:p>
    <w:p w14:paraId="55DC88A0" w14:textId="257C4E08" w:rsidR="00B37243" w:rsidRPr="00A32790" w:rsidRDefault="00A32790" w:rsidP="00A32790">
      <w:pPr>
        <w:pStyle w:val="ListParagraph"/>
        <w:numPr>
          <w:ilvl w:val="0"/>
          <w:numId w:val="9"/>
        </w:numPr>
        <w:spacing w:before="40" w:after="40"/>
        <w:ind w:left="357" w:right="227" w:hanging="357"/>
        <w:contextualSpacing w:val="0"/>
        <w:jc w:val="both"/>
        <w:rPr>
          <w:color w:val="FF0000"/>
          <w:sz w:val="16"/>
          <w:szCs w:val="16"/>
          <w:lang w:eastAsia="ja-JP"/>
        </w:rPr>
      </w:pPr>
      <w:r w:rsidRPr="0001358C">
        <w:rPr>
          <w:rFonts w:ascii="Times New Roman" w:eastAsia="BIZ UDPMincho Medium" w:hAnsi="Times New Roman" w:cs="Times New Roman" w:hint="eastAsia"/>
          <w:sz w:val="14"/>
          <w:szCs w:val="14"/>
          <w:lang w:eastAsia="ja-JP"/>
        </w:rPr>
        <w:t>西オーストラリア州政府</w:t>
      </w:r>
      <w:r w:rsidR="00C57892" w:rsidRPr="0001358C">
        <w:rPr>
          <w:rFonts w:ascii="Times New Roman" w:eastAsia="BIZ UDPMincho Medium" w:hAnsi="Times New Roman" w:cs="Times New Roman" w:hint="eastAsia"/>
          <w:sz w:val="14"/>
          <w:szCs w:val="14"/>
          <w:lang w:eastAsia="ja-JP"/>
        </w:rPr>
        <w:t>が発表した</w:t>
      </w:r>
      <w:r w:rsidRPr="0001358C">
        <w:rPr>
          <w:rFonts w:ascii="Times New Roman" w:eastAsia="BIZ UDPMincho Medium" w:hAnsi="Times New Roman" w:cs="Times New Roman"/>
          <w:sz w:val="14"/>
          <w:szCs w:val="14"/>
          <w:lang w:eastAsia="ja-JP"/>
        </w:rPr>
        <w:t>2025</w:t>
      </w:r>
      <w:r w:rsidRPr="0001358C">
        <w:rPr>
          <w:rFonts w:ascii="Times New Roman" w:eastAsia="BIZ UDPMincho Medium" w:hAnsi="Times New Roman" w:cs="Times New Roman"/>
          <w:sz w:val="14"/>
          <w:szCs w:val="14"/>
          <w:lang w:eastAsia="ja-JP"/>
        </w:rPr>
        <w:noBreakHyphen/>
        <w:t>26</w:t>
      </w:r>
      <w:r w:rsidRPr="0001358C">
        <w:rPr>
          <w:rFonts w:ascii="Times New Roman" w:eastAsia="BIZ UDPMincho Medium" w:hAnsi="Times New Roman" w:cs="Times New Roman" w:hint="eastAsia"/>
          <w:sz w:val="14"/>
          <w:szCs w:val="14"/>
          <w:lang w:eastAsia="ja-JP"/>
        </w:rPr>
        <w:t>年度中間財務予測では、西オーストラリア州の実質</w:t>
      </w:r>
      <w:r w:rsidRPr="0001358C">
        <w:rPr>
          <w:rFonts w:ascii="Times New Roman" w:eastAsia="BIZ UDPMincho Medium" w:hAnsi="Times New Roman" w:cs="Times New Roman"/>
          <w:sz w:val="14"/>
          <w:szCs w:val="14"/>
          <w:lang w:eastAsia="ja-JP"/>
        </w:rPr>
        <w:t>GSP</w:t>
      </w:r>
      <w:r w:rsidRPr="0001358C">
        <w:rPr>
          <w:rFonts w:ascii="Times New Roman" w:eastAsia="BIZ UDPMincho Medium" w:hAnsi="Times New Roman" w:cs="Times New Roman" w:hint="eastAsia"/>
          <w:sz w:val="14"/>
          <w:szCs w:val="14"/>
          <w:lang w:eastAsia="ja-JP"/>
        </w:rPr>
        <w:t>は</w:t>
      </w:r>
      <w:r w:rsidRPr="0001358C">
        <w:rPr>
          <w:rFonts w:ascii="Times New Roman" w:eastAsia="BIZ UDPMincho Medium" w:hAnsi="Times New Roman" w:cs="Times New Roman"/>
          <w:sz w:val="14"/>
          <w:szCs w:val="14"/>
          <w:lang w:eastAsia="ja-JP"/>
        </w:rPr>
        <w:t>2025-26</w:t>
      </w:r>
      <w:r w:rsidRPr="0001358C">
        <w:rPr>
          <w:rFonts w:ascii="Times New Roman" w:eastAsia="BIZ UDPMincho Medium" w:hAnsi="Times New Roman" w:cs="Times New Roman" w:hint="eastAsia"/>
          <w:sz w:val="14"/>
          <w:szCs w:val="14"/>
          <w:lang w:eastAsia="ja-JP"/>
        </w:rPr>
        <w:t>年</w:t>
      </w:r>
      <w:r w:rsidR="00C57892" w:rsidRPr="0001358C">
        <w:rPr>
          <w:rFonts w:ascii="Times New Roman" w:eastAsia="BIZ UDPMincho Medium" w:hAnsi="Times New Roman" w:cs="Times New Roman" w:hint="eastAsia"/>
          <w:sz w:val="14"/>
          <w:szCs w:val="14"/>
          <w:lang w:eastAsia="ja-JP"/>
        </w:rPr>
        <w:t>に</w:t>
      </w:r>
      <w:r w:rsidRPr="0001358C">
        <w:rPr>
          <w:rFonts w:ascii="Times New Roman" w:eastAsia="BIZ UDPMincho Medium" w:hAnsi="Times New Roman" w:cs="Times New Roman"/>
          <w:sz w:val="14"/>
          <w:szCs w:val="14"/>
          <w:lang w:eastAsia="ja-JP"/>
        </w:rPr>
        <w:t>2.</w:t>
      </w:r>
      <w:r w:rsidRPr="0001358C">
        <w:rPr>
          <w:rFonts w:ascii="Times New Roman" w:eastAsia="BIZ UDPMincho Medium" w:hAnsi="Times New Roman" w:cs="Times New Roman" w:hint="eastAsia"/>
          <w:sz w:val="14"/>
          <w:szCs w:val="14"/>
          <w:lang w:eastAsia="ja-JP"/>
        </w:rPr>
        <w:t>2</w:t>
      </w:r>
      <w:r w:rsidRPr="0001358C">
        <w:rPr>
          <w:rFonts w:ascii="Times New Roman" w:eastAsia="BIZ UDPMincho Medium" w:hAnsi="Times New Roman" w:cs="Times New Roman"/>
          <w:sz w:val="14"/>
          <w:szCs w:val="14"/>
          <w:lang w:eastAsia="ja-JP"/>
        </w:rPr>
        <w:t>5</w:t>
      </w:r>
      <w:r w:rsidRPr="0001358C">
        <w:rPr>
          <w:rFonts w:ascii="Times New Roman" w:eastAsia="BIZ UDPMincho Medium" w:hAnsi="Times New Roman" w:cs="Times New Roman" w:hint="eastAsia"/>
          <w:sz w:val="14"/>
          <w:szCs w:val="14"/>
          <w:lang w:eastAsia="ja-JP"/>
        </w:rPr>
        <w:t>％、</w:t>
      </w:r>
      <w:r w:rsidRPr="0001358C">
        <w:rPr>
          <w:rFonts w:ascii="Times New Roman" w:eastAsia="BIZ UDPMincho Medium" w:hAnsi="Times New Roman" w:cs="Times New Roman"/>
          <w:sz w:val="14"/>
          <w:szCs w:val="14"/>
          <w:lang w:eastAsia="ja-JP"/>
        </w:rPr>
        <w:t>2026</w:t>
      </w:r>
      <w:r w:rsidRPr="0001358C">
        <w:rPr>
          <w:rFonts w:ascii="Times New Roman" w:eastAsia="BIZ UDPMincho Medium" w:hAnsi="Times New Roman" w:cs="Times New Roman"/>
          <w:sz w:val="14"/>
          <w:szCs w:val="14"/>
          <w:lang w:eastAsia="ja-JP"/>
        </w:rPr>
        <w:noBreakHyphen/>
        <w:t>27</w:t>
      </w:r>
      <w:r w:rsidRPr="0001358C">
        <w:rPr>
          <w:rFonts w:ascii="Times New Roman" w:eastAsia="BIZ UDPMincho Medium" w:hAnsi="Times New Roman" w:cs="Times New Roman" w:hint="eastAsia"/>
          <w:sz w:val="14"/>
          <w:szCs w:val="14"/>
          <w:lang w:eastAsia="ja-JP"/>
        </w:rPr>
        <w:t>年</w:t>
      </w:r>
      <w:r w:rsidR="00C57892" w:rsidRPr="0001358C">
        <w:rPr>
          <w:rFonts w:ascii="Times New Roman" w:eastAsia="BIZ UDPMincho Medium" w:hAnsi="Times New Roman" w:cs="Times New Roman" w:hint="eastAsia"/>
          <w:sz w:val="14"/>
          <w:szCs w:val="14"/>
          <w:lang w:eastAsia="ja-JP"/>
        </w:rPr>
        <w:t>に</w:t>
      </w:r>
      <w:r w:rsidRPr="0001358C">
        <w:rPr>
          <w:rFonts w:ascii="Times New Roman" w:eastAsia="BIZ UDPMincho Medium" w:hAnsi="Times New Roman" w:cs="Times New Roman"/>
          <w:sz w:val="14"/>
          <w:szCs w:val="14"/>
          <w:lang w:eastAsia="ja-JP"/>
        </w:rPr>
        <w:t>3.0</w:t>
      </w:r>
      <w:r w:rsidRPr="0001358C">
        <w:rPr>
          <w:rFonts w:ascii="Times New Roman" w:eastAsia="BIZ UDPMincho Medium" w:hAnsi="Times New Roman" w:cs="Times New Roman" w:hint="eastAsia"/>
          <w:sz w:val="14"/>
          <w:szCs w:val="14"/>
          <w:lang w:eastAsia="ja-JP"/>
        </w:rPr>
        <w:t>％それぞれ成長すると予測している</w:t>
      </w:r>
      <w:r w:rsidRPr="00A32790">
        <w:rPr>
          <w:rFonts w:ascii="Times New Roman" w:eastAsia="BIZ UDPMincho Medium" w:hAnsi="Times New Roman" w:cs="Times New Roman" w:hint="eastAsia"/>
          <w:sz w:val="16"/>
          <w:szCs w:val="16"/>
          <w:lang w:eastAsia="ja-JP"/>
        </w:rPr>
        <w:t>。</w:t>
      </w:r>
    </w:p>
    <w:p w14:paraId="0B847D37" w14:textId="22D28494" w:rsidR="005D20A9" w:rsidRPr="00AC5C88" w:rsidRDefault="005D20A9" w:rsidP="006058E8">
      <w:pPr>
        <w:pStyle w:val="ListParagraph"/>
        <w:numPr>
          <w:ilvl w:val="0"/>
          <w:numId w:val="9"/>
        </w:numPr>
        <w:spacing w:before="40" w:after="40"/>
        <w:ind w:left="357" w:right="227" w:hanging="357"/>
        <w:contextualSpacing w:val="0"/>
        <w:jc w:val="both"/>
        <w:rPr>
          <w:sz w:val="16"/>
          <w:szCs w:val="16"/>
          <w:lang w:eastAsia="ja-JP"/>
        </w:rPr>
        <w:sectPr w:rsidR="005D20A9" w:rsidRPr="00AC5C88" w:rsidSect="00B37243">
          <w:type w:val="continuous"/>
          <w:pgSz w:w="11907" w:h="16840" w:code="9"/>
          <w:pgMar w:top="1701" w:right="425" w:bottom="567" w:left="567" w:header="709" w:footer="709" w:gutter="0"/>
          <w:cols w:num="2" w:space="113"/>
          <w:docGrid w:linePitch="360"/>
        </w:sectPr>
      </w:pPr>
    </w:p>
    <w:p w14:paraId="74C463BF" w14:textId="25F29777" w:rsidR="00B37243" w:rsidRPr="00572251" w:rsidRDefault="00C30E9C" w:rsidP="00B37243">
      <w:pPr>
        <w:pStyle w:val="Heading4"/>
        <w:rPr>
          <w:i w:val="0"/>
          <w:iCs w:val="0"/>
          <w:color w:val="00997A"/>
          <w:sz w:val="20"/>
          <w:szCs w:val="20"/>
          <w:lang w:eastAsia="ja-JP"/>
        </w:rPr>
        <w:sectPr w:rsidR="00B37243" w:rsidRPr="00572251" w:rsidSect="00B37243">
          <w:type w:val="continuous"/>
          <w:pgSz w:w="11907" w:h="16840" w:code="9"/>
          <w:pgMar w:top="1701" w:right="425" w:bottom="567" w:left="567" w:header="709" w:footer="709" w:gutter="0"/>
          <w:cols w:space="720"/>
          <w:docGrid w:linePitch="360"/>
        </w:sectPr>
      </w:pPr>
      <w:r w:rsidRPr="00304C3E">
        <w:rPr>
          <w:rFonts w:ascii="BIZ UDPMincho Medium" w:eastAsia="BIZ UDPMincho Medium" w:hAnsi="BIZ UDPMincho Medium" w:hint="eastAsia"/>
          <w:i w:val="0"/>
          <w:iCs w:val="0"/>
          <w:color w:val="00997A"/>
          <w:sz w:val="20"/>
          <w:szCs w:val="20"/>
          <w:lang w:eastAsia="ja-JP"/>
        </w:rPr>
        <w:t>産業別州総生産（変動に対する寄与度）</w:t>
      </w:r>
    </w:p>
    <w:p w14:paraId="2D337C24" w14:textId="4296B789" w:rsidR="00B37243" w:rsidRPr="007B1AE5" w:rsidRDefault="00704F83" w:rsidP="00B37243">
      <w:r>
        <w:rPr>
          <w:noProof/>
        </w:rPr>
        <w:drawing>
          <wp:inline distT="0" distB="0" distL="0" distR="0" wp14:anchorId="25BCA816" wp14:editId="6FD5628E">
            <wp:extent cx="3420000" cy="2107010"/>
            <wp:effectExtent l="0" t="0" r="9525" b="7620"/>
            <wp:docPr id="6244378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2B2E3E55" w14:textId="3C29D0D4" w:rsidR="00B37243" w:rsidRPr="004F6ED9" w:rsidRDefault="00B37243" w:rsidP="00B37243">
      <w:pPr>
        <w:jc w:val="both"/>
        <w:rPr>
          <w:sz w:val="10"/>
          <w:szCs w:val="10"/>
        </w:rPr>
      </w:pPr>
      <w:r w:rsidRPr="004F6ED9">
        <w:rPr>
          <w:sz w:val="10"/>
        </w:rPr>
        <w:t>Note –</w:t>
      </w:r>
      <w:r w:rsidRPr="004F6ED9">
        <w:rPr>
          <w:sz w:val="10"/>
          <w:szCs w:val="10"/>
        </w:rPr>
        <w:t>. Chain volumes measures. Original series. Annual change. pp = percentage points. (a) Ownership of dwellings, balancing item</w:t>
      </w:r>
      <w:r w:rsidR="00CB0232" w:rsidRPr="004F6ED9">
        <w:rPr>
          <w:sz w:val="10"/>
          <w:szCs w:val="10"/>
        </w:rPr>
        <w:t xml:space="preserve">, </w:t>
      </w:r>
      <w:r w:rsidRPr="004F6ED9">
        <w:rPr>
          <w:sz w:val="10"/>
          <w:szCs w:val="10"/>
        </w:rPr>
        <w:t>statistical discrepancy</w:t>
      </w:r>
      <w:r w:rsidR="00CB0232" w:rsidRPr="004F6ED9">
        <w:rPr>
          <w:sz w:val="10"/>
          <w:szCs w:val="10"/>
        </w:rPr>
        <w:t xml:space="preserve"> and differences between the sum of component chain volume measures and the total chain volume measure </w:t>
      </w:r>
      <w:r w:rsidR="0057490B" w:rsidRPr="004F6ED9">
        <w:rPr>
          <w:sz w:val="10"/>
          <w:szCs w:val="10"/>
        </w:rPr>
        <w:t>for</w:t>
      </w:r>
      <w:r w:rsidR="00CB0232" w:rsidRPr="004F6ED9">
        <w:rPr>
          <w:sz w:val="10"/>
          <w:szCs w:val="10"/>
        </w:rPr>
        <w:t xml:space="preserve"> gross state product</w:t>
      </w:r>
      <w:r w:rsidRPr="004F6ED9">
        <w:rPr>
          <w:sz w:val="10"/>
          <w:szCs w:val="10"/>
        </w:rPr>
        <w:t>.</w:t>
      </w:r>
    </w:p>
    <w:p w14:paraId="281A00C5" w14:textId="77777777" w:rsidR="00B37243" w:rsidRPr="004F6ED9" w:rsidRDefault="00B37243" w:rsidP="00B37243">
      <w:pPr>
        <w:jc w:val="both"/>
        <w:rPr>
          <w:sz w:val="10"/>
          <w:szCs w:val="10"/>
        </w:rPr>
      </w:pPr>
      <w:r w:rsidRPr="004F6ED9">
        <w:rPr>
          <w:sz w:val="10"/>
          <w:szCs w:val="10"/>
        </w:rPr>
        <w:t>Source: Based on ABS data.</w:t>
      </w:r>
    </w:p>
    <w:p w14:paraId="4BD2C3E9" w14:textId="77777777" w:rsidR="00C30E9C" w:rsidRPr="0001358C" w:rsidRDefault="00B37243" w:rsidP="00C30E9C">
      <w:pPr>
        <w:pStyle w:val="ListParagraph"/>
        <w:numPr>
          <w:ilvl w:val="0"/>
          <w:numId w:val="9"/>
        </w:numPr>
        <w:spacing w:before="40" w:after="40"/>
        <w:ind w:left="357" w:right="227" w:hanging="357"/>
        <w:contextualSpacing w:val="0"/>
        <w:jc w:val="both"/>
        <w:rPr>
          <w:sz w:val="14"/>
          <w:szCs w:val="14"/>
          <w:lang w:eastAsia="ja-JP"/>
        </w:rPr>
      </w:pPr>
      <w:r w:rsidRPr="007B1AE5">
        <w:rPr>
          <w:lang w:eastAsia="ja-JP"/>
        </w:rPr>
        <w:br w:type="column"/>
      </w:r>
      <w:r w:rsidR="00C30E9C" w:rsidRPr="0001358C">
        <w:rPr>
          <w:rFonts w:ascii="Times New Roman" w:eastAsia="BIZ UDPMincho Medium" w:hAnsi="Times New Roman" w:cs="Times New Roman" w:hint="eastAsia"/>
          <w:sz w:val="14"/>
          <w:szCs w:val="14"/>
          <w:lang w:eastAsia="ja-JP"/>
        </w:rPr>
        <w:t>鉱業は</w:t>
      </w:r>
      <w:r w:rsidR="00C30E9C" w:rsidRPr="0001358C">
        <w:rPr>
          <w:rFonts w:ascii="Times New Roman" w:eastAsia="BIZ UDPMincho Medium" w:hAnsi="Times New Roman" w:cs="Times New Roman"/>
          <w:sz w:val="14"/>
          <w:szCs w:val="14"/>
          <w:lang w:eastAsia="ja-JP"/>
        </w:rPr>
        <w:t>2013-14</w:t>
      </w:r>
      <w:r w:rsidR="00C30E9C" w:rsidRPr="0001358C">
        <w:rPr>
          <w:rFonts w:ascii="Times New Roman" w:eastAsia="BIZ UDPMincho Medium" w:hAnsi="Times New Roman" w:cs="Times New Roman" w:hint="eastAsia"/>
          <w:sz w:val="14"/>
          <w:szCs w:val="14"/>
          <w:lang w:eastAsia="ja-JP"/>
        </w:rPr>
        <w:t>年から</w:t>
      </w:r>
      <w:r w:rsidR="00C30E9C" w:rsidRPr="0001358C">
        <w:rPr>
          <w:rFonts w:ascii="Times New Roman" w:eastAsia="BIZ UDPMincho Medium" w:hAnsi="Times New Roman" w:cs="Times New Roman"/>
          <w:sz w:val="14"/>
          <w:szCs w:val="14"/>
          <w:lang w:eastAsia="ja-JP"/>
        </w:rPr>
        <w:t>2019-20</w:t>
      </w:r>
      <w:r w:rsidR="00C30E9C" w:rsidRPr="0001358C">
        <w:rPr>
          <w:rFonts w:ascii="Times New Roman" w:eastAsia="BIZ UDPMincho Medium" w:hAnsi="Times New Roman" w:cs="Times New Roman" w:hint="eastAsia"/>
          <w:sz w:val="14"/>
          <w:szCs w:val="14"/>
          <w:lang w:eastAsia="ja-JP"/>
        </w:rPr>
        <w:t>年にかけて西オーストラリア州の</w:t>
      </w:r>
      <w:r w:rsidR="00C30E9C" w:rsidRPr="0001358C">
        <w:rPr>
          <w:rFonts w:ascii="Times New Roman" w:eastAsia="BIZ UDPMincho Medium" w:hAnsi="Times New Roman" w:cs="Times New Roman"/>
          <w:sz w:val="14"/>
          <w:szCs w:val="14"/>
          <w:lang w:eastAsia="ja-JP"/>
        </w:rPr>
        <w:t>GSP</w:t>
      </w:r>
      <w:r w:rsidR="00C30E9C" w:rsidRPr="0001358C">
        <w:rPr>
          <w:rFonts w:ascii="Times New Roman" w:eastAsia="BIZ UDPMincho Medium" w:hAnsi="Times New Roman" w:cs="Times New Roman" w:hint="eastAsia"/>
          <w:sz w:val="14"/>
          <w:szCs w:val="14"/>
          <w:lang w:eastAsia="ja-JP"/>
        </w:rPr>
        <w:t>成長に大きく寄与したが、これを支えたのが新たに完了したプロジェクトからの産出量増であった。しかし、それらの大型鉱業プロジェクトに関する建設の完了は、同期間における建設業の成長鈍を押下げる主因となった。</w:t>
      </w:r>
    </w:p>
    <w:p w14:paraId="6FB2ABE4" w14:textId="77777777" w:rsidR="00C30E9C" w:rsidRPr="0001358C" w:rsidRDefault="00C30E9C" w:rsidP="00C30E9C">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01358C">
        <w:rPr>
          <w:rFonts w:ascii="Times New Roman" w:eastAsia="BIZ UDPMincho Medium" w:hAnsi="Times New Roman" w:cs="Times New Roman"/>
          <w:sz w:val="14"/>
          <w:szCs w:val="14"/>
          <w:lang w:eastAsia="ja-JP"/>
        </w:rPr>
        <w:t>西オーストラリア州の鉄鉱石および</w:t>
      </w:r>
      <w:r w:rsidRPr="0001358C">
        <w:rPr>
          <w:rFonts w:ascii="Times New Roman" w:eastAsia="BIZ UDPMincho Medium" w:hAnsi="Times New Roman" w:cs="Times New Roman"/>
          <w:sz w:val="14"/>
          <w:szCs w:val="14"/>
          <w:lang w:eastAsia="ja-JP"/>
        </w:rPr>
        <w:t>LNG</w:t>
      </w:r>
      <w:r w:rsidRPr="0001358C">
        <w:rPr>
          <w:rFonts w:ascii="Times New Roman" w:eastAsia="BIZ UDPMincho Medium" w:hAnsi="Times New Roman" w:cs="Times New Roman"/>
          <w:sz w:val="14"/>
          <w:szCs w:val="14"/>
          <w:lang w:eastAsia="ja-JP"/>
        </w:rPr>
        <w:t>プロジェクトからの産出量が拡大期を越えたこと、天候関連の混乱で産出量が減少した年があったことを受け、鉱業は過去</w:t>
      </w:r>
      <w:r w:rsidRPr="0001358C">
        <w:rPr>
          <w:rFonts w:ascii="Times New Roman" w:eastAsia="BIZ UDPMincho Medium" w:hAnsi="Times New Roman" w:cs="Times New Roman"/>
          <w:sz w:val="14"/>
          <w:szCs w:val="14"/>
          <w:lang w:eastAsia="ja-JP"/>
        </w:rPr>
        <w:t>5</w:t>
      </w:r>
      <w:r w:rsidRPr="0001358C">
        <w:rPr>
          <w:rFonts w:ascii="Times New Roman" w:eastAsia="BIZ UDPMincho Medium" w:hAnsi="Times New Roman" w:cs="Times New Roman"/>
          <w:sz w:val="14"/>
          <w:szCs w:val="14"/>
          <w:lang w:eastAsia="ja-JP"/>
        </w:rPr>
        <w:t>年間のうち</w:t>
      </w:r>
      <w:r w:rsidRPr="0001358C">
        <w:rPr>
          <w:rFonts w:ascii="Times New Roman" w:eastAsia="BIZ UDPMincho Medium" w:hAnsi="Times New Roman" w:cs="Times New Roman"/>
          <w:sz w:val="14"/>
          <w:szCs w:val="14"/>
          <w:lang w:eastAsia="ja-JP"/>
        </w:rPr>
        <w:t>3</w:t>
      </w:r>
      <w:r w:rsidRPr="0001358C">
        <w:rPr>
          <w:rFonts w:ascii="Times New Roman" w:eastAsia="BIZ UDPMincho Medium" w:hAnsi="Times New Roman" w:cs="Times New Roman"/>
          <w:sz w:val="14"/>
          <w:szCs w:val="14"/>
          <w:lang w:eastAsia="ja-JP"/>
        </w:rPr>
        <w:t>年間で西オーストラリア州の成長を押下げていた。</w:t>
      </w:r>
    </w:p>
    <w:p w14:paraId="34793966" w14:textId="77777777" w:rsidR="00C30E9C" w:rsidRPr="0001358C" w:rsidRDefault="00C30E9C" w:rsidP="00C30E9C">
      <w:pPr>
        <w:pStyle w:val="ListParagraph"/>
        <w:numPr>
          <w:ilvl w:val="0"/>
          <w:numId w:val="9"/>
        </w:numPr>
        <w:spacing w:before="40" w:after="40"/>
        <w:ind w:left="357" w:right="227" w:hanging="357"/>
        <w:contextualSpacing w:val="0"/>
        <w:jc w:val="both"/>
        <w:rPr>
          <w:rFonts w:ascii="Times New Roman" w:hAnsi="Times New Roman" w:cs="Times New Roman"/>
          <w:sz w:val="14"/>
          <w:szCs w:val="14"/>
          <w:lang w:eastAsia="ja-JP"/>
        </w:rPr>
      </w:pPr>
      <w:r w:rsidRPr="0001358C">
        <w:rPr>
          <w:rFonts w:ascii="Times New Roman" w:eastAsia="BIZ UDPMincho Medium" w:hAnsi="Times New Roman" w:cs="Times New Roman"/>
          <w:sz w:val="14"/>
          <w:szCs w:val="14"/>
          <w:lang w:eastAsia="ja-JP"/>
        </w:rPr>
        <w:t>2020</w:t>
      </w:r>
      <w:r w:rsidRPr="0001358C">
        <w:rPr>
          <w:rFonts w:ascii="Times New Roman" w:eastAsia="BIZ UDPMincho Medium" w:hAnsi="Times New Roman" w:cs="Times New Roman"/>
          <w:sz w:val="14"/>
          <w:szCs w:val="14"/>
          <w:lang w:eastAsia="ja-JP"/>
        </w:rPr>
        <w:noBreakHyphen/>
        <w:t>21</w:t>
      </w:r>
      <w:r w:rsidRPr="0001358C">
        <w:rPr>
          <w:rFonts w:ascii="Times New Roman" w:eastAsia="BIZ UDPMincho Medium" w:hAnsi="Times New Roman" w:cs="Times New Roman"/>
          <w:sz w:val="14"/>
          <w:szCs w:val="14"/>
          <w:lang w:eastAsia="ja-JP"/>
        </w:rPr>
        <w:t>年以降、西オーストラリア州では</w:t>
      </w:r>
      <w:r w:rsidRPr="0001358C">
        <w:rPr>
          <w:rFonts w:ascii="Times New Roman" w:eastAsia="BIZ UDPMincho Medium" w:hAnsi="Times New Roman" w:cs="Times New Roman"/>
          <w:sz w:val="14"/>
          <w:szCs w:val="14"/>
          <w:lang w:eastAsia="ja-JP"/>
        </w:rPr>
        <w:t>GSP</w:t>
      </w:r>
      <w:r w:rsidRPr="0001358C">
        <w:rPr>
          <w:rFonts w:ascii="Times New Roman" w:eastAsia="BIZ UDPMincho Medium" w:hAnsi="Times New Roman" w:cs="Times New Roman"/>
          <w:sz w:val="14"/>
          <w:szCs w:val="14"/>
          <w:lang w:eastAsia="ja-JP"/>
        </w:rPr>
        <w:t>成長が続いている。</w:t>
      </w:r>
      <w:r w:rsidRPr="0001358C">
        <w:rPr>
          <w:rFonts w:ascii="Times New Roman" w:eastAsia="BIZ UDPMincho Medium" w:hAnsi="Times New Roman" w:cs="Times New Roman"/>
          <w:sz w:val="14"/>
          <w:szCs w:val="14"/>
          <w:lang w:eastAsia="ja-JP"/>
        </w:rPr>
        <w:t>GSP</w:t>
      </w:r>
      <w:r w:rsidRPr="0001358C">
        <w:rPr>
          <w:rFonts w:ascii="Times New Roman" w:eastAsia="BIZ UDPMincho Medium" w:hAnsi="Times New Roman" w:cs="Times New Roman"/>
          <w:sz w:val="14"/>
          <w:szCs w:val="14"/>
          <w:lang w:eastAsia="ja-JP"/>
        </w:rPr>
        <w:t>成長に対する鉱業の貢献度はかなり低いものの、過去</w:t>
      </w:r>
      <w:r w:rsidRPr="0001358C">
        <w:rPr>
          <w:rFonts w:ascii="Times New Roman" w:eastAsia="BIZ UDPMincho Medium" w:hAnsi="Times New Roman" w:cs="Times New Roman"/>
          <w:sz w:val="14"/>
          <w:szCs w:val="14"/>
          <w:lang w:eastAsia="ja-JP"/>
        </w:rPr>
        <w:t>5</w:t>
      </w:r>
      <w:r w:rsidRPr="0001358C">
        <w:rPr>
          <w:rFonts w:ascii="Times New Roman" w:eastAsia="BIZ UDPMincho Medium" w:hAnsi="Times New Roman" w:cs="Times New Roman"/>
          <w:sz w:val="14"/>
          <w:szCs w:val="14"/>
          <w:lang w:eastAsia="ja-JP"/>
        </w:rPr>
        <w:t>年間との比較では以下のような鉱業以外の多くの産業が</w:t>
      </w:r>
      <w:r w:rsidRPr="0001358C">
        <w:rPr>
          <w:rFonts w:ascii="Times New Roman" w:eastAsia="BIZ UDPMincho Medium" w:hAnsi="Times New Roman" w:cs="Times New Roman"/>
          <w:sz w:val="14"/>
          <w:szCs w:val="14"/>
          <w:lang w:eastAsia="ja-JP"/>
        </w:rPr>
        <w:t>GSP</w:t>
      </w:r>
      <w:r w:rsidRPr="0001358C">
        <w:rPr>
          <w:rFonts w:ascii="Times New Roman" w:eastAsia="BIZ UDPMincho Medium" w:hAnsi="Times New Roman" w:cs="Times New Roman"/>
          <w:sz w:val="14"/>
          <w:szCs w:val="14"/>
          <w:lang w:eastAsia="ja-JP"/>
        </w:rPr>
        <w:t>成長に大きく貢献している。</w:t>
      </w:r>
    </w:p>
    <w:p w14:paraId="299BC35D" w14:textId="77777777" w:rsidR="00C30E9C" w:rsidRPr="0001358C" w:rsidRDefault="00C30E9C" w:rsidP="00C30E9C">
      <w:pPr>
        <w:pStyle w:val="ListParagraph"/>
        <w:numPr>
          <w:ilvl w:val="0"/>
          <w:numId w:val="10"/>
        </w:numPr>
        <w:spacing w:before="40" w:after="40"/>
        <w:ind w:right="227" w:hanging="357"/>
        <w:jc w:val="both"/>
        <w:rPr>
          <w:rFonts w:ascii="Times New Roman" w:eastAsia="BIZ UDPMincho Medium" w:hAnsi="Times New Roman" w:cs="Times New Roman"/>
          <w:sz w:val="14"/>
          <w:szCs w:val="14"/>
          <w:lang w:eastAsia="ja-JP"/>
        </w:rPr>
      </w:pPr>
      <w:r w:rsidRPr="0001358C">
        <w:rPr>
          <w:rFonts w:ascii="Times New Roman" w:eastAsia="BIZ UDPMincho Medium" w:hAnsi="Times New Roman" w:cs="Times New Roman" w:hint="eastAsia"/>
          <w:sz w:val="14"/>
          <w:szCs w:val="14"/>
          <w:lang w:eastAsia="ja-JP"/>
        </w:rPr>
        <w:t>専門的・科学技術サービス</w:t>
      </w:r>
    </w:p>
    <w:p w14:paraId="57A2A14C" w14:textId="77777777" w:rsidR="00C30E9C" w:rsidRPr="0001358C" w:rsidRDefault="00C30E9C" w:rsidP="00C30E9C">
      <w:pPr>
        <w:pStyle w:val="ListParagraph"/>
        <w:numPr>
          <w:ilvl w:val="0"/>
          <w:numId w:val="10"/>
        </w:numPr>
        <w:spacing w:before="40" w:after="40"/>
        <w:ind w:right="227" w:hanging="357"/>
        <w:jc w:val="both"/>
        <w:rPr>
          <w:rFonts w:ascii="Times New Roman" w:eastAsia="BIZ UDPMincho Medium" w:hAnsi="Times New Roman" w:cs="Times New Roman"/>
          <w:sz w:val="14"/>
          <w:szCs w:val="14"/>
        </w:rPr>
      </w:pPr>
      <w:r w:rsidRPr="0001358C">
        <w:rPr>
          <w:rFonts w:ascii="Times New Roman" w:eastAsia="BIZ UDPMincho Medium" w:hAnsi="Times New Roman" w:cs="Times New Roman" w:hint="eastAsia"/>
          <w:sz w:val="14"/>
          <w:szCs w:val="14"/>
          <w:lang w:eastAsia="ja-JP"/>
        </w:rPr>
        <w:t>建設業</w:t>
      </w:r>
    </w:p>
    <w:p w14:paraId="1512CAA3" w14:textId="77777777" w:rsidR="00C30E9C" w:rsidRPr="0001358C" w:rsidRDefault="00C30E9C" w:rsidP="00C30E9C">
      <w:pPr>
        <w:pStyle w:val="ListParagraph"/>
        <w:numPr>
          <w:ilvl w:val="0"/>
          <w:numId w:val="10"/>
        </w:numPr>
        <w:spacing w:before="40" w:after="40"/>
        <w:ind w:right="227" w:hanging="357"/>
        <w:jc w:val="both"/>
        <w:rPr>
          <w:rFonts w:ascii="Times New Roman" w:eastAsia="BIZ UDPMincho Medium" w:hAnsi="Times New Roman" w:cs="Times New Roman"/>
          <w:sz w:val="14"/>
          <w:szCs w:val="14"/>
        </w:rPr>
      </w:pPr>
      <w:proofErr w:type="spellStart"/>
      <w:r w:rsidRPr="0001358C">
        <w:rPr>
          <w:rFonts w:ascii="Times New Roman" w:eastAsia="BIZ UDPMincho Medium" w:hAnsi="Times New Roman" w:cs="Times New Roman" w:hint="eastAsia"/>
          <w:sz w:val="14"/>
          <w:szCs w:val="14"/>
          <w:lang w:val="en-US"/>
        </w:rPr>
        <w:t>医療・社会扶助</w:t>
      </w:r>
      <w:proofErr w:type="spellEnd"/>
    </w:p>
    <w:p w14:paraId="0CF48385" w14:textId="77777777" w:rsidR="00C30E9C" w:rsidRPr="0001358C" w:rsidRDefault="00C30E9C" w:rsidP="00C30E9C">
      <w:pPr>
        <w:pStyle w:val="ListParagraph"/>
        <w:numPr>
          <w:ilvl w:val="0"/>
          <w:numId w:val="10"/>
        </w:numPr>
        <w:spacing w:before="40" w:after="40"/>
        <w:ind w:right="227" w:hanging="357"/>
        <w:jc w:val="both"/>
        <w:rPr>
          <w:rFonts w:ascii="Times New Roman" w:eastAsia="BIZ UDPMincho Medium" w:hAnsi="Times New Roman" w:cs="Times New Roman"/>
          <w:sz w:val="14"/>
          <w:szCs w:val="14"/>
        </w:rPr>
      </w:pPr>
      <w:r w:rsidRPr="0001358C">
        <w:rPr>
          <w:rFonts w:ascii="Times New Roman" w:eastAsia="BIZ UDPMincho Medium" w:hAnsi="Times New Roman" w:cs="Times New Roman" w:hint="eastAsia"/>
          <w:sz w:val="14"/>
          <w:szCs w:val="14"/>
          <w:lang w:eastAsia="ja-JP"/>
        </w:rPr>
        <w:t>農林水産業</w:t>
      </w:r>
    </w:p>
    <w:p w14:paraId="2FD924AF" w14:textId="1B66308D" w:rsidR="00B37243" w:rsidRPr="0001358C" w:rsidRDefault="00C30E9C" w:rsidP="00C30E9C">
      <w:pPr>
        <w:pStyle w:val="ListParagraph"/>
        <w:numPr>
          <w:ilvl w:val="0"/>
          <w:numId w:val="10"/>
        </w:numPr>
        <w:spacing w:before="40" w:after="40"/>
        <w:ind w:right="227" w:hanging="357"/>
        <w:jc w:val="both"/>
        <w:rPr>
          <w:sz w:val="14"/>
          <w:szCs w:val="14"/>
        </w:rPr>
      </w:pPr>
      <w:r w:rsidRPr="0001358C">
        <w:rPr>
          <w:rFonts w:ascii="Times New Roman" w:eastAsia="BIZ UDPMincho Medium" w:hAnsi="Times New Roman" w:cs="Times New Roman" w:hint="eastAsia"/>
          <w:sz w:val="14"/>
          <w:szCs w:val="14"/>
          <w:lang w:eastAsia="ja-JP"/>
        </w:rPr>
        <w:t>運輸・郵便・倉庫業</w:t>
      </w:r>
    </w:p>
    <w:p w14:paraId="0E2122F7" w14:textId="326927E4" w:rsidR="004D42FD" w:rsidRPr="00B37243" w:rsidRDefault="004D42FD" w:rsidP="006058E8">
      <w:pPr>
        <w:pStyle w:val="ListParagraph"/>
        <w:numPr>
          <w:ilvl w:val="0"/>
          <w:numId w:val="9"/>
        </w:numPr>
        <w:spacing w:before="40" w:after="40"/>
        <w:ind w:left="357" w:right="227" w:hanging="357"/>
        <w:contextualSpacing w:val="0"/>
        <w:jc w:val="both"/>
        <w:rPr>
          <w:color w:val="FF0000"/>
          <w:sz w:val="16"/>
          <w:szCs w:val="16"/>
        </w:rPr>
        <w:sectPr w:rsidR="004D42FD" w:rsidRPr="00B37243" w:rsidSect="00B37243">
          <w:type w:val="continuous"/>
          <w:pgSz w:w="11907" w:h="16840" w:code="9"/>
          <w:pgMar w:top="1701" w:right="425" w:bottom="567" w:left="567" w:header="709" w:footer="709" w:gutter="0"/>
          <w:cols w:num="2" w:space="113"/>
          <w:docGrid w:linePitch="360"/>
        </w:sectPr>
      </w:pPr>
    </w:p>
    <w:p w14:paraId="64E83DF0" w14:textId="45FA44BB" w:rsidR="007D4D80" w:rsidRPr="00572251" w:rsidRDefault="00C30E9C" w:rsidP="00B37243">
      <w:pPr>
        <w:pStyle w:val="Heading4"/>
        <w:rPr>
          <w:i w:val="0"/>
          <w:iCs w:val="0"/>
          <w:color w:val="00997A"/>
          <w:sz w:val="20"/>
          <w:szCs w:val="20"/>
          <w:lang w:eastAsia="ja-JP"/>
        </w:rPr>
        <w:sectPr w:rsidR="007D4D80" w:rsidRPr="00572251" w:rsidSect="007D4D80">
          <w:type w:val="continuous"/>
          <w:pgSz w:w="11907" w:h="16840" w:code="9"/>
          <w:pgMar w:top="1701" w:right="425" w:bottom="567" w:left="567" w:header="709" w:footer="709" w:gutter="0"/>
          <w:cols w:space="113"/>
          <w:docGrid w:linePitch="360"/>
        </w:sectPr>
      </w:pPr>
      <w:r w:rsidRPr="00304C3E">
        <w:rPr>
          <w:rFonts w:ascii="Times New Roman" w:eastAsia="BIZ UDPMincho Medium" w:hAnsi="Times New Roman" w:cs="Times New Roman" w:hint="eastAsia"/>
          <w:i w:val="0"/>
          <w:iCs w:val="0"/>
          <w:color w:val="00997A"/>
          <w:sz w:val="20"/>
          <w:szCs w:val="20"/>
          <w:lang w:eastAsia="ja-JP"/>
        </w:rPr>
        <w:t>産業別州総生産（変動に対する寄与度）：</w:t>
      </w:r>
      <w:r w:rsidRPr="00304C3E">
        <w:rPr>
          <w:rFonts w:ascii="Times New Roman" w:eastAsia="BIZ UDPMincho Medium" w:hAnsi="Times New Roman" w:cs="Times New Roman"/>
          <w:i w:val="0"/>
          <w:iCs w:val="0"/>
          <w:color w:val="00997A"/>
          <w:sz w:val="20"/>
          <w:szCs w:val="20"/>
          <w:lang w:eastAsia="ja-JP"/>
        </w:rPr>
        <w:t>202</w:t>
      </w:r>
      <w:r>
        <w:rPr>
          <w:rFonts w:ascii="Times New Roman" w:eastAsia="BIZ UDPMincho Medium" w:hAnsi="Times New Roman" w:cs="Times New Roman" w:hint="eastAsia"/>
          <w:i w:val="0"/>
          <w:iCs w:val="0"/>
          <w:color w:val="00997A"/>
          <w:sz w:val="20"/>
          <w:szCs w:val="20"/>
          <w:lang w:eastAsia="ja-JP"/>
        </w:rPr>
        <w:t>4</w:t>
      </w:r>
      <w:r w:rsidRPr="00304C3E">
        <w:rPr>
          <w:rFonts w:ascii="Times New Roman" w:eastAsia="BIZ UDPMincho Medium" w:hAnsi="Times New Roman" w:cs="Times New Roman"/>
          <w:i w:val="0"/>
          <w:iCs w:val="0"/>
          <w:color w:val="00997A"/>
          <w:sz w:val="20"/>
          <w:szCs w:val="20"/>
          <w:lang w:eastAsia="ja-JP"/>
        </w:rPr>
        <w:t>-2</w:t>
      </w:r>
      <w:r>
        <w:rPr>
          <w:rFonts w:ascii="Times New Roman" w:eastAsia="BIZ UDPMincho Medium" w:hAnsi="Times New Roman" w:cs="Times New Roman" w:hint="eastAsia"/>
          <w:i w:val="0"/>
          <w:iCs w:val="0"/>
          <w:color w:val="00997A"/>
          <w:sz w:val="20"/>
          <w:szCs w:val="20"/>
          <w:lang w:eastAsia="ja-JP"/>
        </w:rPr>
        <w:t>5</w:t>
      </w:r>
      <w:r w:rsidRPr="00304C3E">
        <w:rPr>
          <w:rFonts w:ascii="Times New Roman" w:eastAsia="BIZ UDPMincho Medium" w:hAnsi="Times New Roman" w:cs="Times New Roman" w:hint="eastAsia"/>
          <w:i w:val="0"/>
          <w:iCs w:val="0"/>
          <w:color w:val="00997A"/>
          <w:sz w:val="20"/>
          <w:szCs w:val="20"/>
          <w:lang w:eastAsia="ja-JP"/>
        </w:rPr>
        <w:t>年</w:t>
      </w:r>
    </w:p>
    <w:p w14:paraId="3E4DEFD9" w14:textId="58D294AE" w:rsidR="00B37243" w:rsidRPr="004D42FD" w:rsidRDefault="00861290" w:rsidP="00C27847">
      <w:pPr>
        <w:pStyle w:val="Heading4"/>
        <w:keepNext w:val="0"/>
        <w:keepLines w:val="0"/>
        <w:spacing w:before="0"/>
        <w:rPr>
          <w:i w:val="0"/>
          <w:iCs w:val="0"/>
        </w:rPr>
      </w:pPr>
      <w:r>
        <w:rPr>
          <w:i w:val="0"/>
          <w:iCs w:val="0"/>
          <w:noProof/>
        </w:rPr>
        <w:drawing>
          <wp:inline distT="0" distB="0" distL="0" distR="0" wp14:anchorId="41B8302B" wp14:editId="24A73285">
            <wp:extent cx="3420000" cy="2107010"/>
            <wp:effectExtent l="0" t="0" r="9525" b="7620"/>
            <wp:docPr id="7735395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4EF72D79" w14:textId="77777777" w:rsidR="00B37243" w:rsidRPr="00DC4955" w:rsidRDefault="00B37243" w:rsidP="003C6DDF">
      <w:pPr>
        <w:jc w:val="both"/>
        <w:rPr>
          <w:color w:val="000000" w:themeColor="text1"/>
          <w:sz w:val="10"/>
          <w:szCs w:val="10"/>
        </w:rPr>
      </w:pPr>
      <w:r w:rsidRPr="00DC4955">
        <w:rPr>
          <w:color w:val="000000" w:themeColor="text1"/>
          <w:sz w:val="10"/>
        </w:rPr>
        <w:t xml:space="preserve">Note – </w:t>
      </w:r>
      <w:r w:rsidRPr="00DC4955">
        <w:rPr>
          <w:color w:val="000000" w:themeColor="text1"/>
          <w:sz w:val="10"/>
          <w:szCs w:val="10"/>
        </w:rPr>
        <w:t>Chain volumes measures. Original series. Annual change. pp = percentage points.</w:t>
      </w:r>
    </w:p>
    <w:p w14:paraId="7B986C65" w14:textId="77777777" w:rsidR="00B37243" w:rsidRPr="00DC4955" w:rsidRDefault="00B37243" w:rsidP="003C6DDF">
      <w:pPr>
        <w:jc w:val="both"/>
        <w:rPr>
          <w:color w:val="000000" w:themeColor="text1"/>
          <w:sz w:val="10"/>
          <w:szCs w:val="10"/>
        </w:rPr>
      </w:pPr>
      <w:r w:rsidRPr="00DC4955">
        <w:rPr>
          <w:color w:val="000000" w:themeColor="text1"/>
          <w:sz w:val="10"/>
          <w:szCs w:val="10"/>
        </w:rPr>
        <w:t>Source: Based on ABS data.</w:t>
      </w:r>
    </w:p>
    <w:p w14:paraId="5974A92E" w14:textId="77777777" w:rsidR="00C30E9C" w:rsidRPr="0001358C" w:rsidRDefault="00B37243" w:rsidP="00C30E9C">
      <w:pPr>
        <w:pStyle w:val="ListParagraph"/>
        <w:numPr>
          <w:ilvl w:val="0"/>
          <w:numId w:val="9"/>
        </w:numPr>
        <w:spacing w:before="40" w:after="40"/>
        <w:ind w:left="357" w:right="227" w:hanging="357"/>
        <w:jc w:val="both"/>
        <w:rPr>
          <w:rFonts w:ascii="Times New Roman" w:eastAsia="BIZ UDPMincho Medium" w:hAnsi="Times New Roman" w:cs="Times New Roman"/>
          <w:sz w:val="14"/>
          <w:szCs w:val="14"/>
          <w:lang w:eastAsia="ja-JP"/>
        </w:rPr>
      </w:pPr>
      <w:r w:rsidRPr="007B1AE5">
        <w:rPr>
          <w:lang w:eastAsia="ja-JP"/>
        </w:rPr>
        <w:br w:type="column"/>
      </w:r>
      <w:r w:rsidR="00C30E9C" w:rsidRPr="0001358C">
        <w:rPr>
          <w:rFonts w:ascii="Times New Roman" w:eastAsia="BIZ UDPMincho Medium" w:hAnsi="Times New Roman" w:cs="Times New Roman"/>
          <w:sz w:val="14"/>
          <w:szCs w:val="14"/>
          <w:lang w:eastAsia="ja-JP"/>
        </w:rPr>
        <w:t>202</w:t>
      </w:r>
      <w:r w:rsidR="00C30E9C" w:rsidRPr="0001358C">
        <w:rPr>
          <w:rFonts w:ascii="Times New Roman" w:eastAsia="BIZ UDPMincho Medium" w:hAnsi="Times New Roman" w:cs="Times New Roman" w:hint="eastAsia"/>
          <w:sz w:val="14"/>
          <w:szCs w:val="14"/>
          <w:lang w:eastAsia="ja-JP"/>
        </w:rPr>
        <w:t>4</w:t>
      </w:r>
      <w:r w:rsidR="00C30E9C" w:rsidRPr="0001358C">
        <w:rPr>
          <w:rFonts w:ascii="Times New Roman" w:eastAsia="BIZ UDPMincho Medium" w:hAnsi="Times New Roman" w:cs="Times New Roman"/>
          <w:sz w:val="14"/>
          <w:szCs w:val="14"/>
          <w:lang w:eastAsia="ja-JP"/>
        </w:rPr>
        <w:t>-2</w:t>
      </w:r>
      <w:r w:rsidR="00C30E9C" w:rsidRPr="0001358C">
        <w:rPr>
          <w:rFonts w:ascii="Times New Roman" w:eastAsia="BIZ UDPMincho Medium" w:hAnsi="Times New Roman" w:cs="Times New Roman" w:hint="eastAsia"/>
          <w:sz w:val="14"/>
          <w:szCs w:val="14"/>
          <w:lang w:eastAsia="ja-JP"/>
        </w:rPr>
        <w:t>5</w:t>
      </w:r>
      <w:r w:rsidR="00C30E9C" w:rsidRPr="0001358C">
        <w:rPr>
          <w:rFonts w:ascii="Times New Roman" w:eastAsia="BIZ UDPMincho Medium" w:hAnsi="Times New Roman" w:cs="Times New Roman" w:hint="eastAsia"/>
          <w:sz w:val="14"/>
          <w:szCs w:val="14"/>
          <w:lang w:eastAsia="ja-JP"/>
        </w:rPr>
        <w:t>年の西オーストラリア州の実質</w:t>
      </w:r>
      <w:r w:rsidR="00C30E9C" w:rsidRPr="0001358C">
        <w:rPr>
          <w:rFonts w:ascii="Times New Roman" w:eastAsia="BIZ UDPMincho Medium" w:hAnsi="Times New Roman" w:cs="Times New Roman"/>
          <w:sz w:val="14"/>
          <w:szCs w:val="14"/>
          <w:lang w:eastAsia="ja-JP"/>
        </w:rPr>
        <w:t>GSP</w:t>
      </w:r>
      <w:r w:rsidR="00C30E9C" w:rsidRPr="0001358C">
        <w:rPr>
          <w:rFonts w:ascii="Times New Roman" w:eastAsia="BIZ UDPMincho Medium" w:hAnsi="Times New Roman" w:cs="Times New Roman" w:hint="eastAsia"/>
          <w:sz w:val="14"/>
          <w:szCs w:val="14"/>
          <w:lang w:eastAsia="ja-JP"/>
        </w:rPr>
        <w:t>成長で最大の貢献を見せたのが医療・社会扶助（</w:t>
      </w:r>
      <w:r w:rsidR="00C30E9C" w:rsidRPr="0001358C">
        <w:rPr>
          <w:rFonts w:ascii="Times New Roman" w:eastAsia="BIZ UDPMincho Medium" w:hAnsi="Times New Roman" w:cs="Times New Roman" w:hint="eastAsia"/>
          <w:sz w:val="14"/>
          <w:szCs w:val="14"/>
          <w:lang w:eastAsia="ja-JP"/>
        </w:rPr>
        <w:t>5</w:t>
      </w:r>
      <w:r w:rsidR="00C30E9C" w:rsidRPr="0001358C">
        <w:rPr>
          <w:rFonts w:ascii="Times New Roman" w:eastAsia="BIZ UDPMincho Medium" w:hAnsi="Times New Roman" w:cs="Times New Roman"/>
          <w:sz w:val="14"/>
          <w:szCs w:val="14"/>
          <w:lang w:eastAsia="ja-JP"/>
        </w:rPr>
        <w:t>.</w:t>
      </w:r>
      <w:r w:rsidR="00C30E9C" w:rsidRPr="0001358C">
        <w:rPr>
          <w:rFonts w:ascii="Times New Roman" w:eastAsia="BIZ UDPMincho Medium" w:hAnsi="Times New Roman" w:cs="Times New Roman" w:hint="eastAsia"/>
          <w:sz w:val="14"/>
          <w:szCs w:val="14"/>
          <w:lang w:eastAsia="ja-JP"/>
        </w:rPr>
        <w:t>8</w:t>
      </w:r>
      <w:r w:rsidR="00C30E9C" w:rsidRPr="0001358C">
        <w:rPr>
          <w:rFonts w:ascii="Times New Roman" w:eastAsia="BIZ UDPMincho Medium" w:hAnsi="Times New Roman" w:cs="Times New Roman" w:hint="eastAsia"/>
          <w:sz w:val="14"/>
          <w:szCs w:val="14"/>
          <w:lang w:eastAsia="ja-JP"/>
        </w:rPr>
        <w:t>％増）で、次いで建設業（</w:t>
      </w:r>
      <w:r w:rsidR="00C30E9C" w:rsidRPr="0001358C">
        <w:rPr>
          <w:rFonts w:ascii="Times New Roman" w:eastAsia="BIZ UDPMincho Medium" w:hAnsi="Times New Roman" w:cs="Times New Roman" w:hint="eastAsia"/>
          <w:sz w:val="14"/>
          <w:szCs w:val="14"/>
          <w:lang w:eastAsia="ja-JP"/>
        </w:rPr>
        <w:t>4</w:t>
      </w:r>
      <w:r w:rsidR="00C30E9C" w:rsidRPr="0001358C">
        <w:rPr>
          <w:rFonts w:ascii="Times New Roman" w:eastAsia="BIZ UDPMincho Medium" w:hAnsi="Times New Roman" w:cs="Times New Roman"/>
          <w:sz w:val="14"/>
          <w:szCs w:val="14"/>
          <w:lang w:eastAsia="ja-JP"/>
        </w:rPr>
        <w:t>.4</w:t>
      </w:r>
      <w:r w:rsidR="00C30E9C" w:rsidRPr="0001358C">
        <w:rPr>
          <w:rFonts w:ascii="Times New Roman" w:eastAsia="BIZ UDPMincho Medium" w:hAnsi="Times New Roman" w:cs="Times New Roman" w:hint="eastAsia"/>
          <w:sz w:val="14"/>
          <w:szCs w:val="14"/>
          <w:lang w:eastAsia="ja-JP"/>
        </w:rPr>
        <w:t>％増）、農林水産業（</w:t>
      </w:r>
      <w:r w:rsidR="00C30E9C" w:rsidRPr="0001358C">
        <w:rPr>
          <w:rFonts w:ascii="Times New Roman" w:eastAsia="BIZ UDPMincho Medium" w:hAnsi="Times New Roman" w:cs="Times New Roman" w:hint="eastAsia"/>
          <w:sz w:val="14"/>
          <w:szCs w:val="14"/>
          <w:lang w:eastAsia="ja-JP"/>
        </w:rPr>
        <w:t>14</w:t>
      </w:r>
      <w:r w:rsidR="00C30E9C" w:rsidRPr="0001358C">
        <w:rPr>
          <w:rFonts w:ascii="Times New Roman" w:eastAsia="BIZ UDPMincho Medium" w:hAnsi="Times New Roman" w:cs="Times New Roman"/>
          <w:sz w:val="14"/>
          <w:szCs w:val="14"/>
          <w:lang w:eastAsia="ja-JP"/>
        </w:rPr>
        <w:t>.</w:t>
      </w:r>
      <w:r w:rsidR="00C30E9C" w:rsidRPr="0001358C">
        <w:rPr>
          <w:rFonts w:ascii="Times New Roman" w:eastAsia="BIZ UDPMincho Medium" w:hAnsi="Times New Roman" w:cs="Times New Roman" w:hint="eastAsia"/>
          <w:sz w:val="14"/>
          <w:szCs w:val="14"/>
          <w:lang w:eastAsia="ja-JP"/>
        </w:rPr>
        <w:t>6</w:t>
      </w:r>
      <w:r w:rsidR="00C30E9C" w:rsidRPr="0001358C">
        <w:rPr>
          <w:rFonts w:ascii="Times New Roman" w:eastAsia="BIZ UDPMincho Medium" w:hAnsi="Times New Roman" w:cs="Times New Roman" w:hint="eastAsia"/>
          <w:sz w:val="14"/>
          <w:szCs w:val="14"/>
          <w:lang w:eastAsia="ja-JP"/>
        </w:rPr>
        <w:t>％増）であった。</w:t>
      </w:r>
      <w:r w:rsidR="00C30E9C" w:rsidRPr="0001358C">
        <w:rPr>
          <w:rFonts w:ascii="Times New Roman" w:eastAsia="BIZ UDPMincho Medium" w:hAnsi="Times New Roman" w:cs="Times New Roman"/>
          <w:sz w:val="14"/>
          <w:szCs w:val="14"/>
          <w:lang w:eastAsia="ja-JP"/>
        </w:rPr>
        <w:t>202</w:t>
      </w:r>
      <w:r w:rsidR="00C30E9C" w:rsidRPr="0001358C">
        <w:rPr>
          <w:rFonts w:ascii="Times New Roman" w:eastAsia="BIZ UDPMincho Medium" w:hAnsi="Times New Roman" w:cs="Times New Roman" w:hint="eastAsia"/>
          <w:sz w:val="14"/>
          <w:szCs w:val="14"/>
          <w:lang w:eastAsia="ja-JP"/>
        </w:rPr>
        <w:t>4</w:t>
      </w:r>
      <w:r w:rsidR="00C30E9C" w:rsidRPr="0001358C">
        <w:rPr>
          <w:rFonts w:ascii="Times New Roman" w:eastAsia="BIZ UDPMincho Medium" w:hAnsi="Times New Roman" w:cs="Times New Roman"/>
          <w:sz w:val="14"/>
          <w:szCs w:val="14"/>
          <w:lang w:eastAsia="ja-JP"/>
        </w:rPr>
        <w:t>-2</w:t>
      </w:r>
      <w:r w:rsidR="00C30E9C" w:rsidRPr="0001358C">
        <w:rPr>
          <w:rFonts w:ascii="Times New Roman" w:eastAsia="BIZ UDPMincho Medium" w:hAnsi="Times New Roman" w:cs="Times New Roman" w:hint="eastAsia"/>
          <w:sz w:val="14"/>
          <w:szCs w:val="14"/>
          <w:lang w:eastAsia="ja-JP"/>
        </w:rPr>
        <w:t>5</w:t>
      </w:r>
      <w:r w:rsidR="00C30E9C" w:rsidRPr="0001358C">
        <w:rPr>
          <w:rFonts w:ascii="Times New Roman" w:eastAsia="BIZ UDPMincho Medium" w:hAnsi="Times New Roman" w:cs="Times New Roman" w:hint="eastAsia"/>
          <w:sz w:val="14"/>
          <w:szCs w:val="14"/>
          <w:lang w:eastAsia="ja-JP"/>
        </w:rPr>
        <w:t>年の西オーストラリア州では、</w:t>
      </w:r>
    </w:p>
    <w:p w14:paraId="6B8B3382" w14:textId="77777777" w:rsidR="00C30E9C" w:rsidRPr="0001358C" w:rsidRDefault="00C30E9C" w:rsidP="00C30E9C">
      <w:pPr>
        <w:pStyle w:val="ListParagraph"/>
        <w:numPr>
          <w:ilvl w:val="0"/>
          <w:numId w:val="10"/>
        </w:numPr>
        <w:spacing w:before="40" w:after="40"/>
        <w:ind w:right="227" w:hanging="357"/>
        <w:jc w:val="both"/>
        <w:rPr>
          <w:rFonts w:ascii="Times New Roman" w:eastAsia="BIZ UDPMincho Medium" w:hAnsi="Times New Roman" w:cs="Times New Roman"/>
          <w:sz w:val="14"/>
          <w:szCs w:val="14"/>
          <w:lang w:eastAsia="ja-JP"/>
        </w:rPr>
      </w:pPr>
      <w:r w:rsidRPr="0001358C">
        <w:rPr>
          <w:rFonts w:ascii="Times New Roman" w:eastAsia="BIZ UDPMincho Medium" w:hAnsi="Times New Roman" w:cs="Times New Roman" w:hint="eastAsia"/>
          <w:sz w:val="14"/>
          <w:szCs w:val="14"/>
          <w:lang w:eastAsia="ja-JP"/>
        </w:rPr>
        <w:t>医療・社会扶助は、人口増により主な医療プログラムおよびサービスの需要が増加した。</w:t>
      </w:r>
    </w:p>
    <w:p w14:paraId="5644055A" w14:textId="77777777" w:rsidR="00C30E9C" w:rsidRPr="0001358C" w:rsidRDefault="00C30E9C" w:rsidP="00C30E9C">
      <w:pPr>
        <w:pStyle w:val="ListParagraph"/>
        <w:numPr>
          <w:ilvl w:val="0"/>
          <w:numId w:val="10"/>
        </w:numPr>
        <w:spacing w:before="40" w:after="40"/>
        <w:ind w:right="227" w:hanging="357"/>
        <w:jc w:val="both"/>
        <w:rPr>
          <w:rFonts w:ascii="Times New Roman" w:eastAsia="BIZ UDPMincho Medium" w:hAnsi="Times New Roman" w:cs="Times New Roman"/>
          <w:sz w:val="14"/>
          <w:szCs w:val="14"/>
          <w:lang w:eastAsia="ja-JP"/>
        </w:rPr>
      </w:pPr>
      <w:r w:rsidRPr="0001358C">
        <w:rPr>
          <w:rFonts w:ascii="Times New Roman" w:eastAsia="BIZ UDPMincho Medium" w:hAnsi="Times New Roman" w:cs="Times New Roman" w:hint="eastAsia"/>
          <w:sz w:val="14"/>
          <w:szCs w:val="14"/>
          <w:lang w:eastAsia="ja-JP"/>
        </w:rPr>
        <w:t>建設業は、堅調な居住用建設活動の恩恵を受けた。</w:t>
      </w:r>
    </w:p>
    <w:p w14:paraId="0A8E22BE" w14:textId="77777777" w:rsidR="00C30E9C" w:rsidRPr="0001358C" w:rsidRDefault="00C30E9C" w:rsidP="00C30E9C">
      <w:pPr>
        <w:pStyle w:val="ListParagraph"/>
        <w:numPr>
          <w:ilvl w:val="0"/>
          <w:numId w:val="10"/>
        </w:numPr>
        <w:spacing w:before="40" w:after="40"/>
        <w:ind w:right="227" w:hanging="357"/>
        <w:jc w:val="both"/>
        <w:rPr>
          <w:rFonts w:ascii="Times New Roman" w:eastAsia="BIZ UDPMincho Medium" w:hAnsi="Times New Roman" w:cs="Times New Roman"/>
          <w:sz w:val="14"/>
          <w:szCs w:val="14"/>
          <w:lang w:eastAsia="ja-JP"/>
        </w:rPr>
      </w:pPr>
      <w:r w:rsidRPr="0001358C">
        <w:rPr>
          <w:rFonts w:ascii="Times New Roman" w:eastAsia="BIZ UDPMincho Medium" w:hAnsi="Times New Roman" w:cs="Times New Roman" w:hint="eastAsia"/>
          <w:sz w:val="14"/>
          <w:szCs w:val="14"/>
          <w:lang w:eastAsia="ja-JP"/>
        </w:rPr>
        <w:t>農林水産業は収穫量の増加により利益を得た。</w:t>
      </w:r>
    </w:p>
    <w:p w14:paraId="6D0B0856" w14:textId="09D78CB9" w:rsidR="00B03768" w:rsidRPr="003F1A75" w:rsidRDefault="00C30E9C" w:rsidP="00C30E9C">
      <w:pPr>
        <w:pStyle w:val="ListParagraph"/>
        <w:numPr>
          <w:ilvl w:val="0"/>
          <w:numId w:val="9"/>
        </w:numPr>
        <w:spacing w:before="40" w:after="40"/>
        <w:ind w:left="357" w:right="227" w:hanging="357"/>
        <w:contextualSpacing w:val="0"/>
        <w:jc w:val="both"/>
        <w:rPr>
          <w:sz w:val="16"/>
          <w:szCs w:val="16"/>
          <w:lang w:eastAsia="ja-JP"/>
        </w:rPr>
        <w:sectPr w:rsidR="00B03768" w:rsidRPr="003F1A75" w:rsidSect="00B37243">
          <w:type w:val="continuous"/>
          <w:pgSz w:w="11907" w:h="16840" w:code="9"/>
          <w:pgMar w:top="1701" w:right="425" w:bottom="567" w:left="567" w:header="709" w:footer="709" w:gutter="0"/>
          <w:cols w:num="2" w:space="113"/>
          <w:docGrid w:linePitch="360"/>
        </w:sectPr>
      </w:pPr>
      <w:r w:rsidRPr="0001358C">
        <w:rPr>
          <w:rFonts w:ascii="Times New Roman" w:eastAsia="BIZ UDPMincho Medium" w:hAnsi="Times New Roman" w:cs="Times New Roman"/>
          <w:sz w:val="14"/>
          <w:szCs w:val="14"/>
          <w:lang w:eastAsia="ja-JP"/>
        </w:rPr>
        <w:t>鉱業（</w:t>
      </w:r>
      <w:r w:rsidRPr="0001358C">
        <w:rPr>
          <w:rFonts w:ascii="Times New Roman" w:eastAsia="BIZ UDPMincho Medium" w:hAnsi="Times New Roman" w:cs="Times New Roman"/>
          <w:sz w:val="14"/>
          <w:szCs w:val="14"/>
          <w:lang w:eastAsia="ja-JP"/>
        </w:rPr>
        <w:t>0.6</w:t>
      </w:r>
      <w:r w:rsidRPr="0001358C">
        <w:rPr>
          <w:rFonts w:ascii="Times New Roman" w:eastAsia="BIZ UDPMincho Medium" w:hAnsi="Times New Roman" w:cs="Times New Roman"/>
          <w:sz w:val="14"/>
          <w:szCs w:val="14"/>
          <w:lang w:eastAsia="ja-JP"/>
        </w:rPr>
        <w:t>％減）は</w:t>
      </w:r>
      <w:r w:rsidRPr="0001358C">
        <w:rPr>
          <w:rFonts w:ascii="Times New Roman" w:eastAsia="BIZ UDPMincho Medium" w:hAnsi="Times New Roman" w:cs="Times New Roman"/>
          <w:sz w:val="14"/>
          <w:szCs w:val="14"/>
          <w:lang w:eastAsia="ja-JP"/>
        </w:rPr>
        <w:t>2024-25</w:t>
      </w:r>
      <w:r w:rsidRPr="0001358C">
        <w:rPr>
          <w:rFonts w:ascii="Times New Roman" w:eastAsia="BIZ UDPMincho Medium" w:hAnsi="Times New Roman" w:cs="Times New Roman"/>
          <w:sz w:val="14"/>
          <w:szCs w:val="14"/>
          <w:lang w:eastAsia="ja-JP"/>
        </w:rPr>
        <w:t>年の西オーストラリア州の実質</w:t>
      </w:r>
      <w:r w:rsidRPr="0001358C">
        <w:rPr>
          <w:rFonts w:ascii="Times New Roman" w:eastAsia="BIZ UDPMincho Medium" w:hAnsi="Times New Roman" w:cs="Times New Roman"/>
          <w:sz w:val="14"/>
          <w:szCs w:val="14"/>
          <w:lang w:eastAsia="ja-JP"/>
        </w:rPr>
        <w:t>GSP</w:t>
      </w:r>
      <w:r w:rsidRPr="0001358C">
        <w:rPr>
          <w:rFonts w:ascii="Times New Roman" w:eastAsia="BIZ UDPMincho Medium" w:hAnsi="Times New Roman" w:cs="Times New Roman"/>
          <w:sz w:val="14"/>
          <w:szCs w:val="14"/>
          <w:lang w:eastAsia="ja-JP"/>
        </w:rPr>
        <w:t>成長を押下げた主因であった。悪天候および保守点検活動により</w:t>
      </w:r>
      <w:r w:rsidRPr="0001358C">
        <w:rPr>
          <w:rFonts w:ascii="Times New Roman" w:eastAsia="BIZ UDPMincho Medium" w:hAnsi="Times New Roman" w:cs="Times New Roman"/>
          <w:sz w:val="14"/>
          <w:szCs w:val="14"/>
          <w:lang w:eastAsia="ja-JP"/>
        </w:rPr>
        <w:t>2024-25</w:t>
      </w:r>
      <w:r w:rsidRPr="0001358C">
        <w:rPr>
          <w:rFonts w:ascii="Times New Roman" w:eastAsia="BIZ UDPMincho Medium" w:hAnsi="Times New Roman" w:cs="Times New Roman"/>
          <w:sz w:val="14"/>
          <w:szCs w:val="14"/>
          <w:lang w:eastAsia="ja-JP"/>
        </w:rPr>
        <w:t>年の鉱業生産はある程度の混乱がみられ、これは原油およびガスで顕著であった。鉄鉱石採鉱量は前年とほぼ同レベルで、混乱の影響は新規設備や効率改善により相殺された</w:t>
      </w:r>
      <w:r w:rsidRPr="00530A0F">
        <w:rPr>
          <w:rFonts w:ascii="Times New Roman" w:eastAsia="BIZ UDPMincho Medium" w:hAnsi="Times New Roman" w:cs="Times New Roman"/>
          <w:sz w:val="16"/>
          <w:szCs w:val="16"/>
          <w:lang w:eastAsia="ja-JP"/>
        </w:rPr>
        <w:t>。</w:t>
      </w:r>
    </w:p>
    <w:p w14:paraId="5B50E092" w14:textId="35518157" w:rsidR="00233755" w:rsidRPr="008F7AA0" w:rsidRDefault="00C30E9C"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18" w:name="_コモディティ価格と為替レート"/>
      <w:bookmarkEnd w:id="18"/>
      <w:r>
        <w:rPr>
          <w:rFonts w:ascii="BIZ UDPMincho Medium" w:eastAsia="BIZ UDPMincho Medium" w:hAnsi="BIZ UDPMincho Medium" w:cs="Times New Roman" w:hint="eastAsia"/>
          <w:color w:val="004C3D"/>
          <w:lang w:eastAsia="ja-JP"/>
        </w:rPr>
        <w:lastRenderedPageBreak/>
        <w:t>コモディティ価格と為替レート</w:t>
      </w:r>
    </w:p>
    <w:p w14:paraId="48C414E2" w14:textId="3A3BD963" w:rsidR="00233755" w:rsidRPr="00814C57" w:rsidRDefault="00C30E9C"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Pr>
            <w:rStyle w:val="Hyperlink"/>
            <w:rFonts w:ascii="BIZ UDPMincho Medium" w:eastAsia="BIZ UDPMincho Medium" w:hAnsi="BIZ UDPMincho Medium" w:hint="eastAsia"/>
            <w:b/>
            <w:bCs/>
            <w:sz w:val="16"/>
            <w:szCs w:val="16"/>
            <w:lang w:val="en-US" w:eastAsia="ja-JP"/>
          </w:rPr>
          <w:t>目次に戻る</w:t>
        </w:r>
      </w:hyperlink>
    </w:p>
    <w:p w14:paraId="256205C2" w14:textId="2065D2FB" w:rsidR="00233755" w:rsidRPr="00572251" w:rsidRDefault="00F04688" w:rsidP="00233755">
      <w:pPr>
        <w:pStyle w:val="Heading4"/>
        <w:spacing w:before="0"/>
        <w:rPr>
          <w:i w:val="0"/>
          <w:iCs w:val="0"/>
          <w:color w:val="00997A"/>
          <w:sz w:val="20"/>
          <w:szCs w:val="20"/>
          <w:lang w:eastAsia="ja-JP"/>
        </w:rPr>
        <w:sectPr w:rsidR="00233755" w:rsidRPr="00572251" w:rsidSect="00233755">
          <w:type w:val="continuous"/>
          <w:pgSz w:w="11907" w:h="16840" w:code="9"/>
          <w:pgMar w:top="1701" w:right="425" w:bottom="567" w:left="567" w:header="709" w:footer="709" w:gutter="0"/>
          <w:cols w:space="720"/>
          <w:docGrid w:linePitch="360"/>
        </w:sectPr>
      </w:pPr>
      <w:bookmarkStart w:id="19" w:name="_Hlk195024223"/>
      <w:r w:rsidRPr="002842BC">
        <w:rPr>
          <w:rFonts w:ascii="BIZ UDPMincho Medium" w:eastAsia="BIZ UDPMincho Medium" w:hAnsi="BIZ UDPMincho Medium" w:cs="Times New Roman" w:hint="eastAsia"/>
          <w:i w:val="0"/>
          <w:iCs w:val="0"/>
          <w:color w:val="00997A"/>
          <w:sz w:val="20"/>
          <w:szCs w:val="20"/>
          <w:lang w:eastAsia="ja-JP"/>
        </w:rPr>
        <w:t>鉱産物価格（指数</w:t>
      </w:r>
      <w:bookmarkEnd w:id="19"/>
      <w:r w:rsidRPr="002842BC">
        <w:rPr>
          <w:rFonts w:ascii="BIZ UDPMincho Medium" w:eastAsia="BIZ UDPMincho Medium" w:hAnsi="BIZ UDPMincho Medium" w:cs="Times New Roman" w:hint="eastAsia"/>
          <w:i w:val="0"/>
          <w:iCs w:val="0"/>
          <w:color w:val="00997A"/>
          <w:sz w:val="20"/>
          <w:szCs w:val="20"/>
          <w:lang w:eastAsia="ja-JP"/>
        </w:rPr>
        <w:t>）</w:t>
      </w:r>
    </w:p>
    <w:p w14:paraId="3C83AD48" w14:textId="60DBF431" w:rsidR="00233755" w:rsidRPr="007B1AE5" w:rsidRDefault="007B2892" w:rsidP="00233755">
      <w:r>
        <w:rPr>
          <w:noProof/>
        </w:rPr>
        <w:drawing>
          <wp:inline distT="0" distB="0" distL="0" distR="0" wp14:anchorId="27B317A6" wp14:editId="054E383F">
            <wp:extent cx="1710000" cy="2108969"/>
            <wp:effectExtent l="0" t="0" r="5080" b="5715"/>
            <wp:docPr id="633329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r>
        <w:rPr>
          <w:noProof/>
        </w:rPr>
        <w:drawing>
          <wp:inline distT="0" distB="0" distL="0" distR="0" wp14:anchorId="2F5DABF8" wp14:editId="04EB8725">
            <wp:extent cx="1710000" cy="2108969"/>
            <wp:effectExtent l="0" t="0" r="5080" b="5715"/>
            <wp:docPr id="21361017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p>
    <w:p w14:paraId="229B79C7" w14:textId="79D31A08" w:rsidR="00233755" w:rsidRPr="00C30E9C" w:rsidRDefault="00233755" w:rsidP="00233755">
      <w:pPr>
        <w:jc w:val="both"/>
        <w:rPr>
          <w:color w:val="000000" w:themeColor="text1"/>
          <w:sz w:val="10"/>
          <w:szCs w:val="10"/>
        </w:rPr>
      </w:pPr>
      <w:r w:rsidRPr="00C30E9C">
        <w:rPr>
          <w:color w:val="000000" w:themeColor="text1"/>
          <w:sz w:val="10"/>
        </w:rPr>
        <w:t>Note – Index based on c</w:t>
      </w:r>
      <w:r w:rsidRPr="00C30E9C">
        <w:rPr>
          <w:color w:val="000000" w:themeColor="text1"/>
          <w:sz w:val="10"/>
          <w:szCs w:val="10"/>
        </w:rPr>
        <w:t xml:space="preserve">urrent prices in US dollars. Original series. </w:t>
      </w:r>
      <w:r w:rsidR="00465E8D" w:rsidRPr="00C30E9C">
        <w:rPr>
          <w:color w:val="000000" w:themeColor="text1"/>
          <w:sz w:val="10"/>
          <w:szCs w:val="10"/>
        </w:rPr>
        <w:t>January</w:t>
      </w:r>
      <w:r w:rsidRPr="00C30E9C">
        <w:rPr>
          <w:color w:val="000000" w:themeColor="text1"/>
          <w:sz w:val="10"/>
          <w:szCs w:val="10"/>
        </w:rPr>
        <w:t xml:space="preserve"> </w:t>
      </w:r>
      <w:r w:rsidR="00DE1F62" w:rsidRPr="00C30E9C">
        <w:rPr>
          <w:color w:val="000000" w:themeColor="text1"/>
          <w:sz w:val="10"/>
          <w:szCs w:val="10"/>
        </w:rPr>
        <w:t>2025</w:t>
      </w:r>
      <w:r w:rsidRPr="00C30E9C">
        <w:rPr>
          <w:color w:val="000000" w:themeColor="text1"/>
          <w:sz w:val="10"/>
          <w:szCs w:val="10"/>
        </w:rPr>
        <w:t xml:space="preserve"> = 100.0. (a) China spot price per dry tonne of 62% Fe fines on a cost, insurance, and freight basis. (b) London afternoon fixing price per troy ounce of 99.5% fine. (c) Asia lithium carbonate price per tonne on a cost, insurance and freight basis. (d) London Metal Exchange (LME) Cash.</w:t>
      </w:r>
    </w:p>
    <w:p w14:paraId="419B79DF" w14:textId="77777777" w:rsidR="00233755" w:rsidRPr="00C23306" w:rsidRDefault="00233755" w:rsidP="00233755">
      <w:pPr>
        <w:jc w:val="both"/>
        <w:rPr>
          <w:sz w:val="10"/>
          <w:szCs w:val="10"/>
        </w:rPr>
      </w:pPr>
      <w:r w:rsidRPr="00C23306">
        <w:rPr>
          <w:sz w:val="10"/>
          <w:szCs w:val="10"/>
        </w:rPr>
        <w:t>Source: World Bank and S&amp;P Global Market Intelligence.</w:t>
      </w:r>
    </w:p>
    <w:p w14:paraId="51D9A03B" w14:textId="4B58635F" w:rsidR="00232085" w:rsidRPr="0001358C" w:rsidRDefault="00233755" w:rsidP="006058E8">
      <w:pPr>
        <w:pStyle w:val="ListParagraph"/>
        <w:numPr>
          <w:ilvl w:val="0"/>
          <w:numId w:val="9"/>
        </w:numPr>
        <w:spacing w:before="40" w:after="40"/>
        <w:ind w:right="227" w:hanging="357"/>
        <w:contextualSpacing w:val="0"/>
        <w:jc w:val="both"/>
        <w:rPr>
          <w:color w:val="FF0000"/>
          <w:sz w:val="13"/>
          <w:szCs w:val="13"/>
          <w:lang w:eastAsia="ja-JP"/>
        </w:rPr>
      </w:pPr>
      <w:r w:rsidRPr="007B1AE5">
        <w:rPr>
          <w:lang w:eastAsia="ja-JP"/>
        </w:rPr>
        <w:br w:type="column"/>
      </w:r>
      <w:r w:rsidR="00C30E9C" w:rsidRPr="0001358C">
        <w:rPr>
          <w:rFonts w:ascii="Times New Roman" w:eastAsia="BIZ UDPMincho Medium" w:hAnsi="Times New Roman" w:cs="Times New Roman" w:hint="eastAsia"/>
          <w:color w:val="000000" w:themeColor="text1"/>
          <w:sz w:val="13"/>
          <w:szCs w:val="13"/>
          <w:lang w:eastAsia="ja-JP"/>
        </w:rPr>
        <w:t>西オーストラリア州の主な鉱物の輸出価格は過去</w:t>
      </w:r>
      <w:r w:rsidR="00C30E9C" w:rsidRPr="0001358C">
        <w:rPr>
          <w:rFonts w:ascii="Times New Roman" w:eastAsia="BIZ UDPMincho Medium" w:hAnsi="Times New Roman" w:cs="Times New Roman"/>
          <w:color w:val="000000" w:themeColor="text1"/>
          <w:sz w:val="13"/>
          <w:szCs w:val="13"/>
          <w:lang w:eastAsia="ja-JP"/>
        </w:rPr>
        <w:t>5</w:t>
      </w:r>
      <w:r w:rsidR="00C30E9C" w:rsidRPr="0001358C">
        <w:rPr>
          <w:rFonts w:ascii="Times New Roman" w:eastAsia="BIZ UDPMincho Medium" w:hAnsi="Times New Roman" w:cs="Times New Roman" w:hint="eastAsia"/>
          <w:color w:val="000000" w:themeColor="text1"/>
          <w:sz w:val="13"/>
          <w:szCs w:val="13"/>
          <w:lang w:eastAsia="ja-JP"/>
        </w:rPr>
        <w:t>年間で大きく変動したのち、過去</w:t>
      </w:r>
      <w:r w:rsidR="00C30E9C" w:rsidRPr="0001358C">
        <w:rPr>
          <w:rFonts w:ascii="Times New Roman" w:eastAsia="BIZ UDPMincho Medium" w:hAnsi="Times New Roman" w:cs="Times New Roman" w:hint="eastAsia"/>
          <w:color w:val="000000" w:themeColor="text1"/>
          <w:sz w:val="13"/>
          <w:szCs w:val="13"/>
          <w:lang w:eastAsia="ja-JP"/>
        </w:rPr>
        <w:t>1</w:t>
      </w:r>
      <w:r w:rsidR="00C30E9C" w:rsidRPr="0001358C">
        <w:rPr>
          <w:rFonts w:ascii="Times New Roman" w:eastAsia="BIZ UDPMincho Medium" w:hAnsi="Times New Roman" w:cs="Times New Roman" w:hint="eastAsia"/>
          <w:color w:val="000000" w:themeColor="text1"/>
          <w:sz w:val="13"/>
          <w:szCs w:val="13"/>
          <w:lang w:eastAsia="ja-JP"/>
        </w:rPr>
        <w:t>年間は比較的安定している。</w:t>
      </w:r>
    </w:p>
    <w:p w14:paraId="24E4CFC7" w14:textId="5D6D9F5D" w:rsidR="00232085" w:rsidRPr="0001358C" w:rsidRDefault="00A32790" w:rsidP="006058E8">
      <w:pPr>
        <w:pStyle w:val="ListParagraph"/>
        <w:numPr>
          <w:ilvl w:val="0"/>
          <w:numId w:val="10"/>
        </w:numPr>
        <w:spacing w:before="40" w:after="40"/>
        <w:ind w:right="227" w:hanging="357"/>
        <w:contextualSpacing w:val="0"/>
        <w:jc w:val="both"/>
        <w:rPr>
          <w:color w:val="000000" w:themeColor="text1"/>
          <w:sz w:val="13"/>
          <w:szCs w:val="13"/>
          <w:lang w:eastAsia="ja-JP"/>
        </w:rPr>
      </w:pPr>
      <w:r w:rsidRPr="0001358C">
        <w:rPr>
          <w:rFonts w:ascii="Times New Roman" w:eastAsia="BIZ UDPMincho Medium" w:hAnsi="Times New Roman" w:cs="Times New Roman" w:hint="eastAsia"/>
          <w:color w:val="000000" w:themeColor="text1"/>
          <w:sz w:val="13"/>
          <w:szCs w:val="13"/>
          <w:lang w:eastAsia="ja-JP"/>
        </w:rPr>
        <w:t>鉄鉱石の月平均価格は</w:t>
      </w:r>
      <w:r w:rsidRPr="0001358C">
        <w:rPr>
          <w:rFonts w:ascii="Times New Roman" w:eastAsia="BIZ UDPMincho Medium" w:hAnsi="Times New Roman" w:cs="Times New Roman"/>
          <w:color w:val="000000" w:themeColor="text1"/>
          <w:sz w:val="13"/>
          <w:szCs w:val="13"/>
          <w:lang w:eastAsia="ja-JP"/>
        </w:rPr>
        <w:t>2024</w:t>
      </w:r>
      <w:r w:rsidRPr="0001358C">
        <w:rPr>
          <w:rFonts w:ascii="Times New Roman" w:eastAsia="BIZ UDPMincho Medium" w:hAnsi="Times New Roman" w:cs="Times New Roman" w:hint="eastAsia"/>
          <w:color w:val="000000" w:themeColor="text1"/>
          <w:sz w:val="13"/>
          <w:szCs w:val="13"/>
          <w:lang w:eastAsia="ja-JP"/>
        </w:rPr>
        <w:t>年</w:t>
      </w:r>
      <w:r w:rsidRPr="0001358C">
        <w:rPr>
          <w:rFonts w:ascii="Times New Roman" w:eastAsia="BIZ UDPMincho Medium" w:hAnsi="Times New Roman" w:cs="Times New Roman"/>
          <w:color w:val="000000" w:themeColor="text1"/>
          <w:sz w:val="13"/>
          <w:szCs w:val="13"/>
          <w:lang w:eastAsia="ja-JP"/>
        </w:rPr>
        <w:t>8</w:t>
      </w:r>
      <w:r w:rsidRPr="0001358C">
        <w:rPr>
          <w:rFonts w:ascii="Times New Roman" w:eastAsia="BIZ UDPMincho Medium" w:hAnsi="Times New Roman" w:cs="Times New Roman" w:hint="eastAsia"/>
          <w:color w:val="000000" w:themeColor="text1"/>
          <w:sz w:val="13"/>
          <w:szCs w:val="13"/>
          <w:lang w:eastAsia="ja-JP"/>
        </w:rPr>
        <w:t>月からは</w:t>
      </w:r>
      <w:r w:rsidRPr="0001358C">
        <w:rPr>
          <w:rFonts w:ascii="Times New Roman" w:eastAsia="BIZ UDPMincho Medium" w:hAnsi="Times New Roman" w:cs="Times New Roman"/>
          <w:color w:val="000000" w:themeColor="text1"/>
          <w:sz w:val="13"/>
          <w:szCs w:val="13"/>
          <w:lang w:eastAsia="ja-JP"/>
        </w:rPr>
        <w:t>1</w:t>
      </w:r>
      <w:r w:rsidRPr="0001358C">
        <w:rPr>
          <w:rFonts w:ascii="Times New Roman" w:eastAsia="BIZ UDPMincho Medium" w:hAnsi="Times New Roman" w:cs="Times New Roman" w:hint="eastAsia"/>
          <w:color w:val="000000" w:themeColor="text1"/>
          <w:sz w:val="13"/>
          <w:szCs w:val="13"/>
          <w:lang w:eastAsia="ja-JP"/>
        </w:rPr>
        <w:t>トン当たり約</w:t>
      </w:r>
      <w:r w:rsidRPr="0001358C">
        <w:rPr>
          <w:rFonts w:ascii="Times New Roman" w:eastAsia="BIZ UDPMincho Medium" w:hAnsi="Times New Roman" w:cs="Times New Roman"/>
          <w:color w:val="000000" w:themeColor="text1"/>
          <w:sz w:val="13"/>
          <w:szCs w:val="13"/>
          <w:lang w:eastAsia="ja-JP"/>
        </w:rPr>
        <w:t>100</w:t>
      </w:r>
      <w:r w:rsidRPr="0001358C">
        <w:rPr>
          <w:rFonts w:ascii="Times New Roman" w:eastAsia="BIZ UDPMincho Medium" w:hAnsi="Times New Roman" w:cs="Times New Roman" w:hint="eastAsia"/>
          <w:color w:val="000000" w:themeColor="text1"/>
          <w:sz w:val="13"/>
          <w:szCs w:val="13"/>
          <w:lang w:eastAsia="ja-JP"/>
        </w:rPr>
        <w:t>米ドルで安定している。</w:t>
      </w:r>
      <w:r w:rsidRPr="0001358C">
        <w:rPr>
          <w:rFonts w:ascii="Times New Roman" w:eastAsia="BIZ UDPMincho Medium" w:hAnsi="Times New Roman" w:cs="Times New Roman"/>
          <w:color w:val="000000" w:themeColor="text1"/>
          <w:sz w:val="13"/>
          <w:szCs w:val="13"/>
          <w:lang w:eastAsia="ja-JP"/>
        </w:rPr>
        <w:t>202</w:t>
      </w:r>
      <w:r w:rsidRPr="0001358C">
        <w:rPr>
          <w:rFonts w:ascii="Times New Roman" w:eastAsia="BIZ UDPMincho Medium" w:hAnsi="Times New Roman" w:cs="Times New Roman" w:hint="eastAsia"/>
          <w:color w:val="000000" w:themeColor="text1"/>
          <w:sz w:val="13"/>
          <w:szCs w:val="13"/>
          <w:lang w:eastAsia="ja-JP"/>
        </w:rPr>
        <w:t>6</w:t>
      </w:r>
      <w:r w:rsidRPr="0001358C">
        <w:rPr>
          <w:rFonts w:ascii="Times New Roman" w:eastAsia="BIZ UDPMincho Medium" w:hAnsi="Times New Roman" w:cs="Times New Roman" w:hint="eastAsia"/>
          <w:color w:val="000000" w:themeColor="text1"/>
          <w:sz w:val="13"/>
          <w:szCs w:val="13"/>
          <w:lang w:eastAsia="ja-JP"/>
        </w:rPr>
        <w:t>年</w:t>
      </w:r>
      <w:r w:rsidRPr="0001358C">
        <w:rPr>
          <w:rFonts w:ascii="Times New Roman" w:eastAsia="BIZ UDPMincho Medium" w:hAnsi="Times New Roman" w:cs="Times New Roman" w:hint="eastAsia"/>
          <w:color w:val="000000" w:themeColor="text1"/>
          <w:sz w:val="13"/>
          <w:szCs w:val="13"/>
          <w:lang w:eastAsia="ja-JP"/>
        </w:rPr>
        <w:t>1</w:t>
      </w:r>
      <w:r w:rsidRPr="0001358C">
        <w:rPr>
          <w:rFonts w:ascii="Times New Roman" w:eastAsia="BIZ UDPMincho Medium" w:hAnsi="Times New Roman" w:cs="Times New Roman" w:hint="eastAsia"/>
          <w:color w:val="000000" w:themeColor="text1"/>
          <w:sz w:val="13"/>
          <w:szCs w:val="13"/>
          <w:lang w:eastAsia="ja-JP"/>
        </w:rPr>
        <w:t>月は</w:t>
      </w:r>
      <w:r w:rsidRPr="0001358C">
        <w:rPr>
          <w:rFonts w:ascii="Times New Roman" w:eastAsia="BIZ UDPMincho Medium" w:hAnsi="Times New Roman" w:cs="Times New Roman"/>
          <w:color w:val="000000" w:themeColor="text1"/>
          <w:sz w:val="13"/>
          <w:szCs w:val="13"/>
          <w:lang w:eastAsia="ja-JP"/>
        </w:rPr>
        <w:t>1</w:t>
      </w:r>
      <w:r w:rsidRPr="0001358C">
        <w:rPr>
          <w:rFonts w:ascii="Times New Roman" w:eastAsia="BIZ UDPMincho Medium" w:hAnsi="Times New Roman" w:cs="Times New Roman" w:hint="eastAsia"/>
          <w:color w:val="000000" w:themeColor="text1"/>
          <w:sz w:val="13"/>
          <w:szCs w:val="13"/>
          <w:lang w:eastAsia="ja-JP"/>
        </w:rPr>
        <w:t>トン当たり</w:t>
      </w:r>
      <w:r w:rsidRPr="0001358C">
        <w:rPr>
          <w:rFonts w:ascii="Times New Roman" w:eastAsia="BIZ UDPMincho Medium" w:hAnsi="Times New Roman" w:cs="Times New Roman" w:hint="eastAsia"/>
          <w:color w:val="000000" w:themeColor="text1"/>
          <w:sz w:val="13"/>
          <w:szCs w:val="13"/>
          <w:lang w:eastAsia="ja-JP"/>
        </w:rPr>
        <w:t>105</w:t>
      </w:r>
      <w:r w:rsidRPr="0001358C">
        <w:rPr>
          <w:rFonts w:ascii="Times New Roman" w:eastAsia="BIZ UDPMincho Medium" w:hAnsi="Times New Roman" w:cs="Times New Roman"/>
          <w:color w:val="000000" w:themeColor="text1"/>
          <w:sz w:val="13"/>
          <w:szCs w:val="13"/>
          <w:lang w:eastAsia="ja-JP"/>
        </w:rPr>
        <w:t>.</w:t>
      </w:r>
      <w:r w:rsidRPr="0001358C">
        <w:rPr>
          <w:rFonts w:ascii="Times New Roman" w:eastAsia="BIZ UDPMincho Medium" w:hAnsi="Times New Roman" w:cs="Times New Roman" w:hint="eastAsia"/>
          <w:color w:val="000000" w:themeColor="text1"/>
          <w:sz w:val="13"/>
          <w:szCs w:val="13"/>
          <w:lang w:eastAsia="ja-JP"/>
        </w:rPr>
        <w:t>5</w:t>
      </w:r>
      <w:r w:rsidRPr="0001358C">
        <w:rPr>
          <w:rFonts w:ascii="Times New Roman" w:eastAsia="BIZ UDPMincho Medium" w:hAnsi="Times New Roman" w:cs="Times New Roman" w:hint="eastAsia"/>
          <w:color w:val="000000" w:themeColor="text1"/>
          <w:sz w:val="13"/>
          <w:szCs w:val="13"/>
          <w:lang w:eastAsia="ja-JP"/>
        </w:rPr>
        <w:t>米ドルであった。</w:t>
      </w:r>
    </w:p>
    <w:p w14:paraId="7903BEAF" w14:textId="6B836BD7" w:rsidR="00232085" w:rsidRPr="0001358C" w:rsidRDefault="00C30E9C" w:rsidP="006058E8">
      <w:pPr>
        <w:pStyle w:val="ListParagraph"/>
        <w:numPr>
          <w:ilvl w:val="0"/>
          <w:numId w:val="10"/>
        </w:numPr>
        <w:spacing w:before="40" w:after="40"/>
        <w:ind w:right="227" w:hanging="357"/>
        <w:contextualSpacing w:val="0"/>
        <w:jc w:val="both"/>
        <w:rPr>
          <w:color w:val="000000" w:themeColor="text1"/>
          <w:sz w:val="13"/>
          <w:szCs w:val="13"/>
          <w:lang w:eastAsia="ja-JP"/>
        </w:rPr>
      </w:pPr>
      <w:r w:rsidRPr="0001358C">
        <w:rPr>
          <w:rFonts w:ascii="Times New Roman" w:eastAsia="BIZ UDPMincho Medium" w:hAnsi="Times New Roman" w:cs="Times New Roman" w:hint="eastAsia"/>
          <w:color w:val="000000" w:themeColor="text1"/>
          <w:sz w:val="13"/>
          <w:szCs w:val="13"/>
          <w:lang w:eastAsia="ja-JP"/>
        </w:rPr>
        <w:t>リチウム価格は、世界的供給の大幅な追加や電気自動車の予想を下回る販売の伸びを受けて、</w:t>
      </w:r>
      <w:r w:rsidRPr="0001358C">
        <w:rPr>
          <w:rFonts w:ascii="Times New Roman" w:eastAsia="BIZ UDPMincho Medium" w:hAnsi="Times New Roman" w:cs="Times New Roman"/>
          <w:color w:val="000000" w:themeColor="text1"/>
          <w:sz w:val="13"/>
          <w:szCs w:val="13"/>
          <w:lang w:eastAsia="ja-JP"/>
        </w:rPr>
        <w:t>2023</w:t>
      </w:r>
      <w:r w:rsidRPr="0001358C">
        <w:rPr>
          <w:rFonts w:ascii="Times New Roman" w:eastAsia="BIZ UDPMincho Medium" w:hAnsi="Times New Roman" w:cs="Times New Roman" w:hint="eastAsia"/>
          <w:color w:val="000000" w:themeColor="text1"/>
          <w:sz w:val="13"/>
          <w:szCs w:val="13"/>
          <w:lang w:eastAsia="ja-JP"/>
        </w:rPr>
        <w:t>年から</w:t>
      </w:r>
      <w:r w:rsidRPr="0001358C">
        <w:rPr>
          <w:rFonts w:ascii="Times New Roman" w:eastAsia="BIZ UDPMincho Medium" w:hAnsi="Times New Roman" w:cs="Times New Roman"/>
          <w:color w:val="000000" w:themeColor="text1"/>
          <w:sz w:val="13"/>
          <w:szCs w:val="13"/>
          <w:lang w:eastAsia="ja-JP"/>
        </w:rPr>
        <w:t>2024</w:t>
      </w:r>
      <w:r w:rsidRPr="0001358C">
        <w:rPr>
          <w:rFonts w:ascii="Times New Roman" w:eastAsia="BIZ UDPMincho Medium" w:hAnsi="Times New Roman" w:cs="Times New Roman" w:hint="eastAsia"/>
          <w:color w:val="000000" w:themeColor="text1"/>
          <w:sz w:val="13"/>
          <w:szCs w:val="13"/>
          <w:lang w:eastAsia="ja-JP"/>
        </w:rPr>
        <w:t>年にかけて大幅に下落した。</w:t>
      </w:r>
      <w:r w:rsidR="00FF0B45" w:rsidRPr="0001358C">
        <w:rPr>
          <w:rFonts w:ascii="Times New Roman" w:eastAsia="BIZ UDPMincho Medium" w:hAnsi="Times New Roman" w:cs="Times New Roman" w:hint="eastAsia"/>
          <w:color w:val="000000" w:themeColor="text1"/>
          <w:sz w:val="13"/>
          <w:szCs w:val="13"/>
          <w:lang w:eastAsia="ja-JP"/>
        </w:rPr>
        <w:t>この価格下落は</w:t>
      </w:r>
      <w:r w:rsidR="00FF0B45" w:rsidRPr="0001358C">
        <w:rPr>
          <w:rFonts w:ascii="Times New Roman" w:eastAsia="BIZ UDPMincho Medium" w:hAnsi="Times New Roman" w:cs="Times New Roman" w:hint="eastAsia"/>
          <w:color w:val="000000" w:themeColor="text1"/>
          <w:sz w:val="13"/>
          <w:szCs w:val="13"/>
          <w:lang w:eastAsia="ja-JP"/>
        </w:rPr>
        <w:t>2025</w:t>
      </w:r>
      <w:r w:rsidR="00FF0B45" w:rsidRPr="0001358C">
        <w:rPr>
          <w:rFonts w:ascii="Times New Roman" w:eastAsia="BIZ UDPMincho Medium" w:hAnsi="Times New Roman" w:cs="Times New Roman" w:hint="eastAsia"/>
          <w:color w:val="000000" w:themeColor="text1"/>
          <w:sz w:val="13"/>
          <w:szCs w:val="13"/>
          <w:lang w:eastAsia="ja-JP"/>
        </w:rPr>
        <w:t>年初頭も続いていたが、</w:t>
      </w:r>
      <w:r w:rsidR="00FF0B45" w:rsidRPr="0001358C">
        <w:rPr>
          <w:rFonts w:ascii="Times New Roman" w:eastAsia="BIZ UDPMincho Medium" w:hAnsi="Times New Roman" w:cs="Times New Roman" w:hint="eastAsia"/>
          <w:color w:val="000000" w:themeColor="text1"/>
          <w:sz w:val="13"/>
          <w:szCs w:val="13"/>
          <w:lang w:eastAsia="ja-JP"/>
        </w:rPr>
        <w:t>2025</w:t>
      </w:r>
      <w:r w:rsidR="00FF0B45" w:rsidRPr="0001358C">
        <w:rPr>
          <w:rFonts w:ascii="Times New Roman" w:eastAsia="BIZ UDPMincho Medium" w:hAnsi="Times New Roman" w:cs="Times New Roman" w:hint="eastAsia"/>
          <w:color w:val="000000" w:themeColor="text1"/>
          <w:sz w:val="13"/>
          <w:szCs w:val="13"/>
          <w:lang w:eastAsia="ja-JP"/>
        </w:rPr>
        <w:t>年中盤に回復している。</w:t>
      </w:r>
      <w:r w:rsidR="00165FA2" w:rsidRPr="0001358C">
        <w:rPr>
          <w:rFonts w:ascii="Times New Roman" w:eastAsia="BIZ UDPMincho Medium" w:hAnsi="Times New Roman" w:cs="Times New Roman"/>
          <w:color w:val="000000" w:themeColor="text1"/>
          <w:sz w:val="13"/>
          <w:szCs w:val="13"/>
          <w:lang w:eastAsia="ja-JP"/>
        </w:rPr>
        <w:t>202</w:t>
      </w:r>
      <w:r w:rsidR="00165FA2" w:rsidRPr="0001358C">
        <w:rPr>
          <w:rFonts w:ascii="Times New Roman" w:eastAsia="BIZ UDPMincho Medium" w:hAnsi="Times New Roman" w:cs="Times New Roman" w:hint="eastAsia"/>
          <w:color w:val="000000" w:themeColor="text1"/>
          <w:sz w:val="13"/>
          <w:szCs w:val="13"/>
          <w:lang w:eastAsia="ja-JP"/>
        </w:rPr>
        <w:t>6</w:t>
      </w:r>
      <w:r w:rsidR="00165FA2" w:rsidRPr="0001358C">
        <w:rPr>
          <w:rFonts w:ascii="Times New Roman" w:eastAsia="BIZ UDPMincho Medium" w:hAnsi="Times New Roman" w:cs="Times New Roman" w:hint="eastAsia"/>
          <w:color w:val="000000" w:themeColor="text1"/>
          <w:sz w:val="13"/>
          <w:szCs w:val="13"/>
          <w:lang w:eastAsia="ja-JP"/>
        </w:rPr>
        <w:t>年</w:t>
      </w:r>
      <w:r w:rsidR="00165FA2" w:rsidRPr="0001358C">
        <w:rPr>
          <w:rFonts w:ascii="Times New Roman" w:eastAsia="BIZ UDPMincho Medium" w:hAnsi="Times New Roman" w:cs="Times New Roman" w:hint="eastAsia"/>
          <w:color w:val="000000" w:themeColor="text1"/>
          <w:sz w:val="13"/>
          <w:szCs w:val="13"/>
          <w:lang w:eastAsia="ja-JP"/>
        </w:rPr>
        <w:t>1</w:t>
      </w:r>
      <w:r w:rsidR="00165FA2" w:rsidRPr="0001358C">
        <w:rPr>
          <w:rFonts w:ascii="Times New Roman" w:eastAsia="BIZ UDPMincho Medium" w:hAnsi="Times New Roman" w:cs="Times New Roman" w:hint="eastAsia"/>
          <w:color w:val="000000" w:themeColor="text1"/>
          <w:sz w:val="13"/>
          <w:szCs w:val="13"/>
          <w:lang w:eastAsia="ja-JP"/>
        </w:rPr>
        <w:t>月の炭酸リチウムの月平均価格は</w:t>
      </w:r>
      <w:r w:rsidR="00165FA2" w:rsidRPr="0001358C">
        <w:rPr>
          <w:rFonts w:ascii="Times New Roman" w:eastAsia="BIZ UDPMincho Medium" w:hAnsi="Times New Roman" w:cs="Times New Roman"/>
          <w:color w:val="000000" w:themeColor="text1"/>
          <w:sz w:val="13"/>
          <w:szCs w:val="13"/>
          <w:lang w:eastAsia="ja-JP"/>
        </w:rPr>
        <w:t>1</w:t>
      </w:r>
      <w:r w:rsidR="00165FA2" w:rsidRPr="0001358C">
        <w:rPr>
          <w:rFonts w:ascii="Times New Roman" w:eastAsia="BIZ UDPMincho Medium" w:hAnsi="Times New Roman" w:cs="Times New Roman" w:hint="eastAsia"/>
          <w:color w:val="000000" w:themeColor="text1"/>
          <w:sz w:val="13"/>
          <w:szCs w:val="13"/>
          <w:lang w:eastAsia="ja-JP"/>
        </w:rPr>
        <w:t>トン当たり</w:t>
      </w:r>
      <w:r w:rsidR="00165FA2" w:rsidRPr="0001358C">
        <w:rPr>
          <w:rFonts w:ascii="Times New Roman" w:eastAsia="BIZ UDPMincho Medium" w:hAnsi="Times New Roman" w:cs="Times New Roman" w:hint="eastAsia"/>
          <w:color w:val="000000" w:themeColor="text1"/>
          <w:sz w:val="13"/>
          <w:szCs w:val="13"/>
          <w:lang w:eastAsia="ja-JP"/>
        </w:rPr>
        <w:t>13</w:t>
      </w:r>
      <w:r w:rsidR="00165FA2" w:rsidRPr="0001358C">
        <w:rPr>
          <w:rFonts w:ascii="Times New Roman" w:eastAsia="BIZ UDPMincho Medium" w:hAnsi="Times New Roman" w:cs="Times New Roman"/>
          <w:color w:val="000000" w:themeColor="text1"/>
          <w:sz w:val="13"/>
          <w:szCs w:val="13"/>
          <w:lang w:eastAsia="ja-JP"/>
        </w:rPr>
        <w:t>,</w:t>
      </w:r>
      <w:r w:rsidR="00165FA2" w:rsidRPr="0001358C">
        <w:rPr>
          <w:rFonts w:ascii="Times New Roman" w:eastAsia="BIZ UDPMincho Medium" w:hAnsi="Times New Roman" w:cs="Times New Roman" w:hint="eastAsia"/>
          <w:color w:val="000000" w:themeColor="text1"/>
          <w:sz w:val="13"/>
          <w:szCs w:val="13"/>
          <w:lang w:eastAsia="ja-JP"/>
        </w:rPr>
        <w:t>750</w:t>
      </w:r>
      <w:r w:rsidR="00165FA2" w:rsidRPr="0001358C">
        <w:rPr>
          <w:rFonts w:ascii="Times New Roman" w:eastAsia="BIZ UDPMincho Medium" w:hAnsi="Times New Roman" w:cs="Times New Roman" w:hint="eastAsia"/>
          <w:color w:val="000000" w:themeColor="text1"/>
          <w:sz w:val="13"/>
          <w:szCs w:val="13"/>
          <w:lang w:eastAsia="ja-JP"/>
        </w:rPr>
        <w:t>米ドルと、対前年同月比で</w:t>
      </w:r>
      <w:r w:rsidR="00165FA2" w:rsidRPr="0001358C">
        <w:rPr>
          <w:rFonts w:ascii="Times New Roman" w:eastAsia="BIZ UDPMincho Medium" w:hAnsi="Times New Roman" w:cs="Times New Roman" w:hint="eastAsia"/>
          <w:color w:val="000000" w:themeColor="text1"/>
          <w:sz w:val="13"/>
          <w:szCs w:val="13"/>
          <w:lang w:eastAsia="ja-JP"/>
        </w:rPr>
        <w:t>36</w:t>
      </w:r>
      <w:r w:rsidR="00165FA2" w:rsidRPr="0001358C">
        <w:rPr>
          <w:rFonts w:ascii="Times New Roman" w:eastAsia="BIZ UDPMincho Medium" w:hAnsi="Times New Roman" w:cs="Times New Roman" w:hint="eastAsia"/>
          <w:color w:val="000000" w:themeColor="text1"/>
          <w:sz w:val="13"/>
          <w:szCs w:val="13"/>
          <w:lang w:eastAsia="ja-JP"/>
        </w:rPr>
        <w:t>％上昇した。</w:t>
      </w:r>
    </w:p>
    <w:p w14:paraId="1FB74506" w14:textId="0E1675C1" w:rsidR="00232085" w:rsidRPr="0001358C" w:rsidRDefault="00165FA2" w:rsidP="006058E8">
      <w:pPr>
        <w:pStyle w:val="ListParagraph"/>
        <w:numPr>
          <w:ilvl w:val="0"/>
          <w:numId w:val="10"/>
        </w:numPr>
        <w:spacing w:before="40" w:after="40"/>
        <w:ind w:right="227" w:hanging="357"/>
        <w:contextualSpacing w:val="0"/>
        <w:jc w:val="both"/>
        <w:rPr>
          <w:color w:val="000000" w:themeColor="text1"/>
          <w:sz w:val="13"/>
          <w:szCs w:val="13"/>
          <w:lang w:eastAsia="ja-JP"/>
        </w:rPr>
      </w:pPr>
      <w:r w:rsidRPr="0001358C">
        <w:rPr>
          <w:rFonts w:ascii="Times New Roman" w:eastAsia="BIZ UDPMincho Medium" w:hAnsi="Times New Roman" w:cs="Times New Roman" w:hint="eastAsia"/>
          <w:color w:val="000000" w:themeColor="text1"/>
          <w:sz w:val="13"/>
          <w:szCs w:val="13"/>
          <w:lang w:eastAsia="ja-JP"/>
        </w:rPr>
        <w:t>ニッケル価格はリチウム価格ほどの乱高下はみられないが同様の軌跡を描いており、</w:t>
      </w:r>
      <w:r w:rsidRPr="0001358C">
        <w:rPr>
          <w:rFonts w:ascii="Times New Roman" w:eastAsia="BIZ UDPMincho Medium" w:hAnsi="Times New Roman" w:cs="Times New Roman"/>
          <w:color w:val="000000" w:themeColor="text1"/>
          <w:sz w:val="13"/>
          <w:szCs w:val="13"/>
          <w:lang w:eastAsia="ja-JP"/>
        </w:rPr>
        <w:t>202</w:t>
      </w:r>
      <w:r w:rsidRPr="0001358C">
        <w:rPr>
          <w:rFonts w:ascii="Times New Roman" w:eastAsia="BIZ UDPMincho Medium" w:hAnsi="Times New Roman" w:cs="Times New Roman" w:hint="eastAsia"/>
          <w:color w:val="000000" w:themeColor="text1"/>
          <w:sz w:val="13"/>
          <w:szCs w:val="13"/>
          <w:lang w:eastAsia="ja-JP"/>
        </w:rPr>
        <w:t>6</w:t>
      </w:r>
      <w:r w:rsidRPr="0001358C">
        <w:rPr>
          <w:rFonts w:ascii="Times New Roman" w:eastAsia="BIZ UDPMincho Medium" w:hAnsi="Times New Roman" w:cs="Times New Roman" w:hint="eastAsia"/>
          <w:color w:val="000000" w:themeColor="text1"/>
          <w:sz w:val="13"/>
          <w:szCs w:val="13"/>
          <w:lang w:eastAsia="ja-JP"/>
        </w:rPr>
        <w:t>年</w:t>
      </w:r>
      <w:r w:rsidRPr="0001358C">
        <w:rPr>
          <w:rFonts w:ascii="Times New Roman" w:eastAsia="BIZ UDPMincho Medium" w:hAnsi="Times New Roman" w:cs="Times New Roman" w:hint="eastAsia"/>
          <w:color w:val="000000" w:themeColor="text1"/>
          <w:sz w:val="13"/>
          <w:szCs w:val="13"/>
          <w:lang w:eastAsia="ja-JP"/>
        </w:rPr>
        <w:t>1</w:t>
      </w:r>
      <w:r w:rsidRPr="0001358C">
        <w:rPr>
          <w:rFonts w:ascii="Times New Roman" w:eastAsia="BIZ UDPMincho Medium" w:hAnsi="Times New Roman" w:cs="Times New Roman" w:hint="eastAsia"/>
          <w:color w:val="000000" w:themeColor="text1"/>
          <w:sz w:val="13"/>
          <w:szCs w:val="13"/>
          <w:lang w:eastAsia="ja-JP"/>
        </w:rPr>
        <w:t>月の月平均価格は</w:t>
      </w:r>
      <w:r w:rsidRPr="0001358C">
        <w:rPr>
          <w:rFonts w:ascii="Times New Roman" w:eastAsia="BIZ UDPMincho Medium" w:hAnsi="Times New Roman" w:cs="Times New Roman"/>
          <w:color w:val="000000" w:themeColor="text1"/>
          <w:sz w:val="13"/>
          <w:szCs w:val="13"/>
          <w:lang w:eastAsia="ja-JP"/>
        </w:rPr>
        <w:t>1</w:t>
      </w:r>
      <w:r w:rsidRPr="0001358C">
        <w:rPr>
          <w:rFonts w:ascii="Times New Roman" w:eastAsia="BIZ UDPMincho Medium" w:hAnsi="Times New Roman" w:cs="Times New Roman" w:hint="eastAsia"/>
          <w:color w:val="000000" w:themeColor="text1"/>
          <w:sz w:val="13"/>
          <w:szCs w:val="13"/>
          <w:lang w:eastAsia="ja-JP"/>
        </w:rPr>
        <w:t>トン当たり</w:t>
      </w:r>
      <w:r w:rsidRPr="0001358C">
        <w:rPr>
          <w:rFonts w:ascii="Times New Roman" w:eastAsia="BIZ UDPMincho Medium" w:hAnsi="Times New Roman" w:cs="Times New Roman"/>
          <w:color w:val="000000" w:themeColor="text1"/>
          <w:sz w:val="13"/>
          <w:szCs w:val="13"/>
          <w:lang w:eastAsia="ja-JP"/>
        </w:rPr>
        <w:t>1</w:t>
      </w:r>
      <w:r w:rsidRPr="0001358C">
        <w:rPr>
          <w:rFonts w:ascii="Times New Roman" w:eastAsia="BIZ UDPMincho Medium" w:hAnsi="Times New Roman" w:cs="Times New Roman" w:hint="eastAsia"/>
          <w:color w:val="000000" w:themeColor="text1"/>
          <w:sz w:val="13"/>
          <w:szCs w:val="13"/>
          <w:lang w:eastAsia="ja-JP"/>
        </w:rPr>
        <w:t>7</w:t>
      </w:r>
      <w:r w:rsidRPr="0001358C">
        <w:rPr>
          <w:rFonts w:ascii="Times New Roman" w:eastAsia="BIZ UDPMincho Medium" w:hAnsi="Times New Roman" w:cs="Times New Roman"/>
          <w:color w:val="000000" w:themeColor="text1"/>
          <w:sz w:val="13"/>
          <w:szCs w:val="13"/>
          <w:lang w:eastAsia="ja-JP"/>
        </w:rPr>
        <w:t>,</w:t>
      </w:r>
      <w:r w:rsidRPr="0001358C">
        <w:rPr>
          <w:rFonts w:ascii="Times New Roman" w:eastAsia="BIZ UDPMincho Medium" w:hAnsi="Times New Roman" w:cs="Times New Roman" w:hint="eastAsia"/>
          <w:color w:val="000000" w:themeColor="text1"/>
          <w:sz w:val="13"/>
          <w:szCs w:val="13"/>
          <w:lang w:eastAsia="ja-JP"/>
        </w:rPr>
        <w:t>769</w:t>
      </w:r>
      <w:r w:rsidRPr="0001358C">
        <w:rPr>
          <w:rFonts w:ascii="Times New Roman" w:eastAsia="BIZ UDPMincho Medium" w:hAnsi="Times New Roman" w:cs="Times New Roman" w:hint="eastAsia"/>
          <w:color w:val="000000" w:themeColor="text1"/>
          <w:sz w:val="13"/>
          <w:szCs w:val="13"/>
          <w:lang w:eastAsia="ja-JP"/>
        </w:rPr>
        <w:t>米ドルと、対前年同月比で</w:t>
      </w:r>
      <w:r w:rsidRPr="0001358C">
        <w:rPr>
          <w:rFonts w:ascii="Times New Roman" w:eastAsia="BIZ UDPMincho Medium" w:hAnsi="Times New Roman" w:cs="Times New Roman" w:hint="eastAsia"/>
          <w:color w:val="000000" w:themeColor="text1"/>
          <w:sz w:val="13"/>
          <w:szCs w:val="13"/>
          <w:lang w:eastAsia="ja-JP"/>
        </w:rPr>
        <w:t>15.4</w:t>
      </w:r>
      <w:r w:rsidRPr="0001358C">
        <w:rPr>
          <w:rFonts w:ascii="Times New Roman" w:eastAsia="BIZ UDPMincho Medium" w:hAnsi="Times New Roman" w:cs="Times New Roman" w:hint="eastAsia"/>
          <w:color w:val="000000" w:themeColor="text1"/>
          <w:sz w:val="13"/>
          <w:szCs w:val="13"/>
          <w:lang w:eastAsia="ja-JP"/>
        </w:rPr>
        <w:t>％上昇した。</w:t>
      </w:r>
    </w:p>
    <w:p w14:paraId="54DFBDFC" w14:textId="3C8EF428" w:rsidR="00232085" w:rsidRPr="0001358C" w:rsidRDefault="00C30E9C" w:rsidP="006058E8">
      <w:pPr>
        <w:pStyle w:val="ListParagraph"/>
        <w:numPr>
          <w:ilvl w:val="0"/>
          <w:numId w:val="9"/>
        </w:numPr>
        <w:spacing w:before="40" w:after="40"/>
        <w:ind w:right="227" w:hanging="357"/>
        <w:contextualSpacing w:val="0"/>
        <w:jc w:val="both"/>
        <w:rPr>
          <w:color w:val="000000" w:themeColor="text1"/>
          <w:sz w:val="13"/>
          <w:szCs w:val="13"/>
          <w:lang w:eastAsia="ja-JP"/>
        </w:rPr>
      </w:pPr>
      <w:r w:rsidRPr="0001358C">
        <w:rPr>
          <w:rFonts w:ascii="Times New Roman" w:eastAsia="BIZ UDPMincho Medium" w:hAnsi="Times New Roman" w:cs="Times New Roman" w:hint="eastAsia"/>
          <w:color w:val="000000" w:themeColor="text1"/>
          <w:sz w:val="13"/>
          <w:szCs w:val="13"/>
          <w:lang w:eastAsia="ja-JP"/>
        </w:rPr>
        <w:t>金は例外で、価格は低金利（高利回り投資に関する競争の減少）および安全資産としての金の需要増をもたらす地政学的緊張により上昇し続けている。</w:t>
      </w:r>
    </w:p>
    <w:p w14:paraId="26885F57" w14:textId="2E779E00" w:rsidR="00232085" w:rsidRPr="0001358C" w:rsidRDefault="00165FA2" w:rsidP="000C4E63">
      <w:pPr>
        <w:pStyle w:val="ListParagraph"/>
        <w:numPr>
          <w:ilvl w:val="0"/>
          <w:numId w:val="10"/>
        </w:numPr>
        <w:spacing w:before="40"/>
        <w:ind w:right="227" w:hanging="357"/>
        <w:contextualSpacing w:val="0"/>
        <w:jc w:val="both"/>
        <w:rPr>
          <w:color w:val="000000" w:themeColor="text1"/>
          <w:sz w:val="13"/>
          <w:szCs w:val="13"/>
          <w:lang w:eastAsia="ja-JP"/>
        </w:rPr>
      </w:pPr>
      <w:r w:rsidRPr="0001358C">
        <w:rPr>
          <w:rFonts w:ascii="Times New Roman" w:eastAsia="BIZ UDPMincho Medium" w:hAnsi="Times New Roman" w:cs="Times New Roman"/>
          <w:color w:val="000000" w:themeColor="text1"/>
          <w:sz w:val="13"/>
          <w:szCs w:val="13"/>
          <w:lang w:eastAsia="ja-JP"/>
        </w:rPr>
        <w:t>202</w:t>
      </w:r>
      <w:r w:rsidRPr="0001358C">
        <w:rPr>
          <w:rFonts w:ascii="Times New Roman" w:eastAsia="BIZ UDPMincho Medium" w:hAnsi="Times New Roman" w:cs="Times New Roman" w:hint="eastAsia"/>
          <w:color w:val="000000" w:themeColor="text1"/>
          <w:sz w:val="13"/>
          <w:szCs w:val="13"/>
          <w:lang w:eastAsia="ja-JP"/>
        </w:rPr>
        <w:t>6</w:t>
      </w:r>
      <w:r w:rsidRPr="0001358C">
        <w:rPr>
          <w:rFonts w:ascii="Times New Roman" w:eastAsia="BIZ UDPMincho Medium" w:hAnsi="Times New Roman" w:cs="Times New Roman" w:hint="eastAsia"/>
          <w:color w:val="000000" w:themeColor="text1"/>
          <w:sz w:val="13"/>
          <w:szCs w:val="13"/>
          <w:lang w:eastAsia="ja-JP"/>
        </w:rPr>
        <w:t>年</w:t>
      </w:r>
      <w:r w:rsidRPr="0001358C">
        <w:rPr>
          <w:rFonts w:ascii="Times New Roman" w:eastAsia="BIZ UDPMincho Medium" w:hAnsi="Times New Roman" w:cs="Times New Roman" w:hint="eastAsia"/>
          <w:color w:val="000000" w:themeColor="text1"/>
          <w:sz w:val="13"/>
          <w:szCs w:val="13"/>
          <w:lang w:eastAsia="ja-JP"/>
        </w:rPr>
        <w:t>1</w:t>
      </w:r>
      <w:r w:rsidRPr="0001358C">
        <w:rPr>
          <w:rFonts w:ascii="Times New Roman" w:eastAsia="BIZ UDPMincho Medium" w:hAnsi="Times New Roman" w:cs="Times New Roman" w:hint="eastAsia"/>
          <w:color w:val="000000" w:themeColor="text1"/>
          <w:sz w:val="13"/>
          <w:szCs w:val="13"/>
          <w:lang w:eastAsia="ja-JP"/>
        </w:rPr>
        <w:t>月の金の月平均価格は、</w:t>
      </w:r>
      <w:r w:rsidRPr="0001358C">
        <w:rPr>
          <w:rFonts w:ascii="Times New Roman" w:eastAsia="BIZ UDPMincho Medium" w:hAnsi="Times New Roman" w:cs="Times New Roman"/>
          <w:color w:val="000000" w:themeColor="text1"/>
          <w:sz w:val="13"/>
          <w:szCs w:val="13"/>
          <w:lang w:eastAsia="ja-JP"/>
        </w:rPr>
        <w:t>1</w:t>
      </w:r>
      <w:r w:rsidRPr="0001358C">
        <w:rPr>
          <w:rFonts w:ascii="Times New Roman" w:eastAsia="BIZ UDPMincho Medium" w:hAnsi="Times New Roman" w:cs="Times New Roman" w:hint="eastAsia"/>
          <w:color w:val="000000" w:themeColor="text1"/>
          <w:sz w:val="13"/>
          <w:szCs w:val="13"/>
          <w:lang w:eastAsia="ja-JP"/>
        </w:rPr>
        <w:t>年前を</w:t>
      </w:r>
      <w:r w:rsidRPr="0001358C">
        <w:rPr>
          <w:rFonts w:ascii="Times New Roman" w:eastAsia="BIZ UDPMincho Medium" w:hAnsi="Times New Roman" w:cs="Times New Roman" w:hint="eastAsia"/>
          <w:color w:val="000000" w:themeColor="text1"/>
          <w:sz w:val="13"/>
          <w:szCs w:val="13"/>
          <w:lang w:eastAsia="ja-JP"/>
        </w:rPr>
        <w:t>75</w:t>
      </w:r>
      <w:r w:rsidRPr="0001358C">
        <w:rPr>
          <w:rFonts w:ascii="Times New Roman" w:eastAsia="BIZ UDPMincho Medium" w:hAnsi="Times New Roman" w:cs="Times New Roman" w:hint="eastAsia"/>
          <w:color w:val="000000" w:themeColor="text1"/>
          <w:sz w:val="13"/>
          <w:szCs w:val="13"/>
          <w:lang w:eastAsia="ja-JP"/>
        </w:rPr>
        <w:t>％上回る</w:t>
      </w:r>
      <w:r w:rsidRPr="0001358C">
        <w:rPr>
          <w:rFonts w:ascii="Times New Roman" w:eastAsia="BIZ UDPMincho Medium" w:hAnsi="Times New Roman" w:cs="Times New Roman"/>
          <w:color w:val="000000" w:themeColor="text1"/>
          <w:sz w:val="13"/>
          <w:szCs w:val="13"/>
          <w:lang w:eastAsia="ja-JP"/>
        </w:rPr>
        <w:t>1</w:t>
      </w:r>
      <w:r w:rsidRPr="0001358C">
        <w:rPr>
          <w:rFonts w:ascii="Times New Roman" w:eastAsia="BIZ UDPMincho Medium" w:hAnsi="Times New Roman" w:cs="Times New Roman" w:hint="eastAsia"/>
          <w:color w:val="000000" w:themeColor="text1"/>
          <w:sz w:val="13"/>
          <w:szCs w:val="13"/>
          <w:lang w:eastAsia="ja-JP"/>
        </w:rPr>
        <w:t>トロイオンス当たり</w:t>
      </w:r>
      <w:r w:rsidRPr="0001358C">
        <w:rPr>
          <w:rFonts w:ascii="Times New Roman" w:eastAsia="BIZ UDPMincho Medium" w:hAnsi="Times New Roman" w:cs="Times New Roman" w:hint="eastAsia"/>
          <w:color w:val="000000" w:themeColor="text1"/>
          <w:sz w:val="13"/>
          <w:szCs w:val="13"/>
          <w:lang w:eastAsia="ja-JP"/>
        </w:rPr>
        <w:t>4</w:t>
      </w:r>
      <w:r w:rsidRPr="0001358C">
        <w:rPr>
          <w:rFonts w:ascii="Times New Roman" w:eastAsia="BIZ UDPMincho Medium" w:hAnsi="Times New Roman" w:cs="Times New Roman"/>
          <w:color w:val="000000" w:themeColor="text1"/>
          <w:sz w:val="13"/>
          <w:szCs w:val="13"/>
          <w:lang w:eastAsia="ja-JP"/>
        </w:rPr>
        <w:t>,</w:t>
      </w:r>
      <w:r w:rsidRPr="0001358C">
        <w:rPr>
          <w:rFonts w:ascii="Times New Roman" w:eastAsia="BIZ UDPMincho Medium" w:hAnsi="Times New Roman" w:cs="Times New Roman" w:hint="eastAsia"/>
          <w:color w:val="000000" w:themeColor="text1"/>
          <w:sz w:val="13"/>
          <w:szCs w:val="13"/>
          <w:lang w:eastAsia="ja-JP"/>
        </w:rPr>
        <w:t>753</w:t>
      </w:r>
      <w:r w:rsidRPr="0001358C">
        <w:rPr>
          <w:rFonts w:ascii="Times New Roman" w:eastAsia="BIZ UDPMincho Medium" w:hAnsi="Times New Roman" w:cs="Times New Roman" w:hint="eastAsia"/>
          <w:color w:val="000000" w:themeColor="text1"/>
          <w:sz w:val="13"/>
          <w:szCs w:val="13"/>
          <w:lang w:eastAsia="ja-JP"/>
        </w:rPr>
        <w:t>米ドルであった。</w:t>
      </w:r>
    </w:p>
    <w:p w14:paraId="2157EF7E" w14:textId="173FA533" w:rsidR="00233755" w:rsidRPr="00D71AA8" w:rsidRDefault="00233755" w:rsidP="006058E8">
      <w:pPr>
        <w:pStyle w:val="ListParagraph"/>
        <w:numPr>
          <w:ilvl w:val="0"/>
          <w:numId w:val="9"/>
        </w:numPr>
        <w:spacing w:before="40" w:after="40"/>
        <w:ind w:right="227" w:hanging="357"/>
        <w:contextualSpacing w:val="0"/>
        <w:jc w:val="both"/>
        <w:rPr>
          <w:sz w:val="16"/>
          <w:szCs w:val="16"/>
          <w:lang w:eastAsia="ja-JP"/>
        </w:rPr>
        <w:sectPr w:rsidR="00233755" w:rsidRPr="00D71AA8" w:rsidSect="00233755">
          <w:type w:val="continuous"/>
          <w:pgSz w:w="11907" w:h="16840" w:code="9"/>
          <w:pgMar w:top="1701" w:right="425" w:bottom="567" w:left="567" w:header="709" w:footer="709" w:gutter="0"/>
          <w:cols w:num="2" w:space="113"/>
          <w:docGrid w:linePitch="360"/>
        </w:sectPr>
      </w:pPr>
    </w:p>
    <w:p w14:paraId="458B6CBF" w14:textId="3C61CA94" w:rsidR="00233755" w:rsidRPr="00CF7CD6" w:rsidRDefault="00F04688" w:rsidP="000C4E63">
      <w:pPr>
        <w:pStyle w:val="Heading4"/>
        <w:spacing w:before="0"/>
        <w:rPr>
          <w:i w:val="0"/>
          <w:iCs w:val="0"/>
          <w:color w:val="00997A"/>
          <w:sz w:val="20"/>
          <w:szCs w:val="20"/>
          <w:lang w:eastAsia="zh-CN"/>
        </w:rPr>
        <w:sectPr w:rsidR="00233755" w:rsidRPr="00CF7CD6" w:rsidSect="00233755">
          <w:type w:val="continuous"/>
          <w:pgSz w:w="11907" w:h="16840" w:code="9"/>
          <w:pgMar w:top="1701" w:right="425" w:bottom="567" w:left="567" w:header="709" w:footer="709" w:gutter="0"/>
          <w:cols w:space="720"/>
          <w:docGrid w:linePitch="360"/>
        </w:sectPr>
      </w:pPr>
      <w:bookmarkStart w:id="20" w:name="_Hlk195024236"/>
      <w:r w:rsidRPr="00163D24">
        <w:rPr>
          <w:rFonts w:ascii="Times New Roman" w:eastAsia="BIZ UDPMincho Medium" w:hAnsi="Times New Roman" w:cs="Times New Roman" w:hint="eastAsia"/>
          <w:i w:val="0"/>
          <w:iCs w:val="0"/>
          <w:color w:val="00997A"/>
          <w:sz w:val="20"/>
          <w:szCs w:val="20"/>
          <w:lang w:eastAsia="zh-CN"/>
        </w:rPr>
        <w:t>非鉱産物価格（指数）</w:t>
      </w:r>
      <w:bookmarkEnd w:id="20"/>
    </w:p>
    <w:p w14:paraId="10D7A92A" w14:textId="3E18E40B" w:rsidR="00233755" w:rsidRPr="001D075F" w:rsidRDefault="00F269AA" w:rsidP="00082DED">
      <w:pPr>
        <w:pStyle w:val="Heading4"/>
        <w:keepNext w:val="0"/>
        <w:keepLines w:val="0"/>
        <w:spacing w:before="0"/>
        <w:rPr>
          <w:b w:val="0"/>
          <w:bCs w:val="0"/>
          <w:i w:val="0"/>
          <w:iCs w:val="0"/>
        </w:rPr>
      </w:pPr>
      <w:r>
        <w:rPr>
          <w:b w:val="0"/>
          <w:bCs w:val="0"/>
          <w:i w:val="0"/>
          <w:iCs w:val="0"/>
          <w:noProof/>
        </w:rPr>
        <w:drawing>
          <wp:inline distT="0" distB="0" distL="0" distR="0" wp14:anchorId="2A372489" wp14:editId="7FCEB4CF">
            <wp:extent cx="1710000" cy="2103866"/>
            <wp:effectExtent l="0" t="0" r="5080" b="0"/>
            <wp:docPr id="11299389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b w:val="0"/>
          <w:bCs w:val="0"/>
          <w:i w:val="0"/>
          <w:iCs w:val="0"/>
          <w:noProof/>
        </w:rPr>
        <w:drawing>
          <wp:inline distT="0" distB="0" distL="0" distR="0" wp14:anchorId="7E5C02EC" wp14:editId="3762EBC2">
            <wp:extent cx="1710000" cy="2108969"/>
            <wp:effectExtent l="0" t="0" r="5080" b="5715"/>
            <wp:docPr id="8557149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p>
    <w:p w14:paraId="3C817890" w14:textId="300DA051" w:rsidR="00233755" w:rsidRPr="00C57892" w:rsidRDefault="00233755" w:rsidP="00233755">
      <w:pPr>
        <w:jc w:val="both"/>
        <w:rPr>
          <w:color w:val="000000" w:themeColor="text1"/>
          <w:sz w:val="10"/>
          <w:szCs w:val="10"/>
        </w:rPr>
      </w:pPr>
      <w:r w:rsidRPr="00C57892">
        <w:rPr>
          <w:color w:val="000000" w:themeColor="text1"/>
          <w:sz w:val="10"/>
        </w:rPr>
        <w:t>Note – Index based on c</w:t>
      </w:r>
      <w:r w:rsidRPr="00C57892">
        <w:rPr>
          <w:color w:val="000000" w:themeColor="text1"/>
          <w:sz w:val="10"/>
          <w:szCs w:val="10"/>
        </w:rPr>
        <w:t xml:space="preserve">urrent prices in US dollars. Original series. </w:t>
      </w:r>
      <w:r w:rsidR="00DE1F62" w:rsidRPr="00C57892">
        <w:rPr>
          <w:color w:val="000000" w:themeColor="text1"/>
          <w:sz w:val="10"/>
          <w:szCs w:val="10"/>
        </w:rPr>
        <w:t>January</w:t>
      </w:r>
      <w:r w:rsidRPr="00C57892">
        <w:rPr>
          <w:color w:val="000000" w:themeColor="text1"/>
          <w:sz w:val="10"/>
          <w:szCs w:val="10"/>
        </w:rPr>
        <w:t xml:space="preserve"> </w:t>
      </w:r>
      <w:r w:rsidR="00DE1F62" w:rsidRPr="00C57892">
        <w:rPr>
          <w:color w:val="000000" w:themeColor="text1"/>
          <w:sz w:val="10"/>
          <w:szCs w:val="10"/>
        </w:rPr>
        <w:t>2025</w:t>
      </w:r>
      <w:r w:rsidRPr="00C57892">
        <w:rPr>
          <w:color w:val="000000" w:themeColor="text1"/>
          <w:sz w:val="10"/>
          <w:szCs w:val="10"/>
        </w:rPr>
        <w:t xml:space="preserve"> = 100.0. (a) Crude oil, United Kingdom Brent price per barrel. (b) Japan liquefied natural gas import price per million British thermal units on a cost, insurance, and freight basis. (c) United States hard red winter Gulf export price per tonne.</w:t>
      </w:r>
    </w:p>
    <w:p w14:paraId="475050AC" w14:textId="77777777" w:rsidR="009F4502" w:rsidRPr="009F4502" w:rsidRDefault="00233755" w:rsidP="009F4502">
      <w:pPr>
        <w:spacing w:before="40" w:after="40"/>
        <w:ind w:right="227"/>
        <w:jc w:val="both"/>
        <w:rPr>
          <w:sz w:val="2"/>
          <w:szCs w:val="2"/>
        </w:rPr>
      </w:pPr>
      <w:r w:rsidRPr="009F4502">
        <w:rPr>
          <w:sz w:val="10"/>
        </w:rPr>
        <w:t>Source: World Bank.</w:t>
      </w:r>
      <w:r w:rsidRPr="007B1AE5">
        <w:br w:type="column"/>
      </w:r>
    </w:p>
    <w:p w14:paraId="21C35F19" w14:textId="63DE9513" w:rsidR="00232085" w:rsidRPr="0001358C" w:rsidRDefault="00F04688" w:rsidP="006058E8">
      <w:pPr>
        <w:pStyle w:val="ListParagraph"/>
        <w:numPr>
          <w:ilvl w:val="0"/>
          <w:numId w:val="9"/>
        </w:numPr>
        <w:spacing w:before="40" w:after="40"/>
        <w:ind w:right="227" w:hanging="357"/>
        <w:contextualSpacing w:val="0"/>
        <w:jc w:val="both"/>
        <w:rPr>
          <w:color w:val="000000" w:themeColor="text1"/>
          <w:sz w:val="13"/>
          <w:szCs w:val="13"/>
          <w:lang w:eastAsia="ja-JP"/>
        </w:rPr>
      </w:pPr>
      <w:r w:rsidRPr="0001358C">
        <w:rPr>
          <w:rFonts w:ascii="Times New Roman" w:eastAsia="BIZ UDPMincho Medium" w:hAnsi="Times New Roman" w:cs="Times New Roman" w:hint="eastAsia"/>
          <w:color w:val="000000" w:themeColor="text1"/>
          <w:sz w:val="13"/>
          <w:szCs w:val="13"/>
          <w:lang w:eastAsia="ja-JP"/>
        </w:rPr>
        <w:t>西オーストラリア州の主要エネルギー輸出価格も、地政学的要因がエネルギー需給に影響を及ぼしていた近年に見られた変動と比較すると直近の数カ月は安定している。</w:t>
      </w:r>
    </w:p>
    <w:p w14:paraId="06364B16" w14:textId="41074ABF" w:rsidR="00232085" w:rsidRPr="0001358C" w:rsidRDefault="00F04688" w:rsidP="008A1A84">
      <w:pPr>
        <w:pStyle w:val="ListParagraph"/>
        <w:numPr>
          <w:ilvl w:val="0"/>
          <w:numId w:val="10"/>
        </w:numPr>
        <w:spacing w:before="40" w:after="40"/>
        <w:ind w:left="717" w:right="227" w:hanging="357"/>
        <w:contextualSpacing w:val="0"/>
        <w:jc w:val="both"/>
        <w:rPr>
          <w:color w:val="000000" w:themeColor="text1"/>
          <w:sz w:val="13"/>
          <w:szCs w:val="13"/>
          <w:lang w:eastAsia="ja-JP"/>
        </w:rPr>
      </w:pPr>
      <w:r w:rsidRPr="0001358C">
        <w:rPr>
          <w:rFonts w:ascii="Times New Roman" w:eastAsia="BIZ UDPMincho Medium" w:hAnsi="Times New Roman" w:cs="Times New Roman" w:hint="eastAsia"/>
          <w:color w:val="000000" w:themeColor="text1"/>
          <w:sz w:val="13"/>
          <w:szCs w:val="13"/>
          <w:lang w:eastAsia="ja-JP"/>
        </w:rPr>
        <w:t>原油価格は</w:t>
      </w:r>
      <w:r w:rsidRPr="0001358C">
        <w:rPr>
          <w:rFonts w:ascii="Times New Roman" w:eastAsia="BIZ UDPMincho Medium" w:hAnsi="Times New Roman" w:cs="Times New Roman"/>
          <w:color w:val="000000" w:themeColor="text1"/>
          <w:sz w:val="13"/>
          <w:szCs w:val="13"/>
          <w:lang w:eastAsia="ja-JP"/>
        </w:rPr>
        <w:t>2022</w:t>
      </w:r>
      <w:r w:rsidRPr="0001358C">
        <w:rPr>
          <w:rFonts w:ascii="Times New Roman" w:eastAsia="BIZ UDPMincho Medium" w:hAnsi="Times New Roman" w:cs="Times New Roman" w:hint="eastAsia"/>
          <w:color w:val="000000" w:themeColor="text1"/>
          <w:sz w:val="13"/>
          <w:szCs w:val="13"/>
          <w:lang w:eastAsia="ja-JP"/>
        </w:rPr>
        <w:t>年初頭のロシア・ウクライナ紛争の勃発により急上昇したが、世界市場が沈静化したことで下落した。</w:t>
      </w:r>
      <w:r w:rsidR="00B20CF0" w:rsidRPr="0001358C">
        <w:rPr>
          <w:rFonts w:ascii="Times New Roman" w:eastAsia="BIZ UDPMincho Medium" w:hAnsi="Times New Roman" w:cs="Times New Roman"/>
          <w:color w:val="000000" w:themeColor="text1"/>
          <w:sz w:val="13"/>
          <w:szCs w:val="13"/>
          <w:lang w:eastAsia="ja-JP"/>
        </w:rPr>
        <w:t>202</w:t>
      </w:r>
      <w:r w:rsidR="00B20CF0" w:rsidRPr="0001358C">
        <w:rPr>
          <w:rFonts w:ascii="Times New Roman" w:eastAsia="BIZ UDPMincho Medium" w:hAnsi="Times New Roman" w:cs="Times New Roman" w:hint="eastAsia"/>
          <w:color w:val="000000" w:themeColor="text1"/>
          <w:sz w:val="13"/>
          <w:szCs w:val="13"/>
          <w:lang w:eastAsia="ja-JP"/>
        </w:rPr>
        <w:t>6</w:t>
      </w:r>
      <w:r w:rsidR="00B20CF0" w:rsidRPr="0001358C">
        <w:rPr>
          <w:rFonts w:ascii="Times New Roman" w:eastAsia="BIZ UDPMincho Medium" w:hAnsi="Times New Roman" w:cs="Times New Roman" w:hint="eastAsia"/>
          <w:color w:val="000000" w:themeColor="text1"/>
          <w:sz w:val="13"/>
          <w:szCs w:val="13"/>
          <w:lang w:eastAsia="ja-JP"/>
        </w:rPr>
        <w:t>年</w:t>
      </w:r>
      <w:r w:rsidR="00B20CF0" w:rsidRPr="0001358C">
        <w:rPr>
          <w:rFonts w:ascii="Times New Roman" w:eastAsia="BIZ UDPMincho Medium" w:hAnsi="Times New Roman" w:cs="Times New Roman" w:hint="eastAsia"/>
          <w:color w:val="000000" w:themeColor="text1"/>
          <w:sz w:val="13"/>
          <w:szCs w:val="13"/>
          <w:lang w:eastAsia="ja-JP"/>
        </w:rPr>
        <w:t>1</w:t>
      </w:r>
      <w:r w:rsidR="00B20CF0" w:rsidRPr="0001358C">
        <w:rPr>
          <w:rFonts w:ascii="Times New Roman" w:eastAsia="BIZ UDPMincho Medium" w:hAnsi="Times New Roman" w:cs="Times New Roman" w:hint="eastAsia"/>
          <w:color w:val="000000" w:themeColor="text1"/>
          <w:sz w:val="13"/>
          <w:szCs w:val="13"/>
          <w:lang w:eastAsia="ja-JP"/>
        </w:rPr>
        <w:t>月の原油の月平均価格は</w:t>
      </w:r>
      <w:r w:rsidR="00B20CF0" w:rsidRPr="0001358C">
        <w:rPr>
          <w:rFonts w:ascii="Times New Roman" w:eastAsia="BIZ UDPMincho Medium" w:hAnsi="Times New Roman" w:cs="Times New Roman"/>
          <w:color w:val="000000" w:themeColor="text1"/>
          <w:sz w:val="13"/>
          <w:szCs w:val="13"/>
          <w:lang w:eastAsia="ja-JP"/>
        </w:rPr>
        <w:t>1</w:t>
      </w:r>
      <w:r w:rsidR="00B20CF0" w:rsidRPr="0001358C">
        <w:rPr>
          <w:rFonts w:ascii="Times New Roman" w:eastAsia="BIZ UDPMincho Medium" w:hAnsi="Times New Roman" w:cs="Times New Roman" w:hint="eastAsia"/>
          <w:color w:val="000000" w:themeColor="text1"/>
          <w:sz w:val="13"/>
          <w:szCs w:val="13"/>
          <w:lang w:eastAsia="ja-JP"/>
        </w:rPr>
        <w:t>バレル当たり</w:t>
      </w:r>
      <w:r w:rsidR="00B20CF0" w:rsidRPr="0001358C">
        <w:rPr>
          <w:rFonts w:ascii="Times New Roman" w:eastAsia="BIZ UDPMincho Medium" w:hAnsi="Times New Roman" w:cs="Times New Roman" w:hint="eastAsia"/>
          <w:color w:val="000000" w:themeColor="text1"/>
          <w:sz w:val="13"/>
          <w:szCs w:val="13"/>
          <w:lang w:eastAsia="ja-JP"/>
        </w:rPr>
        <w:t>66</w:t>
      </w:r>
      <w:r w:rsidR="00B20CF0" w:rsidRPr="0001358C">
        <w:rPr>
          <w:rFonts w:ascii="Times New Roman" w:eastAsia="BIZ UDPMincho Medium" w:hAnsi="Times New Roman" w:cs="Times New Roman"/>
          <w:color w:val="000000" w:themeColor="text1"/>
          <w:sz w:val="13"/>
          <w:szCs w:val="13"/>
          <w:lang w:eastAsia="ja-JP"/>
        </w:rPr>
        <w:t>.</w:t>
      </w:r>
      <w:r w:rsidR="00B20CF0" w:rsidRPr="0001358C">
        <w:rPr>
          <w:rFonts w:ascii="Times New Roman" w:eastAsia="BIZ UDPMincho Medium" w:hAnsi="Times New Roman" w:cs="Times New Roman" w:hint="eastAsia"/>
          <w:color w:val="000000" w:themeColor="text1"/>
          <w:sz w:val="13"/>
          <w:szCs w:val="13"/>
          <w:lang w:eastAsia="ja-JP"/>
        </w:rPr>
        <w:t>8</w:t>
      </w:r>
      <w:r w:rsidR="00B20CF0" w:rsidRPr="0001358C">
        <w:rPr>
          <w:rFonts w:ascii="Times New Roman" w:eastAsia="BIZ UDPMincho Medium" w:hAnsi="Times New Roman" w:cs="Times New Roman" w:hint="eastAsia"/>
          <w:color w:val="000000" w:themeColor="text1"/>
          <w:sz w:val="13"/>
          <w:szCs w:val="13"/>
          <w:lang w:eastAsia="ja-JP"/>
        </w:rPr>
        <w:t>米ドルと、対前年同月比で</w:t>
      </w:r>
      <w:r w:rsidR="00B20CF0" w:rsidRPr="0001358C">
        <w:rPr>
          <w:rFonts w:ascii="Times New Roman" w:eastAsia="BIZ UDPMincho Medium" w:hAnsi="Times New Roman" w:cs="Times New Roman" w:hint="eastAsia"/>
          <w:color w:val="000000" w:themeColor="text1"/>
          <w:sz w:val="13"/>
          <w:szCs w:val="13"/>
          <w:lang w:eastAsia="ja-JP"/>
        </w:rPr>
        <w:t>15.7</w:t>
      </w:r>
      <w:r w:rsidR="00B20CF0" w:rsidRPr="0001358C">
        <w:rPr>
          <w:rFonts w:ascii="Times New Roman" w:eastAsia="BIZ UDPMincho Medium" w:hAnsi="Times New Roman" w:cs="Times New Roman" w:hint="eastAsia"/>
          <w:color w:val="000000" w:themeColor="text1"/>
          <w:sz w:val="13"/>
          <w:szCs w:val="13"/>
          <w:lang w:eastAsia="ja-JP"/>
        </w:rPr>
        <w:t>％下落した。</w:t>
      </w:r>
      <w:r w:rsidR="008D36DC" w:rsidRPr="0001358C">
        <w:rPr>
          <w:rFonts w:ascii="Times New Roman" w:eastAsia="BIZ UDPMincho Medium" w:hAnsi="Times New Roman" w:cs="Times New Roman"/>
          <w:color w:val="000000" w:themeColor="text1"/>
          <w:sz w:val="13"/>
          <w:szCs w:val="13"/>
          <w:lang w:eastAsia="ja-JP"/>
        </w:rPr>
        <w:t>LNG</w:t>
      </w:r>
      <w:r w:rsidR="008D36DC" w:rsidRPr="0001358C">
        <w:rPr>
          <w:rFonts w:ascii="Times New Roman" w:eastAsia="BIZ UDPMincho Medium" w:hAnsi="Times New Roman" w:cs="Times New Roman" w:hint="eastAsia"/>
          <w:color w:val="000000" w:themeColor="text1"/>
          <w:sz w:val="13"/>
          <w:szCs w:val="13"/>
          <w:lang w:eastAsia="ja-JP"/>
        </w:rPr>
        <w:t>価格は（遅行はあるものの）原油価格と概ね連動しているが、</w:t>
      </w:r>
      <w:r w:rsidR="008D36DC" w:rsidRPr="0001358C">
        <w:rPr>
          <w:rFonts w:ascii="Times New Roman" w:eastAsia="BIZ UDPMincho Medium" w:hAnsi="Times New Roman" w:cs="Times New Roman"/>
          <w:color w:val="000000" w:themeColor="text1"/>
          <w:sz w:val="13"/>
          <w:szCs w:val="13"/>
          <w:lang w:eastAsia="ja-JP"/>
        </w:rPr>
        <w:t>2022</w:t>
      </w:r>
      <w:r w:rsidR="008D36DC" w:rsidRPr="0001358C">
        <w:rPr>
          <w:rFonts w:ascii="Times New Roman" w:eastAsia="BIZ UDPMincho Medium" w:hAnsi="Times New Roman" w:cs="Times New Roman" w:hint="eastAsia"/>
          <w:color w:val="000000" w:themeColor="text1"/>
          <w:sz w:val="13"/>
          <w:szCs w:val="13"/>
          <w:lang w:eastAsia="ja-JP"/>
        </w:rPr>
        <w:t>年の世界的なガス取引の混乱により</w:t>
      </w:r>
      <w:r w:rsidR="008D36DC" w:rsidRPr="0001358C">
        <w:rPr>
          <w:rFonts w:ascii="Times New Roman" w:eastAsia="BIZ UDPMincho Medium" w:hAnsi="Times New Roman" w:cs="Times New Roman"/>
          <w:color w:val="000000" w:themeColor="text1"/>
          <w:sz w:val="13"/>
          <w:szCs w:val="13"/>
          <w:lang w:eastAsia="ja-JP"/>
        </w:rPr>
        <w:t>LNG</w:t>
      </w:r>
      <w:r w:rsidR="008D36DC" w:rsidRPr="0001358C">
        <w:rPr>
          <w:rFonts w:ascii="Times New Roman" w:eastAsia="BIZ UDPMincho Medium" w:hAnsi="Times New Roman" w:cs="Times New Roman" w:hint="eastAsia"/>
          <w:color w:val="000000" w:themeColor="text1"/>
          <w:sz w:val="13"/>
          <w:szCs w:val="13"/>
          <w:lang w:eastAsia="ja-JP"/>
        </w:rPr>
        <w:t>市場に対するボラティリティは高まっている。</w:t>
      </w:r>
      <w:r w:rsidR="00B20CF0" w:rsidRPr="0001358C">
        <w:rPr>
          <w:rFonts w:ascii="Times New Roman" w:eastAsia="BIZ UDPMincho Medium" w:hAnsi="Times New Roman" w:cs="Times New Roman" w:hint="eastAsia"/>
          <w:color w:val="000000" w:themeColor="text1"/>
          <w:sz w:val="13"/>
          <w:szCs w:val="13"/>
          <w:lang w:eastAsia="ja-JP"/>
        </w:rPr>
        <w:t>この</w:t>
      </w:r>
      <w:r w:rsidR="00B20CF0" w:rsidRPr="0001358C">
        <w:rPr>
          <w:rFonts w:ascii="Times New Roman" w:eastAsia="BIZ UDPMincho Medium" w:hAnsi="Times New Roman" w:cs="Times New Roman" w:hint="eastAsia"/>
          <w:color w:val="000000" w:themeColor="text1"/>
          <w:sz w:val="13"/>
          <w:szCs w:val="13"/>
          <w:lang w:eastAsia="ja-JP"/>
        </w:rPr>
        <w:t>1</w:t>
      </w:r>
      <w:r w:rsidR="00B20CF0" w:rsidRPr="0001358C">
        <w:rPr>
          <w:rFonts w:ascii="Times New Roman" w:eastAsia="BIZ UDPMincho Medium" w:hAnsi="Times New Roman" w:cs="Times New Roman" w:hint="eastAsia"/>
          <w:color w:val="000000" w:themeColor="text1"/>
          <w:sz w:val="13"/>
          <w:szCs w:val="13"/>
          <w:lang w:eastAsia="ja-JP"/>
        </w:rPr>
        <w:t>年間</w:t>
      </w:r>
      <w:r w:rsidR="00B20CF0" w:rsidRPr="0001358C">
        <w:rPr>
          <w:rFonts w:ascii="Times New Roman" w:eastAsia="BIZ UDPMincho Medium" w:hAnsi="Times New Roman" w:cs="Times New Roman"/>
          <w:color w:val="000000" w:themeColor="text1"/>
          <w:sz w:val="13"/>
          <w:szCs w:val="13"/>
          <w:lang w:eastAsia="ja-JP"/>
        </w:rPr>
        <w:t>LNG</w:t>
      </w:r>
      <w:r w:rsidR="00B20CF0" w:rsidRPr="0001358C">
        <w:rPr>
          <w:rFonts w:ascii="Times New Roman" w:eastAsia="BIZ UDPMincho Medium" w:hAnsi="Times New Roman" w:cs="Times New Roman" w:hint="eastAsia"/>
          <w:color w:val="000000" w:themeColor="text1"/>
          <w:sz w:val="13"/>
          <w:szCs w:val="13"/>
          <w:lang w:eastAsia="ja-JP"/>
        </w:rPr>
        <w:t>取引が安定したことで、</w:t>
      </w:r>
      <w:r w:rsidR="00B20CF0" w:rsidRPr="0001358C">
        <w:rPr>
          <w:rFonts w:ascii="Times New Roman" w:eastAsia="BIZ UDPMincho Medium" w:hAnsi="Times New Roman" w:cs="Times New Roman"/>
          <w:color w:val="000000" w:themeColor="text1"/>
          <w:sz w:val="13"/>
          <w:szCs w:val="13"/>
          <w:lang w:eastAsia="ja-JP"/>
        </w:rPr>
        <w:t>LNG</w:t>
      </w:r>
      <w:r w:rsidR="00B20CF0" w:rsidRPr="0001358C">
        <w:rPr>
          <w:rFonts w:ascii="Times New Roman" w:eastAsia="BIZ UDPMincho Medium" w:hAnsi="Times New Roman" w:cs="Times New Roman" w:hint="eastAsia"/>
          <w:color w:val="000000" w:themeColor="text1"/>
          <w:sz w:val="13"/>
          <w:szCs w:val="13"/>
          <w:lang w:eastAsia="ja-JP"/>
        </w:rPr>
        <w:t>の月平均価格は変動が少なかった。</w:t>
      </w:r>
      <w:r w:rsidR="00B20CF0" w:rsidRPr="0001358C">
        <w:rPr>
          <w:rFonts w:ascii="Times New Roman" w:eastAsia="BIZ UDPMincho Medium" w:hAnsi="Times New Roman" w:cs="Times New Roman"/>
          <w:color w:val="000000" w:themeColor="text1"/>
          <w:sz w:val="13"/>
          <w:szCs w:val="13"/>
          <w:lang w:eastAsia="ja-JP"/>
        </w:rPr>
        <w:t>2025</w:t>
      </w:r>
      <w:r w:rsidR="00B20CF0" w:rsidRPr="0001358C">
        <w:rPr>
          <w:rFonts w:ascii="Times New Roman" w:eastAsia="BIZ UDPMincho Medium" w:hAnsi="Times New Roman" w:cs="Times New Roman" w:hint="eastAsia"/>
          <w:color w:val="000000" w:themeColor="text1"/>
          <w:sz w:val="13"/>
          <w:szCs w:val="13"/>
          <w:lang w:eastAsia="ja-JP"/>
        </w:rPr>
        <w:t>年</w:t>
      </w:r>
      <w:r w:rsidR="00B20CF0" w:rsidRPr="0001358C">
        <w:rPr>
          <w:rFonts w:ascii="Times New Roman" w:eastAsia="BIZ UDPMincho Medium" w:hAnsi="Times New Roman" w:cs="Times New Roman" w:hint="eastAsia"/>
          <w:color w:val="000000" w:themeColor="text1"/>
          <w:sz w:val="13"/>
          <w:szCs w:val="13"/>
          <w:lang w:eastAsia="ja-JP"/>
        </w:rPr>
        <w:t>11</w:t>
      </w:r>
      <w:r w:rsidR="00B20CF0" w:rsidRPr="0001358C">
        <w:rPr>
          <w:rFonts w:ascii="Times New Roman" w:eastAsia="BIZ UDPMincho Medium" w:hAnsi="Times New Roman" w:cs="Times New Roman" w:hint="eastAsia"/>
          <w:color w:val="000000" w:themeColor="text1"/>
          <w:sz w:val="13"/>
          <w:szCs w:val="13"/>
          <w:lang w:eastAsia="ja-JP"/>
        </w:rPr>
        <w:t>月の価格は</w:t>
      </w:r>
      <w:r w:rsidR="00B20CF0" w:rsidRPr="0001358C">
        <w:rPr>
          <w:rFonts w:ascii="Times New Roman" w:eastAsia="BIZ UDPMincho Medium" w:hAnsi="Times New Roman" w:cs="Times New Roman"/>
          <w:color w:val="000000" w:themeColor="text1"/>
          <w:sz w:val="13"/>
          <w:szCs w:val="13"/>
          <w:lang w:eastAsia="ja-JP"/>
        </w:rPr>
        <w:t>1mmBTU</w:t>
      </w:r>
      <w:r w:rsidR="00B20CF0" w:rsidRPr="0001358C">
        <w:rPr>
          <w:rFonts w:ascii="Times New Roman" w:eastAsia="BIZ UDPMincho Medium" w:hAnsi="Times New Roman" w:cs="Times New Roman" w:hint="eastAsia"/>
          <w:color w:val="000000" w:themeColor="text1"/>
          <w:sz w:val="13"/>
          <w:szCs w:val="13"/>
          <w:lang w:eastAsia="ja-JP"/>
        </w:rPr>
        <w:t>当たり</w:t>
      </w:r>
      <w:r w:rsidR="00B20CF0" w:rsidRPr="0001358C">
        <w:rPr>
          <w:rFonts w:ascii="Times New Roman" w:eastAsia="BIZ UDPMincho Medium" w:hAnsi="Times New Roman" w:cs="Times New Roman"/>
          <w:color w:val="000000" w:themeColor="text1"/>
          <w:sz w:val="13"/>
          <w:szCs w:val="13"/>
          <w:lang w:eastAsia="ja-JP"/>
        </w:rPr>
        <w:t>1</w:t>
      </w:r>
      <w:r w:rsidR="00B20CF0" w:rsidRPr="0001358C">
        <w:rPr>
          <w:rFonts w:ascii="Times New Roman" w:eastAsia="BIZ UDPMincho Medium" w:hAnsi="Times New Roman" w:cs="Times New Roman" w:hint="eastAsia"/>
          <w:color w:val="000000" w:themeColor="text1"/>
          <w:sz w:val="13"/>
          <w:szCs w:val="13"/>
          <w:lang w:eastAsia="ja-JP"/>
        </w:rPr>
        <w:t>1</w:t>
      </w:r>
      <w:r w:rsidR="00B20CF0" w:rsidRPr="0001358C">
        <w:rPr>
          <w:rFonts w:ascii="Times New Roman" w:eastAsia="BIZ UDPMincho Medium" w:hAnsi="Times New Roman" w:cs="Times New Roman"/>
          <w:color w:val="000000" w:themeColor="text1"/>
          <w:sz w:val="13"/>
          <w:szCs w:val="13"/>
          <w:lang w:eastAsia="ja-JP"/>
        </w:rPr>
        <w:t>.0</w:t>
      </w:r>
      <w:r w:rsidR="00B20CF0" w:rsidRPr="0001358C">
        <w:rPr>
          <w:rFonts w:ascii="Times New Roman" w:eastAsia="BIZ UDPMincho Medium" w:hAnsi="Times New Roman" w:cs="Times New Roman" w:hint="eastAsia"/>
          <w:color w:val="000000" w:themeColor="text1"/>
          <w:sz w:val="13"/>
          <w:szCs w:val="13"/>
          <w:lang w:eastAsia="ja-JP"/>
        </w:rPr>
        <w:t>2</w:t>
      </w:r>
      <w:r w:rsidR="00B20CF0" w:rsidRPr="0001358C">
        <w:rPr>
          <w:rFonts w:ascii="Times New Roman" w:eastAsia="BIZ UDPMincho Medium" w:hAnsi="Times New Roman" w:cs="Times New Roman" w:hint="eastAsia"/>
          <w:color w:val="000000" w:themeColor="text1"/>
          <w:sz w:val="13"/>
          <w:szCs w:val="13"/>
          <w:lang w:eastAsia="ja-JP"/>
        </w:rPr>
        <w:t>米ドルと、対前年同月比で</w:t>
      </w:r>
      <w:r w:rsidR="00B20CF0" w:rsidRPr="0001358C">
        <w:rPr>
          <w:rFonts w:ascii="Times New Roman" w:eastAsia="BIZ UDPMincho Medium" w:hAnsi="Times New Roman" w:cs="Times New Roman" w:hint="eastAsia"/>
          <w:color w:val="000000" w:themeColor="text1"/>
          <w:sz w:val="13"/>
          <w:szCs w:val="13"/>
          <w:lang w:eastAsia="ja-JP"/>
        </w:rPr>
        <w:t>14.1</w:t>
      </w:r>
      <w:r w:rsidR="00B20CF0" w:rsidRPr="0001358C">
        <w:rPr>
          <w:rFonts w:ascii="Times New Roman" w:eastAsia="BIZ UDPMincho Medium" w:hAnsi="Times New Roman" w:cs="Times New Roman" w:hint="eastAsia"/>
          <w:color w:val="000000" w:themeColor="text1"/>
          <w:sz w:val="13"/>
          <w:szCs w:val="13"/>
          <w:lang w:eastAsia="ja-JP"/>
        </w:rPr>
        <w:t>％下落した。</w:t>
      </w:r>
    </w:p>
    <w:p w14:paraId="39109265" w14:textId="6D4C652A" w:rsidR="00745EE5" w:rsidRPr="0001358C" w:rsidRDefault="008D36DC" w:rsidP="006058E8">
      <w:pPr>
        <w:pStyle w:val="ListParagraph"/>
        <w:numPr>
          <w:ilvl w:val="0"/>
          <w:numId w:val="9"/>
        </w:numPr>
        <w:spacing w:before="40" w:after="40"/>
        <w:ind w:left="357" w:right="227" w:hanging="357"/>
        <w:contextualSpacing w:val="0"/>
        <w:jc w:val="both"/>
        <w:rPr>
          <w:color w:val="FF0000"/>
          <w:sz w:val="13"/>
          <w:szCs w:val="13"/>
          <w:lang w:eastAsia="ja-JP"/>
        </w:rPr>
      </w:pPr>
      <w:r w:rsidRPr="0001358C">
        <w:rPr>
          <w:rFonts w:ascii="Times New Roman" w:eastAsia="BIZ UDPMincho Medium" w:hAnsi="Times New Roman" w:cs="Times New Roman" w:hint="eastAsia"/>
          <w:color w:val="000000" w:themeColor="text1"/>
          <w:sz w:val="13"/>
          <w:szCs w:val="13"/>
          <w:lang w:eastAsia="ja-JP"/>
        </w:rPr>
        <w:t>世界の小麦価格は、主な小麦生産地域の実際および予想生育条件により変動する傾向にある。貿易政策および投入原価（特に輸送費）の変動も小麦価格に影響する可能性があり、近年の小麦価格と原油価格に同様の推移がみられる一因となっている。</w:t>
      </w:r>
    </w:p>
    <w:p w14:paraId="57BEF3B8" w14:textId="071876FB" w:rsidR="00780A22" w:rsidRPr="0001358C" w:rsidRDefault="00B20CF0" w:rsidP="000C4E63">
      <w:pPr>
        <w:pStyle w:val="ListParagraph"/>
        <w:numPr>
          <w:ilvl w:val="0"/>
          <w:numId w:val="10"/>
        </w:numPr>
        <w:spacing w:before="40"/>
        <w:ind w:right="227" w:hanging="357"/>
        <w:contextualSpacing w:val="0"/>
        <w:jc w:val="both"/>
        <w:rPr>
          <w:color w:val="000000" w:themeColor="text1"/>
          <w:sz w:val="14"/>
          <w:szCs w:val="14"/>
          <w:lang w:eastAsia="ja-JP"/>
        </w:rPr>
        <w:sectPr w:rsidR="00780A22" w:rsidRPr="0001358C" w:rsidSect="00780A22">
          <w:type w:val="continuous"/>
          <w:pgSz w:w="11907" w:h="16840" w:code="9"/>
          <w:pgMar w:top="1701" w:right="425" w:bottom="567" w:left="567" w:header="709" w:footer="709" w:gutter="0"/>
          <w:cols w:num="2" w:space="113"/>
          <w:docGrid w:linePitch="360"/>
        </w:sectPr>
      </w:pPr>
      <w:r w:rsidRPr="0001358C">
        <w:rPr>
          <w:rFonts w:ascii="Times New Roman" w:eastAsia="BIZ UDPMincho Medium" w:hAnsi="Times New Roman" w:cs="Times New Roman"/>
          <w:color w:val="000000" w:themeColor="text1"/>
          <w:sz w:val="13"/>
          <w:szCs w:val="13"/>
          <w:lang w:eastAsia="ja-JP"/>
        </w:rPr>
        <w:t>202</w:t>
      </w:r>
      <w:r w:rsidRPr="0001358C">
        <w:rPr>
          <w:rFonts w:ascii="Times New Roman" w:eastAsia="BIZ UDPMincho Medium" w:hAnsi="Times New Roman" w:cs="Times New Roman" w:hint="eastAsia"/>
          <w:color w:val="000000" w:themeColor="text1"/>
          <w:sz w:val="13"/>
          <w:szCs w:val="13"/>
          <w:lang w:eastAsia="ja-JP"/>
        </w:rPr>
        <w:t>6</w:t>
      </w:r>
      <w:r w:rsidRPr="0001358C">
        <w:rPr>
          <w:rFonts w:ascii="Times New Roman" w:eastAsia="BIZ UDPMincho Medium" w:hAnsi="Times New Roman" w:cs="Times New Roman" w:hint="eastAsia"/>
          <w:color w:val="000000" w:themeColor="text1"/>
          <w:sz w:val="13"/>
          <w:szCs w:val="13"/>
          <w:lang w:eastAsia="ja-JP"/>
        </w:rPr>
        <w:t>年</w:t>
      </w:r>
      <w:r w:rsidRPr="0001358C">
        <w:rPr>
          <w:rFonts w:ascii="Times New Roman" w:eastAsia="BIZ UDPMincho Medium" w:hAnsi="Times New Roman" w:cs="Times New Roman" w:hint="eastAsia"/>
          <w:color w:val="000000" w:themeColor="text1"/>
          <w:sz w:val="13"/>
          <w:szCs w:val="13"/>
          <w:lang w:eastAsia="ja-JP"/>
        </w:rPr>
        <w:t>11</w:t>
      </w:r>
      <w:r w:rsidRPr="0001358C">
        <w:rPr>
          <w:rFonts w:ascii="Times New Roman" w:eastAsia="BIZ UDPMincho Medium" w:hAnsi="Times New Roman" w:cs="Times New Roman" w:hint="eastAsia"/>
          <w:color w:val="000000" w:themeColor="text1"/>
          <w:sz w:val="13"/>
          <w:szCs w:val="13"/>
          <w:lang w:eastAsia="ja-JP"/>
        </w:rPr>
        <w:t>月の小麦の月平均価格は</w:t>
      </w:r>
      <w:r w:rsidRPr="0001358C">
        <w:rPr>
          <w:rFonts w:ascii="Times New Roman" w:eastAsia="BIZ UDPMincho Medium" w:hAnsi="Times New Roman" w:cs="Times New Roman" w:hint="eastAsia"/>
          <w:color w:val="000000" w:themeColor="text1"/>
          <w:sz w:val="13"/>
          <w:szCs w:val="13"/>
          <w:lang w:eastAsia="ja-JP"/>
        </w:rPr>
        <w:t>249.9</w:t>
      </w:r>
      <w:r w:rsidRPr="0001358C">
        <w:rPr>
          <w:rFonts w:ascii="Times New Roman" w:eastAsia="BIZ UDPMincho Medium" w:hAnsi="Times New Roman" w:cs="Times New Roman" w:hint="eastAsia"/>
          <w:color w:val="000000" w:themeColor="text1"/>
          <w:sz w:val="13"/>
          <w:szCs w:val="13"/>
          <w:lang w:eastAsia="ja-JP"/>
        </w:rPr>
        <w:t>米ドルと、対前年同月比で</w:t>
      </w:r>
      <w:r w:rsidRPr="0001358C">
        <w:rPr>
          <w:rFonts w:ascii="Times New Roman" w:eastAsia="BIZ UDPMincho Medium" w:hAnsi="Times New Roman" w:cs="Times New Roman" w:hint="eastAsia"/>
          <w:color w:val="000000" w:themeColor="text1"/>
          <w:sz w:val="13"/>
          <w:szCs w:val="13"/>
          <w:lang w:eastAsia="ja-JP"/>
        </w:rPr>
        <w:t>1.6</w:t>
      </w:r>
      <w:r w:rsidRPr="0001358C">
        <w:rPr>
          <w:rFonts w:ascii="Times New Roman" w:eastAsia="BIZ UDPMincho Medium" w:hAnsi="Times New Roman" w:cs="Times New Roman" w:hint="eastAsia"/>
          <w:color w:val="000000" w:themeColor="text1"/>
          <w:sz w:val="13"/>
          <w:szCs w:val="13"/>
          <w:lang w:eastAsia="ja-JP"/>
        </w:rPr>
        <w:t>％下落した</w:t>
      </w:r>
      <w:r w:rsidRPr="0001358C">
        <w:rPr>
          <w:rFonts w:ascii="Times New Roman" w:eastAsia="BIZ UDPMincho Medium" w:hAnsi="Times New Roman" w:cs="Times New Roman" w:hint="eastAsia"/>
          <w:color w:val="000000" w:themeColor="text1"/>
          <w:sz w:val="14"/>
          <w:szCs w:val="14"/>
          <w:lang w:eastAsia="ja-JP"/>
        </w:rPr>
        <w:t>。</w:t>
      </w:r>
    </w:p>
    <w:p w14:paraId="35D614D1" w14:textId="180C88B1" w:rsidR="0085278F" w:rsidRDefault="006F2680" w:rsidP="000C4E63">
      <w:pPr>
        <w:pStyle w:val="Heading4"/>
        <w:spacing w:before="0"/>
        <w:rPr>
          <w:i w:val="0"/>
          <w:iCs w:val="0"/>
          <w:color w:val="00997A"/>
          <w:sz w:val="20"/>
          <w:szCs w:val="20"/>
        </w:rPr>
        <w:sectPr w:rsidR="0085278F" w:rsidSect="00233755">
          <w:type w:val="continuous"/>
          <w:pgSz w:w="11907" w:h="16840" w:code="9"/>
          <w:pgMar w:top="1701" w:right="425" w:bottom="567" w:left="567" w:header="709" w:footer="709" w:gutter="0"/>
          <w:cols w:num="2" w:space="113"/>
          <w:docGrid w:linePitch="360"/>
        </w:sectPr>
      </w:pPr>
      <w:r w:rsidRPr="002519A2">
        <w:rPr>
          <w:rFonts w:ascii="Times New Roman" w:eastAsia="BIZ UDPMincho Medium" w:hAnsi="Times New Roman" w:cs="Times New Roman" w:hint="eastAsia"/>
          <w:i w:val="0"/>
          <w:iCs w:val="0"/>
          <w:color w:val="00997A"/>
          <w:sz w:val="20"/>
          <w:szCs w:val="20"/>
          <w:lang w:eastAsia="ja-JP"/>
        </w:rPr>
        <w:t>豪ドル為替相場</w:t>
      </w:r>
    </w:p>
    <w:p w14:paraId="0CCEA99C" w14:textId="32E8B77F" w:rsidR="00233755" w:rsidRPr="00BC52E7" w:rsidRDefault="007028B8" w:rsidP="00976546">
      <w:pPr>
        <w:pStyle w:val="Heading4"/>
        <w:spacing w:before="0"/>
        <w:rPr>
          <w:b w:val="0"/>
          <w:bCs w:val="0"/>
          <w:i w:val="0"/>
          <w:iCs w:val="0"/>
        </w:rPr>
      </w:pPr>
      <w:r>
        <w:rPr>
          <w:b w:val="0"/>
          <w:bCs w:val="0"/>
          <w:i w:val="0"/>
          <w:iCs w:val="0"/>
          <w:noProof/>
        </w:rPr>
        <w:drawing>
          <wp:inline distT="0" distB="0" distL="0" distR="0" wp14:anchorId="7FB82E36" wp14:editId="563542DA">
            <wp:extent cx="3420000" cy="2112121"/>
            <wp:effectExtent l="0" t="0" r="9525" b="9525"/>
            <wp:docPr id="534183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6F4D7360" w14:textId="19D7E89B" w:rsidR="00233755" w:rsidRDefault="00233755" w:rsidP="00233755">
      <w:pPr>
        <w:jc w:val="both"/>
        <w:rPr>
          <w:sz w:val="10"/>
          <w:szCs w:val="10"/>
        </w:rPr>
      </w:pPr>
      <w:r w:rsidRPr="0055360E">
        <w:rPr>
          <w:sz w:val="10"/>
        </w:rPr>
        <w:t>Note –</w:t>
      </w:r>
      <w:r w:rsidR="00703D45">
        <w:rPr>
          <w:sz w:val="10"/>
        </w:rPr>
        <w:t xml:space="preserve"> </w:t>
      </w:r>
      <w:r w:rsidR="00703D45" w:rsidRPr="00D77391">
        <w:rPr>
          <w:sz w:val="10"/>
          <w:szCs w:val="10"/>
        </w:rPr>
        <w:t>Values are for the last recorded day in each month</w:t>
      </w:r>
      <w:r w:rsidR="00703D45" w:rsidRPr="00B91466">
        <w:rPr>
          <w:color w:val="FF0000"/>
          <w:sz w:val="10"/>
          <w:szCs w:val="10"/>
        </w:rPr>
        <w:t>.</w:t>
      </w:r>
      <w:r w:rsidR="00184135">
        <w:rPr>
          <w:sz w:val="10"/>
        </w:rPr>
        <w:t xml:space="preserve"> </w:t>
      </w:r>
      <w:r w:rsidRPr="0055360E">
        <w:rPr>
          <w:sz w:val="10"/>
          <w:szCs w:val="10"/>
        </w:rPr>
        <w:t>Trade weighted index May 1970 = 100.0.</w:t>
      </w:r>
    </w:p>
    <w:p w14:paraId="09502270" w14:textId="77777777" w:rsidR="00233755" w:rsidRDefault="00233755" w:rsidP="00233755">
      <w:pPr>
        <w:jc w:val="both"/>
        <w:rPr>
          <w:sz w:val="10"/>
          <w:szCs w:val="10"/>
        </w:rPr>
      </w:pPr>
      <w:r w:rsidRPr="0055360E">
        <w:rPr>
          <w:sz w:val="10"/>
          <w:szCs w:val="10"/>
        </w:rPr>
        <w:t>Source: RBA.</w:t>
      </w:r>
    </w:p>
    <w:p w14:paraId="3C18E193" w14:textId="62774FE2" w:rsidR="00D22FB3" w:rsidRPr="0001358C" w:rsidRDefault="00233755" w:rsidP="006058E8">
      <w:pPr>
        <w:pStyle w:val="ListParagraph"/>
        <w:numPr>
          <w:ilvl w:val="0"/>
          <w:numId w:val="9"/>
        </w:numPr>
        <w:spacing w:before="40" w:after="40"/>
        <w:ind w:left="357" w:right="227" w:hanging="357"/>
        <w:contextualSpacing w:val="0"/>
        <w:jc w:val="both"/>
        <w:rPr>
          <w:sz w:val="14"/>
          <w:szCs w:val="14"/>
          <w:lang w:eastAsia="ja-JP"/>
        </w:rPr>
      </w:pPr>
      <w:r w:rsidRPr="007B1AE5">
        <w:rPr>
          <w:lang w:eastAsia="ja-JP"/>
        </w:rPr>
        <w:br w:type="column"/>
      </w:r>
      <w:r w:rsidR="006F2680" w:rsidRPr="0001358C">
        <w:rPr>
          <w:rFonts w:ascii="Times New Roman" w:eastAsia="BIZ UDPMincho Medium" w:hAnsi="Times New Roman" w:cs="Times New Roman" w:hint="eastAsia"/>
          <w:sz w:val="14"/>
          <w:szCs w:val="14"/>
          <w:lang w:eastAsia="ja-JP"/>
        </w:rPr>
        <w:t>豪ドル為替相場はオーストラリアの主要輸出コモディティ価格、実際の金利差、予想された世界金利差など多くの要因に影響される。</w:t>
      </w:r>
    </w:p>
    <w:p w14:paraId="2192A25D" w14:textId="7002D7F7" w:rsidR="00D22FB3" w:rsidRPr="0001358C" w:rsidRDefault="00B20CF0" w:rsidP="006058E8">
      <w:pPr>
        <w:pStyle w:val="ListParagraph"/>
        <w:numPr>
          <w:ilvl w:val="0"/>
          <w:numId w:val="9"/>
        </w:numPr>
        <w:spacing w:before="40" w:after="40"/>
        <w:ind w:left="357" w:right="227" w:hanging="357"/>
        <w:contextualSpacing w:val="0"/>
        <w:jc w:val="both"/>
        <w:rPr>
          <w:color w:val="92278F" w:themeColor="accent1"/>
          <w:sz w:val="14"/>
          <w:szCs w:val="14"/>
          <w:lang w:eastAsia="ja-JP"/>
        </w:rPr>
      </w:pPr>
      <w:r w:rsidRPr="0001358C">
        <w:rPr>
          <w:rFonts w:ascii="Times New Roman" w:eastAsia="BIZ UDPMincho Medium" w:hAnsi="Times New Roman" w:cs="Times New Roman"/>
          <w:sz w:val="14"/>
          <w:szCs w:val="14"/>
          <w:lang w:eastAsia="ja-JP"/>
        </w:rPr>
        <w:t>202</w:t>
      </w:r>
      <w:r w:rsidRPr="0001358C">
        <w:rPr>
          <w:rFonts w:ascii="Times New Roman" w:eastAsia="BIZ UDPMincho Medium" w:hAnsi="Times New Roman" w:cs="Times New Roman" w:hint="eastAsia"/>
          <w:sz w:val="14"/>
          <w:szCs w:val="14"/>
          <w:lang w:eastAsia="ja-JP"/>
        </w:rPr>
        <w:t>6</w:t>
      </w:r>
      <w:r w:rsidRPr="0001358C">
        <w:rPr>
          <w:rFonts w:ascii="Times New Roman" w:eastAsia="BIZ UDPMincho Medium" w:hAnsi="Times New Roman" w:cs="Times New Roman" w:hint="eastAsia"/>
          <w:sz w:val="14"/>
          <w:szCs w:val="14"/>
          <w:lang w:eastAsia="ja-JP"/>
        </w:rPr>
        <w:t>年</w:t>
      </w:r>
      <w:r w:rsidRPr="0001358C">
        <w:rPr>
          <w:rFonts w:ascii="Times New Roman" w:eastAsia="BIZ UDPMincho Medium" w:hAnsi="Times New Roman" w:cs="Times New Roman" w:hint="eastAsia"/>
          <w:sz w:val="14"/>
          <w:szCs w:val="14"/>
          <w:lang w:eastAsia="ja-JP"/>
        </w:rPr>
        <w:t>1</w:t>
      </w:r>
      <w:r w:rsidRPr="0001358C">
        <w:rPr>
          <w:rFonts w:ascii="Times New Roman" w:eastAsia="BIZ UDPMincho Medium" w:hAnsi="Times New Roman" w:cs="Times New Roman" w:hint="eastAsia"/>
          <w:sz w:val="14"/>
          <w:szCs w:val="14"/>
          <w:lang w:eastAsia="ja-JP"/>
        </w:rPr>
        <w:t>月末の豪ドルは平均</w:t>
      </w:r>
      <w:r w:rsidRPr="0001358C">
        <w:rPr>
          <w:rFonts w:ascii="Times New Roman" w:eastAsia="BIZ UDPMincho Medium" w:hAnsi="Times New Roman" w:cs="Times New Roman" w:hint="eastAsia"/>
          <w:sz w:val="14"/>
          <w:szCs w:val="14"/>
          <w:lang w:eastAsia="ja-JP"/>
        </w:rPr>
        <w:t>70</w:t>
      </w:r>
      <w:r w:rsidRPr="0001358C">
        <w:rPr>
          <w:rFonts w:ascii="Times New Roman" w:eastAsia="BIZ UDPMincho Medium" w:hAnsi="Times New Roman" w:cs="Times New Roman"/>
          <w:sz w:val="14"/>
          <w:szCs w:val="14"/>
          <w:lang w:eastAsia="ja-JP"/>
        </w:rPr>
        <w:t>.</w:t>
      </w:r>
      <w:r w:rsidRPr="0001358C">
        <w:rPr>
          <w:rFonts w:ascii="Times New Roman" w:eastAsia="BIZ UDPMincho Medium" w:hAnsi="Times New Roman" w:cs="Times New Roman" w:hint="eastAsia"/>
          <w:sz w:val="14"/>
          <w:szCs w:val="14"/>
          <w:lang w:eastAsia="ja-JP"/>
        </w:rPr>
        <w:t>0</w:t>
      </w:r>
      <w:r w:rsidRPr="0001358C">
        <w:rPr>
          <w:rFonts w:ascii="Times New Roman" w:eastAsia="BIZ UDPMincho Medium" w:hAnsi="Times New Roman" w:cs="Times New Roman" w:hint="eastAsia"/>
          <w:sz w:val="14"/>
          <w:szCs w:val="14"/>
          <w:lang w:eastAsia="ja-JP"/>
        </w:rPr>
        <w:t>米セントと前月比で</w:t>
      </w:r>
      <w:r w:rsidRPr="0001358C">
        <w:rPr>
          <w:rFonts w:ascii="Times New Roman" w:eastAsia="BIZ UDPMincho Medium" w:hAnsi="Times New Roman" w:cs="Times New Roman" w:hint="eastAsia"/>
          <w:sz w:val="14"/>
          <w:szCs w:val="14"/>
          <w:lang w:eastAsia="ja-JP"/>
        </w:rPr>
        <w:t>4</w:t>
      </w:r>
      <w:r w:rsidRPr="0001358C">
        <w:rPr>
          <w:rFonts w:ascii="Times New Roman" w:eastAsia="BIZ UDPMincho Medium" w:hAnsi="Times New Roman" w:cs="Times New Roman"/>
          <w:sz w:val="14"/>
          <w:szCs w:val="14"/>
          <w:lang w:eastAsia="ja-JP"/>
        </w:rPr>
        <w:t>.</w:t>
      </w:r>
      <w:r w:rsidRPr="0001358C">
        <w:rPr>
          <w:rFonts w:ascii="Times New Roman" w:eastAsia="BIZ UDPMincho Medium" w:hAnsi="Times New Roman" w:cs="Times New Roman" w:hint="eastAsia"/>
          <w:sz w:val="14"/>
          <w:szCs w:val="14"/>
          <w:lang w:eastAsia="ja-JP"/>
        </w:rPr>
        <w:t>6</w:t>
      </w:r>
      <w:r w:rsidRPr="0001358C">
        <w:rPr>
          <w:rFonts w:ascii="Times New Roman" w:eastAsia="BIZ UDPMincho Medium" w:hAnsi="Times New Roman" w:cs="Times New Roman" w:hint="eastAsia"/>
          <w:sz w:val="14"/>
          <w:szCs w:val="14"/>
          <w:lang w:eastAsia="ja-JP"/>
        </w:rPr>
        <w:t>％上昇し、前年同月比では</w:t>
      </w:r>
      <w:r w:rsidRPr="0001358C">
        <w:rPr>
          <w:rFonts w:ascii="Times New Roman" w:eastAsia="BIZ UDPMincho Medium" w:hAnsi="Times New Roman" w:cs="Times New Roman" w:hint="eastAsia"/>
          <w:sz w:val="14"/>
          <w:szCs w:val="14"/>
          <w:lang w:eastAsia="ja-JP"/>
        </w:rPr>
        <w:t>12</w:t>
      </w:r>
      <w:r w:rsidRPr="0001358C">
        <w:rPr>
          <w:rFonts w:ascii="Times New Roman" w:eastAsia="BIZ UDPMincho Medium" w:hAnsi="Times New Roman" w:cs="Times New Roman"/>
          <w:sz w:val="14"/>
          <w:szCs w:val="14"/>
          <w:lang w:eastAsia="ja-JP"/>
        </w:rPr>
        <w:t>.</w:t>
      </w:r>
      <w:r w:rsidRPr="0001358C">
        <w:rPr>
          <w:rFonts w:ascii="Times New Roman" w:eastAsia="BIZ UDPMincho Medium" w:hAnsi="Times New Roman" w:cs="Times New Roman" w:hint="eastAsia"/>
          <w:sz w:val="14"/>
          <w:szCs w:val="14"/>
          <w:lang w:eastAsia="ja-JP"/>
        </w:rPr>
        <w:t>5</w:t>
      </w:r>
      <w:r w:rsidRPr="0001358C">
        <w:rPr>
          <w:rFonts w:ascii="Times New Roman" w:eastAsia="BIZ UDPMincho Medium" w:hAnsi="Times New Roman" w:cs="Times New Roman" w:hint="eastAsia"/>
          <w:sz w:val="14"/>
          <w:szCs w:val="14"/>
          <w:lang w:eastAsia="ja-JP"/>
        </w:rPr>
        <w:t>％の上昇となった。</w:t>
      </w:r>
    </w:p>
    <w:p w14:paraId="116B9B16" w14:textId="7E5004B3" w:rsidR="00D22FB3" w:rsidRPr="0001358C" w:rsidRDefault="006F2680" w:rsidP="006058E8">
      <w:pPr>
        <w:pStyle w:val="ListParagraph"/>
        <w:numPr>
          <w:ilvl w:val="0"/>
          <w:numId w:val="9"/>
        </w:numPr>
        <w:spacing w:before="40" w:after="40"/>
        <w:ind w:left="357" w:right="227" w:hanging="357"/>
        <w:contextualSpacing w:val="0"/>
        <w:jc w:val="both"/>
        <w:rPr>
          <w:sz w:val="14"/>
          <w:szCs w:val="14"/>
          <w:lang w:eastAsia="ja-JP"/>
        </w:rPr>
      </w:pPr>
      <w:r w:rsidRPr="0001358C">
        <w:rPr>
          <w:rFonts w:ascii="Times New Roman" w:eastAsia="BIZ UDPMincho Medium" w:hAnsi="Times New Roman" w:cs="Times New Roman"/>
          <w:sz w:val="14"/>
          <w:szCs w:val="14"/>
          <w:lang w:eastAsia="ja-JP"/>
        </w:rPr>
        <w:t>貿易加重指数（</w:t>
      </w:r>
      <w:r w:rsidRPr="0001358C">
        <w:rPr>
          <w:rFonts w:ascii="Times New Roman" w:eastAsia="BIZ UDPMincho Medium" w:hAnsi="Times New Roman" w:cs="Times New Roman"/>
          <w:sz w:val="14"/>
          <w:szCs w:val="14"/>
          <w:lang w:eastAsia="ja-JP"/>
        </w:rPr>
        <w:t>TWI</w:t>
      </w:r>
      <w:r w:rsidRPr="0001358C">
        <w:rPr>
          <w:rFonts w:ascii="Times New Roman" w:eastAsia="BIZ UDPMincho Medium" w:hAnsi="Times New Roman" w:cs="Times New Roman"/>
          <w:sz w:val="14"/>
          <w:szCs w:val="14"/>
          <w:lang w:eastAsia="ja-JP"/>
        </w:rPr>
        <w:t>）は貿易</w:t>
      </w:r>
      <w:r w:rsidRPr="0001358C">
        <w:rPr>
          <w:rFonts w:ascii="Times New Roman" w:eastAsia="BIZ UDPMincho Medium" w:hAnsi="Times New Roman" w:cs="Times New Roman" w:hint="eastAsia"/>
          <w:sz w:val="14"/>
          <w:szCs w:val="14"/>
          <w:lang w:eastAsia="ja-JP"/>
        </w:rPr>
        <w:t>相手国の通貨に対する豪ドルのより広範な指標で、</w:t>
      </w:r>
      <w:r w:rsidRPr="0001358C">
        <w:rPr>
          <w:rFonts w:ascii="Times New Roman" w:eastAsia="BIZ UDPMincho Medium" w:hAnsi="Times New Roman" w:cs="Times New Roman"/>
          <w:sz w:val="14"/>
          <w:szCs w:val="14"/>
          <w:lang w:eastAsia="ja-JP"/>
        </w:rPr>
        <w:t>17</w:t>
      </w:r>
      <w:r w:rsidRPr="0001358C">
        <w:rPr>
          <w:rFonts w:ascii="Times New Roman" w:eastAsia="BIZ UDPMincho Medium" w:hAnsi="Times New Roman" w:cs="Times New Roman" w:hint="eastAsia"/>
          <w:sz w:val="14"/>
          <w:szCs w:val="14"/>
          <w:lang w:eastAsia="ja-JP"/>
        </w:rPr>
        <w:t>の外貨で構成される。これにはオーストラリアと当該国間の貿易額のシェアが反映されている。</w:t>
      </w:r>
    </w:p>
    <w:p w14:paraId="076B3598" w14:textId="67360491" w:rsidR="00233755" w:rsidRPr="0001358C" w:rsidRDefault="006F2680" w:rsidP="006058E8">
      <w:pPr>
        <w:pStyle w:val="ListParagraph"/>
        <w:numPr>
          <w:ilvl w:val="0"/>
          <w:numId w:val="9"/>
        </w:numPr>
        <w:spacing w:before="40" w:after="40"/>
        <w:ind w:left="357" w:right="227" w:hanging="357"/>
        <w:contextualSpacing w:val="0"/>
        <w:jc w:val="both"/>
        <w:rPr>
          <w:color w:val="FF0000"/>
          <w:sz w:val="14"/>
          <w:szCs w:val="14"/>
          <w:lang w:eastAsia="ja-JP"/>
        </w:rPr>
      </w:pPr>
      <w:r w:rsidRPr="0001358C">
        <w:rPr>
          <w:rFonts w:ascii="Times New Roman" w:eastAsia="BIZ UDPMincho Medium" w:hAnsi="Times New Roman" w:cs="Times New Roman"/>
          <w:color w:val="000000" w:themeColor="text1"/>
          <w:sz w:val="14"/>
          <w:szCs w:val="14"/>
          <w:lang w:eastAsia="ja-JP"/>
        </w:rPr>
        <w:t>TWI</w:t>
      </w:r>
      <w:r w:rsidRPr="0001358C">
        <w:rPr>
          <w:rFonts w:ascii="Times New Roman" w:eastAsia="BIZ UDPMincho Medium" w:hAnsi="Times New Roman" w:cs="Times New Roman" w:hint="eastAsia"/>
          <w:color w:val="000000" w:themeColor="text1"/>
          <w:sz w:val="14"/>
          <w:szCs w:val="14"/>
          <w:lang w:eastAsia="ja-JP"/>
        </w:rPr>
        <w:t>は過去数年間比較的安定している。これは対米ドルでの豪ドル安が他国の通貨に対する豪ドル高で相殺されたため。</w:t>
      </w:r>
      <w:r w:rsidR="000C4E63" w:rsidRPr="0001358C">
        <w:rPr>
          <w:rFonts w:ascii="Times New Roman" w:eastAsia="BIZ UDPMincho Medium" w:hAnsi="Times New Roman" w:cs="Times New Roman"/>
          <w:color w:val="000000" w:themeColor="text1"/>
          <w:sz w:val="14"/>
          <w:szCs w:val="14"/>
          <w:lang w:eastAsia="ja-JP"/>
        </w:rPr>
        <w:t>202</w:t>
      </w:r>
      <w:r w:rsidR="000C4E63" w:rsidRPr="0001358C">
        <w:rPr>
          <w:rFonts w:ascii="Times New Roman" w:eastAsia="BIZ UDPMincho Medium" w:hAnsi="Times New Roman" w:cs="Times New Roman" w:hint="eastAsia"/>
          <w:color w:val="000000" w:themeColor="text1"/>
          <w:sz w:val="14"/>
          <w:szCs w:val="14"/>
          <w:lang w:eastAsia="ja-JP"/>
        </w:rPr>
        <w:t>6</w:t>
      </w:r>
      <w:r w:rsidR="000C4E63" w:rsidRPr="0001358C">
        <w:rPr>
          <w:rFonts w:ascii="Times New Roman" w:eastAsia="BIZ UDPMincho Medium" w:hAnsi="Times New Roman" w:cs="Times New Roman" w:hint="eastAsia"/>
          <w:color w:val="000000" w:themeColor="text1"/>
          <w:sz w:val="14"/>
          <w:szCs w:val="14"/>
          <w:lang w:eastAsia="ja-JP"/>
        </w:rPr>
        <w:t>年</w:t>
      </w:r>
      <w:r w:rsidR="000C4E63" w:rsidRPr="0001358C">
        <w:rPr>
          <w:rFonts w:ascii="Times New Roman" w:eastAsia="BIZ UDPMincho Medium" w:hAnsi="Times New Roman" w:cs="Times New Roman" w:hint="eastAsia"/>
          <w:color w:val="000000" w:themeColor="text1"/>
          <w:sz w:val="14"/>
          <w:szCs w:val="14"/>
          <w:lang w:eastAsia="ja-JP"/>
        </w:rPr>
        <w:t>1</w:t>
      </w:r>
      <w:r w:rsidR="000C4E63" w:rsidRPr="0001358C">
        <w:rPr>
          <w:rFonts w:ascii="Times New Roman" w:eastAsia="BIZ UDPMincho Medium" w:hAnsi="Times New Roman" w:cs="Times New Roman" w:hint="eastAsia"/>
          <w:color w:val="000000" w:themeColor="text1"/>
          <w:sz w:val="14"/>
          <w:szCs w:val="14"/>
          <w:lang w:eastAsia="ja-JP"/>
        </w:rPr>
        <w:t>月末の</w:t>
      </w:r>
      <w:r w:rsidR="000C4E63" w:rsidRPr="0001358C">
        <w:rPr>
          <w:rFonts w:ascii="Times New Roman" w:eastAsia="BIZ UDPMincho Medium" w:hAnsi="Times New Roman" w:cs="Times New Roman"/>
          <w:color w:val="000000" w:themeColor="text1"/>
          <w:sz w:val="14"/>
          <w:szCs w:val="14"/>
          <w:lang w:eastAsia="ja-JP"/>
        </w:rPr>
        <w:t>TWI</w:t>
      </w:r>
      <w:r w:rsidR="000C4E63" w:rsidRPr="0001358C">
        <w:rPr>
          <w:rFonts w:ascii="Times New Roman" w:eastAsia="BIZ UDPMincho Medium" w:hAnsi="Times New Roman" w:cs="Times New Roman" w:hint="eastAsia"/>
          <w:color w:val="000000" w:themeColor="text1"/>
          <w:sz w:val="14"/>
          <w:szCs w:val="14"/>
          <w:lang w:eastAsia="ja-JP"/>
        </w:rPr>
        <w:t>は前月比で</w:t>
      </w:r>
      <w:r w:rsidR="000C4E63" w:rsidRPr="0001358C">
        <w:rPr>
          <w:rFonts w:ascii="Times New Roman" w:eastAsia="BIZ UDPMincho Medium" w:hAnsi="Times New Roman" w:cs="Times New Roman" w:hint="eastAsia"/>
          <w:color w:val="000000" w:themeColor="text1"/>
          <w:sz w:val="14"/>
          <w:szCs w:val="14"/>
          <w:lang w:eastAsia="ja-JP"/>
        </w:rPr>
        <w:t>3.7</w:t>
      </w:r>
      <w:r w:rsidR="000C4E63" w:rsidRPr="0001358C">
        <w:rPr>
          <w:rFonts w:ascii="Times New Roman" w:eastAsia="BIZ UDPMincho Medium" w:hAnsi="Times New Roman" w:cs="Times New Roman" w:hint="eastAsia"/>
          <w:color w:val="000000" w:themeColor="text1"/>
          <w:sz w:val="14"/>
          <w:szCs w:val="14"/>
          <w:lang w:eastAsia="ja-JP"/>
        </w:rPr>
        <w:t>％上昇し、前年同月比では</w:t>
      </w:r>
      <w:r w:rsidR="000C4E63" w:rsidRPr="0001358C">
        <w:rPr>
          <w:rFonts w:ascii="Times New Roman" w:eastAsia="BIZ UDPMincho Medium" w:hAnsi="Times New Roman" w:cs="Times New Roman" w:hint="eastAsia"/>
          <w:color w:val="000000" w:themeColor="text1"/>
          <w:sz w:val="14"/>
          <w:szCs w:val="14"/>
          <w:lang w:eastAsia="ja-JP"/>
        </w:rPr>
        <w:t>8</w:t>
      </w:r>
      <w:r w:rsidR="000C4E63" w:rsidRPr="0001358C">
        <w:rPr>
          <w:rFonts w:ascii="Times New Roman" w:eastAsia="BIZ UDPMincho Medium" w:hAnsi="Times New Roman" w:cs="Times New Roman"/>
          <w:color w:val="000000" w:themeColor="text1"/>
          <w:sz w:val="14"/>
          <w:szCs w:val="14"/>
          <w:lang w:eastAsia="ja-JP"/>
        </w:rPr>
        <w:t>.</w:t>
      </w:r>
      <w:r w:rsidR="000C4E63" w:rsidRPr="0001358C">
        <w:rPr>
          <w:rFonts w:ascii="Times New Roman" w:eastAsia="BIZ UDPMincho Medium" w:hAnsi="Times New Roman" w:cs="Times New Roman" w:hint="eastAsia"/>
          <w:color w:val="000000" w:themeColor="text1"/>
          <w:sz w:val="14"/>
          <w:szCs w:val="14"/>
          <w:lang w:eastAsia="ja-JP"/>
        </w:rPr>
        <w:t>2</w:t>
      </w:r>
      <w:r w:rsidR="000C4E63" w:rsidRPr="0001358C">
        <w:rPr>
          <w:rFonts w:ascii="Times New Roman" w:eastAsia="BIZ UDPMincho Medium" w:hAnsi="Times New Roman" w:cs="Times New Roman" w:hint="eastAsia"/>
          <w:color w:val="000000" w:themeColor="text1"/>
          <w:sz w:val="14"/>
          <w:szCs w:val="14"/>
          <w:lang w:eastAsia="ja-JP"/>
        </w:rPr>
        <w:t>％の上昇となった。</w:t>
      </w:r>
    </w:p>
    <w:p w14:paraId="36F3C86F"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415D175A" w14:textId="66237C3F" w:rsidR="00233755" w:rsidRPr="008F7AA0" w:rsidRDefault="00DB4BC9"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21" w:name="_Consumer_prices_and"/>
      <w:bookmarkStart w:id="22" w:name="_消費者価格と金利"/>
      <w:bookmarkEnd w:id="21"/>
      <w:bookmarkEnd w:id="22"/>
      <w:r>
        <w:rPr>
          <w:rFonts w:ascii="BIZ UDPMincho Medium" w:eastAsia="BIZ UDPMincho Medium" w:hAnsi="BIZ UDPMincho Medium" w:cs="Times New Roman" w:hint="eastAsia"/>
          <w:color w:val="004C3D"/>
          <w:lang w:eastAsia="ja-JP"/>
        </w:rPr>
        <w:lastRenderedPageBreak/>
        <w:t>消費者価格と金利</w:t>
      </w:r>
    </w:p>
    <w:p w14:paraId="2B55A70C" w14:textId="109E6724" w:rsidR="00233755" w:rsidRPr="00814C57" w:rsidRDefault="00DB4BC9"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Pr>
            <w:rStyle w:val="Hyperlink"/>
            <w:rFonts w:ascii="BIZ UDPMincho Medium" w:eastAsia="BIZ UDPMincho Medium" w:hAnsi="BIZ UDPMincho Medium" w:hint="eastAsia"/>
            <w:b/>
            <w:bCs/>
            <w:sz w:val="16"/>
            <w:szCs w:val="16"/>
            <w:lang w:val="en-US" w:eastAsia="ja-JP"/>
          </w:rPr>
          <w:t>目次に戻る</w:t>
        </w:r>
      </w:hyperlink>
    </w:p>
    <w:p w14:paraId="0FF6388D" w14:textId="4C2FED70" w:rsidR="00233755" w:rsidRPr="00CF7CD6" w:rsidRDefault="00DB4BC9"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350EEC">
        <w:rPr>
          <w:rFonts w:ascii="BIZ UDPMincho Medium" w:eastAsia="BIZ UDPMincho Medium" w:hAnsi="BIZ UDPMincho Medium" w:cs="Times New Roman" w:hint="eastAsia"/>
          <w:i w:val="0"/>
          <w:iCs w:val="0"/>
          <w:color w:val="00997A"/>
          <w:sz w:val="20"/>
          <w:szCs w:val="20"/>
          <w:lang w:eastAsia="ja-JP"/>
        </w:rPr>
        <w:t>消費者物価指数（推移）</w:t>
      </w:r>
      <w:r w:rsidRPr="00B66856">
        <w:rPr>
          <w:rFonts w:ascii="BIZ UDPMincho Medium" w:eastAsia="BIZ UDPMincho Medium" w:hAnsi="BIZ UDPMincho Medium" w:cs="Times New Roman" w:hint="eastAsia"/>
          <w:i w:val="0"/>
          <w:iCs w:val="0"/>
          <w:color w:val="00997A"/>
          <w:sz w:val="20"/>
          <w:szCs w:val="20"/>
          <w:vertAlign w:val="superscript"/>
          <w:lang w:eastAsia="ja-JP"/>
        </w:rPr>
        <w:t>（a）</w:t>
      </w:r>
    </w:p>
    <w:p w14:paraId="73E42DBF" w14:textId="514E236F" w:rsidR="00233755" w:rsidRPr="007B1AE5" w:rsidRDefault="00600BD6" w:rsidP="00233755">
      <w:r>
        <w:rPr>
          <w:noProof/>
        </w:rPr>
        <w:drawing>
          <wp:inline distT="0" distB="0" distL="0" distR="0" wp14:anchorId="57A30E6C" wp14:editId="3877AD96">
            <wp:extent cx="3359749" cy="2066731"/>
            <wp:effectExtent l="0" t="0" r="0" b="0"/>
            <wp:docPr id="1736750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9998" cy="2073035"/>
                    </a:xfrm>
                    <a:prstGeom prst="rect">
                      <a:avLst/>
                    </a:prstGeom>
                    <a:noFill/>
                    <a:ln>
                      <a:noFill/>
                    </a:ln>
                  </pic:spPr>
                </pic:pic>
              </a:graphicData>
            </a:graphic>
          </wp:inline>
        </w:drawing>
      </w:r>
    </w:p>
    <w:p w14:paraId="13BBDEE4" w14:textId="00C80286" w:rsidR="00233755" w:rsidRPr="00AF759E" w:rsidRDefault="00233755" w:rsidP="00233755">
      <w:pPr>
        <w:jc w:val="both"/>
        <w:rPr>
          <w:sz w:val="10"/>
          <w:szCs w:val="10"/>
        </w:rPr>
      </w:pPr>
      <w:r w:rsidRPr="000C0C45">
        <w:rPr>
          <w:sz w:val="10"/>
        </w:rPr>
        <w:t xml:space="preserve">Note – </w:t>
      </w:r>
      <w:r w:rsidRPr="00AF759E">
        <w:rPr>
          <w:sz w:val="10"/>
          <w:szCs w:val="10"/>
        </w:rPr>
        <w:t xml:space="preserve">Original series. All groups consumer price index. </w:t>
      </w:r>
      <w:r w:rsidR="00173CBB" w:rsidRPr="00173CBB">
        <w:rPr>
          <w:sz w:val="10"/>
          <w:szCs w:val="10"/>
        </w:rPr>
        <w:t>(a)</w:t>
      </w:r>
      <w:r w:rsidR="00173CBB">
        <w:rPr>
          <w:sz w:val="10"/>
          <w:szCs w:val="10"/>
        </w:rPr>
        <w:t> </w:t>
      </w:r>
      <w:r w:rsidR="00173CBB" w:rsidRPr="00173CBB">
        <w:rPr>
          <w:sz w:val="10"/>
          <w:szCs w:val="10"/>
        </w:rPr>
        <w:t>Annual movements prior to April</w:t>
      </w:r>
      <w:r w:rsidR="00173CBB">
        <w:rPr>
          <w:sz w:val="10"/>
          <w:szCs w:val="10"/>
        </w:rPr>
        <w:t> </w:t>
      </w:r>
      <w:r w:rsidR="00173CBB" w:rsidRPr="00173CBB">
        <w:rPr>
          <w:sz w:val="10"/>
          <w:szCs w:val="10"/>
        </w:rPr>
        <w:t>2025 are calculated by comparing each quarter to the same quarter in the previous year. From April</w:t>
      </w:r>
      <w:r w:rsidR="00173CBB">
        <w:rPr>
          <w:sz w:val="10"/>
          <w:szCs w:val="10"/>
        </w:rPr>
        <w:t> </w:t>
      </w:r>
      <w:r w:rsidR="00173CBB" w:rsidRPr="00173CBB">
        <w:rPr>
          <w:sz w:val="10"/>
          <w:szCs w:val="10"/>
        </w:rPr>
        <w:t xml:space="preserve">2025 these movements are calculated by comparing each month to the same month in the previous year. </w:t>
      </w:r>
      <w:r w:rsidRPr="00AF759E">
        <w:rPr>
          <w:sz w:val="10"/>
          <w:szCs w:val="10"/>
        </w:rPr>
        <w:t>(</w:t>
      </w:r>
      <w:r w:rsidR="00173CBB">
        <w:rPr>
          <w:sz w:val="10"/>
          <w:szCs w:val="10"/>
        </w:rPr>
        <w:t>b</w:t>
      </w:r>
      <w:r w:rsidRPr="00AF759E">
        <w:rPr>
          <w:sz w:val="10"/>
          <w:szCs w:val="10"/>
        </w:rPr>
        <w:t>)</w:t>
      </w:r>
      <w:r>
        <w:rPr>
          <w:sz w:val="10"/>
          <w:szCs w:val="10"/>
        </w:rPr>
        <w:t> </w:t>
      </w:r>
      <w:r w:rsidRPr="00AF759E">
        <w:rPr>
          <w:sz w:val="10"/>
          <w:szCs w:val="10"/>
        </w:rPr>
        <w:t>Weighted average of eight capital cities.</w:t>
      </w:r>
    </w:p>
    <w:p w14:paraId="4461DA89" w14:textId="77777777" w:rsidR="009F4502" w:rsidRPr="009F4502" w:rsidRDefault="00233755" w:rsidP="009F4502">
      <w:pPr>
        <w:spacing w:before="40" w:after="40"/>
        <w:ind w:right="227"/>
        <w:jc w:val="both"/>
        <w:rPr>
          <w:sz w:val="2"/>
          <w:szCs w:val="2"/>
        </w:rPr>
      </w:pPr>
      <w:r w:rsidRPr="009F4502">
        <w:rPr>
          <w:sz w:val="10"/>
        </w:rPr>
        <w:t>Source: Based on ABS data.</w:t>
      </w:r>
      <w:r w:rsidRPr="007B1AE5">
        <w:br w:type="column"/>
      </w:r>
    </w:p>
    <w:p w14:paraId="464355EF" w14:textId="696BCCF2" w:rsidR="00233755" w:rsidRPr="0001358C" w:rsidRDefault="00DB4BC9" w:rsidP="00FB0A7D">
      <w:pPr>
        <w:pStyle w:val="ListParagraph"/>
        <w:numPr>
          <w:ilvl w:val="0"/>
          <w:numId w:val="9"/>
        </w:numPr>
        <w:spacing w:before="40" w:after="40"/>
        <w:ind w:left="426" w:right="85" w:hanging="426"/>
        <w:contextualSpacing w:val="0"/>
        <w:jc w:val="both"/>
        <w:rPr>
          <w:color w:val="000000" w:themeColor="text1"/>
          <w:sz w:val="14"/>
          <w:szCs w:val="14"/>
          <w:lang w:eastAsia="ja-JP"/>
        </w:rPr>
      </w:pPr>
      <w:bookmarkStart w:id="23" w:name="_Hlk213415026"/>
      <w:r w:rsidRPr="0001358C">
        <w:rPr>
          <w:rFonts w:ascii="Times New Roman" w:eastAsia="BIZ UDPMincho Medium" w:hAnsi="Times New Roman" w:cs="Times New Roman"/>
          <w:sz w:val="14"/>
          <w:szCs w:val="14"/>
          <w:lang w:eastAsia="ja-JP"/>
        </w:rPr>
        <w:t>2022</w:t>
      </w:r>
      <w:r w:rsidRPr="0001358C">
        <w:rPr>
          <w:rFonts w:ascii="Times New Roman" w:eastAsia="BIZ UDPMincho Medium" w:hAnsi="Times New Roman" w:cs="Times New Roman" w:hint="eastAsia"/>
          <w:sz w:val="14"/>
          <w:szCs w:val="14"/>
          <w:lang w:eastAsia="ja-JP"/>
        </w:rPr>
        <w:t>年</w:t>
      </w:r>
      <w:r w:rsidRPr="0001358C">
        <w:rPr>
          <w:rFonts w:ascii="Times New Roman" w:eastAsia="BIZ UDPMincho Medium" w:hAnsi="Times New Roman" w:cs="Times New Roman" w:hint="eastAsia"/>
          <w:sz w:val="14"/>
          <w:szCs w:val="14"/>
          <w:lang w:eastAsia="ja-JP"/>
        </w:rPr>
        <w:t>10-12</w:t>
      </w:r>
      <w:r w:rsidRPr="0001358C">
        <w:rPr>
          <w:rFonts w:ascii="Times New Roman" w:eastAsia="BIZ UDPMincho Medium" w:hAnsi="Times New Roman" w:cs="Times New Roman" w:hint="eastAsia"/>
          <w:sz w:val="14"/>
          <w:szCs w:val="14"/>
          <w:lang w:eastAsia="ja-JP"/>
        </w:rPr>
        <w:t>月期の</w:t>
      </w:r>
      <w:r w:rsidRPr="0001358C">
        <w:rPr>
          <w:rFonts w:ascii="Times New Roman" w:eastAsia="BIZ UDPMincho Medium" w:hAnsi="Times New Roman" w:cs="Times New Roman"/>
          <w:sz w:val="14"/>
          <w:szCs w:val="14"/>
          <w:lang w:eastAsia="ja-JP"/>
        </w:rPr>
        <w:t>8.3</w:t>
      </w:r>
      <w:r w:rsidRPr="0001358C">
        <w:rPr>
          <w:rFonts w:ascii="Times New Roman" w:eastAsia="BIZ UDPMincho Medium" w:hAnsi="Times New Roman" w:cs="Times New Roman" w:hint="eastAsia"/>
          <w:sz w:val="14"/>
          <w:szCs w:val="14"/>
          <w:lang w:eastAsia="ja-JP"/>
        </w:rPr>
        <w:t>％をピークにした大幅な低下後、パースの</w:t>
      </w:r>
      <w:r w:rsidRPr="0001358C">
        <w:rPr>
          <w:rFonts w:ascii="Times New Roman" w:eastAsia="BIZ UDPMincho Medium" w:hAnsi="Times New Roman" w:cs="Times New Roman" w:hint="eastAsia"/>
          <w:sz w:val="14"/>
          <w:szCs w:val="14"/>
          <w:lang w:eastAsia="ja-JP"/>
        </w:rPr>
        <w:t>CPI</w:t>
      </w:r>
      <w:r w:rsidRPr="0001358C">
        <w:rPr>
          <w:rFonts w:ascii="Times New Roman" w:eastAsia="BIZ UDPMincho Medium" w:hAnsi="Times New Roman" w:cs="Times New Roman" w:hint="eastAsia"/>
          <w:sz w:val="14"/>
          <w:szCs w:val="14"/>
          <w:lang w:eastAsia="ja-JP"/>
        </w:rPr>
        <w:t>インフレ率は</w:t>
      </w:r>
      <w:r w:rsidRPr="0001358C">
        <w:rPr>
          <w:rFonts w:ascii="Times New Roman" w:eastAsia="BIZ UDPMincho Medium" w:hAnsi="Times New Roman" w:cs="Times New Roman"/>
          <w:sz w:val="14"/>
          <w:szCs w:val="14"/>
          <w:lang w:eastAsia="ja-JP"/>
        </w:rPr>
        <w:t>2025</w:t>
      </w:r>
      <w:r w:rsidRPr="0001358C">
        <w:rPr>
          <w:rFonts w:ascii="Times New Roman" w:eastAsia="BIZ UDPMincho Medium" w:hAnsi="Times New Roman" w:cs="Times New Roman"/>
          <w:sz w:val="14"/>
          <w:szCs w:val="14"/>
          <w:lang w:eastAsia="ja-JP"/>
        </w:rPr>
        <w:t>年</w:t>
      </w:r>
      <w:r w:rsidRPr="0001358C">
        <w:rPr>
          <w:rFonts w:ascii="Times New Roman" w:eastAsia="BIZ UDPMincho Medium" w:hAnsi="Times New Roman" w:cs="Times New Roman" w:hint="eastAsia"/>
          <w:sz w:val="14"/>
          <w:szCs w:val="14"/>
          <w:lang w:eastAsia="ja-JP"/>
        </w:rPr>
        <w:t>半ばに再び上昇した。</w:t>
      </w:r>
      <w:bookmarkEnd w:id="23"/>
    </w:p>
    <w:p w14:paraId="20449901" w14:textId="150383F2" w:rsidR="00233755" w:rsidRPr="0001358C" w:rsidRDefault="000C4E63" w:rsidP="00FB0A7D">
      <w:pPr>
        <w:pStyle w:val="ListParagraph"/>
        <w:numPr>
          <w:ilvl w:val="0"/>
          <w:numId w:val="9"/>
        </w:numPr>
        <w:spacing w:before="40" w:after="40"/>
        <w:ind w:left="426" w:right="85" w:hanging="426"/>
        <w:contextualSpacing w:val="0"/>
        <w:jc w:val="both"/>
        <w:rPr>
          <w:color w:val="92278F" w:themeColor="accent1"/>
          <w:sz w:val="14"/>
          <w:szCs w:val="14"/>
          <w:lang w:eastAsia="ja-JP"/>
        </w:rPr>
      </w:pPr>
      <w:r w:rsidRPr="0001358C">
        <w:rPr>
          <w:rFonts w:ascii="Times New Roman" w:eastAsia="BIZ UDPMincho Medium" w:hAnsi="Times New Roman" w:cs="Times New Roman" w:hint="eastAsia"/>
          <w:sz w:val="14"/>
          <w:szCs w:val="14"/>
          <w:lang w:eastAsia="ja-JP"/>
        </w:rPr>
        <w:t>年間インフレ率は消費者物価指数（</w:t>
      </w:r>
      <w:r w:rsidRPr="0001358C">
        <w:rPr>
          <w:rFonts w:ascii="Times New Roman" w:eastAsia="BIZ UDPMincho Medium" w:hAnsi="Times New Roman" w:cs="Times New Roman"/>
          <w:sz w:val="14"/>
          <w:szCs w:val="14"/>
          <w:lang w:eastAsia="ja-JP"/>
        </w:rPr>
        <w:t>CPI</w:t>
      </w:r>
      <w:r w:rsidRPr="0001358C">
        <w:rPr>
          <w:rFonts w:ascii="Times New Roman" w:eastAsia="BIZ UDPMincho Medium" w:hAnsi="Times New Roman" w:cs="Times New Roman" w:hint="eastAsia"/>
          <w:sz w:val="14"/>
          <w:szCs w:val="14"/>
          <w:lang w:eastAsia="ja-JP"/>
        </w:rPr>
        <w:t>）の前年同期比の上昇率によって算出され、パースの年間インフレ率は</w:t>
      </w:r>
      <w:r w:rsidRPr="0001358C">
        <w:rPr>
          <w:rFonts w:ascii="Times New Roman" w:eastAsia="BIZ UDPMincho Medium" w:hAnsi="Times New Roman" w:cs="Times New Roman"/>
          <w:sz w:val="14"/>
          <w:szCs w:val="14"/>
          <w:lang w:eastAsia="ja-JP"/>
        </w:rPr>
        <w:t>2025</w:t>
      </w:r>
      <w:r w:rsidRPr="0001358C">
        <w:rPr>
          <w:rFonts w:ascii="Times New Roman" w:eastAsia="BIZ UDPMincho Medium" w:hAnsi="Times New Roman" w:cs="Times New Roman" w:hint="eastAsia"/>
          <w:sz w:val="14"/>
          <w:szCs w:val="14"/>
          <w:lang w:eastAsia="ja-JP"/>
        </w:rPr>
        <w:t>年</w:t>
      </w:r>
      <w:r w:rsidRPr="0001358C">
        <w:rPr>
          <w:rFonts w:ascii="Times New Roman" w:eastAsia="BIZ UDPMincho Medium" w:hAnsi="Times New Roman" w:cs="Times New Roman" w:hint="eastAsia"/>
          <w:sz w:val="14"/>
          <w:szCs w:val="14"/>
          <w:lang w:eastAsia="ja-JP"/>
        </w:rPr>
        <w:t>12</w:t>
      </w:r>
      <w:r w:rsidRPr="0001358C">
        <w:rPr>
          <w:rFonts w:ascii="Times New Roman" w:eastAsia="BIZ UDPMincho Medium" w:hAnsi="Times New Roman" w:cs="Times New Roman" w:hint="eastAsia"/>
          <w:sz w:val="14"/>
          <w:szCs w:val="14"/>
          <w:lang w:eastAsia="ja-JP"/>
        </w:rPr>
        <w:t>月に</w:t>
      </w:r>
      <w:r w:rsidRPr="0001358C">
        <w:rPr>
          <w:rFonts w:ascii="Times New Roman" w:eastAsia="BIZ UDPMincho Medium" w:hAnsi="Times New Roman" w:cs="Times New Roman" w:hint="eastAsia"/>
          <w:sz w:val="14"/>
          <w:szCs w:val="14"/>
          <w:lang w:eastAsia="ja-JP"/>
        </w:rPr>
        <w:t>4</w:t>
      </w:r>
      <w:r w:rsidRPr="0001358C">
        <w:rPr>
          <w:rFonts w:ascii="Times New Roman" w:eastAsia="BIZ UDPMincho Medium" w:hAnsi="Times New Roman" w:cs="Times New Roman"/>
          <w:sz w:val="14"/>
          <w:szCs w:val="14"/>
          <w:lang w:eastAsia="ja-JP"/>
        </w:rPr>
        <w:t>.</w:t>
      </w:r>
      <w:r w:rsidRPr="0001358C">
        <w:rPr>
          <w:rFonts w:ascii="Times New Roman" w:eastAsia="BIZ UDPMincho Medium" w:hAnsi="Times New Roman" w:cs="Times New Roman" w:hint="eastAsia"/>
          <w:sz w:val="14"/>
          <w:szCs w:val="14"/>
          <w:lang w:eastAsia="ja-JP"/>
        </w:rPr>
        <w:t>4</w:t>
      </w:r>
      <w:r w:rsidRPr="0001358C">
        <w:rPr>
          <w:rFonts w:ascii="Times New Roman" w:eastAsia="BIZ UDPMincho Medium" w:hAnsi="Times New Roman" w:cs="Times New Roman" w:hint="eastAsia"/>
          <w:sz w:val="14"/>
          <w:szCs w:val="14"/>
          <w:lang w:eastAsia="ja-JP"/>
        </w:rPr>
        <w:t>％となり、前月の</w:t>
      </w:r>
      <w:r w:rsidRPr="0001358C">
        <w:rPr>
          <w:rFonts w:ascii="Times New Roman" w:eastAsia="BIZ UDPMincho Medium" w:hAnsi="Times New Roman" w:cs="Times New Roman" w:hint="eastAsia"/>
          <w:sz w:val="14"/>
          <w:szCs w:val="14"/>
          <w:lang w:eastAsia="ja-JP"/>
        </w:rPr>
        <w:t>2</w:t>
      </w:r>
      <w:r w:rsidRPr="0001358C">
        <w:rPr>
          <w:rFonts w:ascii="Times New Roman" w:eastAsia="BIZ UDPMincho Medium" w:hAnsi="Times New Roman" w:cs="Times New Roman"/>
          <w:sz w:val="14"/>
          <w:szCs w:val="14"/>
          <w:lang w:eastAsia="ja-JP"/>
        </w:rPr>
        <w:t>.</w:t>
      </w:r>
      <w:r w:rsidRPr="0001358C">
        <w:rPr>
          <w:rFonts w:ascii="Times New Roman" w:eastAsia="BIZ UDPMincho Medium" w:hAnsi="Times New Roman" w:cs="Times New Roman" w:hint="eastAsia"/>
          <w:sz w:val="14"/>
          <w:szCs w:val="14"/>
          <w:lang w:eastAsia="ja-JP"/>
        </w:rPr>
        <w:t>8</w:t>
      </w:r>
      <w:r w:rsidRPr="0001358C">
        <w:rPr>
          <w:rFonts w:ascii="Times New Roman" w:eastAsia="BIZ UDPMincho Medium" w:hAnsi="Times New Roman" w:cs="Times New Roman" w:hint="eastAsia"/>
          <w:sz w:val="14"/>
          <w:szCs w:val="14"/>
          <w:lang w:eastAsia="ja-JP"/>
        </w:rPr>
        <w:t>％から上昇した。</w:t>
      </w:r>
    </w:p>
    <w:p w14:paraId="798E57E3" w14:textId="35D7E50F" w:rsidR="00233755" w:rsidRPr="0001358C" w:rsidRDefault="000C4E63" w:rsidP="00FB0A7D">
      <w:pPr>
        <w:pStyle w:val="ListParagraph"/>
        <w:numPr>
          <w:ilvl w:val="0"/>
          <w:numId w:val="9"/>
        </w:numPr>
        <w:spacing w:before="40" w:after="40"/>
        <w:ind w:left="426" w:right="85" w:hanging="426"/>
        <w:contextualSpacing w:val="0"/>
        <w:jc w:val="both"/>
        <w:rPr>
          <w:color w:val="92278F" w:themeColor="accent1"/>
          <w:sz w:val="14"/>
          <w:szCs w:val="14"/>
          <w:lang w:eastAsia="ja-JP"/>
        </w:rPr>
      </w:pPr>
      <w:r w:rsidRPr="0001358C">
        <w:rPr>
          <w:rFonts w:ascii="Times New Roman" w:eastAsia="BIZ UDPMincho Medium" w:hAnsi="Times New Roman" w:cs="Times New Roman"/>
          <w:sz w:val="14"/>
          <w:szCs w:val="14"/>
          <w:lang w:eastAsia="ja-JP"/>
        </w:rPr>
        <w:t>2025</w:t>
      </w:r>
      <w:r w:rsidRPr="0001358C">
        <w:rPr>
          <w:rFonts w:ascii="Times New Roman" w:eastAsia="BIZ UDPMincho Medium" w:hAnsi="Times New Roman" w:cs="Times New Roman" w:hint="eastAsia"/>
          <w:sz w:val="14"/>
          <w:szCs w:val="14"/>
          <w:lang w:eastAsia="ja-JP"/>
        </w:rPr>
        <w:t>年</w:t>
      </w:r>
      <w:r w:rsidRPr="0001358C">
        <w:rPr>
          <w:rFonts w:ascii="Times New Roman" w:eastAsia="BIZ UDPMincho Medium" w:hAnsi="Times New Roman" w:cs="Times New Roman" w:hint="eastAsia"/>
          <w:sz w:val="14"/>
          <w:szCs w:val="14"/>
          <w:lang w:eastAsia="ja-JP"/>
        </w:rPr>
        <w:t>12</w:t>
      </w:r>
      <w:r w:rsidRPr="0001358C">
        <w:rPr>
          <w:rFonts w:ascii="Times New Roman" w:eastAsia="BIZ UDPMincho Medium" w:hAnsi="Times New Roman" w:cs="Times New Roman" w:hint="eastAsia"/>
          <w:sz w:val="14"/>
          <w:szCs w:val="14"/>
          <w:lang w:eastAsia="ja-JP"/>
        </w:rPr>
        <w:t>月、オーストラリアの年間インフレ率は</w:t>
      </w:r>
      <w:r w:rsidRPr="0001358C">
        <w:rPr>
          <w:rFonts w:ascii="Times New Roman" w:eastAsia="BIZ UDPMincho Medium" w:hAnsi="Times New Roman" w:cs="Times New Roman" w:hint="eastAsia"/>
          <w:sz w:val="14"/>
          <w:szCs w:val="14"/>
          <w:lang w:eastAsia="ja-JP"/>
        </w:rPr>
        <w:t>3</w:t>
      </w:r>
      <w:r w:rsidRPr="0001358C">
        <w:rPr>
          <w:rFonts w:ascii="Times New Roman" w:eastAsia="BIZ UDPMincho Medium" w:hAnsi="Times New Roman" w:cs="Times New Roman"/>
          <w:sz w:val="14"/>
          <w:szCs w:val="14"/>
          <w:lang w:eastAsia="ja-JP"/>
        </w:rPr>
        <w:t>.</w:t>
      </w:r>
      <w:r w:rsidRPr="0001358C">
        <w:rPr>
          <w:rFonts w:ascii="Times New Roman" w:eastAsia="BIZ UDPMincho Medium" w:hAnsi="Times New Roman" w:cs="Times New Roman" w:hint="eastAsia"/>
          <w:sz w:val="14"/>
          <w:szCs w:val="14"/>
          <w:lang w:eastAsia="ja-JP"/>
        </w:rPr>
        <w:t>8</w:t>
      </w:r>
      <w:r w:rsidRPr="0001358C">
        <w:rPr>
          <w:rFonts w:ascii="Times New Roman" w:eastAsia="BIZ UDPMincho Medium" w:hAnsi="Times New Roman" w:cs="Times New Roman" w:hint="eastAsia"/>
          <w:sz w:val="14"/>
          <w:szCs w:val="14"/>
          <w:lang w:eastAsia="ja-JP"/>
        </w:rPr>
        <w:t>％となり、前月の</w:t>
      </w:r>
      <w:r w:rsidRPr="0001358C">
        <w:rPr>
          <w:rFonts w:ascii="Times New Roman" w:eastAsia="BIZ UDPMincho Medium" w:hAnsi="Times New Roman" w:cs="Times New Roman" w:hint="eastAsia"/>
          <w:sz w:val="14"/>
          <w:szCs w:val="14"/>
          <w:lang w:eastAsia="ja-JP"/>
        </w:rPr>
        <w:t>3</w:t>
      </w:r>
      <w:r w:rsidRPr="0001358C">
        <w:rPr>
          <w:rFonts w:ascii="Times New Roman" w:eastAsia="BIZ UDPMincho Medium" w:hAnsi="Times New Roman" w:cs="Times New Roman"/>
          <w:sz w:val="14"/>
          <w:szCs w:val="14"/>
          <w:lang w:eastAsia="ja-JP"/>
        </w:rPr>
        <w:t>.</w:t>
      </w:r>
      <w:r w:rsidR="00797E5D" w:rsidRPr="0001358C">
        <w:rPr>
          <w:rFonts w:ascii="Times New Roman" w:eastAsia="BIZ UDPMincho Medium" w:hAnsi="Times New Roman" w:cs="Times New Roman" w:hint="eastAsia"/>
          <w:sz w:val="14"/>
          <w:szCs w:val="14"/>
          <w:lang w:eastAsia="ja-JP"/>
        </w:rPr>
        <w:t>4</w:t>
      </w:r>
      <w:r w:rsidRPr="0001358C">
        <w:rPr>
          <w:rFonts w:ascii="Times New Roman" w:eastAsia="BIZ UDPMincho Medium" w:hAnsi="Times New Roman" w:cs="Times New Roman" w:hint="eastAsia"/>
          <w:sz w:val="14"/>
          <w:szCs w:val="14"/>
          <w:lang w:eastAsia="ja-JP"/>
        </w:rPr>
        <w:t>％から上昇した。</w:t>
      </w:r>
    </w:p>
    <w:p w14:paraId="7DE8D7EB" w14:textId="3C794820" w:rsidR="00684FFB" w:rsidRPr="0001358C" w:rsidRDefault="000C4E63" w:rsidP="00797E5D">
      <w:pPr>
        <w:pStyle w:val="ListParagraph"/>
        <w:numPr>
          <w:ilvl w:val="0"/>
          <w:numId w:val="9"/>
        </w:numPr>
        <w:spacing w:before="40" w:after="40"/>
        <w:ind w:left="426" w:right="85" w:hanging="426"/>
        <w:contextualSpacing w:val="0"/>
        <w:jc w:val="both"/>
        <w:rPr>
          <w:color w:val="FF0000"/>
          <w:sz w:val="14"/>
          <w:szCs w:val="14"/>
          <w:lang w:eastAsia="ja-JP"/>
        </w:rPr>
      </w:pPr>
      <w:r w:rsidRPr="0001358C">
        <w:rPr>
          <w:rFonts w:ascii="Times New Roman" w:eastAsia="BIZ UDPMincho Medium" w:hAnsi="Times New Roman" w:cs="Times New Roman" w:hint="eastAsia"/>
          <w:sz w:val="14"/>
          <w:szCs w:val="14"/>
          <w:lang w:eastAsia="ja-JP"/>
        </w:rPr>
        <w:t>パースの年間</w:t>
      </w:r>
      <w:r w:rsidRPr="0001358C">
        <w:rPr>
          <w:rFonts w:ascii="Times New Roman" w:eastAsia="BIZ UDPMincho Medium" w:hAnsi="Times New Roman" w:cs="Times New Roman"/>
          <w:sz w:val="14"/>
          <w:szCs w:val="14"/>
          <w:lang w:eastAsia="ja-JP"/>
        </w:rPr>
        <w:t>CPI</w:t>
      </w:r>
      <w:r w:rsidRPr="0001358C">
        <w:rPr>
          <w:rFonts w:ascii="Times New Roman" w:eastAsia="BIZ UDPMincho Medium" w:hAnsi="Times New Roman" w:cs="Times New Roman" w:hint="eastAsia"/>
          <w:sz w:val="14"/>
          <w:szCs w:val="14"/>
          <w:lang w:eastAsia="ja-JP"/>
        </w:rPr>
        <w:t>インフレ率は、</w:t>
      </w:r>
      <w:r w:rsidR="00797E5D" w:rsidRPr="0001358C">
        <w:rPr>
          <w:rFonts w:ascii="Times New Roman" w:eastAsia="BIZ UDPMincho Medium" w:hAnsi="Times New Roman" w:cs="Times New Roman" w:hint="eastAsia"/>
          <w:sz w:val="14"/>
          <w:szCs w:val="14"/>
          <w:lang w:eastAsia="ja-JP"/>
        </w:rPr>
        <w:t>（</w:t>
      </w:r>
      <w:r w:rsidR="00797E5D" w:rsidRPr="0001358C">
        <w:rPr>
          <w:rFonts w:ascii="Times New Roman" w:eastAsia="BIZ UDPMincho Medium" w:hAnsi="Times New Roman" w:cs="Times New Roman" w:hint="eastAsia"/>
          <w:sz w:val="14"/>
          <w:szCs w:val="14"/>
          <w:lang w:eastAsia="ja-JP"/>
        </w:rPr>
        <w:t>2025</w:t>
      </w:r>
      <w:r w:rsidR="00797E5D" w:rsidRPr="0001358C">
        <w:rPr>
          <w:rFonts w:ascii="Times New Roman" w:eastAsia="BIZ UDPMincho Medium" w:hAnsi="Times New Roman" w:cs="Times New Roman" w:hint="eastAsia"/>
          <w:sz w:val="14"/>
          <w:szCs w:val="14"/>
          <w:lang w:eastAsia="ja-JP"/>
        </w:rPr>
        <w:t>年</w:t>
      </w:r>
      <w:r w:rsidR="00797E5D" w:rsidRPr="0001358C">
        <w:rPr>
          <w:rFonts w:ascii="Times New Roman" w:eastAsia="BIZ UDPMincho Medium" w:hAnsi="Times New Roman" w:cs="Times New Roman" w:hint="eastAsia"/>
          <w:sz w:val="14"/>
          <w:szCs w:val="14"/>
          <w:lang w:eastAsia="ja-JP"/>
        </w:rPr>
        <w:t>11</w:t>
      </w:r>
      <w:r w:rsidR="00797E5D" w:rsidRPr="0001358C">
        <w:rPr>
          <w:rFonts w:ascii="Times New Roman" w:eastAsia="BIZ UDPMincho Medium" w:hAnsi="Times New Roman" w:cs="Times New Roman" w:hint="eastAsia"/>
          <w:sz w:val="14"/>
          <w:szCs w:val="14"/>
          <w:lang w:eastAsia="ja-JP"/>
        </w:rPr>
        <w:t>月を除いて）</w:t>
      </w:r>
      <w:r w:rsidRPr="0001358C">
        <w:rPr>
          <w:rFonts w:ascii="Times New Roman" w:eastAsia="BIZ UDPMincho Medium" w:hAnsi="Times New Roman" w:cs="Times New Roman" w:hint="eastAsia"/>
          <w:sz w:val="14"/>
          <w:szCs w:val="14"/>
          <w:lang w:eastAsia="ja-JP"/>
        </w:rPr>
        <w:t>2024</w:t>
      </w:r>
      <w:r w:rsidRPr="0001358C">
        <w:rPr>
          <w:rFonts w:ascii="Times New Roman" w:eastAsia="BIZ UDPMincho Medium" w:hAnsi="Times New Roman" w:cs="Times New Roman" w:hint="eastAsia"/>
          <w:sz w:val="14"/>
          <w:szCs w:val="14"/>
          <w:lang w:eastAsia="ja-JP"/>
        </w:rPr>
        <w:t>年半ば以降オーストラリア全体の伸び率を上回っている。</w:t>
      </w:r>
    </w:p>
    <w:p w14:paraId="64CE8A03" w14:textId="3BC703E2" w:rsidR="00233755" w:rsidRPr="0001358C" w:rsidRDefault="000C4E63" w:rsidP="00FB0A7D">
      <w:pPr>
        <w:pStyle w:val="ListParagraph"/>
        <w:numPr>
          <w:ilvl w:val="0"/>
          <w:numId w:val="9"/>
        </w:numPr>
        <w:spacing w:before="40" w:after="40"/>
        <w:ind w:left="426" w:right="85" w:hanging="426"/>
        <w:contextualSpacing w:val="0"/>
        <w:jc w:val="both"/>
        <w:rPr>
          <w:color w:val="92278F" w:themeColor="accent1"/>
          <w:sz w:val="14"/>
          <w:szCs w:val="14"/>
          <w:lang w:eastAsia="ja-JP"/>
        </w:rPr>
      </w:pPr>
      <w:r w:rsidRPr="0001358C">
        <w:rPr>
          <w:rFonts w:ascii="Times New Roman" w:eastAsia="BIZ UDPMincho Medium" w:hAnsi="Times New Roman" w:cs="Times New Roman"/>
          <w:sz w:val="14"/>
          <w:szCs w:val="14"/>
          <w:lang w:eastAsia="ja-JP"/>
        </w:rPr>
        <w:t>西オーストラリア州政府</w:t>
      </w:r>
      <w:r w:rsidR="00C57892" w:rsidRPr="0001358C">
        <w:rPr>
          <w:rFonts w:ascii="Times New Roman" w:eastAsia="BIZ UDPMincho Medium" w:hAnsi="Times New Roman" w:cs="Times New Roman" w:hint="eastAsia"/>
          <w:sz w:val="14"/>
          <w:szCs w:val="14"/>
          <w:lang w:eastAsia="ja-JP"/>
        </w:rPr>
        <w:t>が発表した</w:t>
      </w:r>
      <w:r w:rsidR="00797E5D" w:rsidRPr="0001358C">
        <w:rPr>
          <w:rFonts w:ascii="Times New Roman" w:eastAsia="BIZ UDPMincho Medium" w:hAnsi="Times New Roman" w:cs="Times New Roman" w:hint="eastAsia"/>
          <w:sz w:val="14"/>
          <w:szCs w:val="14"/>
          <w:lang w:eastAsia="ja-JP"/>
        </w:rPr>
        <w:t>中間財務予測</w:t>
      </w:r>
      <w:r w:rsidRPr="0001358C">
        <w:rPr>
          <w:rFonts w:ascii="Times New Roman" w:eastAsia="BIZ UDPMincho Medium" w:hAnsi="Times New Roman" w:cs="Times New Roman"/>
          <w:sz w:val="14"/>
          <w:szCs w:val="14"/>
          <w:lang w:eastAsia="ja-JP"/>
        </w:rPr>
        <w:t>では、一連の消費者向け電力料金補助の影響を緩和させるためにパース</w:t>
      </w:r>
      <w:r w:rsidRPr="0001358C">
        <w:rPr>
          <w:rFonts w:ascii="Times New Roman" w:eastAsia="BIZ UDPMincho Medium" w:hAnsi="Times New Roman" w:cs="Times New Roman"/>
          <w:sz w:val="14"/>
          <w:szCs w:val="14"/>
          <w:lang w:eastAsia="ja-JP"/>
        </w:rPr>
        <w:t>CPI</w:t>
      </w:r>
      <w:r w:rsidRPr="0001358C">
        <w:rPr>
          <w:rFonts w:ascii="Times New Roman" w:eastAsia="BIZ UDPMincho Medium" w:hAnsi="Times New Roman" w:cs="Times New Roman"/>
          <w:sz w:val="14"/>
          <w:szCs w:val="14"/>
          <w:lang w:eastAsia="ja-JP"/>
        </w:rPr>
        <w:t>の測定からサブ項目「電気」を除外している。この基準に基づき、</w:t>
      </w:r>
      <w:r w:rsidRPr="0001358C">
        <w:rPr>
          <w:rFonts w:ascii="Times New Roman" w:eastAsia="BIZ UDPMincho Medium" w:hAnsi="Times New Roman" w:cs="Times New Roman"/>
          <w:sz w:val="14"/>
          <w:szCs w:val="14"/>
          <w:lang w:eastAsia="ja-JP"/>
        </w:rPr>
        <w:t>2025</w:t>
      </w:r>
      <w:r w:rsidRPr="0001358C">
        <w:rPr>
          <w:rFonts w:ascii="Times New Roman" w:eastAsia="BIZ UDPMincho Medium" w:hAnsi="Times New Roman" w:cs="Times New Roman"/>
          <w:sz w:val="14"/>
          <w:szCs w:val="14"/>
          <w:lang w:eastAsia="ja-JP"/>
        </w:rPr>
        <w:noBreakHyphen/>
        <w:t>26</w:t>
      </w:r>
      <w:r w:rsidRPr="0001358C">
        <w:rPr>
          <w:rFonts w:ascii="Times New Roman" w:eastAsia="BIZ UDPMincho Medium" w:hAnsi="Times New Roman" w:cs="Times New Roman"/>
          <w:sz w:val="14"/>
          <w:szCs w:val="14"/>
          <w:lang w:eastAsia="ja-JP"/>
        </w:rPr>
        <w:t>年の西オーストラリア州</w:t>
      </w:r>
      <w:r w:rsidR="00751411" w:rsidRPr="0001358C">
        <w:rPr>
          <w:rFonts w:ascii="Times New Roman" w:eastAsia="BIZ UDPMincho Medium" w:hAnsi="Times New Roman" w:cs="Times New Roman" w:hint="eastAsia"/>
          <w:sz w:val="14"/>
          <w:szCs w:val="14"/>
          <w:lang w:eastAsia="ja-JP"/>
        </w:rPr>
        <w:t>の中間財務予測</w:t>
      </w:r>
      <w:r w:rsidRPr="0001358C">
        <w:rPr>
          <w:rFonts w:ascii="Times New Roman" w:eastAsia="BIZ UDPMincho Medium" w:hAnsi="Times New Roman" w:cs="Times New Roman"/>
          <w:sz w:val="14"/>
          <w:szCs w:val="14"/>
          <w:lang w:eastAsia="ja-JP"/>
        </w:rPr>
        <w:t>では、パースの年間平均</w:t>
      </w:r>
      <w:r w:rsidRPr="0001358C">
        <w:rPr>
          <w:rFonts w:ascii="Times New Roman" w:eastAsia="BIZ UDPMincho Medium" w:hAnsi="Times New Roman" w:cs="Times New Roman"/>
          <w:sz w:val="14"/>
          <w:szCs w:val="14"/>
          <w:lang w:eastAsia="ja-JP"/>
        </w:rPr>
        <w:t>CPI</w:t>
      </w:r>
      <w:r w:rsidRPr="0001358C">
        <w:rPr>
          <w:rFonts w:ascii="Times New Roman" w:eastAsia="BIZ UDPMincho Medium" w:hAnsi="Times New Roman" w:cs="Times New Roman"/>
          <w:sz w:val="14"/>
          <w:szCs w:val="14"/>
          <w:lang w:eastAsia="ja-JP"/>
        </w:rPr>
        <w:t>は</w:t>
      </w:r>
      <w:r w:rsidRPr="0001358C">
        <w:rPr>
          <w:rFonts w:ascii="Times New Roman" w:eastAsia="BIZ UDPMincho Medium" w:hAnsi="Times New Roman" w:cs="Times New Roman"/>
          <w:sz w:val="14"/>
          <w:szCs w:val="14"/>
          <w:lang w:eastAsia="ja-JP"/>
        </w:rPr>
        <w:t>2025</w:t>
      </w:r>
      <w:r w:rsidR="00751411" w:rsidRPr="0001358C">
        <w:rPr>
          <w:rFonts w:ascii="Times New Roman" w:eastAsia="BIZ UDPMincho Medium" w:hAnsi="Times New Roman" w:cs="Times New Roman" w:hint="eastAsia"/>
          <w:sz w:val="14"/>
          <w:szCs w:val="14"/>
          <w:lang w:eastAsia="ja-JP"/>
        </w:rPr>
        <w:t>-</w:t>
      </w:r>
      <w:r w:rsidRPr="0001358C">
        <w:rPr>
          <w:rFonts w:ascii="Times New Roman" w:eastAsia="BIZ UDPMincho Medium" w:hAnsi="Times New Roman" w:cs="Times New Roman"/>
          <w:sz w:val="14"/>
          <w:szCs w:val="14"/>
          <w:lang w:eastAsia="ja-JP"/>
        </w:rPr>
        <w:t>26</w:t>
      </w:r>
      <w:r w:rsidRPr="0001358C">
        <w:rPr>
          <w:rFonts w:ascii="Times New Roman" w:eastAsia="BIZ UDPMincho Medium" w:hAnsi="Times New Roman" w:cs="Times New Roman"/>
          <w:sz w:val="14"/>
          <w:szCs w:val="14"/>
          <w:lang w:eastAsia="ja-JP"/>
        </w:rPr>
        <w:t>年に</w:t>
      </w:r>
      <w:r w:rsidR="00751411" w:rsidRPr="0001358C">
        <w:rPr>
          <w:rFonts w:ascii="Times New Roman" w:eastAsia="BIZ UDPMincho Medium" w:hAnsi="Times New Roman" w:cs="Times New Roman" w:hint="eastAsia"/>
          <w:sz w:val="14"/>
          <w:szCs w:val="14"/>
          <w:lang w:eastAsia="ja-JP"/>
        </w:rPr>
        <w:t>3</w:t>
      </w:r>
      <w:r w:rsidRPr="0001358C">
        <w:rPr>
          <w:rFonts w:ascii="Times New Roman" w:eastAsia="BIZ UDPMincho Medium" w:hAnsi="Times New Roman" w:cs="Times New Roman"/>
          <w:sz w:val="14"/>
          <w:szCs w:val="14"/>
          <w:lang w:eastAsia="ja-JP"/>
        </w:rPr>
        <w:t>.</w:t>
      </w:r>
      <w:r w:rsidR="00751411" w:rsidRPr="0001358C">
        <w:rPr>
          <w:rFonts w:ascii="Times New Roman" w:eastAsia="BIZ UDPMincho Medium" w:hAnsi="Times New Roman" w:cs="Times New Roman" w:hint="eastAsia"/>
          <w:sz w:val="14"/>
          <w:szCs w:val="14"/>
          <w:lang w:eastAsia="ja-JP"/>
        </w:rPr>
        <w:t>25</w:t>
      </w:r>
      <w:r w:rsidRPr="0001358C">
        <w:rPr>
          <w:rFonts w:ascii="Times New Roman" w:eastAsia="BIZ UDPMincho Medium" w:hAnsi="Times New Roman" w:cs="Times New Roman"/>
          <w:sz w:val="14"/>
          <w:szCs w:val="14"/>
          <w:lang w:eastAsia="ja-JP"/>
        </w:rPr>
        <w:t>％</w:t>
      </w:r>
      <w:r w:rsidR="00751411" w:rsidRPr="0001358C">
        <w:rPr>
          <w:rFonts w:ascii="Times New Roman" w:eastAsia="BIZ UDPMincho Medium" w:hAnsi="Times New Roman" w:cs="Times New Roman" w:hint="eastAsia"/>
          <w:sz w:val="14"/>
          <w:szCs w:val="14"/>
          <w:lang w:eastAsia="ja-JP"/>
        </w:rPr>
        <w:t>、</w:t>
      </w:r>
      <w:r w:rsidR="00751411" w:rsidRPr="0001358C">
        <w:rPr>
          <w:rFonts w:ascii="Times New Roman" w:eastAsia="BIZ UDPMincho Medium" w:hAnsi="Times New Roman" w:cs="Times New Roman" w:hint="eastAsia"/>
          <w:sz w:val="14"/>
          <w:szCs w:val="14"/>
          <w:lang w:eastAsia="ja-JP"/>
        </w:rPr>
        <w:t>2026-27</w:t>
      </w:r>
      <w:r w:rsidR="00751411" w:rsidRPr="0001358C">
        <w:rPr>
          <w:rFonts w:ascii="Times New Roman" w:eastAsia="BIZ UDPMincho Medium" w:hAnsi="Times New Roman" w:cs="Times New Roman" w:hint="eastAsia"/>
          <w:sz w:val="14"/>
          <w:szCs w:val="14"/>
          <w:lang w:eastAsia="ja-JP"/>
        </w:rPr>
        <w:t>年に</w:t>
      </w:r>
      <w:r w:rsidR="00751411" w:rsidRPr="0001358C">
        <w:rPr>
          <w:rFonts w:ascii="Times New Roman" w:eastAsia="BIZ UDPMincho Medium" w:hAnsi="Times New Roman" w:cs="Times New Roman" w:hint="eastAsia"/>
          <w:sz w:val="14"/>
          <w:szCs w:val="14"/>
          <w:lang w:eastAsia="ja-JP"/>
        </w:rPr>
        <w:t>2.75</w:t>
      </w:r>
      <w:r w:rsidR="00751411" w:rsidRPr="0001358C">
        <w:rPr>
          <w:rFonts w:ascii="Times New Roman" w:eastAsia="BIZ UDPMincho Medium" w:hAnsi="Times New Roman" w:cs="Times New Roman" w:hint="eastAsia"/>
          <w:sz w:val="14"/>
          <w:szCs w:val="14"/>
          <w:lang w:eastAsia="ja-JP"/>
        </w:rPr>
        <w:t>％それぞれ</w:t>
      </w:r>
      <w:r w:rsidRPr="0001358C">
        <w:rPr>
          <w:rFonts w:ascii="Times New Roman" w:eastAsia="BIZ UDPMincho Medium" w:hAnsi="Times New Roman" w:cs="Times New Roman"/>
          <w:sz w:val="14"/>
          <w:szCs w:val="14"/>
          <w:lang w:eastAsia="ja-JP"/>
        </w:rPr>
        <w:t>上昇すると予測されている。</w:t>
      </w:r>
    </w:p>
    <w:p w14:paraId="6291913F" w14:textId="77777777" w:rsidR="00233755" w:rsidRPr="00B75F67" w:rsidRDefault="00233755" w:rsidP="006058E8">
      <w:pPr>
        <w:pStyle w:val="ListParagraph"/>
        <w:numPr>
          <w:ilvl w:val="0"/>
          <w:numId w:val="9"/>
        </w:numPr>
        <w:jc w:val="both"/>
        <w:rPr>
          <w:sz w:val="16"/>
          <w:szCs w:val="16"/>
          <w:lang w:eastAsia="ja-JP"/>
        </w:rPr>
        <w:sectPr w:rsidR="00233755" w:rsidRPr="00B75F67" w:rsidSect="00233755">
          <w:type w:val="continuous"/>
          <w:pgSz w:w="11907" w:h="16840" w:code="9"/>
          <w:pgMar w:top="1701" w:right="567" w:bottom="567" w:left="567" w:header="709" w:footer="709" w:gutter="0"/>
          <w:cols w:num="2" w:space="113"/>
          <w:docGrid w:linePitch="360"/>
        </w:sectPr>
      </w:pPr>
    </w:p>
    <w:p w14:paraId="057DF6E8" w14:textId="010C4D0F" w:rsidR="00233755" w:rsidRPr="00CF7CD6" w:rsidRDefault="00DB4BC9" w:rsidP="00233755">
      <w:pPr>
        <w:pStyle w:val="Heading4"/>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20"/>
          <w:docGrid w:linePitch="360"/>
        </w:sectPr>
      </w:pPr>
      <w:r w:rsidRPr="00350EEC">
        <w:rPr>
          <w:rFonts w:ascii="Times New Roman" w:eastAsia="BIZ UDPMincho Medium" w:hAnsi="Times New Roman" w:cs="Times New Roman" w:hint="eastAsia"/>
          <w:i w:val="0"/>
          <w:iCs w:val="0"/>
          <w:color w:val="00997A"/>
          <w:sz w:val="20"/>
          <w:szCs w:val="20"/>
          <w:lang w:eastAsia="ja-JP"/>
        </w:rPr>
        <w:t>項目別消費者物価指数（変動に対する寄与度）：</w:t>
      </w:r>
      <w:r w:rsidRPr="00350EEC">
        <w:rPr>
          <w:rFonts w:ascii="Times New Roman" w:eastAsia="BIZ UDPMincho Medium" w:hAnsi="Times New Roman" w:cs="Times New Roman"/>
          <w:i w:val="0"/>
          <w:iCs w:val="0"/>
          <w:color w:val="00997A"/>
          <w:sz w:val="20"/>
          <w:szCs w:val="20"/>
          <w:lang w:eastAsia="ja-JP"/>
        </w:rPr>
        <w:t>2025</w:t>
      </w:r>
      <w:r w:rsidRPr="00350EEC">
        <w:rPr>
          <w:rFonts w:ascii="Times New Roman" w:eastAsia="BIZ UDPMincho Medium" w:hAnsi="Times New Roman" w:cs="Times New Roman" w:hint="eastAsia"/>
          <w:i w:val="0"/>
          <w:iCs w:val="0"/>
          <w:color w:val="00997A"/>
          <w:sz w:val="20"/>
          <w:szCs w:val="20"/>
          <w:lang w:eastAsia="ja-JP"/>
        </w:rPr>
        <w:t>年</w:t>
      </w:r>
      <w:r>
        <w:rPr>
          <w:rFonts w:ascii="Times New Roman" w:eastAsia="BIZ UDPMincho Medium" w:hAnsi="Times New Roman" w:cs="Times New Roman" w:hint="eastAsia"/>
          <w:i w:val="0"/>
          <w:iCs w:val="0"/>
          <w:color w:val="00997A"/>
          <w:sz w:val="20"/>
          <w:szCs w:val="20"/>
          <w:lang w:eastAsia="ja-JP"/>
        </w:rPr>
        <w:t>12</w:t>
      </w:r>
      <w:r w:rsidRPr="00350EEC">
        <w:rPr>
          <w:rFonts w:ascii="Times New Roman" w:eastAsia="BIZ UDPMincho Medium" w:hAnsi="Times New Roman" w:cs="Times New Roman" w:hint="eastAsia"/>
          <w:i w:val="0"/>
          <w:iCs w:val="0"/>
          <w:color w:val="00997A"/>
          <w:sz w:val="20"/>
          <w:szCs w:val="20"/>
          <w:lang w:eastAsia="ja-JP"/>
        </w:rPr>
        <w:t>月</w:t>
      </w:r>
    </w:p>
    <w:p w14:paraId="4C75CDAA" w14:textId="7BA4E398" w:rsidR="00233755" w:rsidRPr="007B1AE5" w:rsidRDefault="00D63742" w:rsidP="00233755">
      <w:r>
        <w:rPr>
          <w:noProof/>
        </w:rPr>
        <w:drawing>
          <wp:inline distT="0" distB="0" distL="0" distR="0" wp14:anchorId="328A90A2" wp14:editId="4D4E2F07">
            <wp:extent cx="3395345" cy="1533525"/>
            <wp:effectExtent l="0" t="0" r="0" b="9525"/>
            <wp:docPr id="20053143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15556" cy="1542653"/>
                    </a:xfrm>
                    <a:prstGeom prst="rect">
                      <a:avLst/>
                    </a:prstGeom>
                    <a:noFill/>
                    <a:ln>
                      <a:noFill/>
                    </a:ln>
                  </pic:spPr>
                </pic:pic>
              </a:graphicData>
            </a:graphic>
          </wp:inline>
        </w:drawing>
      </w:r>
    </w:p>
    <w:p w14:paraId="5E5FD31D" w14:textId="776DDE1F" w:rsidR="00233755" w:rsidRPr="00AF759E" w:rsidRDefault="00233755" w:rsidP="00233755">
      <w:pPr>
        <w:jc w:val="both"/>
        <w:rPr>
          <w:sz w:val="10"/>
          <w:szCs w:val="10"/>
        </w:rPr>
      </w:pPr>
      <w:r w:rsidRPr="000C0C45">
        <w:rPr>
          <w:sz w:val="10"/>
        </w:rPr>
        <w:t xml:space="preserve">Note – </w:t>
      </w:r>
      <w:r w:rsidRPr="00AF759E">
        <w:rPr>
          <w:sz w:val="10"/>
          <w:szCs w:val="10"/>
        </w:rPr>
        <w:t xml:space="preserve">Original series. All groups consumer </w:t>
      </w:r>
      <w:r w:rsidRPr="003E33BA">
        <w:rPr>
          <w:sz w:val="10"/>
          <w:szCs w:val="10"/>
        </w:rPr>
        <w:t xml:space="preserve">price index. Year-on-year change in </w:t>
      </w:r>
      <w:r w:rsidR="009D58F9" w:rsidRPr="0002117F">
        <w:rPr>
          <w:sz w:val="10"/>
          <w:szCs w:val="10"/>
        </w:rPr>
        <w:t>monthly</w:t>
      </w:r>
      <w:r w:rsidRPr="0002117F">
        <w:rPr>
          <w:sz w:val="10"/>
          <w:szCs w:val="10"/>
        </w:rPr>
        <w:t xml:space="preserve"> </w:t>
      </w:r>
      <w:r w:rsidRPr="003E33BA">
        <w:rPr>
          <w:sz w:val="10"/>
          <w:szCs w:val="10"/>
        </w:rPr>
        <w:t>index. pp = </w:t>
      </w:r>
      <w:r w:rsidRPr="00AF759E">
        <w:rPr>
          <w:sz w:val="10"/>
          <w:szCs w:val="10"/>
        </w:rPr>
        <w:t>percentage points</w:t>
      </w:r>
      <w:r>
        <w:rPr>
          <w:sz w:val="10"/>
          <w:szCs w:val="10"/>
        </w:rPr>
        <w:t>.</w:t>
      </w:r>
      <w:r w:rsidRPr="00AF759E">
        <w:rPr>
          <w:sz w:val="10"/>
          <w:szCs w:val="10"/>
        </w:rPr>
        <w:t xml:space="preserve"> (a)</w:t>
      </w:r>
      <w:r w:rsidR="009D58F9">
        <w:rPr>
          <w:sz w:val="10"/>
          <w:szCs w:val="10"/>
        </w:rPr>
        <w:t> </w:t>
      </w:r>
      <w:r w:rsidRPr="00AF759E">
        <w:rPr>
          <w:sz w:val="10"/>
          <w:szCs w:val="10"/>
        </w:rPr>
        <w:t>Weighted average of eight capital cities</w:t>
      </w:r>
      <w:r>
        <w:rPr>
          <w:sz w:val="10"/>
          <w:szCs w:val="10"/>
        </w:rPr>
        <w:t>.</w:t>
      </w:r>
    </w:p>
    <w:p w14:paraId="1FDEF523" w14:textId="77777777" w:rsidR="00D55748" w:rsidRPr="00D55748" w:rsidRDefault="00233755" w:rsidP="00D55748">
      <w:pPr>
        <w:jc w:val="both"/>
        <w:rPr>
          <w:sz w:val="2"/>
          <w:szCs w:val="2"/>
        </w:rPr>
      </w:pPr>
      <w:r w:rsidRPr="00AF759E">
        <w:rPr>
          <w:sz w:val="10"/>
          <w:szCs w:val="10"/>
        </w:rPr>
        <w:t>Source: Based on ABS data.</w:t>
      </w:r>
      <w:r w:rsidRPr="007B1AE5">
        <w:br w:type="column"/>
      </w:r>
    </w:p>
    <w:p w14:paraId="462E227E" w14:textId="105FC06C" w:rsidR="00233755" w:rsidRPr="0001358C" w:rsidRDefault="00751411" w:rsidP="006058E8">
      <w:pPr>
        <w:pStyle w:val="ListParagraph"/>
        <w:numPr>
          <w:ilvl w:val="0"/>
          <w:numId w:val="9"/>
        </w:numPr>
        <w:spacing w:before="40" w:after="40"/>
        <w:ind w:right="227" w:hanging="357"/>
        <w:contextualSpacing w:val="0"/>
        <w:jc w:val="both"/>
        <w:rPr>
          <w:color w:val="FF0000"/>
          <w:sz w:val="14"/>
          <w:szCs w:val="14"/>
          <w:lang w:eastAsia="ja-JP"/>
        </w:rPr>
      </w:pPr>
      <w:r w:rsidRPr="0001358C">
        <w:rPr>
          <w:rFonts w:ascii="Times New Roman" w:eastAsia="BIZ UDPMincho Medium" w:hAnsi="Times New Roman" w:cs="Times New Roman" w:hint="eastAsia"/>
          <w:color w:val="000000" w:themeColor="text1"/>
          <w:sz w:val="14"/>
          <w:szCs w:val="14"/>
          <w:lang w:eastAsia="ja-JP"/>
        </w:rPr>
        <w:t>2025</w:t>
      </w:r>
      <w:r w:rsidRPr="0001358C">
        <w:rPr>
          <w:rFonts w:ascii="Times New Roman" w:eastAsia="BIZ UDPMincho Medium" w:hAnsi="Times New Roman" w:cs="Times New Roman" w:hint="eastAsia"/>
          <w:color w:val="000000" w:themeColor="text1"/>
          <w:sz w:val="14"/>
          <w:szCs w:val="14"/>
          <w:lang w:eastAsia="ja-JP"/>
        </w:rPr>
        <w:t>年</w:t>
      </w:r>
      <w:r w:rsidRPr="0001358C">
        <w:rPr>
          <w:rFonts w:ascii="Times New Roman" w:eastAsia="BIZ UDPMincho Medium" w:hAnsi="Times New Roman" w:cs="Times New Roman" w:hint="eastAsia"/>
          <w:color w:val="000000" w:themeColor="text1"/>
          <w:sz w:val="14"/>
          <w:szCs w:val="14"/>
          <w:lang w:eastAsia="ja-JP"/>
        </w:rPr>
        <w:t>12</w:t>
      </w:r>
      <w:r w:rsidRPr="0001358C">
        <w:rPr>
          <w:rFonts w:ascii="Times New Roman" w:eastAsia="BIZ UDPMincho Medium" w:hAnsi="Times New Roman" w:cs="Times New Roman" w:hint="eastAsia"/>
          <w:color w:val="000000" w:themeColor="text1"/>
          <w:sz w:val="14"/>
          <w:szCs w:val="14"/>
          <w:lang w:eastAsia="ja-JP"/>
        </w:rPr>
        <w:t>月期のパース</w:t>
      </w:r>
      <w:r w:rsidRPr="0001358C">
        <w:rPr>
          <w:rFonts w:ascii="Times New Roman" w:eastAsia="BIZ UDPMincho Medium" w:hAnsi="Times New Roman" w:cs="Times New Roman" w:hint="eastAsia"/>
          <w:color w:val="000000" w:themeColor="text1"/>
          <w:sz w:val="14"/>
          <w:szCs w:val="14"/>
          <w:lang w:eastAsia="ja-JP"/>
        </w:rPr>
        <w:t>CPI</w:t>
      </w:r>
      <w:r w:rsidRPr="0001358C">
        <w:rPr>
          <w:rFonts w:ascii="Times New Roman" w:eastAsia="BIZ UDPMincho Medium" w:hAnsi="Times New Roman" w:cs="Times New Roman" w:hint="eastAsia"/>
          <w:color w:val="000000" w:themeColor="text1"/>
          <w:sz w:val="14"/>
          <w:szCs w:val="14"/>
          <w:lang w:eastAsia="ja-JP"/>
        </w:rPr>
        <w:t>の前年比成長で最大の貢献を見せたのが住宅（</w:t>
      </w:r>
      <w:r w:rsidRPr="0001358C">
        <w:rPr>
          <w:rFonts w:ascii="Times New Roman" w:eastAsia="BIZ UDPMincho Medium" w:hAnsi="Times New Roman" w:cs="Times New Roman" w:hint="eastAsia"/>
          <w:color w:val="000000" w:themeColor="text1"/>
          <w:sz w:val="14"/>
          <w:szCs w:val="14"/>
          <w:lang w:eastAsia="ja-JP"/>
        </w:rPr>
        <w:t>8.6</w:t>
      </w:r>
      <w:r w:rsidRPr="0001358C">
        <w:rPr>
          <w:rFonts w:ascii="Times New Roman" w:eastAsia="BIZ UDPMincho Medium" w:hAnsi="Times New Roman" w:cs="Times New Roman" w:hint="eastAsia"/>
          <w:color w:val="000000" w:themeColor="text1"/>
          <w:sz w:val="14"/>
          <w:szCs w:val="14"/>
          <w:lang w:eastAsia="ja-JP"/>
        </w:rPr>
        <w:t>％上昇）であった。</w:t>
      </w:r>
    </w:p>
    <w:p w14:paraId="72EE043A" w14:textId="0AF30975" w:rsidR="00233755" w:rsidRPr="0001358C" w:rsidRDefault="00751411" w:rsidP="006058E8">
      <w:pPr>
        <w:pStyle w:val="ListParagraph"/>
        <w:numPr>
          <w:ilvl w:val="0"/>
          <w:numId w:val="9"/>
        </w:numPr>
        <w:spacing w:before="40" w:after="40"/>
        <w:ind w:right="227" w:hanging="357"/>
        <w:contextualSpacing w:val="0"/>
        <w:jc w:val="both"/>
        <w:rPr>
          <w:color w:val="92278F" w:themeColor="accent1"/>
          <w:sz w:val="14"/>
          <w:szCs w:val="14"/>
          <w:lang w:eastAsia="ja-JP"/>
        </w:rPr>
      </w:pPr>
      <w:r w:rsidRPr="0001358C">
        <w:rPr>
          <w:rFonts w:ascii="Times New Roman" w:eastAsia="BIZ UDPMincho Medium" w:hAnsi="Times New Roman" w:cs="Times New Roman"/>
          <w:color w:val="000000" w:themeColor="text1"/>
          <w:sz w:val="14"/>
          <w:szCs w:val="14"/>
          <w:lang w:eastAsia="ja-JP"/>
        </w:rPr>
        <w:t>2025</w:t>
      </w:r>
      <w:r w:rsidRPr="0001358C">
        <w:rPr>
          <w:rFonts w:ascii="Times New Roman" w:eastAsia="BIZ UDPMincho Medium" w:hAnsi="Times New Roman" w:cs="Times New Roman"/>
          <w:color w:val="000000" w:themeColor="text1"/>
          <w:sz w:val="14"/>
          <w:szCs w:val="14"/>
          <w:lang w:eastAsia="ja-JP"/>
        </w:rPr>
        <w:t>年</w:t>
      </w:r>
      <w:r w:rsidRPr="0001358C">
        <w:rPr>
          <w:rFonts w:ascii="Times New Roman" w:eastAsia="BIZ UDPMincho Medium" w:hAnsi="Times New Roman" w:cs="Times New Roman"/>
          <w:color w:val="000000" w:themeColor="text1"/>
          <w:sz w:val="14"/>
          <w:szCs w:val="14"/>
          <w:lang w:eastAsia="ja-JP"/>
        </w:rPr>
        <w:t>1</w:t>
      </w:r>
      <w:r w:rsidRPr="0001358C">
        <w:rPr>
          <w:rFonts w:ascii="Times New Roman" w:eastAsia="BIZ UDPMincho Medium" w:hAnsi="Times New Roman" w:cs="Times New Roman" w:hint="eastAsia"/>
          <w:color w:val="000000" w:themeColor="text1"/>
          <w:sz w:val="14"/>
          <w:szCs w:val="14"/>
          <w:lang w:eastAsia="ja-JP"/>
        </w:rPr>
        <w:t>2</w:t>
      </w:r>
      <w:r w:rsidRPr="0001358C">
        <w:rPr>
          <w:rFonts w:ascii="Times New Roman" w:eastAsia="BIZ UDPMincho Medium" w:hAnsi="Times New Roman" w:cs="Times New Roman"/>
          <w:color w:val="000000" w:themeColor="text1"/>
          <w:sz w:val="14"/>
          <w:szCs w:val="14"/>
          <w:lang w:eastAsia="ja-JP"/>
        </w:rPr>
        <w:t>月までの</w:t>
      </w:r>
      <w:r w:rsidRPr="0001358C">
        <w:rPr>
          <w:rFonts w:ascii="Times New Roman" w:eastAsia="BIZ UDPMincho Medium" w:hAnsi="Times New Roman" w:cs="Times New Roman"/>
          <w:color w:val="000000" w:themeColor="text1"/>
          <w:sz w:val="14"/>
          <w:szCs w:val="14"/>
          <w:lang w:eastAsia="ja-JP"/>
        </w:rPr>
        <w:t>1</w:t>
      </w:r>
      <w:r w:rsidRPr="0001358C">
        <w:rPr>
          <w:rFonts w:ascii="Times New Roman" w:eastAsia="BIZ UDPMincho Medium" w:hAnsi="Times New Roman" w:cs="Times New Roman"/>
          <w:color w:val="000000" w:themeColor="text1"/>
          <w:sz w:val="14"/>
          <w:szCs w:val="14"/>
          <w:lang w:eastAsia="ja-JP"/>
        </w:rPr>
        <w:t>年間のパースの</w:t>
      </w:r>
      <w:r w:rsidRPr="0001358C">
        <w:rPr>
          <w:rFonts w:ascii="Times New Roman" w:eastAsia="BIZ UDPMincho Medium" w:hAnsi="Times New Roman" w:cs="Times New Roman"/>
          <w:color w:val="000000" w:themeColor="text1"/>
          <w:sz w:val="14"/>
          <w:szCs w:val="14"/>
          <w:lang w:eastAsia="ja-JP"/>
        </w:rPr>
        <w:t>CPI</w:t>
      </w:r>
      <w:r w:rsidRPr="0001358C">
        <w:rPr>
          <w:rFonts w:ascii="Times New Roman" w:eastAsia="BIZ UDPMincho Medium" w:hAnsi="Times New Roman" w:cs="Times New Roman"/>
          <w:color w:val="000000" w:themeColor="text1"/>
          <w:sz w:val="14"/>
          <w:szCs w:val="14"/>
          <w:lang w:eastAsia="ja-JP"/>
        </w:rPr>
        <w:t>上昇に大きく寄与したその他の</w:t>
      </w:r>
      <w:r w:rsidRPr="0001358C">
        <w:rPr>
          <w:rFonts w:ascii="Times New Roman" w:eastAsia="BIZ UDPMincho Medium" w:hAnsi="Times New Roman" w:cs="Times New Roman"/>
          <w:color w:val="000000" w:themeColor="text1"/>
          <w:sz w:val="14"/>
          <w:szCs w:val="14"/>
          <w:lang w:eastAsia="ja-JP"/>
        </w:rPr>
        <w:t>CPI</w:t>
      </w:r>
      <w:r w:rsidRPr="0001358C">
        <w:rPr>
          <w:rFonts w:ascii="Times New Roman" w:eastAsia="BIZ UDPMincho Medium" w:hAnsi="Times New Roman" w:cs="Times New Roman"/>
          <w:color w:val="000000" w:themeColor="text1"/>
          <w:sz w:val="14"/>
          <w:szCs w:val="14"/>
          <w:lang w:eastAsia="ja-JP"/>
        </w:rPr>
        <w:t>項目は以下の通り。</w:t>
      </w:r>
    </w:p>
    <w:p w14:paraId="302517B6" w14:textId="0D568848" w:rsidR="00233755" w:rsidRPr="0001358C" w:rsidRDefault="00751411" w:rsidP="00751411">
      <w:pPr>
        <w:pStyle w:val="ListParagraph"/>
        <w:numPr>
          <w:ilvl w:val="0"/>
          <w:numId w:val="10"/>
        </w:numPr>
        <w:spacing w:before="40" w:after="40"/>
        <w:ind w:right="227" w:hanging="357"/>
        <w:contextualSpacing w:val="0"/>
        <w:jc w:val="both"/>
        <w:rPr>
          <w:color w:val="000000" w:themeColor="text1"/>
          <w:sz w:val="14"/>
          <w:szCs w:val="14"/>
          <w:lang w:eastAsia="ja-JP"/>
        </w:rPr>
      </w:pPr>
      <w:r w:rsidRPr="0001358C">
        <w:rPr>
          <w:rFonts w:ascii="BIZ UDPMincho Medium" w:eastAsia="BIZ UDPMincho Medium" w:hAnsi="BIZ UDPMincho Medium"/>
          <w:color w:val="000000" w:themeColor="text1"/>
          <w:sz w:val="14"/>
          <w:szCs w:val="14"/>
          <w:lang w:eastAsia="ja-JP"/>
        </w:rPr>
        <w:t>レクリエーション</w:t>
      </w:r>
      <w:r w:rsidRPr="0001358C">
        <w:rPr>
          <w:rFonts w:ascii="BIZ UDPMincho Medium" w:eastAsia="BIZ UDPMincho Medium" w:hAnsi="BIZ UDPMincho Medium" w:cs="Times New Roman"/>
          <w:color w:val="000000" w:themeColor="text1"/>
          <w:sz w:val="14"/>
          <w:szCs w:val="14"/>
          <w:lang w:eastAsia="ja-JP"/>
        </w:rPr>
        <w:t>・</w:t>
      </w:r>
      <w:r w:rsidRPr="0001358C">
        <w:rPr>
          <w:rFonts w:ascii="Times New Roman" w:eastAsia="BIZ UDPMincho Medium" w:hAnsi="Times New Roman" w:cs="Times New Roman"/>
          <w:color w:val="000000" w:themeColor="text1"/>
          <w:sz w:val="14"/>
          <w:szCs w:val="14"/>
          <w:lang w:eastAsia="ja-JP"/>
        </w:rPr>
        <w:t>文化（</w:t>
      </w:r>
      <w:r w:rsidR="00CC7E97" w:rsidRPr="0001358C">
        <w:rPr>
          <w:rFonts w:ascii="Times New Roman" w:eastAsia="BIZ UDPMincho Medium" w:hAnsi="Times New Roman" w:cs="Times New Roman" w:hint="eastAsia"/>
          <w:color w:val="000000" w:themeColor="text1"/>
          <w:sz w:val="14"/>
          <w:szCs w:val="14"/>
          <w:lang w:eastAsia="ja-JP"/>
        </w:rPr>
        <w:t>4</w:t>
      </w:r>
      <w:r w:rsidRPr="0001358C">
        <w:rPr>
          <w:rFonts w:ascii="Times New Roman" w:eastAsia="BIZ UDPMincho Medium" w:hAnsi="Times New Roman" w:cs="Times New Roman"/>
          <w:color w:val="000000" w:themeColor="text1"/>
          <w:sz w:val="14"/>
          <w:szCs w:val="14"/>
          <w:lang w:eastAsia="ja-JP"/>
        </w:rPr>
        <w:t>.</w:t>
      </w:r>
      <w:r w:rsidR="00CC7E97" w:rsidRPr="0001358C">
        <w:rPr>
          <w:rFonts w:ascii="Times New Roman" w:eastAsia="BIZ UDPMincho Medium" w:hAnsi="Times New Roman" w:cs="Times New Roman" w:hint="eastAsia"/>
          <w:color w:val="000000" w:themeColor="text1"/>
          <w:sz w:val="14"/>
          <w:szCs w:val="14"/>
          <w:lang w:eastAsia="ja-JP"/>
        </w:rPr>
        <w:t>3</w:t>
      </w:r>
      <w:r w:rsidRPr="0001358C">
        <w:rPr>
          <w:rFonts w:ascii="Times New Roman" w:eastAsia="BIZ UDPMincho Medium" w:hAnsi="Times New Roman" w:cs="Times New Roman"/>
          <w:color w:val="000000" w:themeColor="text1"/>
          <w:sz w:val="14"/>
          <w:szCs w:val="14"/>
          <w:lang w:eastAsia="ja-JP"/>
        </w:rPr>
        <w:t>％</w:t>
      </w:r>
      <w:r w:rsidRPr="0001358C">
        <w:rPr>
          <w:rFonts w:ascii="Times New Roman" w:eastAsia="BIZ UDPMincho Medium" w:hAnsi="Times New Roman" w:cs="Times New Roman" w:hint="eastAsia"/>
          <w:color w:val="000000" w:themeColor="text1"/>
          <w:sz w:val="14"/>
          <w:szCs w:val="14"/>
          <w:lang w:eastAsia="ja-JP"/>
        </w:rPr>
        <w:t>上昇</w:t>
      </w:r>
      <w:r w:rsidRPr="0001358C">
        <w:rPr>
          <w:rFonts w:ascii="Times New Roman" w:eastAsia="BIZ UDPMincho Medium" w:hAnsi="Times New Roman" w:cs="Times New Roman"/>
          <w:color w:val="000000" w:themeColor="text1"/>
          <w:sz w:val="14"/>
          <w:szCs w:val="14"/>
          <w:lang w:eastAsia="ja-JP"/>
        </w:rPr>
        <w:t>）</w:t>
      </w:r>
    </w:p>
    <w:p w14:paraId="4F2CC361" w14:textId="3AD7810E" w:rsidR="00C057BE" w:rsidRPr="0001358C" w:rsidRDefault="00CC7E97" w:rsidP="00BB6916">
      <w:pPr>
        <w:pStyle w:val="ListParagraph"/>
        <w:numPr>
          <w:ilvl w:val="0"/>
          <w:numId w:val="10"/>
        </w:numPr>
        <w:spacing w:before="40" w:after="40"/>
        <w:ind w:right="227" w:hanging="357"/>
        <w:contextualSpacing w:val="0"/>
        <w:jc w:val="both"/>
        <w:rPr>
          <w:color w:val="000000" w:themeColor="text1"/>
          <w:sz w:val="14"/>
          <w:szCs w:val="14"/>
          <w:lang w:eastAsia="ja-JP"/>
        </w:rPr>
      </w:pPr>
      <w:r w:rsidRPr="0001358C">
        <w:rPr>
          <w:rFonts w:ascii="Times New Roman" w:eastAsia="BIZ UDPMincho Medium" w:hAnsi="Times New Roman" w:cs="Times New Roman"/>
          <w:color w:val="000000" w:themeColor="text1"/>
          <w:sz w:val="14"/>
          <w:szCs w:val="14"/>
          <w:lang w:eastAsia="ja-JP"/>
        </w:rPr>
        <w:t>食品・ノンアルコール飲料（</w:t>
      </w:r>
      <w:r w:rsidRPr="0001358C">
        <w:rPr>
          <w:rFonts w:ascii="Times New Roman" w:eastAsia="BIZ UDPMincho Medium" w:hAnsi="Times New Roman" w:cs="Times New Roman"/>
          <w:color w:val="000000" w:themeColor="text1"/>
          <w:sz w:val="14"/>
          <w:szCs w:val="14"/>
          <w:lang w:eastAsia="ja-JP"/>
        </w:rPr>
        <w:t>3.</w:t>
      </w:r>
      <w:r w:rsidRPr="0001358C">
        <w:rPr>
          <w:rFonts w:ascii="Times New Roman" w:eastAsia="BIZ UDPMincho Medium" w:hAnsi="Times New Roman" w:cs="Times New Roman" w:hint="eastAsia"/>
          <w:color w:val="000000" w:themeColor="text1"/>
          <w:sz w:val="14"/>
          <w:szCs w:val="14"/>
          <w:lang w:eastAsia="ja-JP"/>
        </w:rPr>
        <w:t>2</w:t>
      </w:r>
      <w:r w:rsidRPr="0001358C">
        <w:rPr>
          <w:rFonts w:ascii="Times New Roman" w:eastAsia="BIZ UDPMincho Medium" w:hAnsi="Times New Roman" w:cs="Times New Roman"/>
          <w:color w:val="000000" w:themeColor="text1"/>
          <w:sz w:val="14"/>
          <w:szCs w:val="14"/>
          <w:lang w:eastAsia="ja-JP"/>
        </w:rPr>
        <w:t>％上昇）</w:t>
      </w:r>
    </w:p>
    <w:p w14:paraId="44FA605E" w14:textId="1EDE3612" w:rsidR="00233755" w:rsidRPr="009462B3" w:rsidRDefault="00CC7E97" w:rsidP="006058E8">
      <w:pPr>
        <w:pStyle w:val="ListParagraph"/>
        <w:numPr>
          <w:ilvl w:val="0"/>
          <w:numId w:val="9"/>
        </w:numPr>
        <w:spacing w:before="40" w:after="40"/>
        <w:ind w:right="227" w:hanging="357"/>
        <w:contextualSpacing w:val="0"/>
        <w:jc w:val="both"/>
        <w:rPr>
          <w:color w:val="92278F" w:themeColor="accent1"/>
          <w:sz w:val="16"/>
          <w:szCs w:val="16"/>
          <w:lang w:eastAsia="ja-JP"/>
        </w:rPr>
      </w:pPr>
      <w:r w:rsidRPr="0001358C">
        <w:rPr>
          <w:rFonts w:ascii="Times New Roman" w:eastAsia="BIZ UDPMincho Medium" w:hAnsi="Times New Roman" w:cs="Times New Roman"/>
          <w:color w:val="000000" w:themeColor="text1"/>
          <w:sz w:val="14"/>
          <w:szCs w:val="14"/>
          <w:lang w:eastAsia="ja-JP"/>
        </w:rPr>
        <w:t>2025</w:t>
      </w:r>
      <w:r w:rsidRPr="0001358C">
        <w:rPr>
          <w:rFonts w:ascii="Times New Roman" w:eastAsia="BIZ UDPMincho Medium" w:hAnsi="Times New Roman" w:cs="Times New Roman" w:hint="eastAsia"/>
          <w:color w:val="000000" w:themeColor="text1"/>
          <w:sz w:val="14"/>
          <w:szCs w:val="14"/>
          <w:lang w:eastAsia="ja-JP"/>
        </w:rPr>
        <w:t>年</w:t>
      </w:r>
      <w:r w:rsidRPr="0001358C">
        <w:rPr>
          <w:rFonts w:ascii="Times New Roman" w:eastAsia="BIZ UDPMincho Medium" w:hAnsi="Times New Roman" w:cs="Times New Roman" w:hint="eastAsia"/>
          <w:color w:val="000000" w:themeColor="text1"/>
          <w:sz w:val="14"/>
          <w:szCs w:val="14"/>
          <w:lang w:eastAsia="ja-JP"/>
        </w:rPr>
        <w:t>12</w:t>
      </w:r>
      <w:r w:rsidRPr="0001358C">
        <w:rPr>
          <w:rFonts w:ascii="Times New Roman" w:eastAsia="BIZ UDPMincho Medium" w:hAnsi="Times New Roman" w:cs="Times New Roman" w:hint="eastAsia"/>
          <w:color w:val="000000" w:themeColor="text1"/>
          <w:sz w:val="14"/>
          <w:szCs w:val="14"/>
          <w:lang w:eastAsia="ja-JP"/>
        </w:rPr>
        <w:t>月におけるオーストラリアの</w:t>
      </w:r>
      <w:r w:rsidRPr="0001358C">
        <w:rPr>
          <w:rFonts w:ascii="Times New Roman" w:eastAsia="BIZ UDPMincho Medium" w:hAnsi="Times New Roman" w:cs="Times New Roman"/>
          <w:color w:val="000000" w:themeColor="text1"/>
          <w:sz w:val="14"/>
          <w:szCs w:val="14"/>
          <w:lang w:eastAsia="ja-JP"/>
        </w:rPr>
        <w:t>CPI</w:t>
      </w:r>
      <w:r w:rsidRPr="0001358C">
        <w:rPr>
          <w:rFonts w:ascii="Times New Roman" w:eastAsia="BIZ UDPMincho Medium" w:hAnsi="Times New Roman" w:cs="Times New Roman" w:hint="eastAsia"/>
          <w:color w:val="000000" w:themeColor="text1"/>
          <w:sz w:val="14"/>
          <w:szCs w:val="14"/>
          <w:lang w:eastAsia="ja-JP"/>
        </w:rPr>
        <w:t>上昇に最も寄与したのも住宅（</w:t>
      </w:r>
      <w:r w:rsidRPr="0001358C">
        <w:rPr>
          <w:rFonts w:ascii="Times New Roman" w:eastAsia="BIZ UDPMincho Medium" w:hAnsi="Times New Roman" w:cs="Times New Roman" w:hint="eastAsia"/>
          <w:color w:val="000000" w:themeColor="text1"/>
          <w:sz w:val="14"/>
          <w:szCs w:val="14"/>
          <w:lang w:eastAsia="ja-JP"/>
        </w:rPr>
        <w:t>5.5</w:t>
      </w:r>
      <w:r w:rsidRPr="0001358C">
        <w:rPr>
          <w:rFonts w:ascii="Times New Roman" w:eastAsia="BIZ UDPMincho Medium" w:hAnsi="Times New Roman" w:cs="Times New Roman" w:hint="eastAsia"/>
          <w:color w:val="000000" w:themeColor="text1"/>
          <w:sz w:val="14"/>
          <w:szCs w:val="14"/>
          <w:lang w:eastAsia="ja-JP"/>
        </w:rPr>
        <w:t>％）で、食品・ノンアルコール飲料（</w:t>
      </w:r>
      <w:r w:rsidRPr="0001358C">
        <w:rPr>
          <w:rFonts w:ascii="Times New Roman" w:eastAsia="BIZ UDPMincho Medium" w:hAnsi="Times New Roman" w:cs="Times New Roman"/>
          <w:color w:val="000000" w:themeColor="text1"/>
          <w:sz w:val="14"/>
          <w:szCs w:val="14"/>
          <w:lang w:eastAsia="ja-JP"/>
        </w:rPr>
        <w:t>3.</w:t>
      </w:r>
      <w:r w:rsidRPr="0001358C">
        <w:rPr>
          <w:rFonts w:ascii="Times New Roman" w:eastAsia="BIZ UDPMincho Medium" w:hAnsi="Times New Roman" w:cs="Times New Roman" w:hint="eastAsia"/>
          <w:color w:val="000000" w:themeColor="text1"/>
          <w:sz w:val="14"/>
          <w:szCs w:val="14"/>
          <w:lang w:eastAsia="ja-JP"/>
        </w:rPr>
        <w:t>4</w:t>
      </w:r>
      <w:r w:rsidRPr="0001358C">
        <w:rPr>
          <w:rFonts w:ascii="Times New Roman" w:eastAsia="BIZ UDPMincho Medium" w:hAnsi="Times New Roman" w:cs="Times New Roman" w:hint="eastAsia"/>
          <w:color w:val="000000" w:themeColor="text1"/>
          <w:sz w:val="14"/>
          <w:szCs w:val="14"/>
          <w:lang w:eastAsia="ja-JP"/>
        </w:rPr>
        <w:t>％上昇）およびレクリエーション・文化（</w:t>
      </w:r>
      <w:r w:rsidRPr="0001358C">
        <w:rPr>
          <w:rFonts w:ascii="Times New Roman" w:eastAsia="BIZ UDPMincho Medium" w:hAnsi="Times New Roman" w:cs="Times New Roman" w:hint="eastAsia"/>
          <w:color w:val="000000" w:themeColor="text1"/>
          <w:sz w:val="14"/>
          <w:szCs w:val="14"/>
          <w:lang w:eastAsia="ja-JP"/>
        </w:rPr>
        <w:t>4</w:t>
      </w:r>
      <w:r w:rsidRPr="0001358C">
        <w:rPr>
          <w:rFonts w:ascii="Times New Roman" w:eastAsia="BIZ UDPMincho Medium" w:hAnsi="Times New Roman" w:cs="Times New Roman"/>
          <w:color w:val="000000" w:themeColor="text1"/>
          <w:sz w:val="14"/>
          <w:szCs w:val="14"/>
          <w:lang w:val="en-US" w:eastAsia="ja-JP"/>
        </w:rPr>
        <w:t>.</w:t>
      </w:r>
      <w:r w:rsidRPr="0001358C">
        <w:rPr>
          <w:rFonts w:ascii="Times New Roman" w:eastAsia="BIZ UDPMincho Medium" w:hAnsi="Times New Roman" w:cs="Times New Roman" w:hint="eastAsia"/>
          <w:color w:val="000000" w:themeColor="text1"/>
          <w:sz w:val="14"/>
          <w:szCs w:val="14"/>
          <w:lang w:val="en-US" w:eastAsia="ja-JP"/>
        </w:rPr>
        <w:t>4</w:t>
      </w:r>
      <w:r w:rsidRPr="0001358C">
        <w:rPr>
          <w:rFonts w:ascii="Times New Roman" w:eastAsia="BIZ UDPMincho Medium" w:hAnsi="Times New Roman" w:cs="Times New Roman" w:hint="eastAsia"/>
          <w:color w:val="000000" w:themeColor="text1"/>
          <w:sz w:val="14"/>
          <w:szCs w:val="14"/>
          <w:lang w:eastAsia="ja-JP"/>
        </w:rPr>
        <w:t>％上昇）がこれに続いた</w:t>
      </w:r>
      <w:r>
        <w:rPr>
          <w:rFonts w:ascii="Times New Roman" w:eastAsia="BIZ UDPMincho Medium" w:hAnsi="Times New Roman" w:cs="Times New Roman" w:hint="eastAsia"/>
          <w:color w:val="000000" w:themeColor="text1"/>
          <w:sz w:val="16"/>
          <w:szCs w:val="16"/>
          <w:lang w:eastAsia="ja-JP"/>
        </w:rPr>
        <w:t>。</w:t>
      </w:r>
    </w:p>
    <w:p w14:paraId="544FC50C" w14:textId="77777777" w:rsidR="00233755" w:rsidRPr="00EE3D47" w:rsidRDefault="00233755" w:rsidP="00233755">
      <w:pPr>
        <w:ind w:left="3"/>
        <w:rPr>
          <w:sz w:val="16"/>
          <w:szCs w:val="16"/>
          <w:lang w:eastAsia="ja-JP"/>
        </w:rPr>
        <w:sectPr w:rsidR="00233755" w:rsidRPr="00EE3D47" w:rsidSect="00233755">
          <w:type w:val="continuous"/>
          <w:pgSz w:w="11907" w:h="16840" w:code="9"/>
          <w:pgMar w:top="1701" w:right="425" w:bottom="567" w:left="567" w:header="709" w:footer="709" w:gutter="0"/>
          <w:cols w:num="2" w:space="113"/>
          <w:docGrid w:linePitch="360"/>
        </w:sectPr>
      </w:pPr>
    </w:p>
    <w:p w14:paraId="5C9E71F7" w14:textId="7D41BE77" w:rsidR="00D55748" w:rsidRPr="00CF7CD6" w:rsidRDefault="00DB4BC9" w:rsidP="00D55748">
      <w:pPr>
        <w:pStyle w:val="Heading4"/>
        <w:rPr>
          <w:i w:val="0"/>
          <w:iCs w:val="0"/>
          <w:color w:val="00997A"/>
          <w:sz w:val="20"/>
          <w:szCs w:val="20"/>
        </w:rPr>
        <w:sectPr w:rsidR="00D55748" w:rsidRPr="00CF7CD6" w:rsidSect="00D55748">
          <w:type w:val="continuous"/>
          <w:pgSz w:w="11907" w:h="16840" w:code="9"/>
          <w:pgMar w:top="1701" w:right="425" w:bottom="567" w:left="567" w:header="709" w:footer="709" w:gutter="0"/>
          <w:cols w:space="720"/>
          <w:docGrid w:linePitch="360"/>
        </w:sectPr>
      </w:pPr>
      <w:r w:rsidRPr="00FE779C">
        <w:rPr>
          <w:rFonts w:ascii="Times New Roman" w:eastAsia="BIZ UDPMincho Medium" w:hAnsi="Times New Roman" w:cs="Times New Roman" w:hint="eastAsia"/>
          <w:i w:val="0"/>
          <w:iCs w:val="0"/>
          <w:color w:val="00997A"/>
          <w:sz w:val="20"/>
          <w:szCs w:val="20"/>
          <w:lang w:eastAsia="ja-JP"/>
        </w:rPr>
        <w:t>政策金利</w:t>
      </w:r>
    </w:p>
    <w:p w14:paraId="2FA73F7C" w14:textId="0A567C3B" w:rsidR="00233755" w:rsidRPr="00BF5D04" w:rsidRDefault="00AA34CD" w:rsidP="00233755">
      <w:r>
        <w:rPr>
          <w:noProof/>
        </w:rPr>
        <w:drawing>
          <wp:inline distT="0" distB="0" distL="0" distR="0" wp14:anchorId="58308AFF" wp14:editId="6F47DF32">
            <wp:extent cx="3419475" cy="1895475"/>
            <wp:effectExtent l="0" t="0" r="9525" b="9525"/>
            <wp:docPr id="11770717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0004" cy="1895768"/>
                    </a:xfrm>
                    <a:prstGeom prst="rect">
                      <a:avLst/>
                    </a:prstGeom>
                    <a:noFill/>
                    <a:ln>
                      <a:noFill/>
                    </a:ln>
                  </pic:spPr>
                </pic:pic>
              </a:graphicData>
            </a:graphic>
          </wp:inline>
        </w:drawing>
      </w:r>
    </w:p>
    <w:p w14:paraId="3E3B35F0" w14:textId="42246DC0" w:rsidR="00233755" w:rsidRPr="003E33BA" w:rsidRDefault="00233755" w:rsidP="00233755">
      <w:pPr>
        <w:jc w:val="both"/>
        <w:rPr>
          <w:sz w:val="10"/>
          <w:szCs w:val="10"/>
        </w:rPr>
      </w:pPr>
      <w:r w:rsidRPr="00DC4955">
        <w:rPr>
          <w:color w:val="000000" w:themeColor="text1"/>
          <w:sz w:val="10"/>
          <w:szCs w:val="10"/>
        </w:rPr>
        <w:t>Note</w:t>
      </w:r>
      <w:r w:rsidRPr="00DC4955">
        <w:rPr>
          <w:color w:val="000000" w:themeColor="text1"/>
          <w:sz w:val="10"/>
        </w:rPr>
        <w:t xml:space="preserve"> – </w:t>
      </w:r>
      <w:r w:rsidRPr="00DC4955">
        <w:rPr>
          <w:color w:val="000000" w:themeColor="text1"/>
          <w:sz w:val="10"/>
          <w:szCs w:val="10"/>
        </w:rPr>
        <w:t xml:space="preserve">As of </w:t>
      </w:r>
      <w:r w:rsidR="00E6771C">
        <w:rPr>
          <w:color w:val="000000" w:themeColor="text1"/>
          <w:sz w:val="10"/>
          <w:szCs w:val="10"/>
        </w:rPr>
        <w:t>4</w:t>
      </w:r>
      <w:r w:rsidR="005C7163">
        <w:rPr>
          <w:color w:val="000000" w:themeColor="text1"/>
          <w:sz w:val="10"/>
          <w:szCs w:val="10"/>
        </w:rPr>
        <w:t xml:space="preserve"> No</w:t>
      </w:r>
      <w:r w:rsidR="00263E34">
        <w:rPr>
          <w:color w:val="000000" w:themeColor="text1"/>
          <w:sz w:val="10"/>
          <w:szCs w:val="10"/>
        </w:rPr>
        <w:t>vember</w:t>
      </w:r>
      <w:r w:rsidRPr="00DC4955">
        <w:rPr>
          <w:color w:val="000000" w:themeColor="text1"/>
          <w:sz w:val="10"/>
          <w:szCs w:val="10"/>
        </w:rPr>
        <w:t xml:space="preserve"> 2025 (a) Federal </w:t>
      </w:r>
      <w:r w:rsidRPr="003E33BA">
        <w:rPr>
          <w:sz w:val="10"/>
          <w:szCs w:val="10"/>
        </w:rPr>
        <w:t>funds maximum target rate until December 2008 and the midpoint of the target range for the federal funds rate from January 2009 onwards. (b) Policy rate. (c) Bank rate. (d) Refinancing rate. (e) Cash rate.</w:t>
      </w:r>
    </w:p>
    <w:p w14:paraId="00911361" w14:textId="77777777" w:rsidR="00233755" w:rsidRPr="003E33BA" w:rsidRDefault="00233755" w:rsidP="00233755">
      <w:pPr>
        <w:jc w:val="both"/>
        <w:rPr>
          <w:sz w:val="10"/>
          <w:szCs w:val="10"/>
        </w:rPr>
      </w:pPr>
      <w:r w:rsidRPr="003E33BA">
        <w:rPr>
          <w:sz w:val="10"/>
          <w:szCs w:val="10"/>
        </w:rPr>
        <w:t>Source: RBA and Central Banks.</w:t>
      </w:r>
    </w:p>
    <w:p w14:paraId="39375167" w14:textId="7CDCA61A" w:rsidR="00233755" w:rsidRPr="0001358C" w:rsidRDefault="00233755" w:rsidP="00CC7E97">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7B1AE5">
        <w:rPr>
          <w:lang w:eastAsia="ja-JP"/>
        </w:rPr>
        <w:br w:type="column"/>
      </w:r>
      <w:r w:rsidR="00B37E05" w:rsidRPr="0001358C">
        <w:rPr>
          <w:rFonts w:ascii="Times New Roman" w:eastAsia="BIZ UDPMincho Medium" w:hAnsi="Times New Roman" w:cs="Times New Roman" w:hint="eastAsia"/>
          <w:color w:val="000000" w:themeColor="text1"/>
          <w:sz w:val="14"/>
          <w:szCs w:val="14"/>
          <w:lang w:eastAsia="ja-JP"/>
        </w:rPr>
        <w:t>インフレ上昇を受けてオーストラリアは</w:t>
      </w:r>
      <w:r w:rsidR="00B37E05" w:rsidRPr="0001358C">
        <w:rPr>
          <w:rFonts w:ascii="Times New Roman" w:eastAsia="BIZ UDPMincho Medium" w:hAnsi="Times New Roman" w:cs="Times New Roman"/>
          <w:color w:val="000000" w:themeColor="text1"/>
          <w:sz w:val="14"/>
          <w:szCs w:val="14"/>
          <w:lang w:eastAsia="ja-JP"/>
        </w:rPr>
        <w:t>2022</w:t>
      </w:r>
      <w:r w:rsidR="00B37E05" w:rsidRPr="0001358C">
        <w:rPr>
          <w:rFonts w:ascii="Times New Roman" w:eastAsia="BIZ UDPMincho Medium" w:hAnsi="Times New Roman" w:cs="Times New Roman" w:hint="eastAsia"/>
          <w:color w:val="000000" w:themeColor="text1"/>
          <w:sz w:val="14"/>
          <w:szCs w:val="14"/>
          <w:lang w:eastAsia="ja-JP"/>
        </w:rPr>
        <w:t>年および</w:t>
      </w:r>
      <w:r w:rsidR="00B37E05" w:rsidRPr="0001358C">
        <w:rPr>
          <w:rFonts w:ascii="Times New Roman" w:eastAsia="BIZ UDPMincho Medium" w:hAnsi="Times New Roman" w:cs="Times New Roman"/>
          <w:color w:val="000000" w:themeColor="text1"/>
          <w:sz w:val="14"/>
          <w:szCs w:val="14"/>
          <w:lang w:eastAsia="ja-JP"/>
        </w:rPr>
        <w:t>2023</w:t>
      </w:r>
      <w:r w:rsidR="00B37E05" w:rsidRPr="0001358C">
        <w:rPr>
          <w:rFonts w:ascii="Times New Roman" w:eastAsia="BIZ UDPMincho Medium" w:hAnsi="Times New Roman" w:cs="Times New Roman" w:hint="eastAsia"/>
          <w:color w:val="000000" w:themeColor="text1"/>
          <w:sz w:val="14"/>
          <w:szCs w:val="14"/>
          <w:lang w:eastAsia="ja-JP"/>
        </w:rPr>
        <w:t>年に</w:t>
      </w:r>
      <w:r w:rsidR="00393768" w:rsidRPr="0001358C">
        <w:rPr>
          <w:rFonts w:ascii="Times New Roman" w:eastAsia="BIZ UDPMincho Medium" w:hAnsi="Times New Roman" w:cs="Times New Roman"/>
          <w:color w:val="000000" w:themeColor="text1"/>
          <w:sz w:val="14"/>
          <w:szCs w:val="14"/>
          <w:lang w:eastAsia="ja-JP"/>
        </w:rPr>
        <w:t>金融</w:t>
      </w:r>
      <w:r w:rsidR="00145F26" w:rsidRPr="0001358C">
        <w:rPr>
          <w:rFonts w:ascii="Times New Roman" w:eastAsia="BIZ UDPMincho Medium" w:hAnsi="Times New Roman" w:cs="Times New Roman" w:hint="eastAsia"/>
          <w:color w:val="000000" w:themeColor="text1"/>
          <w:sz w:val="14"/>
          <w:szCs w:val="14"/>
          <w:lang w:eastAsia="ja-JP"/>
        </w:rPr>
        <w:t>引締め</w:t>
      </w:r>
      <w:r w:rsidR="00B132E5" w:rsidRPr="0001358C">
        <w:rPr>
          <w:rFonts w:ascii="Times New Roman" w:eastAsia="BIZ UDPMincho Medium" w:hAnsi="Times New Roman" w:cs="Times New Roman" w:hint="eastAsia"/>
          <w:color w:val="000000" w:themeColor="text1"/>
          <w:sz w:val="14"/>
          <w:szCs w:val="14"/>
          <w:lang w:eastAsia="ja-JP"/>
        </w:rPr>
        <w:t>に踏み切り、</w:t>
      </w:r>
      <w:r w:rsidR="00145F26" w:rsidRPr="0001358C">
        <w:rPr>
          <w:rFonts w:ascii="Times New Roman" w:eastAsia="BIZ UDPMincho Medium" w:hAnsi="Times New Roman" w:cs="Times New Roman" w:hint="eastAsia"/>
          <w:color w:val="000000" w:themeColor="text1"/>
          <w:sz w:val="14"/>
          <w:szCs w:val="14"/>
          <w:lang w:eastAsia="ja-JP"/>
        </w:rPr>
        <w:t>オーストラリア準備銀行（</w:t>
      </w:r>
      <w:r w:rsidR="00CD3834" w:rsidRPr="0001358C">
        <w:rPr>
          <w:rFonts w:ascii="Times New Roman" w:eastAsia="BIZ UDPMincho Medium" w:hAnsi="Times New Roman" w:cs="Times New Roman"/>
          <w:color w:val="000000" w:themeColor="text1"/>
          <w:sz w:val="14"/>
          <w:szCs w:val="14"/>
          <w:lang w:eastAsia="ja-JP"/>
        </w:rPr>
        <w:t>RBA</w:t>
      </w:r>
      <w:r w:rsidR="00145F26" w:rsidRPr="0001358C">
        <w:rPr>
          <w:rFonts w:ascii="Times New Roman" w:eastAsia="BIZ UDPMincho Medium" w:hAnsi="Times New Roman" w:cs="Times New Roman" w:hint="eastAsia"/>
          <w:color w:val="000000" w:themeColor="text1"/>
          <w:sz w:val="14"/>
          <w:szCs w:val="14"/>
          <w:lang w:eastAsia="ja-JP"/>
        </w:rPr>
        <w:t>）</w:t>
      </w:r>
      <w:r w:rsidR="00B132E5" w:rsidRPr="0001358C">
        <w:rPr>
          <w:rFonts w:ascii="Times New Roman" w:eastAsia="BIZ UDPMincho Medium" w:hAnsi="Times New Roman" w:cs="Times New Roman" w:hint="eastAsia"/>
          <w:color w:val="000000" w:themeColor="text1"/>
          <w:sz w:val="14"/>
          <w:szCs w:val="14"/>
          <w:lang w:eastAsia="ja-JP"/>
        </w:rPr>
        <w:t>は</w:t>
      </w:r>
      <w:r w:rsidR="00B132E5" w:rsidRPr="0001358C">
        <w:rPr>
          <w:rFonts w:ascii="Times New Roman" w:eastAsia="BIZ UDPMincho Medium" w:hAnsi="Times New Roman" w:cs="Times New Roman"/>
          <w:color w:val="000000" w:themeColor="text1"/>
          <w:sz w:val="14"/>
          <w:szCs w:val="14"/>
          <w:lang w:eastAsia="ja-JP"/>
        </w:rPr>
        <w:t>2022</w:t>
      </w:r>
      <w:r w:rsidR="00B132E5" w:rsidRPr="0001358C">
        <w:rPr>
          <w:rFonts w:ascii="Times New Roman" w:eastAsia="BIZ UDPMincho Medium" w:hAnsi="Times New Roman" w:cs="Times New Roman" w:hint="eastAsia"/>
          <w:color w:val="000000" w:themeColor="text1"/>
          <w:sz w:val="14"/>
          <w:szCs w:val="14"/>
          <w:lang w:eastAsia="ja-JP"/>
        </w:rPr>
        <w:t>年</w:t>
      </w:r>
      <w:r w:rsidR="00B132E5" w:rsidRPr="0001358C">
        <w:rPr>
          <w:rFonts w:ascii="Times New Roman" w:eastAsia="BIZ UDPMincho Medium" w:hAnsi="Times New Roman" w:cs="Times New Roman" w:hint="eastAsia"/>
          <w:color w:val="000000" w:themeColor="text1"/>
          <w:sz w:val="14"/>
          <w:szCs w:val="14"/>
          <w:lang w:eastAsia="ja-JP"/>
        </w:rPr>
        <w:t>5</w:t>
      </w:r>
      <w:r w:rsidR="00B132E5" w:rsidRPr="0001358C">
        <w:rPr>
          <w:rFonts w:ascii="Times New Roman" w:eastAsia="BIZ UDPMincho Medium" w:hAnsi="Times New Roman" w:cs="Times New Roman" w:hint="eastAsia"/>
          <w:color w:val="000000" w:themeColor="text1"/>
          <w:sz w:val="14"/>
          <w:szCs w:val="14"/>
          <w:lang w:eastAsia="ja-JP"/>
        </w:rPr>
        <w:t>月から</w:t>
      </w:r>
      <w:r w:rsidR="00B132E5" w:rsidRPr="0001358C">
        <w:rPr>
          <w:rFonts w:ascii="Times New Roman" w:eastAsia="BIZ UDPMincho Medium" w:hAnsi="Times New Roman" w:cs="Times New Roman"/>
          <w:color w:val="000000" w:themeColor="text1"/>
          <w:sz w:val="14"/>
          <w:szCs w:val="14"/>
          <w:lang w:eastAsia="ja-JP"/>
        </w:rPr>
        <w:t>2023</w:t>
      </w:r>
      <w:r w:rsidR="00B132E5" w:rsidRPr="0001358C">
        <w:rPr>
          <w:rFonts w:ascii="Times New Roman" w:eastAsia="BIZ UDPMincho Medium" w:hAnsi="Times New Roman" w:cs="Times New Roman" w:hint="eastAsia"/>
          <w:color w:val="000000" w:themeColor="text1"/>
          <w:sz w:val="14"/>
          <w:szCs w:val="14"/>
          <w:lang w:eastAsia="ja-JP"/>
        </w:rPr>
        <w:t>年</w:t>
      </w:r>
      <w:r w:rsidR="00B132E5" w:rsidRPr="0001358C">
        <w:rPr>
          <w:rFonts w:ascii="Times New Roman" w:eastAsia="BIZ UDPMincho Medium" w:hAnsi="Times New Roman" w:cs="Times New Roman" w:hint="eastAsia"/>
          <w:color w:val="000000" w:themeColor="text1"/>
          <w:sz w:val="14"/>
          <w:szCs w:val="14"/>
          <w:lang w:eastAsia="ja-JP"/>
        </w:rPr>
        <w:t>11</w:t>
      </w:r>
      <w:r w:rsidR="00B132E5" w:rsidRPr="0001358C">
        <w:rPr>
          <w:rFonts w:ascii="Times New Roman" w:eastAsia="BIZ UDPMincho Medium" w:hAnsi="Times New Roman" w:cs="Times New Roman" w:hint="eastAsia"/>
          <w:color w:val="000000" w:themeColor="text1"/>
          <w:sz w:val="14"/>
          <w:szCs w:val="14"/>
          <w:lang w:eastAsia="ja-JP"/>
        </w:rPr>
        <w:t>月にかけて政策金利を</w:t>
      </w:r>
      <w:r w:rsidRPr="0001358C">
        <w:rPr>
          <w:rFonts w:ascii="Times New Roman" w:eastAsia="BIZ UDPMincho Medium" w:hAnsi="Times New Roman" w:cs="Times New Roman"/>
          <w:color w:val="000000" w:themeColor="text1"/>
          <w:sz w:val="14"/>
          <w:szCs w:val="14"/>
          <w:lang w:eastAsia="ja-JP"/>
        </w:rPr>
        <w:t>0.10</w:t>
      </w:r>
      <w:r w:rsidR="00B132E5" w:rsidRPr="0001358C">
        <w:rPr>
          <w:rFonts w:ascii="Times New Roman" w:eastAsia="BIZ UDPMincho Medium" w:hAnsi="Times New Roman" w:cs="Times New Roman" w:hint="eastAsia"/>
          <w:color w:val="000000" w:themeColor="text1"/>
          <w:sz w:val="14"/>
          <w:szCs w:val="14"/>
          <w:lang w:eastAsia="ja-JP"/>
        </w:rPr>
        <w:t>％から</w:t>
      </w:r>
      <w:r w:rsidRPr="0001358C">
        <w:rPr>
          <w:rFonts w:ascii="Times New Roman" w:eastAsia="BIZ UDPMincho Medium" w:hAnsi="Times New Roman" w:cs="Times New Roman"/>
          <w:color w:val="000000" w:themeColor="text1"/>
          <w:sz w:val="14"/>
          <w:szCs w:val="14"/>
          <w:lang w:eastAsia="ja-JP"/>
        </w:rPr>
        <w:t>4.35</w:t>
      </w:r>
      <w:r w:rsidR="00B132E5" w:rsidRPr="0001358C">
        <w:rPr>
          <w:rFonts w:ascii="Times New Roman" w:eastAsia="BIZ UDPMincho Medium" w:hAnsi="Times New Roman" w:cs="Times New Roman" w:hint="eastAsia"/>
          <w:color w:val="000000" w:themeColor="text1"/>
          <w:sz w:val="14"/>
          <w:szCs w:val="14"/>
          <w:lang w:eastAsia="ja-JP"/>
        </w:rPr>
        <w:t>％に引き上げた。</w:t>
      </w:r>
      <w:r w:rsidR="00FF0B45" w:rsidRPr="0001358C">
        <w:rPr>
          <w:rFonts w:ascii="Times New Roman" w:eastAsia="BIZ UDPMincho Medium" w:hAnsi="Times New Roman" w:cs="Times New Roman" w:hint="eastAsia"/>
          <w:color w:val="000000" w:themeColor="text1"/>
          <w:sz w:val="14"/>
          <w:szCs w:val="14"/>
          <w:lang w:eastAsia="ja-JP"/>
        </w:rPr>
        <w:t>インフレ緩和</w:t>
      </w:r>
      <w:r w:rsidR="00B132E5" w:rsidRPr="0001358C">
        <w:rPr>
          <w:rFonts w:ascii="Times New Roman" w:eastAsia="BIZ UDPMincho Medium" w:hAnsi="Times New Roman" w:cs="Times New Roman" w:hint="eastAsia"/>
          <w:color w:val="000000" w:themeColor="text1"/>
          <w:sz w:val="14"/>
          <w:szCs w:val="14"/>
          <w:lang w:eastAsia="ja-JP"/>
        </w:rPr>
        <w:t>により</w:t>
      </w:r>
      <w:r w:rsidR="00B132E5" w:rsidRPr="0001358C">
        <w:rPr>
          <w:rFonts w:ascii="Times New Roman" w:eastAsia="BIZ UDPMincho Medium" w:hAnsi="Times New Roman" w:cs="Times New Roman" w:hint="eastAsia"/>
          <w:color w:val="000000" w:themeColor="text1"/>
          <w:sz w:val="14"/>
          <w:szCs w:val="14"/>
          <w:lang w:eastAsia="ja-JP"/>
        </w:rPr>
        <w:t>RBA</w:t>
      </w:r>
      <w:r w:rsidR="00B132E5" w:rsidRPr="0001358C">
        <w:rPr>
          <w:rFonts w:ascii="Times New Roman" w:eastAsia="BIZ UDPMincho Medium" w:hAnsi="Times New Roman" w:cs="Times New Roman" w:hint="eastAsia"/>
          <w:color w:val="000000" w:themeColor="text1"/>
          <w:sz w:val="14"/>
          <w:szCs w:val="14"/>
          <w:lang w:eastAsia="ja-JP"/>
        </w:rPr>
        <w:t>は</w:t>
      </w:r>
      <w:r w:rsidR="00B132E5" w:rsidRPr="0001358C">
        <w:rPr>
          <w:rFonts w:ascii="Times New Roman" w:eastAsia="BIZ UDPMincho Medium" w:hAnsi="Times New Roman" w:cs="Times New Roman" w:hint="eastAsia"/>
          <w:color w:val="000000" w:themeColor="text1"/>
          <w:sz w:val="14"/>
          <w:szCs w:val="14"/>
          <w:lang w:eastAsia="ja-JP"/>
        </w:rPr>
        <w:t>2025</w:t>
      </w:r>
      <w:r w:rsidR="00B132E5" w:rsidRPr="0001358C">
        <w:rPr>
          <w:rFonts w:ascii="Times New Roman" w:eastAsia="BIZ UDPMincho Medium" w:hAnsi="Times New Roman" w:cs="Times New Roman" w:hint="eastAsia"/>
          <w:color w:val="000000" w:themeColor="text1"/>
          <w:sz w:val="14"/>
          <w:szCs w:val="14"/>
          <w:lang w:eastAsia="ja-JP"/>
        </w:rPr>
        <w:t>年に同金利を</w:t>
      </w:r>
      <w:r w:rsidR="00B132E5" w:rsidRPr="0001358C">
        <w:rPr>
          <w:rFonts w:ascii="Times New Roman" w:eastAsia="BIZ UDPMincho Medium" w:hAnsi="Times New Roman" w:cs="Times New Roman" w:hint="eastAsia"/>
          <w:color w:val="000000" w:themeColor="text1"/>
          <w:sz w:val="14"/>
          <w:szCs w:val="14"/>
          <w:lang w:eastAsia="ja-JP"/>
        </w:rPr>
        <w:t>25</w:t>
      </w:r>
      <w:r w:rsidR="00B132E5" w:rsidRPr="0001358C">
        <w:rPr>
          <w:rFonts w:ascii="Times New Roman" w:eastAsia="BIZ UDPMincho Medium" w:hAnsi="Times New Roman" w:cs="Times New Roman" w:hint="eastAsia"/>
          <w:color w:val="000000" w:themeColor="text1"/>
          <w:sz w:val="14"/>
          <w:szCs w:val="14"/>
          <w:lang w:eastAsia="ja-JP"/>
        </w:rPr>
        <w:t>ベーシスポイントずつ</w:t>
      </w:r>
      <w:r w:rsidR="00B132E5" w:rsidRPr="0001358C">
        <w:rPr>
          <w:rFonts w:ascii="Times New Roman" w:eastAsia="BIZ UDPMincho Medium" w:hAnsi="Times New Roman" w:cs="Times New Roman" w:hint="eastAsia"/>
          <w:color w:val="000000" w:themeColor="text1"/>
          <w:sz w:val="14"/>
          <w:szCs w:val="14"/>
          <w:lang w:eastAsia="ja-JP"/>
        </w:rPr>
        <w:t>3</w:t>
      </w:r>
      <w:r w:rsidR="00B132E5" w:rsidRPr="0001358C">
        <w:rPr>
          <w:rFonts w:ascii="Times New Roman" w:eastAsia="BIZ UDPMincho Medium" w:hAnsi="Times New Roman" w:cs="Times New Roman" w:hint="eastAsia"/>
          <w:color w:val="000000" w:themeColor="text1"/>
          <w:sz w:val="14"/>
          <w:szCs w:val="14"/>
          <w:lang w:eastAsia="ja-JP"/>
        </w:rPr>
        <w:t>回引下げたが、</w:t>
      </w:r>
      <w:r w:rsidR="00B132E5" w:rsidRPr="0001358C">
        <w:rPr>
          <w:rFonts w:ascii="Times New Roman" w:eastAsia="BIZ UDPMincho Medium" w:hAnsi="Times New Roman" w:cs="Times New Roman" w:hint="eastAsia"/>
          <w:color w:val="000000" w:themeColor="text1"/>
          <w:sz w:val="14"/>
          <w:szCs w:val="14"/>
          <w:lang w:eastAsia="ja-JP"/>
        </w:rPr>
        <w:t>2025</w:t>
      </w:r>
      <w:r w:rsidR="00B132E5" w:rsidRPr="0001358C">
        <w:rPr>
          <w:rFonts w:ascii="Times New Roman" w:eastAsia="BIZ UDPMincho Medium" w:hAnsi="Times New Roman" w:cs="Times New Roman" w:hint="eastAsia"/>
          <w:color w:val="000000" w:themeColor="text1"/>
          <w:sz w:val="14"/>
          <w:szCs w:val="14"/>
          <w:lang w:eastAsia="ja-JP"/>
        </w:rPr>
        <w:t>年後半のインフレ上昇により</w:t>
      </w:r>
      <w:r w:rsidR="00B132E5" w:rsidRPr="0001358C">
        <w:rPr>
          <w:rFonts w:ascii="Times New Roman" w:eastAsia="BIZ UDPMincho Medium" w:hAnsi="Times New Roman" w:cs="Times New Roman"/>
          <w:color w:val="000000" w:themeColor="text1"/>
          <w:sz w:val="14"/>
          <w:szCs w:val="14"/>
          <w:lang w:eastAsia="ja-JP"/>
        </w:rPr>
        <w:t>2026</w:t>
      </w:r>
      <w:r w:rsidR="00B132E5" w:rsidRPr="0001358C">
        <w:rPr>
          <w:rFonts w:ascii="Times New Roman" w:eastAsia="BIZ UDPMincho Medium" w:hAnsi="Times New Roman" w:cs="Times New Roman" w:hint="eastAsia"/>
          <w:color w:val="000000" w:themeColor="text1"/>
          <w:sz w:val="14"/>
          <w:szCs w:val="14"/>
          <w:lang w:eastAsia="ja-JP"/>
        </w:rPr>
        <w:t>年</w:t>
      </w:r>
      <w:r w:rsidR="00B132E5" w:rsidRPr="0001358C">
        <w:rPr>
          <w:rFonts w:ascii="Times New Roman" w:eastAsia="BIZ UDPMincho Medium" w:hAnsi="Times New Roman" w:cs="Times New Roman" w:hint="eastAsia"/>
          <w:color w:val="000000" w:themeColor="text1"/>
          <w:sz w:val="14"/>
          <w:szCs w:val="14"/>
          <w:lang w:eastAsia="ja-JP"/>
        </w:rPr>
        <w:t>2</w:t>
      </w:r>
      <w:r w:rsidR="00B132E5" w:rsidRPr="0001358C">
        <w:rPr>
          <w:rFonts w:ascii="Times New Roman" w:eastAsia="BIZ UDPMincho Medium" w:hAnsi="Times New Roman" w:cs="Times New Roman" w:hint="eastAsia"/>
          <w:color w:val="000000" w:themeColor="text1"/>
          <w:sz w:val="14"/>
          <w:szCs w:val="14"/>
          <w:lang w:eastAsia="ja-JP"/>
        </w:rPr>
        <w:t>月に同</w:t>
      </w:r>
      <w:r w:rsidR="00145F26" w:rsidRPr="0001358C">
        <w:rPr>
          <w:rFonts w:ascii="Times New Roman" w:eastAsia="BIZ UDPMincho Medium" w:hAnsi="Times New Roman" w:cs="Times New Roman" w:hint="eastAsia"/>
          <w:color w:val="000000" w:themeColor="text1"/>
          <w:sz w:val="14"/>
          <w:szCs w:val="14"/>
          <w:lang w:eastAsia="ja-JP"/>
        </w:rPr>
        <w:t>金利</w:t>
      </w:r>
      <w:r w:rsidR="00B132E5" w:rsidRPr="0001358C">
        <w:rPr>
          <w:rFonts w:ascii="Times New Roman" w:eastAsia="BIZ UDPMincho Medium" w:hAnsi="Times New Roman" w:cs="Times New Roman" w:hint="eastAsia"/>
          <w:color w:val="000000" w:themeColor="text1"/>
          <w:sz w:val="14"/>
          <w:szCs w:val="14"/>
          <w:lang w:eastAsia="ja-JP"/>
        </w:rPr>
        <w:t>を</w:t>
      </w:r>
      <w:r w:rsidR="00BD5B4C" w:rsidRPr="0001358C">
        <w:rPr>
          <w:rFonts w:ascii="Times New Roman" w:eastAsia="BIZ UDPMincho Medium" w:hAnsi="Times New Roman" w:cs="Times New Roman"/>
          <w:color w:val="000000" w:themeColor="text1"/>
          <w:sz w:val="14"/>
          <w:szCs w:val="14"/>
          <w:lang w:eastAsia="ja-JP"/>
        </w:rPr>
        <w:t>25</w:t>
      </w:r>
      <w:r w:rsidR="00145F26" w:rsidRPr="0001358C">
        <w:rPr>
          <w:rFonts w:ascii="Times New Roman" w:eastAsia="BIZ UDPMincho Medium" w:hAnsi="Times New Roman" w:cs="Times New Roman" w:hint="eastAsia"/>
          <w:color w:val="000000" w:themeColor="text1"/>
          <w:sz w:val="14"/>
          <w:szCs w:val="14"/>
          <w:lang w:eastAsia="ja-JP"/>
        </w:rPr>
        <w:t>ベーシスポイント</w:t>
      </w:r>
      <w:r w:rsidR="00B132E5" w:rsidRPr="0001358C">
        <w:rPr>
          <w:rFonts w:ascii="Times New Roman" w:eastAsia="BIZ UDPMincho Medium" w:hAnsi="Times New Roman" w:cs="Times New Roman" w:hint="eastAsia"/>
          <w:color w:val="000000" w:themeColor="text1"/>
          <w:sz w:val="14"/>
          <w:szCs w:val="14"/>
          <w:lang w:eastAsia="ja-JP"/>
        </w:rPr>
        <w:t>引き上げて</w:t>
      </w:r>
      <w:r w:rsidR="00BD5B4C" w:rsidRPr="0001358C">
        <w:rPr>
          <w:rFonts w:ascii="Times New Roman" w:eastAsia="BIZ UDPMincho Medium" w:hAnsi="Times New Roman" w:cs="Times New Roman"/>
          <w:color w:val="000000" w:themeColor="text1"/>
          <w:sz w:val="14"/>
          <w:szCs w:val="14"/>
          <w:lang w:eastAsia="ja-JP"/>
        </w:rPr>
        <w:t>3.85</w:t>
      </w:r>
      <w:r w:rsidR="00B132E5" w:rsidRPr="0001358C">
        <w:rPr>
          <w:rFonts w:ascii="Times New Roman" w:eastAsia="BIZ UDPMincho Medium" w:hAnsi="Times New Roman" w:cs="Times New Roman" w:hint="eastAsia"/>
          <w:color w:val="000000" w:themeColor="text1"/>
          <w:sz w:val="14"/>
          <w:szCs w:val="14"/>
          <w:lang w:eastAsia="ja-JP"/>
        </w:rPr>
        <w:t>％とした</w:t>
      </w:r>
      <w:r w:rsidR="00145F26" w:rsidRPr="0001358C">
        <w:rPr>
          <w:rFonts w:ascii="Times New Roman" w:eastAsia="BIZ UDPMincho Medium" w:hAnsi="Times New Roman" w:cs="Times New Roman" w:hint="eastAsia"/>
          <w:color w:val="000000" w:themeColor="text1"/>
          <w:sz w:val="14"/>
          <w:szCs w:val="14"/>
          <w:lang w:eastAsia="ja-JP"/>
        </w:rPr>
        <w:t>。</w:t>
      </w:r>
    </w:p>
    <w:p w14:paraId="1A3ABCDA" w14:textId="0F0E641D" w:rsidR="00233755" w:rsidRPr="0001358C" w:rsidRDefault="00FF0B45" w:rsidP="00CC7E97">
      <w:pPr>
        <w:pStyle w:val="ListParagraph"/>
        <w:numPr>
          <w:ilvl w:val="0"/>
          <w:numId w:val="9"/>
        </w:numPr>
        <w:spacing w:before="40" w:after="40"/>
        <w:ind w:right="227" w:hanging="357"/>
        <w:contextualSpacing w:val="0"/>
        <w:jc w:val="both"/>
        <w:rPr>
          <w:color w:val="92278F" w:themeColor="accent1"/>
          <w:sz w:val="14"/>
          <w:szCs w:val="14"/>
          <w:lang w:eastAsia="ja-JP"/>
        </w:rPr>
      </w:pPr>
      <w:r w:rsidRPr="0001358C">
        <w:rPr>
          <w:rFonts w:ascii="Times New Roman" w:eastAsia="BIZ UDPMincho Medium" w:hAnsi="Times New Roman" w:cs="Times New Roman"/>
          <w:color w:val="000000" w:themeColor="text1"/>
          <w:sz w:val="14"/>
          <w:szCs w:val="14"/>
          <w:lang w:eastAsia="ja-JP"/>
        </w:rPr>
        <w:t>2022</w:t>
      </w:r>
      <w:r w:rsidRPr="0001358C">
        <w:rPr>
          <w:rFonts w:ascii="Times New Roman" w:eastAsia="BIZ UDPMincho Medium" w:hAnsi="Times New Roman" w:cs="Times New Roman" w:hint="eastAsia"/>
          <w:color w:val="000000" w:themeColor="text1"/>
          <w:sz w:val="14"/>
          <w:szCs w:val="14"/>
          <w:lang w:eastAsia="ja-JP"/>
        </w:rPr>
        <w:t>-</w:t>
      </w:r>
      <w:r w:rsidRPr="0001358C">
        <w:rPr>
          <w:rFonts w:ascii="Times New Roman" w:eastAsia="BIZ UDPMincho Medium" w:hAnsi="Times New Roman" w:cs="Times New Roman"/>
          <w:color w:val="000000" w:themeColor="text1"/>
          <w:sz w:val="14"/>
          <w:szCs w:val="14"/>
          <w:lang w:eastAsia="ja-JP"/>
        </w:rPr>
        <w:t>2023</w:t>
      </w:r>
      <w:r w:rsidRPr="0001358C">
        <w:rPr>
          <w:rFonts w:ascii="Times New Roman" w:eastAsia="BIZ UDPMincho Medium" w:hAnsi="Times New Roman" w:cs="Times New Roman" w:hint="eastAsia"/>
          <w:color w:val="000000" w:themeColor="text1"/>
          <w:sz w:val="14"/>
          <w:szCs w:val="14"/>
          <w:lang w:eastAsia="ja-JP"/>
        </w:rPr>
        <w:t>年の</w:t>
      </w:r>
      <w:r w:rsidR="00145F26" w:rsidRPr="0001358C">
        <w:rPr>
          <w:rFonts w:ascii="Times New Roman" w:eastAsia="BIZ UDPMincho Medium" w:hAnsi="Times New Roman" w:cs="Times New Roman" w:hint="eastAsia"/>
          <w:color w:val="000000" w:themeColor="text1"/>
          <w:sz w:val="14"/>
          <w:szCs w:val="14"/>
          <w:lang w:eastAsia="ja-JP"/>
        </w:rPr>
        <w:t>米国、英国および欧州地域の</w:t>
      </w:r>
      <w:r w:rsidR="00393768" w:rsidRPr="0001358C">
        <w:rPr>
          <w:rFonts w:ascii="Times New Roman" w:eastAsia="BIZ UDPMincho Medium" w:hAnsi="Times New Roman" w:cs="Times New Roman"/>
          <w:color w:val="000000" w:themeColor="text1"/>
          <w:sz w:val="14"/>
          <w:szCs w:val="14"/>
          <w:lang w:eastAsia="ja-JP"/>
        </w:rPr>
        <w:t>金融政策</w:t>
      </w:r>
      <w:r w:rsidRPr="0001358C">
        <w:rPr>
          <w:rFonts w:ascii="Times New Roman" w:eastAsia="BIZ UDPMincho Medium" w:hAnsi="Times New Roman" w:cs="Times New Roman" w:hint="eastAsia"/>
          <w:color w:val="000000" w:themeColor="text1"/>
          <w:sz w:val="14"/>
          <w:szCs w:val="14"/>
          <w:lang w:eastAsia="ja-JP"/>
        </w:rPr>
        <w:t>もオーストラリアと同様の展開を見せていたが、</w:t>
      </w:r>
      <w:r w:rsidR="00B132E5" w:rsidRPr="0001358C">
        <w:rPr>
          <w:rFonts w:ascii="Times New Roman" w:eastAsia="BIZ UDPMincho Medium" w:hAnsi="Times New Roman" w:cs="Times New Roman" w:hint="eastAsia"/>
          <w:color w:val="000000" w:themeColor="text1"/>
          <w:sz w:val="14"/>
          <w:szCs w:val="14"/>
          <w:lang w:eastAsia="ja-JP"/>
        </w:rPr>
        <w:t>これらの市場での緩和サイクルには違いがみられた。</w:t>
      </w:r>
      <w:r w:rsidR="00CC7E97" w:rsidRPr="0001358C">
        <w:rPr>
          <w:rFonts w:ascii="Times New Roman" w:eastAsia="BIZ UDPMincho Medium" w:hAnsi="Times New Roman" w:cs="Times New Roman" w:hint="eastAsia"/>
          <w:color w:val="000000" w:themeColor="text1"/>
          <w:sz w:val="14"/>
          <w:szCs w:val="14"/>
          <w:lang w:eastAsia="ja-JP"/>
        </w:rPr>
        <w:t>これらの市場における利下げは以下の通り。</w:t>
      </w:r>
    </w:p>
    <w:p w14:paraId="4FD40D94" w14:textId="7FBFABD1" w:rsidR="00CC7E97" w:rsidRPr="0001358C" w:rsidRDefault="00CC7E97" w:rsidP="00CC7E97">
      <w:pPr>
        <w:pStyle w:val="ListParagraph"/>
        <w:numPr>
          <w:ilvl w:val="1"/>
          <w:numId w:val="9"/>
        </w:numPr>
        <w:spacing w:before="40" w:after="40" w:line="240" w:lineRule="auto"/>
        <w:ind w:right="227"/>
        <w:jc w:val="both"/>
        <w:rPr>
          <w:sz w:val="14"/>
          <w:szCs w:val="14"/>
          <w:lang w:eastAsia="ja-JP"/>
        </w:rPr>
      </w:pPr>
      <w:r w:rsidRPr="0001358C">
        <w:rPr>
          <w:rFonts w:ascii="Times New Roman" w:eastAsia="BIZ UDPMincho Medium" w:hAnsi="Times New Roman" w:cs="Times New Roman" w:hint="eastAsia"/>
          <w:color w:val="000000" w:themeColor="text1"/>
          <w:sz w:val="14"/>
          <w:szCs w:val="14"/>
          <w:lang w:eastAsia="ja-JP"/>
        </w:rPr>
        <w:t>欧州中央銀行（</w:t>
      </w:r>
      <w:r w:rsidRPr="0001358C">
        <w:rPr>
          <w:rFonts w:ascii="Times New Roman" w:eastAsia="BIZ UDPMincho Medium" w:hAnsi="Times New Roman" w:cs="Times New Roman"/>
          <w:color w:val="000000" w:themeColor="text1"/>
          <w:sz w:val="14"/>
          <w:szCs w:val="14"/>
          <w:lang w:eastAsia="ja-JP"/>
        </w:rPr>
        <w:t>ECB</w:t>
      </w:r>
      <w:r w:rsidRPr="0001358C">
        <w:rPr>
          <w:rFonts w:ascii="Times New Roman" w:eastAsia="BIZ UDPMincho Medium" w:hAnsi="Times New Roman" w:cs="Times New Roman" w:hint="eastAsia"/>
          <w:color w:val="000000" w:themeColor="text1"/>
          <w:sz w:val="14"/>
          <w:szCs w:val="14"/>
          <w:lang w:eastAsia="ja-JP"/>
        </w:rPr>
        <w:t>）：</w:t>
      </w:r>
      <w:r w:rsidRPr="0001358C">
        <w:rPr>
          <w:rFonts w:ascii="Times New Roman" w:eastAsia="BIZ UDPMincho Medium" w:hAnsi="Times New Roman" w:cs="Times New Roman"/>
          <w:color w:val="000000" w:themeColor="text1"/>
          <w:sz w:val="14"/>
          <w:szCs w:val="14"/>
          <w:lang w:eastAsia="ja-JP"/>
        </w:rPr>
        <w:t>2024</w:t>
      </w:r>
      <w:r w:rsidRPr="0001358C">
        <w:rPr>
          <w:rFonts w:ascii="Times New Roman" w:eastAsia="BIZ UDPMincho Medium" w:hAnsi="Times New Roman" w:cs="Times New Roman" w:hint="eastAsia"/>
          <w:color w:val="000000" w:themeColor="text1"/>
          <w:sz w:val="14"/>
          <w:szCs w:val="14"/>
          <w:lang w:eastAsia="ja-JP"/>
        </w:rPr>
        <w:t>年</w:t>
      </w:r>
      <w:r w:rsidRPr="0001358C">
        <w:rPr>
          <w:rFonts w:ascii="Times New Roman" w:eastAsia="BIZ UDPMincho Medium" w:hAnsi="Times New Roman" w:cs="Times New Roman"/>
          <w:color w:val="000000" w:themeColor="text1"/>
          <w:sz w:val="14"/>
          <w:szCs w:val="14"/>
          <w:lang w:eastAsia="ja-JP"/>
        </w:rPr>
        <w:t>6</w:t>
      </w:r>
      <w:r w:rsidRPr="0001358C">
        <w:rPr>
          <w:rFonts w:ascii="Times New Roman" w:eastAsia="BIZ UDPMincho Medium" w:hAnsi="Times New Roman" w:cs="Times New Roman" w:hint="eastAsia"/>
          <w:color w:val="000000" w:themeColor="text1"/>
          <w:sz w:val="14"/>
          <w:szCs w:val="14"/>
          <w:lang w:eastAsia="ja-JP"/>
        </w:rPr>
        <w:t>月から</w:t>
      </w:r>
      <w:r w:rsidRPr="0001358C">
        <w:rPr>
          <w:rFonts w:ascii="Times New Roman" w:eastAsia="BIZ UDPMincho Medium" w:hAnsi="Times New Roman" w:cs="Times New Roman"/>
          <w:color w:val="000000" w:themeColor="text1"/>
          <w:sz w:val="14"/>
          <w:szCs w:val="14"/>
          <w:lang w:eastAsia="ja-JP"/>
        </w:rPr>
        <w:t>235</w:t>
      </w:r>
      <w:r w:rsidRPr="0001358C">
        <w:rPr>
          <w:rFonts w:ascii="Times New Roman" w:eastAsia="BIZ UDPMincho Medium" w:hAnsi="Times New Roman" w:cs="Times New Roman" w:hint="eastAsia"/>
          <w:color w:val="000000" w:themeColor="text1"/>
          <w:sz w:val="14"/>
          <w:szCs w:val="14"/>
          <w:lang w:eastAsia="ja-JP"/>
        </w:rPr>
        <w:t>ベーシスポイント引下げ。</w:t>
      </w:r>
      <w:r w:rsidRPr="0001358C">
        <w:rPr>
          <w:rFonts w:ascii="Times New Roman" w:eastAsia="BIZ UDPMincho Medium" w:hAnsi="Times New Roman" w:cs="Times New Roman"/>
          <w:color w:val="000000" w:themeColor="text1"/>
          <w:sz w:val="14"/>
          <w:szCs w:val="14"/>
          <w:lang w:eastAsia="ja-JP"/>
        </w:rPr>
        <w:t>202</w:t>
      </w:r>
      <w:r w:rsidRPr="0001358C">
        <w:rPr>
          <w:rFonts w:ascii="Times New Roman" w:eastAsia="BIZ UDPMincho Medium" w:hAnsi="Times New Roman" w:cs="Times New Roman" w:hint="eastAsia"/>
          <w:color w:val="000000" w:themeColor="text1"/>
          <w:sz w:val="14"/>
          <w:szCs w:val="14"/>
          <w:lang w:eastAsia="ja-JP"/>
        </w:rPr>
        <w:t>6</w:t>
      </w:r>
      <w:r w:rsidRPr="0001358C">
        <w:rPr>
          <w:rFonts w:ascii="Times New Roman" w:eastAsia="BIZ UDPMincho Medium" w:hAnsi="Times New Roman" w:cs="Times New Roman" w:hint="eastAsia"/>
          <w:color w:val="000000" w:themeColor="text1"/>
          <w:sz w:val="14"/>
          <w:szCs w:val="14"/>
          <w:lang w:eastAsia="ja-JP"/>
        </w:rPr>
        <w:t>年</w:t>
      </w:r>
      <w:r w:rsidRPr="0001358C">
        <w:rPr>
          <w:rFonts w:ascii="Times New Roman" w:eastAsia="BIZ UDPMincho Medium" w:hAnsi="Times New Roman" w:cs="Times New Roman" w:hint="eastAsia"/>
          <w:color w:val="000000" w:themeColor="text1"/>
          <w:sz w:val="14"/>
          <w:szCs w:val="14"/>
          <w:lang w:eastAsia="ja-JP"/>
        </w:rPr>
        <w:t>1</w:t>
      </w:r>
      <w:r w:rsidRPr="0001358C">
        <w:rPr>
          <w:rFonts w:ascii="Times New Roman" w:eastAsia="BIZ UDPMincho Medium" w:hAnsi="Times New Roman" w:cs="Times New Roman" w:hint="eastAsia"/>
          <w:color w:val="000000" w:themeColor="text1"/>
          <w:sz w:val="14"/>
          <w:szCs w:val="14"/>
          <w:lang w:eastAsia="ja-JP"/>
        </w:rPr>
        <w:t>月の政策金利は</w:t>
      </w:r>
      <w:r w:rsidRPr="0001358C">
        <w:rPr>
          <w:rFonts w:ascii="Times New Roman" w:eastAsia="BIZ UDPMincho Medium" w:hAnsi="Times New Roman" w:cs="Times New Roman"/>
          <w:color w:val="000000" w:themeColor="text1"/>
          <w:sz w:val="14"/>
          <w:szCs w:val="14"/>
          <w:lang w:eastAsia="ja-JP"/>
        </w:rPr>
        <w:t>2.15</w:t>
      </w:r>
      <w:r w:rsidRPr="0001358C">
        <w:rPr>
          <w:rFonts w:ascii="Times New Roman" w:eastAsia="BIZ UDPMincho Medium" w:hAnsi="Times New Roman" w:cs="Times New Roman" w:hint="eastAsia"/>
          <w:color w:val="000000" w:themeColor="text1"/>
          <w:sz w:val="14"/>
          <w:szCs w:val="14"/>
          <w:lang w:eastAsia="ja-JP"/>
        </w:rPr>
        <w:t>％（</w:t>
      </w:r>
      <w:r w:rsidRPr="0001358C">
        <w:rPr>
          <w:rFonts w:ascii="Times New Roman" w:eastAsia="BIZ UDPMincho Medium" w:hAnsi="Times New Roman" w:cs="Times New Roman" w:hint="eastAsia"/>
          <w:color w:val="000000" w:themeColor="text1"/>
          <w:sz w:val="14"/>
          <w:szCs w:val="14"/>
          <w:lang w:eastAsia="ja-JP"/>
        </w:rPr>
        <w:t>2026</w:t>
      </w:r>
      <w:r w:rsidRPr="0001358C">
        <w:rPr>
          <w:rFonts w:ascii="Times New Roman" w:eastAsia="BIZ UDPMincho Medium" w:hAnsi="Times New Roman" w:cs="Times New Roman" w:hint="eastAsia"/>
          <w:color w:val="000000" w:themeColor="text1"/>
          <w:sz w:val="14"/>
          <w:szCs w:val="14"/>
          <w:lang w:eastAsia="ja-JP"/>
        </w:rPr>
        <w:t>年</w:t>
      </w:r>
      <w:r w:rsidRPr="0001358C">
        <w:rPr>
          <w:rFonts w:ascii="Times New Roman" w:eastAsia="BIZ UDPMincho Medium" w:hAnsi="Times New Roman" w:cs="Times New Roman" w:hint="eastAsia"/>
          <w:color w:val="000000" w:themeColor="text1"/>
          <w:sz w:val="14"/>
          <w:szCs w:val="14"/>
          <w:lang w:eastAsia="ja-JP"/>
        </w:rPr>
        <w:t>2</w:t>
      </w:r>
      <w:r w:rsidRPr="0001358C">
        <w:rPr>
          <w:rFonts w:ascii="Times New Roman" w:eastAsia="BIZ UDPMincho Medium" w:hAnsi="Times New Roman" w:cs="Times New Roman" w:hint="eastAsia"/>
          <w:color w:val="000000" w:themeColor="text1"/>
          <w:sz w:val="14"/>
          <w:szCs w:val="14"/>
          <w:lang w:eastAsia="ja-JP"/>
        </w:rPr>
        <w:t>月</w:t>
      </w:r>
      <w:r w:rsidRPr="0001358C">
        <w:rPr>
          <w:rFonts w:ascii="Times New Roman" w:eastAsia="BIZ UDPMincho Medium" w:hAnsi="Times New Roman" w:cs="Times New Roman" w:hint="eastAsia"/>
          <w:color w:val="000000" w:themeColor="text1"/>
          <w:sz w:val="14"/>
          <w:szCs w:val="14"/>
          <w:lang w:eastAsia="ja-JP"/>
        </w:rPr>
        <w:t>4</w:t>
      </w:r>
      <w:r w:rsidRPr="0001358C">
        <w:rPr>
          <w:rFonts w:ascii="Times New Roman" w:eastAsia="BIZ UDPMincho Medium" w:hAnsi="Times New Roman" w:cs="Times New Roman" w:hint="eastAsia"/>
          <w:color w:val="000000" w:themeColor="text1"/>
          <w:sz w:val="14"/>
          <w:szCs w:val="14"/>
          <w:lang w:eastAsia="ja-JP"/>
        </w:rPr>
        <w:t>日時点）</w:t>
      </w:r>
    </w:p>
    <w:p w14:paraId="1519C63A" w14:textId="2E7326D9" w:rsidR="00CC7E97" w:rsidRPr="0001358C" w:rsidRDefault="00CC7E97" w:rsidP="00CC7E97">
      <w:pPr>
        <w:pStyle w:val="ListParagraph"/>
        <w:numPr>
          <w:ilvl w:val="1"/>
          <w:numId w:val="9"/>
        </w:numPr>
        <w:spacing w:before="40" w:after="40" w:line="240" w:lineRule="auto"/>
        <w:ind w:right="227"/>
        <w:contextualSpacing w:val="0"/>
        <w:jc w:val="both"/>
        <w:rPr>
          <w:color w:val="000000" w:themeColor="text1"/>
          <w:sz w:val="14"/>
          <w:szCs w:val="14"/>
          <w:lang w:eastAsia="ja-JP"/>
        </w:rPr>
      </w:pPr>
      <w:r w:rsidRPr="0001358C">
        <w:rPr>
          <w:rFonts w:ascii="Times New Roman" w:eastAsia="BIZ UDPMincho Medium" w:hAnsi="Times New Roman" w:cs="Times New Roman" w:hint="eastAsia"/>
          <w:color w:val="000000" w:themeColor="text1"/>
          <w:sz w:val="14"/>
          <w:szCs w:val="14"/>
          <w:lang w:eastAsia="ja-JP"/>
        </w:rPr>
        <w:t>イングランド銀行：</w:t>
      </w:r>
      <w:r w:rsidRPr="0001358C">
        <w:rPr>
          <w:rFonts w:ascii="Times New Roman" w:eastAsia="BIZ UDPMincho Medium" w:hAnsi="Times New Roman" w:cs="Times New Roman"/>
          <w:color w:val="000000" w:themeColor="text1"/>
          <w:sz w:val="14"/>
          <w:szCs w:val="14"/>
          <w:lang w:eastAsia="ja-JP"/>
        </w:rPr>
        <w:t>2024</w:t>
      </w:r>
      <w:r w:rsidRPr="0001358C">
        <w:rPr>
          <w:rFonts w:ascii="Times New Roman" w:eastAsia="BIZ UDPMincho Medium" w:hAnsi="Times New Roman" w:cs="Times New Roman" w:hint="eastAsia"/>
          <w:color w:val="000000" w:themeColor="text1"/>
          <w:sz w:val="14"/>
          <w:szCs w:val="14"/>
          <w:lang w:eastAsia="ja-JP"/>
        </w:rPr>
        <w:t>年</w:t>
      </w:r>
      <w:r w:rsidRPr="0001358C">
        <w:rPr>
          <w:rFonts w:ascii="Times New Roman" w:eastAsia="BIZ UDPMincho Medium" w:hAnsi="Times New Roman" w:cs="Times New Roman"/>
          <w:color w:val="000000" w:themeColor="text1"/>
          <w:sz w:val="14"/>
          <w:szCs w:val="14"/>
          <w:lang w:eastAsia="ja-JP"/>
        </w:rPr>
        <w:t>8</w:t>
      </w:r>
      <w:r w:rsidRPr="0001358C">
        <w:rPr>
          <w:rFonts w:ascii="Times New Roman" w:eastAsia="BIZ UDPMincho Medium" w:hAnsi="Times New Roman" w:cs="Times New Roman" w:hint="eastAsia"/>
          <w:color w:val="000000" w:themeColor="text1"/>
          <w:sz w:val="14"/>
          <w:szCs w:val="14"/>
          <w:lang w:eastAsia="ja-JP"/>
        </w:rPr>
        <w:t>月から</w:t>
      </w:r>
      <w:r w:rsidRPr="0001358C">
        <w:rPr>
          <w:rFonts w:ascii="Times New Roman" w:eastAsia="BIZ UDPMincho Medium" w:hAnsi="Times New Roman" w:cs="Times New Roman"/>
          <w:color w:val="000000" w:themeColor="text1"/>
          <w:sz w:val="14"/>
          <w:szCs w:val="14"/>
          <w:lang w:eastAsia="ja-JP"/>
        </w:rPr>
        <w:t>15</w:t>
      </w:r>
      <w:r w:rsidRPr="0001358C">
        <w:rPr>
          <w:rFonts w:ascii="Times New Roman" w:eastAsia="BIZ UDPMincho Medium" w:hAnsi="Times New Roman" w:cs="Times New Roman" w:hint="eastAsia"/>
          <w:color w:val="000000" w:themeColor="text1"/>
          <w:sz w:val="14"/>
          <w:szCs w:val="14"/>
          <w:lang w:eastAsia="ja-JP"/>
        </w:rPr>
        <w:t>0</w:t>
      </w:r>
      <w:r w:rsidRPr="0001358C">
        <w:rPr>
          <w:rFonts w:ascii="Times New Roman" w:eastAsia="BIZ UDPMincho Medium" w:hAnsi="Times New Roman" w:cs="Times New Roman" w:hint="eastAsia"/>
          <w:color w:val="000000" w:themeColor="text1"/>
          <w:sz w:val="14"/>
          <w:szCs w:val="14"/>
          <w:lang w:eastAsia="ja-JP"/>
        </w:rPr>
        <w:t>ベーシスポイント引下げ。</w:t>
      </w:r>
      <w:r w:rsidRPr="0001358C">
        <w:rPr>
          <w:rFonts w:ascii="Times New Roman" w:eastAsia="BIZ UDPMincho Medium" w:hAnsi="Times New Roman" w:cs="Times New Roman"/>
          <w:color w:val="000000" w:themeColor="text1"/>
          <w:sz w:val="14"/>
          <w:szCs w:val="14"/>
          <w:lang w:eastAsia="ja-JP"/>
        </w:rPr>
        <w:t>202</w:t>
      </w:r>
      <w:r w:rsidRPr="0001358C">
        <w:rPr>
          <w:rFonts w:ascii="Times New Roman" w:eastAsia="BIZ UDPMincho Medium" w:hAnsi="Times New Roman" w:cs="Times New Roman" w:hint="eastAsia"/>
          <w:color w:val="000000" w:themeColor="text1"/>
          <w:sz w:val="14"/>
          <w:szCs w:val="14"/>
          <w:lang w:eastAsia="ja-JP"/>
        </w:rPr>
        <w:t>6</w:t>
      </w:r>
      <w:r w:rsidRPr="0001358C">
        <w:rPr>
          <w:rFonts w:ascii="Times New Roman" w:eastAsia="BIZ UDPMincho Medium" w:hAnsi="Times New Roman" w:cs="Times New Roman" w:hint="eastAsia"/>
          <w:color w:val="000000" w:themeColor="text1"/>
          <w:sz w:val="14"/>
          <w:szCs w:val="14"/>
          <w:lang w:eastAsia="ja-JP"/>
        </w:rPr>
        <w:t>年</w:t>
      </w:r>
      <w:r w:rsidRPr="0001358C">
        <w:rPr>
          <w:rFonts w:ascii="Times New Roman" w:eastAsia="BIZ UDPMincho Medium" w:hAnsi="Times New Roman" w:cs="Times New Roman" w:hint="eastAsia"/>
          <w:color w:val="000000" w:themeColor="text1"/>
          <w:sz w:val="14"/>
          <w:szCs w:val="14"/>
          <w:lang w:eastAsia="ja-JP"/>
        </w:rPr>
        <w:t>1</w:t>
      </w:r>
      <w:r w:rsidRPr="0001358C">
        <w:rPr>
          <w:rFonts w:ascii="Times New Roman" w:eastAsia="BIZ UDPMincho Medium" w:hAnsi="Times New Roman" w:cs="Times New Roman" w:hint="eastAsia"/>
          <w:color w:val="000000" w:themeColor="text1"/>
          <w:sz w:val="14"/>
          <w:szCs w:val="14"/>
          <w:lang w:eastAsia="ja-JP"/>
        </w:rPr>
        <w:t>月の政策金利は</w:t>
      </w:r>
      <w:r w:rsidRPr="0001358C">
        <w:rPr>
          <w:rFonts w:ascii="Times New Roman" w:eastAsia="BIZ UDPMincho Medium" w:hAnsi="Times New Roman" w:cs="Times New Roman" w:hint="eastAsia"/>
          <w:color w:val="000000" w:themeColor="text1"/>
          <w:sz w:val="14"/>
          <w:szCs w:val="14"/>
          <w:lang w:eastAsia="ja-JP"/>
        </w:rPr>
        <w:t>3.75</w:t>
      </w:r>
      <w:r w:rsidRPr="0001358C">
        <w:rPr>
          <w:rFonts w:ascii="Times New Roman" w:eastAsia="BIZ UDPMincho Medium" w:hAnsi="Times New Roman" w:cs="Times New Roman" w:hint="eastAsia"/>
          <w:color w:val="000000" w:themeColor="text1"/>
          <w:sz w:val="14"/>
          <w:szCs w:val="14"/>
          <w:lang w:eastAsia="ja-JP"/>
        </w:rPr>
        <w:t>％（</w:t>
      </w:r>
      <w:r w:rsidRPr="0001358C">
        <w:rPr>
          <w:rFonts w:ascii="Times New Roman" w:eastAsia="BIZ UDPMincho Medium" w:hAnsi="Times New Roman" w:cs="Times New Roman" w:hint="eastAsia"/>
          <w:color w:val="000000" w:themeColor="text1"/>
          <w:sz w:val="14"/>
          <w:szCs w:val="14"/>
          <w:lang w:eastAsia="ja-JP"/>
        </w:rPr>
        <w:t>2026</w:t>
      </w:r>
      <w:r w:rsidRPr="0001358C">
        <w:rPr>
          <w:rFonts w:ascii="Times New Roman" w:eastAsia="BIZ UDPMincho Medium" w:hAnsi="Times New Roman" w:cs="Times New Roman" w:hint="eastAsia"/>
          <w:color w:val="000000" w:themeColor="text1"/>
          <w:sz w:val="14"/>
          <w:szCs w:val="14"/>
          <w:lang w:eastAsia="ja-JP"/>
        </w:rPr>
        <w:t>年</w:t>
      </w:r>
      <w:r w:rsidRPr="0001358C">
        <w:rPr>
          <w:rFonts w:ascii="Times New Roman" w:eastAsia="BIZ UDPMincho Medium" w:hAnsi="Times New Roman" w:cs="Times New Roman" w:hint="eastAsia"/>
          <w:color w:val="000000" w:themeColor="text1"/>
          <w:sz w:val="14"/>
          <w:szCs w:val="14"/>
          <w:lang w:eastAsia="ja-JP"/>
        </w:rPr>
        <w:t>2</w:t>
      </w:r>
      <w:r w:rsidRPr="0001358C">
        <w:rPr>
          <w:rFonts w:ascii="Times New Roman" w:eastAsia="BIZ UDPMincho Medium" w:hAnsi="Times New Roman" w:cs="Times New Roman" w:hint="eastAsia"/>
          <w:color w:val="000000" w:themeColor="text1"/>
          <w:sz w:val="14"/>
          <w:szCs w:val="14"/>
          <w:lang w:eastAsia="ja-JP"/>
        </w:rPr>
        <w:t>月</w:t>
      </w:r>
      <w:r w:rsidRPr="0001358C">
        <w:rPr>
          <w:rFonts w:ascii="Times New Roman" w:eastAsia="BIZ UDPMincho Medium" w:hAnsi="Times New Roman" w:cs="Times New Roman" w:hint="eastAsia"/>
          <w:color w:val="000000" w:themeColor="text1"/>
          <w:sz w:val="14"/>
          <w:szCs w:val="14"/>
          <w:lang w:eastAsia="ja-JP"/>
        </w:rPr>
        <w:t>5</w:t>
      </w:r>
      <w:r w:rsidRPr="0001358C">
        <w:rPr>
          <w:rFonts w:ascii="Times New Roman" w:eastAsia="BIZ UDPMincho Medium" w:hAnsi="Times New Roman" w:cs="Times New Roman" w:hint="eastAsia"/>
          <w:color w:val="000000" w:themeColor="text1"/>
          <w:sz w:val="14"/>
          <w:szCs w:val="14"/>
          <w:lang w:eastAsia="ja-JP"/>
        </w:rPr>
        <w:t>日時点）</w:t>
      </w:r>
    </w:p>
    <w:p w14:paraId="2A57ECBC" w14:textId="76BFB9D1" w:rsidR="00233755" w:rsidRPr="0001358C" w:rsidRDefault="00CC7E97" w:rsidP="00CC7E97">
      <w:pPr>
        <w:pStyle w:val="ListParagraph"/>
        <w:numPr>
          <w:ilvl w:val="1"/>
          <w:numId w:val="9"/>
        </w:numPr>
        <w:spacing w:before="40" w:after="40"/>
        <w:ind w:right="227"/>
        <w:contextualSpacing w:val="0"/>
        <w:jc w:val="both"/>
        <w:rPr>
          <w:color w:val="000000" w:themeColor="text1"/>
          <w:sz w:val="14"/>
          <w:szCs w:val="14"/>
          <w:lang w:eastAsia="ja-JP"/>
        </w:rPr>
      </w:pPr>
      <w:r w:rsidRPr="0001358C">
        <w:rPr>
          <w:rFonts w:ascii="Times New Roman" w:eastAsia="BIZ UDPMincho Medium" w:hAnsi="Times New Roman" w:cs="Times New Roman" w:hint="eastAsia"/>
          <w:color w:val="000000" w:themeColor="text1"/>
          <w:sz w:val="14"/>
          <w:szCs w:val="14"/>
          <w:lang w:eastAsia="ja-JP"/>
        </w:rPr>
        <w:t>米連邦準備制度理事会（</w:t>
      </w:r>
      <w:r w:rsidRPr="0001358C">
        <w:rPr>
          <w:rFonts w:ascii="Times New Roman" w:eastAsia="BIZ UDPMincho Medium" w:hAnsi="Times New Roman" w:cs="Times New Roman" w:hint="eastAsia"/>
          <w:color w:val="000000" w:themeColor="text1"/>
          <w:sz w:val="14"/>
          <w:szCs w:val="14"/>
          <w:lang w:eastAsia="ja-JP"/>
        </w:rPr>
        <w:t>FRB</w:t>
      </w:r>
      <w:r w:rsidRPr="0001358C">
        <w:rPr>
          <w:rFonts w:ascii="Times New Roman" w:eastAsia="BIZ UDPMincho Medium" w:hAnsi="Times New Roman" w:cs="Times New Roman" w:hint="eastAsia"/>
          <w:color w:val="000000" w:themeColor="text1"/>
          <w:sz w:val="14"/>
          <w:szCs w:val="14"/>
          <w:lang w:eastAsia="ja-JP"/>
        </w:rPr>
        <w:t>）：</w:t>
      </w:r>
      <w:r w:rsidRPr="0001358C">
        <w:rPr>
          <w:rFonts w:ascii="Times New Roman" w:eastAsia="BIZ UDPMincho Medium" w:hAnsi="Times New Roman" w:cs="Times New Roman" w:hint="eastAsia"/>
          <w:color w:val="000000" w:themeColor="text1"/>
          <w:sz w:val="14"/>
          <w:szCs w:val="14"/>
          <w:lang w:eastAsia="ja-JP"/>
        </w:rPr>
        <w:t>2024</w:t>
      </w:r>
      <w:r w:rsidRPr="0001358C">
        <w:rPr>
          <w:rFonts w:ascii="Times New Roman" w:eastAsia="BIZ UDPMincho Medium" w:hAnsi="Times New Roman" w:cs="Times New Roman" w:hint="eastAsia"/>
          <w:color w:val="000000" w:themeColor="text1"/>
          <w:sz w:val="14"/>
          <w:szCs w:val="14"/>
          <w:lang w:eastAsia="ja-JP"/>
        </w:rPr>
        <w:t>年</w:t>
      </w:r>
      <w:r w:rsidRPr="0001358C">
        <w:rPr>
          <w:rFonts w:ascii="Times New Roman" w:eastAsia="BIZ UDPMincho Medium" w:hAnsi="Times New Roman" w:cs="Times New Roman" w:hint="eastAsia"/>
          <w:color w:val="000000" w:themeColor="text1"/>
          <w:sz w:val="14"/>
          <w:szCs w:val="14"/>
          <w:lang w:eastAsia="ja-JP"/>
        </w:rPr>
        <w:t>9</w:t>
      </w:r>
      <w:r w:rsidRPr="0001358C">
        <w:rPr>
          <w:rFonts w:ascii="Times New Roman" w:eastAsia="BIZ UDPMincho Medium" w:hAnsi="Times New Roman" w:cs="Times New Roman" w:hint="eastAsia"/>
          <w:color w:val="000000" w:themeColor="text1"/>
          <w:sz w:val="14"/>
          <w:szCs w:val="14"/>
          <w:lang w:eastAsia="ja-JP"/>
        </w:rPr>
        <w:t>月から</w:t>
      </w:r>
      <w:r w:rsidRPr="0001358C">
        <w:rPr>
          <w:rFonts w:ascii="Times New Roman" w:eastAsia="BIZ UDPMincho Medium" w:hAnsi="Times New Roman" w:cs="Times New Roman" w:hint="eastAsia"/>
          <w:color w:val="000000" w:themeColor="text1"/>
          <w:sz w:val="14"/>
          <w:szCs w:val="14"/>
          <w:lang w:eastAsia="ja-JP"/>
        </w:rPr>
        <w:t>175</w:t>
      </w:r>
      <w:r w:rsidRPr="0001358C">
        <w:rPr>
          <w:rFonts w:ascii="Times New Roman" w:eastAsia="BIZ UDPMincho Medium" w:hAnsi="Times New Roman" w:cs="Times New Roman" w:hint="eastAsia"/>
          <w:color w:val="000000" w:themeColor="text1"/>
          <w:sz w:val="14"/>
          <w:szCs w:val="14"/>
          <w:lang w:eastAsia="ja-JP"/>
        </w:rPr>
        <w:t>ベーシスポイント引下げ。</w:t>
      </w:r>
      <w:r w:rsidRPr="0001358C">
        <w:rPr>
          <w:rFonts w:ascii="Times New Roman" w:eastAsia="BIZ UDPMincho Medium" w:hAnsi="Times New Roman" w:cs="Times New Roman" w:hint="eastAsia"/>
          <w:color w:val="000000" w:themeColor="text1"/>
          <w:sz w:val="14"/>
          <w:szCs w:val="14"/>
          <w:lang w:eastAsia="ja-JP"/>
        </w:rPr>
        <w:t>2026</w:t>
      </w:r>
      <w:r w:rsidRPr="0001358C">
        <w:rPr>
          <w:rFonts w:ascii="Times New Roman" w:eastAsia="BIZ UDPMincho Medium" w:hAnsi="Times New Roman" w:cs="Times New Roman" w:hint="eastAsia"/>
          <w:color w:val="000000" w:themeColor="text1"/>
          <w:sz w:val="14"/>
          <w:szCs w:val="14"/>
          <w:lang w:eastAsia="ja-JP"/>
        </w:rPr>
        <w:t>年</w:t>
      </w:r>
      <w:r w:rsidRPr="0001358C">
        <w:rPr>
          <w:rFonts w:ascii="Times New Roman" w:eastAsia="BIZ UDPMincho Medium" w:hAnsi="Times New Roman" w:cs="Times New Roman" w:hint="eastAsia"/>
          <w:color w:val="000000" w:themeColor="text1"/>
          <w:sz w:val="14"/>
          <w:szCs w:val="14"/>
          <w:lang w:eastAsia="ja-JP"/>
        </w:rPr>
        <w:t>1</w:t>
      </w:r>
      <w:r w:rsidRPr="0001358C">
        <w:rPr>
          <w:rFonts w:ascii="Times New Roman" w:eastAsia="BIZ UDPMincho Medium" w:hAnsi="Times New Roman" w:cs="Times New Roman" w:hint="eastAsia"/>
          <w:color w:val="000000" w:themeColor="text1"/>
          <w:sz w:val="14"/>
          <w:szCs w:val="14"/>
          <w:lang w:eastAsia="ja-JP"/>
        </w:rPr>
        <w:t>月の政策金利中間値は</w:t>
      </w:r>
      <w:r w:rsidRPr="0001358C">
        <w:rPr>
          <w:rFonts w:ascii="Times New Roman" w:eastAsia="BIZ UDPMincho Medium" w:hAnsi="Times New Roman" w:cs="Times New Roman" w:hint="eastAsia"/>
          <w:color w:val="000000" w:themeColor="text1"/>
          <w:sz w:val="14"/>
          <w:szCs w:val="14"/>
          <w:lang w:eastAsia="ja-JP"/>
        </w:rPr>
        <w:t>3.625</w:t>
      </w:r>
      <w:r w:rsidRPr="0001358C">
        <w:rPr>
          <w:rFonts w:ascii="Times New Roman" w:eastAsia="BIZ UDPMincho Medium" w:hAnsi="Times New Roman" w:cs="Times New Roman" w:hint="eastAsia"/>
          <w:color w:val="000000" w:themeColor="text1"/>
          <w:sz w:val="14"/>
          <w:szCs w:val="14"/>
          <w:lang w:eastAsia="ja-JP"/>
        </w:rPr>
        <w:t>％</w:t>
      </w:r>
    </w:p>
    <w:p w14:paraId="0A21B10E" w14:textId="52849221" w:rsidR="00233755" w:rsidRPr="0001358C" w:rsidRDefault="00CC7E97" w:rsidP="006058E8">
      <w:pPr>
        <w:pStyle w:val="ListParagraph"/>
        <w:numPr>
          <w:ilvl w:val="0"/>
          <w:numId w:val="9"/>
        </w:numPr>
        <w:spacing w:before="40" w:after="40"/>
        <w:ind w:left="357" w:right="227" w:hanging="357"/>
        <w:contextualSpacing w:val="0"/>
        <w:jc w:val="both"/>
        <w:rPr>
          <w:sz w:val="14"/>
          <w:szCs w:val="14"/>
        </w:rPr>
      </w:pPr>
      <w:r w:rsidRPr="0001358C">
        <w:rPr>
          <w:rFonts w:ascii="Times New Roman" w:eastAsia="BIZ UDPMincho Medium" w:hAnsi="Times New Roman" w:cs="Times New Roman" w:hint="eastAsia"/>
          <w:color w:val="000000" w:themeColor="text1"/>
          <w:sz w:val="14"/>
          <w:szCs w:val="14"/>
          <w:lang w:eastAsia="ja-JP"/>
        </w:rPr>
        <w:t>インフレ上昇が遅れた日本は例外で、</w:t>
      </w:r>
      <w:r w:rsidR="00F42A39" w:rsidRPr="0001358C">
        <w:rPr>
          <w:rFonts w:ascii="Times New Roman" w:eastAsia="BIZ UDPMincho Medium" w:hAnsi="Times New Roman" w:cs="Times New Roman" w:hint="eastAsia"/>
          <w:color w:val="000000" w:themeColor="text1"/>
          <w:sz w:val="14"/>
          <w:szCs w:val="14"/>
          <w:lang w:eastAsia="ja-JP"/>
        </w:rPr>
        <w:t>日銀は</w:t>
      </w:r>
      <w:r w:rsidR="00F42A39" w:rsidRPr="0001358C">
        <w:rPr>
          <w:rFonts w:ascii="Times New Roman" w:eastAsia="BIZ UDPMincho Medium" w:hAnsi="Times New Roman" w:cs="Times New Roman" w:hint="eastAsia"/>
          <w:color w:val="000000" w:themeColor="text1"/>
          <w:sz w:val="14"/>
          <w:szCs w:val="14"/>
          <w:lang w:eastAsia="ja-JP"/>
        </w:rPr>
        <w:t>2024</w:t>
      </w:r>
      <w:r w:rsidR="00F42A39" w:rsidRPr="0001358C">
        <w:rPr>
          <w:rFonts w:ascii="Times New Roman" w:eastAsia="BIZ UDPMincho Medium" w:hAnsi="Times New Roman" w:cs="Times New Roman" w:hint="eastAsia"/>
          <w:color w:val="000000" w:themeColor="text1"/>
          <w:sz w:val="14"/>
          <w:szCs w:val="14"/>
          <w:lang w:eastAsia="ja-JP"/>
        </w:rPr>
        <w:t>年</w:t>
      </w:r>
      <w:r w:rsidR="00F42A39" w:rsidRPr="0001358C">
        <w:rPr>
          <w:rFonts w:ascii="Times New Roman" w:eastAsia="BIZ UDPMincho Medium" w:hAnsi="Times New Roman" w:cs="Times New Roman" w:hint="eastAsia"/>
          <w:color w:val="000000" w:themeColor="text1"/>
          <w:sz w:val="14"/>
          <w:szCs w:val="14"/>
          <w:lang w:eastAsia="ja-JP"/>
        </w:rPr>
        <w:t>3</w:t>
      </w:r>
      <w:r w:rsidR="00F42A39" w:rsidRPr="0001358C">
        <w:rPr>
          <w:rFonts w:ascii="Times New Roman" w:eastAsia="BIZ UDPMincho Medium" w:hAnsi="Times New Roman" w:cs="Times New Roman" w:hint="eastAsia"/>
          <w:color w:val="000000" w:themeColor="text1"/>
          <w:sz w:val="14"/>
          <w:szCs w:val="14"/>
          <w:lang w:eastAsia="ja-JP"/>
        </w:rPr>
        <w:t>月には</w:t>
      </w:r>
      <w:r w:rsidR="00F42A39" w:rsidRPr="0001358C">
        <w:rPr>
          <w:rFonts w:ascii="Times New Roman" w:eastAsia="BIZ UDPMincho Medium" w:hAnsi="Times New Roman" w:cs="Times New Roman" w:hint="eastAsia"/>
          <w:color w:val="000000" w:themeColor="text1"/>
          <w:sz w:val="14"/>
          <w:szCs w:val="14"/>
          <w:lang w:eastAsia="ja-JP"/>
        </w:rPr>
        <w:t>17</w:t>
      </w:r>
      <w:r w:rsidR="00F42A39" w:rsidRPr="0001358C">
        <w:rPr>
          <w:rFonts w:ascii="Times New Roman" w:eastAsia="BIZ UDPMincho Medium" w:hAnsi="Times New Roman" w:cs="Times New Roman" w:hint="eastAsia"/>
          <w:color w:val="000000" w:themeColor="text1"/>
          <w:sz w:val="14"/>
          <w:szCs w:val="14"/>
          <w:lang w:eastAsia="ja-JP"/>
        </w:rPr>
        <w:t>年ぶりの利上げを実施し、同年および</w:t>
      </w:r>
      <w:r w:rsidR="00F42A39" w:rsidRPr="0001358C">
        <w:rPr>
          <w:rFonts w:ascii="Times New Roman" w:eastAsia="BIZ UDPMincho Medium" w:hAnsi="Times New Roman" w:cs="Times New Roman" w:hint="eastAsia"/>
          <w:color w:val="000000" w:themeColor="text1"/>
          <w:sz w:val="14"/>
          <w:szCs w:val="14"/>
          <w:lang w:eastAsia="ja-JP"/>
        </w:rPr>
        <w:t>2025</w:t>
      </w:r>
      <w:r w:rsidR="00F42A39" w:rsidRPr="0001358C">
        <w:rPr>
          <w:rFonts w:ascii="Times New Roman" w:eastAsia="BIZ UDPMincho Medium" w:hAnsi="Times New Roman" w:cs="Times New Roman" w:hint="eastAsia"/>
          <w:color w:val="000000" w:themeColor="text1"/>
          <w:sz w:val="14"/>
          <w:szCs w:val="14"/>
          <w:lang w:eastAsia="ja-JP"/>
        </w:rPr>
        <w:t>年にさらに</w:t>
      </w:r>
      <w:r w:rsidR="00F42A39" w:rsidRPr="0001358C">
        <w:rPr>
          <w:rFonts w:ascii="Times New Roman" w:eastAsia="BIZ UDPMincho Medium" w:hAnsi="Times New Roman" w:cs="Times New Roman" w:hint="eastAsia"/>
          <w:color w:val="000000" w:themeColor="text1"/>
          <w:sz w:val="14"/>
          <w:szCs w:val="14"/>
          <w:lang w:eastAsia="ja-JP"/>
        </w:rPr>
        <w:t>3</w:t>
      </w:r>
      <w:r w:rsidR="00F42A39" w:rsidRPr="0001358C">
        <w:rPr>
          <w:rFonts w:ascii="Times New Roman" w:eastAsia="BIZ UDPMincho Medium" w:hAnsi="Times New Roman" w:cs="Times New Roman" w:hint="eastAsia"/>
          <w:color w:val="000000" w:themeColor="text1"/>
          <w:sz w:val="14"/>
          <w:szCs w:val="14"/>
          <w:lang w:eastAsia="ja-JP"/>
        </w:rPr>
        <w:t>回利上げを実施した。</w:t>
      </w:r>
      <w:r w:rsidR="00233755" w:rsidRPr="0001358C">
        <w:rPr>
          <w:rFonts w:ascii="Times New Roman" w:eastAsia="BIZ UDPMincho Medium" w:hAnsi="Times New Roman" w:cs="Times New Roman"/>
          <w:color w:val="000000" w:themeColor="text1"/>
          <w:sz w:val="14"/>
          <w:szCs w:val="14"/>
          <w:lang w:eastAsia="ja-JP"/>
        </w:rPr>
        <w:t xml:space="preserve"> </w:t>
      </w:r>
      <w:r w:rsidRPr="0001358C">
        <w:rPr>
          <w:rFonts w:ascii="Times New Roman" w:eastAsia="BIZ UDPMincho Medium" w:hAnsi="Times New Roman" w:cs="Times New Roman"/>
          <w:color w:val="000000" w:themeColor="text1"/>
          <w:sz w:val="14"/>
          <w:szCs w:val="14"/>
          <w:lang w:eastAsia="ja-JP"/>
        </w:rPr>
        <w:t>202</w:t>
      </w:r>
      <w:r w:rsidRPr="0001358C">
        <w:rPr>
          <w:rFonts w:ascii="Times New Roman" w:eastAsia="BIZ UDPMincho Medium" w:hAnsi="Times New Roman" w:cs="Times New Roman" w:hint="eastAsia"/>
          <w:color w:val="000000" w:themeColor="text1"/>
          <w:sz w:val="14"/>
          <w:szCs w:val="14"/>
          <w:lang w:eastAsia="ja-JP"/>
        </w:rPr>
        <w:t>6</w:t>
      </w:r>
      <w:r w:rsidRPr="0001358C">
        <w:rPr>
          <w:rFonts w:ascii="Times New Roman" w:eastAsia="BIZ UDPMincho Medium" w:hAnsi="Times New Roman" w:cs="Times New Roman" w:hint="eastAsia"/>
          <w:color w:val="000000" w:themeColor="text1"/>
          <w:sz w:val="14"/>
          <w:szCs w:val="14"/>
          <w:lang w:eastAsia="ja-JP"/>
        </w:rPr>
        <w:t>年</w:t>
      </w:r>
      <w:r w:rsidRPr="0001358C">
        <w:rPr>
          <w:rFonts w:ascii="Times New Roman" w:eastAsia="BIZ UDPMincho Medium" w:hAnsi="Times New Roman" w:cs="Times New Roman" w:hint="eastAsia"/>
          <w:color w:val="000000" w:themeColor="text1"/>
          <w:sz w:val="14"/>
          <w:szCs w:val="14"/>
          <w:lang w:eastAsia="ja-JP"/>
        </w:rPr>
        <w:t>1</w:t>
      </w:r>
      <w:r w:rsidRPr="0001358C">
        <w:rPr>
          <w:rFonts w:ascii="Times New Roman" w:eastAsia="BIZ UDPMincho Medium" w:hAnsi="Times New Roman" w:cs="Times New Roman" w:hint="eastAsia"/>
          <w:color w:val="000000" w:themeColor="text1"/>
          <w:sz w:val="14"/>
          <w:szCs w:val="14"/>
          <w:lang w:eastAsia="ja-JP"/>
        </w:rPr>
        <w:t>月の政策金利は</w:t>
      </w:r>
      <w:r w:rsidRPr="0001358C">
        <w:rPr>
          <w:rFonts w:ascii="Times New Roman" w:eastAsia="BIZ UDPMincho Medium" w:hAnsi="Times New Roman" w:cs="Times New Roman"/>
          <w:color w:val="000000" w:themeColor="text1"/>
          <w:sz w:val="14"/>
          <w:szCs w:val="14"/>
          <w:lang w:eastAsia="ja-JP"/>
        </w:rPr>
        <w:t>0.</w:t>
      </w:r>
      <w:r w:rsidRPr="0001358C">
        <w:rPr>
          <w:rFonts w:ascii="Times New Roman" w:eastAsia="BIZ UDPMincho Medium" w:hAnsi="Times New Roman" w:cs="Times New Roman" w:hint="eastAsia"/>
          <w:color w:val="000000" w:themeColor="text1"/>
          <w:sz w:val="14"/>
          <w:szCs w:val="14"/>
          <w:lang w:eastAsia="ja-JP"/>
        </w:rPr>
        <w:t>75</w:t>
      </w:r>
      <w:r w:rsidRPr="0001358C">
        <w:rPr>
          <w:rFonts w:ascii="Times New Roman" w:eastAsia="BIZ UDPMincho Medium" w:hAnsi="Times New Roman" w:cs="Times New Roman" w:hint="eastAsia"/>
          <w:color w:val="000000" w:themeColor="text1"/>
          <w:sz w:val="14"/>
          <w:szCs w:val="14"/>
          <w:lang w:eastAsia="ja-JP"/>
        </w:rPr>
        <w:t>％であった。</w:t>
      </w:r>
    </w:p>
    <w:p w14:paraId="499227DF" w14:textId="77777777" w:rsidR="00233755" w:rsidRPr="00112067" w:rsidRDefault="00233755" w:rsidP="006058E8">
      <w:pPr>
        <w:pStyle w:val="ListParagraph"/>
        <w:numPr>
          <w:ilvl w:val="0"/>
          <w:numId w:val="9"/>
        </w:numPr>
        <w:spacing w:before="40" w:after="40"/>
        <w:ind w:left="357" w:right="227" w:hanging="357"/>
        <w:contextualSpacing w:val="0"/>
        <w:jc w:val="both"/>
        <w:rPr>
          <w:sz w:val="16"/>
          <w:szCs w:val="16"/>
        </w:rPr>
        <w:sectPr w:rsidR="00233755" w:rsidRPr="00112067" w:rsidSect="00233755">
          <w:type w:val="continuous"/>
          <w:pgSz w:w="11907" w:h="16840" w:code="9"/>
          <w:pgMar w:top="1701" w:right="425" w:bottom="567" w:left="567" w:header="709" w:footer="709" w:gutter="0"/>
          <w:cols w:num="2" w:space="113"/>
          <w:docGrid w:linePitch="360"/>
        </w:sectPr>
      </w:pPr>
    </w:p>
    <w:p w14:paraId="07108249" w14:textId="23D48755" w:rsidR="00233755" w:rsidRPr="008F7AA0" w:rsidRDefault="00DB4BC9"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4" w:name="_Labour_market_–"/>
      <w:bookmarkStart w:id="25" w:name="_労働市場_–_雇用者数"/>
      <w:bookmarkEnd w:id="24"/>
      <w:bookmarkEnd w:id="25"/>
      <w:r>
        <w:rPr>
          <w:rFonts w:ascii="BIZ UDPMincho Medium" w:eastAsia="BIZ UDPMincho Medium" w:hAnsi="BIZ UDPMincho Medium" w:cs="Times New Roman" w:hint="eastAsia"/>
          <w:color w:val="004C3D"/>
          <w:lang w:eastAsia="ja-JP"/>
        </w:rPr>
        <w:lastRenderedPageBreak/>
        <w:t>労働市場 – 雇用者数</w:t>
      </w:r>
    </w:p>
    <w:p w14:paraId="1F62F00E" w14:textId="1DAF598B" w:rsidR="00233755" w:rsidRPr="00814C57" w:rsidRDefault="00DB4BC9"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Pr>
            <w:rStyle w:val="Hyperlink"/>
            <w:rFonts w:ascii="BIZ UDPMincho Medium" w:eastAsia="BIZ UDPMincho Medium" w:hAnsi="BIZ UDPMincho Medium" w:cs="Times New Roman" w:hint="eastAsia"/>
            <w:b/>
            <w:bCs/>
            <w:sz w:val="16"/>
            <w:szCs w:val="16"/>
            <w:lang w:val="en-US" w:eastAsia="ja-JP"/>
          </w:rPr>
          <w:t>目次に戻る</w:t>
        </w:r>
      </w:hyperlink>
    </w:p>
    <w:p w14:paraId="31A01224" w14:textId="3B2083C0" w:rsidR="00233755" w:rsidRPr="00CF7CD6" w:rsidRDefault="00E75EAF"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A05129">
        <w:rPr>
          <w:rFonts w:ascii="BIZ UDPMincho Medium" w:eastAsia="BIZ UDPMincho Medium" w:hAnsi="BIZ UDPMincho Medium" w:cs="Times New Roman" w:hint="eastAsia"/>
          <w:i w:val="0"/>
          <w:iCs w:val="0"/>
          <w:color w:val="00997A"/>
          <w:sz w:val="20"/>
          <w:szCs w:val="20"/>
          <w:lang w:eastAsia="ja-JP"/>
        </w:rPr>
        <w:t>雇用者数と月間総労働時間（推移）</w:t>
      </w:r>
    </w:p>
    <w:p w14:paraId="64E4CCBD" w14:textId="688049DE" w:rsidR="00233755" w:rsidRPr="007B1AE5" w:rsidRDefault="00DC2542" w:rsidP="00233755">
      <w:r>
        <w:rPr>
          <w:noProof/>
        </w:rPr>
        <w:drawing>
          <wp:inline distT="0" distB="0" distL="0" distR="0" wp14:anchorId="2E70E1B6" wp14:editId="4278744D">
            <wp:extent cx="3420586" cy="2100197"/>
            <wp:effectExtent l="0" t="0" r="8890" b="0"/>
            <wp:docPr id="1992882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39395" cy="2111745"/>
                    </a:xfrm>
                    <a:prstGeom prst="rect">
                      <a:avLst/>
                    </a:prstGeom>
                    <a:noFill/>
                    <a:ln>
                      <a:noFill/>
                    </a:ln>
                  </pic:spPr>
                </pic:pic>
              </a:graphicData>
            </a:graphic>
          </wp:inline>
        </w:drawing>
      </w:r>
    </w:p>
    <w:p w14:paraId="388F4A73" w14:textId="77777777" w:rsidR="00233755" w:rsidRPr="00AF759E" w:rsidRDefault="00233755" w:rsidP="00233755">
      <w:pPr>
        <w:jc w:val="both"/>
        <w:rPr>
          <w:sz w:val="10"/>
          <w:szCs w:val="10"/>
        </w:rPr>
      </w:pPr>
      <w:r w:rsidRPr="000C0C45">
        <w:rPr>
          <w:sz w:val="10"/>
        </w:rPr>
        <w:t xml:space="preserve">Note – </w:t>
      </w:r>
      <w:r w:rsidRPr="00AF759E">
        <w:rPr>
          <w:sz w:val="10"/>
          <w:szCs w:val="10"/>
        </w:rPr>
        <w:t>Seasonally adjusted series. 12-month rolling average for employed persons</w:t>
      </w:r>
      <w:r>
        <w:rPr>
          <w:sz w:val="10"/>
          <w:szCs w:val="10"/>
        </w:rPr>
        <w:t xml:space="preserve"> and </w:t>
      </w:r>
      <w:r w:rsidRPr="00AF759E">
        <w:rPr>
          <w:sz w:val="10"/>
          <w:szCs w:val="10"/>
        </w:rPr>
        <w:t xml:space="preserve">total </w:t>
      </w:r>
      <w:r>
        <w:rPr>
          <w:sz w:val="10"/>
          <w:szCs w:val="10"/>
        </w:rPr>
        <w:t xml:space="preserve">monthly </w:t>
      </w:r>
      <w:r w:rsidRPr="00AF759E">
        <w:rPr>
          <w:sz w:val="10"/>
          <w:szCs w:val="10"/>
        </w:rPr>
        <w:t>hours worked. Year</w:t>
      </w:r>
      <w:r>
        <w:rPr>
          <w:sz w:val="10"/>
          <w:szCs w:val="10"/>
        </w:rPr>
        <w:noBreakHyphen/>
      </w:r>
      <w:r w:rsidRPr="00AF759E">
        <w:rPr>
          <w:sz w:val="10"/>
          <w:szCs w:val="10"/>
        </w:rPr>
        <w:t>on</w:t>
      </w:r>
      <w:r>
        <w:rPr>
          <w:sz w:val="10"/>
          <w:szCs w:val="10"/>
        </w:rPr>
        <w:noBreakHyphen/>
      </w:r>
      <w:r w:rsidRPr="00AF759E">
        <w:rPr>
          <w:sz w:val="10"/>
          <w:szCs w:val="10"/>
        </w:rPr>
        <w:t>year change in monthly series.</w:t>
      </w:r>
    </w:p>
    <w:p w14:paraId="6C27E4CF" w14:textId="77777777" w:rsidR="00233755" w:rsidRPr="00AF759E" w:rsidRDefault="00233755" w:rsidP="00233755">
      <w:pPr>
        <w:jc w:val="both"/>
        <w:rPr>
          <w:sz w:val="10"/>
          <w:szCs w:val="10"/>
        </w:rPr>
      </w:pPr>
      <w:r w:rsidRPr="00AF759E">
        <w:rPr>
          <w:sz w:val="10"/>
          <w:szCs w:val="10"/>
        </w:rPr>
        <w:t>Source: Based on ABS data.</w:t>
      </w:r>
    </w:p>
    <w:p w14:paraId="5181BA88" w14:textId="1B03450C" w:rsidR="00233755" w:rsidRPr="00E44DD8" w:rsidRDefault="00233755" w:rsidP="006058E8">
      <w:pPr>
        <w:pStyle w:val="ListParagraph"/>
        <w:numPr>
          <w:ilvl w:val="0"/>
          <w:numId w:val="9"/>
        </w:numPr>
        <w:spacing w:before="40" w:after="40"/>
        <w:ind w:left="357" w:right="227" w:hanging="357"/>
        <w:contextualSpacing w:val="0"/>
        <w:jc w:val="both"/>
        <w:rPr>
          <w:sz w:val="14"/>
          <w:szCs w:val="14"/>
          <w:lang w:eastAsia="ja-JP"/>
        </w:rPr>
      </w:pPr>
      <w:r w:rsidRPr="007B1AE5">
        <w:rPr>
          <w:lang w:eastAsia="ja-JP"/>
        </w:rPr>
        <w:br w:type="column"/>
      </w:r>
      <w:r w:rsidR="00E75EAF" w:rsidRPr="00E44DD8">
        <w:rPr>
          <w:rFonts w:ascii="Times New Roman" w:eastAsia="BIZ UDPMincho Medium" w:hAnsi="Times New Roman" w:cs="Times New Roman" w:hint="eastAsia"/>
          <w:sz w:val="14"/>
          <w:szCs w:val="14"/>
          <w:lang w:eastAsia="ja-JP"/>
        </w:rPr>
        <w:t>西オーストラリア州の雇用の伸びは、新型コロナウイルス感染症拡大からの景気回復期に急増したのち減少しているが、海外からの純流入が生産年齢人口の大幅増に寄与しており、比較的高いレベルを維持している。</w:t>
      </w:r>
    </w:p>
    <w:p w14:paraId="4706FF0D" w14:textId="3F4D03CB" w:rsidR="00E74689" w:rsidRPr="00E44DD8" w:rsidRDefault="00E74689" w:rsidP="00E74689">
      <w:pPr>
        <w:pStyle w:val="ListParagraph"/>
        <w:numPr>
          <w:ilvl w:val="0"/>
          <w:numId w:val="9"/>
        </w:numPr>
        <w:spacing w:before="40" w:after="40"/>
        <w:ind w:left="357" w:right="227" w:hanging="357"/>
        <w:jc w:val="both"/>
        <w:rPr>
          <w:color w:val="FF0000"/>
          <w:sz w:val="14"/>
          <w:szCs w:val="14"/>
          <w:lang w:eastAsia="ja-JP"/>
        </w:rPr>
      </w:pPr>
      <w:bookmarkStart w:id="26" w:name="_Hlk175827850"/>
      <w:r w:rsidRPr="00E44DD8">
        <w:rPr>
          <w:rFonts w:ascii="Times New Roman" w:eastAsia="BIZ UDPMincho Medium" w:hAnsi="Times New Roman" w:cs="Times New Roman"/>
          <w:sz w:val="14"/>
          <w:szCs w:val="14"/>
          <w:lang w:eastAsia="ja-JP"/>
        </w:rPr>
        <w:t>2025</w:t>
      </w:r>
      <w:r w:rsidRPr="00E44DD8">
        <w:rPr>
          <w:rFonts w:ascii="Times New Roman" w:eastAsia="BIZ UDPMincho Medium" w:hAnsi="Times New Roman" w:cs="Times New Roman" w:hint="eastAsia"/>
          <w:sz w:val="14"/>
          <w:szCs w:val="14"/>
          <w:lang w:eastAsia="ja-JP"/>
        </w:rPr>
        <w:t>年</w:t>
      </w:r>
      <w:r w:rsidRPr="00E44DD8">
        <w:rPr>
          <w:rFonts w:ascii="Times New Roman" w:eastAsia="BIZ UDPMincho Medium" w:hAnsi="Times New Roman" w:cs="Times New Roman" w:hint="eastAsia"/>
          <w:sz w:val="14"/>
          <w:szCs w:val="14"/>
          <w:lang w:eastAsia="ja-JP"/>
        </w:rPr>
        <w:t>12</w:t>
      </w:r>
      <w:r w:rsidRPr="00E44DD8">
        <w:rPr>
          <w:rFonts w:ascii="Times New Roman" w:eastAsia="BIZ UDPMincho Medium" w:hAnsi="Times New Roman" w:cs="Times New Roman" w:hint="eastAsia"/>
          <w:sz w:val="14"/>
          <w:szCs w:val="14"/>
          <w:lang w:eastAsia="ja-JP"/>
        </w:rPr>
        <w:t>月の西オーストラリア州の年平均雇用者数は</w:t>
      </w:r>
      <w:r w:rsidRPr="00E44DD8">
        <w:rPr>
          <w:rFonts w:ascii="Times New Roman" w:eastAsia="BIZ UDPMincho Medium" w:hAnsi="Times New Roman" w:cs="Times New Roman" w:hint="eastAsia"/>
          <w:sz w:val="14"/>
          <w:szCs w:val="14"/>
          <w:lang w:eastAsia="ja-JP"/>
        </w:rPr>
        <w:t>2</w:t>
      </w:r>
      <w:r w:rsidRPr="00E44DD8">
        <w:rPr>
          <w:rFonts w:ascii="Times New Roman" w:eastAsia="BIZ UDPMincho Medium" w:hAnsi="Times New Roman" w:cs="Times New Roman"/>
          <w:sz w:val="14"/>
          <w:szCs w:val="14"/>
          <w:lang w:eastAsia="ja-JP"/>
        </w:rPr>
        <w:t>.</w:t>
      </w:r>
      <w:r w:rsidRPr="00E44DD8">
        <w:rPr>
          <w:rFonts w:ascii="Times New Roman" w:eastAsia="BIZ UDPMincho Medium" w:hAnsi="Times New Roman" w:cs="Times New Roman" w:hint="eastAsia"/>
          <w:sz w:val="14"/>
          <w:szCs w:val="14"/>
          <w:lang w:eastAsia="ja-JP"/>
        </w:rPr>
        <w:t>1</w:t>
      </w:r>
      <w:r w:rsidRPr="00E44DD8">
        <w:rPr>
          <w:rFonts w:ascii="Times New Roman" w:eastAsia="BIZ UDPMincho Medium" w:hAnsi="Times New Roman" w:cs="Times New Roman" w:hint="eastAsia"/>
          <w:sz w:val="14"/>
          <w:szCs w:val="14"/>
          <w:lang w:eastAsia="ja-JP"/>
        </w:rPr>
        <w:t>％増の</w:t>
      </w:r>
      <w:r w:rsidRPr="00E44DD8">
        <w:rPr>
          <w:rFonts w:ascii="Times New Roman" w:eastAsia="BIZ UDPMincho Medium" w:hAnsi="Times New Roman" w:cs="Times New Roman"/>
          <w:sz w:val="14"/>
          <w:szCs w:val="14"/>
          <w:lang w:eastAsia="ja-JP"/>
        </w:rPr>
        <w:t>16</w:t>
      </w:r>
      <w:r w:rsidRPr="00E44DD8">
        <w:rPr>
          <w:rFonts w:ascii="Times New Roman" w:eastAsia="BIZ UDPMincho Medium" w:hAnsi="Times New Roman" w:cs="Times New Roman" w:hint="eastAsia"/>
          <w:sz w:val="14"/>
          <w:szCs w:val="14"/>
          <w:lang w:eastAsia="ja-JP"/>
        </w:rPr>
        <w:t>5</w:t>
      </w:r>
      <w:r w:rsidRPr="00E44DD8">
        <w:rPr>
          <w:rFonts w:ascii="Times New Roman" w:eastAsia="BIZ UDPMincho Medium" w:hAnsi="Times New Roman" w:cs="Times New Roman" w:hint="eastAsia"/>
          <w:sz w:val="14"/>
          <w:szCs w:val="14"/>
          <w:lang w:eastAsia="ja-JP"/>
        </w:rPr>
        <w:t>万</w:t>
      </w:r>
      <w:r w:rsidR="00C57892" w:rsidRPr="00E44DD8">
        <w:rPr>
          <w:rFonts w:ascii="Times New Roman" w:eastAsia="BIZ UDPMincho Medium" w:hAnsi="Times New Roman" w:cs="Times New Roman" w:hint="eastAsia"/>
          <w:sz w:val="14"/>
          <w:szCs w:val="14"/>
          <w:lang w:eastAsia="ja-JP"/>
        </w:rPr>
        <w:t>1,000</w:t>
      </w:r>
      <w:r w:rsidRPr="00E44DD8">
        <w:rPr>
          <w:rFonts w:ascii="Times New Roman" w:eastAsia="BIZ UDPMincho Medium" w:hAnsi="Times New Roman" w:cs="Times New Roman" w:hint="eastAsia"/>
          <w:sz w:val="14"/>
          <w:szCs w:val="14"/>
          <w:lang w:eastAsia="ja-JP"/>
        </w:rPr>
        <w:t>人となった。</w:t>
      </w:r>
    </w:p>
    <w:bookmarkEnd w:id="26"/>
    <w:p w14:paraId="7273788D" w14:textId="5E7B7288" w:rsidR="00E74689" w:rsidRPr="00E44DD8" w:rsidRDefault="00E74689" w:rsidP="00E74689">
      <w:pPr>
        <w:pStyle w:val="ListParagraph"/>
        <w:numPr>
          <w:ilvl w:val="0"/>
          <w:numId w:val="9"/>
        </w:numPr>
        <w:spacing w:before="40" w:after="40"/>
        <w:ind w:left="357" w:right="227" w:hanging="357"/>
        <w:jc w:val="both"/>
        <w:rPr>
          <w:sz w:val="14"/>
          <w:szCs w:val="14"/>
          <w:lang w:eastAsia="ja-JP"/>
        </w:rPr>
      </w:pPr>
      <w:r w:rsidRPr="00E44DD8">
        <w:rPr>
          <w:rFonts w:ascii="Times New Roman" w:eastAsia="BIZ UDPMincho Medium" w:hAnsi="Times New Roman" w:cs="Times New Roman" w:hint="eastAsia"/>
          <w:sz w:val="14"/>
          <w:szCs w:val="14"/>
          <w:lang w:eastAsia="ja-JP"/>
        </w:rPr>
        <w:t>西オーストラリア州政府</w:t>
      </w:r>
      <w:r w:rsidR="00990D53" w:rsidRPr="00E44DD8">
        <w:rPr>
          <w:rFonts w:ascii="Times New Roman" w:eastAsia="BIZ UDPMincho Medium" w:hAnsi="Times New Roman" w:cs="Times New Roman" w:hint="eastAsia"/>
          <w:sz w:val="14"/>
          <w:szCs w:val="14"/>
          <w:lang w:eastAsia="ja-JP"/>
        </w:rPr>
        <w:t>が発表した</w:t>
      </w:r>
      <w:r w:rsidRPr="00E44DD8">
        <w:rPr>
          <w:rFonts w:ascii="Times New Roman" w:eastAsia="BIZ UDPMincho Medium" w:hAnsi="Times New Roman" w:cs="Times New Roman"/>
          <w:sz w:val="14"/>
          <w:szCs w:val="14"/>
          <w:lang w:eastAsia="ja-JP"/>
        </w:rPr>
        <w:t>2025-26</w:t>
      </w:r>
      <w:r w:rsidRPr="00E44DD8">
        <w:rPr>
          <w:rFonts w:ascii="Times New Roman" w:eastAsia="BIZ UDPMincho Medium" w:hAnsi="Times New Roman" w:cs="Times New Roman" w:hint="eastAsia"/>
          <w:sz w:val="14"/>
          <w:szCs w:val="14"/>
          <w:lang w:eastAsia="ja-JP"/>
        </w:rPr>
        <w:t>年度中間財務予測では、西オーストラリア州の年平均雇用者数は</w:t>
      </w:r>
      <w:r w:rsidRPr="00E44DD8">
        <w:rPr>
          <w:rFonts w:ascii="Times New Roman" w:eastAsia="BIZ UDPMincho Medium" w:hAnsi="Times New Roman" w:cs="Times New Roman"/>
          <w:sz w:val="14"/>
          <w:szCs w:val="14"/>
          <w:lang w:eastAsia="ja-JP"/>
        </w:rPr>
        <w:t>2025-26</w:t>
      </w:r>
      <w:r w:rsidRPr="00E44DD8">
        <w:rPr>
          <w:rFonts w:ascii="Times New Roman" w:eastAsia="BIZ UDPMincho Medium" w:hAnsi="Times New Roman" w:cs="Times New Roman" w:hint="eastAsia"/>
          <w:sz w:val="14"/>
          <w:szCs w:val="14"/>
          <w:lang w:eastAsia="ja-JP"/>
        </w:rPr>
        <w:t>年に</w:t>
      </w:r>
      <w:r w:rsidRPr="00E44DD8">
        <w:rPr>
          <w:rFonts w:ascii="Times New Roman" w:eastAsia="BIZ UDPMincho Medium" w:hAnsi="Times New Roman" w:cs="Times New Roman"/>
          <w:sz w:val="14"/>
          <w:szCs w:val="14"/>
          <w:lang w:eastAsia="ja-JP"/>
        </w:rPr>
        <w:t>1.</w:t>
      </w:r>
      <w:r w:rsidRPr="00E44DD8">
        <w:rPr>
          <w:rFonts w:ascii="Times New Roman" w:eastAsia="BIZ UDPMincho Medium" w:hAnsi="Times New Roman" w:cs="Times New Roman" w:hint="eastAsia"/>
          <w:sz w:val="14"/>
          <w:szCs w:val="14"/>
          <w:lang w:eastAsia="ja-JP"/>
        </w:rPr>
        <w:t>2</w:t>
      </w:r>
      <w:r w:rsidRPr="00E44DD8">
        <w:rPr>
          <w:rFonts w:ascii="Times New Roman" w:eastAsia="BIZ UDPMincho Medium" w:hAnsi="Times New Roman" w:cs="Times New Roman"/>
          <w:sz w:val="14"/>
          <w:szCs w:val="14"/>
          <w:lang w:eastAsia="ja-JP"/>
        </w:rPr>
        <w:t>5</w:t>
      </w:r>
      <w:r w:rsidRPr="00E44DD8">
        <w:rPr>
          <w:rFonts w:ascii="Times New Roman" w:eastAsia="BIZ UDPMincho Medium" w:hAnsi="Times New Roman" w:cs="Times New Roman" w:hint="eastAsia"/>
          <w:sz w:val="14"/>
          <w:szCs w:val="14"/>
          <w:lang w:eastAsia="ja-JP"/>
        </w:rPr>
        <w:t>％、</w:t>
      </w:r>
      <w:r w:rsidRPr="00E44DD8">
        <w:rPr>
          <w:rFonts w:ascii="Times New Roman" w:eastAsia="BIZ UDPMincho Medium" w:hAnsi="Times New Roman" w:cs="Times New Roman" w:hint="eastAsia"/>
          <w:sz w:val="14"/>
          <w:szCs w:val="14"/>
          <w:lang w:eastAsia="ja-JP"/>
        </w:rPr>
        <w:t>2026-27</w:t>
      </w:r>
      <w:r w:rsidRPr="00E44DD8">
        <w:rPr>
          <w:rFonts w:ascii="Times New Roman" w:eastAsia="BIZ UDPMincho Medium" w:hAnsi="Times New Roman" w:cs="Times New Roman" w:hint="eastAsia"/>
          <w:sz w:val="14"/>
          <w:szCs w:val="14"/>
          <w:lang w:eastAsia="ja-JP"/>
        </w:rPr>
        <w:t>年に</w:t>
      </w:r>
      <w:r w:rsidRPr="00E44DD8">
        <w:rPr>
          <w:rFonts w:ascii="Times New Roman" w:eastAsia="BIZ UDPMincho Medium" w:hAnsi="Times New Roman" w:cs="Times New Roman" w:hint="eastAsia"/>
          <w:sz w:val="14"/>
          <w:szCs w:val="14"/>
          <w:lang w:eastAsia="ja-JP"/>
        </w:rPr>
        <w:t>1.5</w:t>
      </w:r>
      <w:r w:rsidRPr="00E44DD8">
        <w:rPr>
          <w:rFonts w:ascii="Times New Roman" w:eastAsia="BIZ UDPMincho Medium" w:hAnsi="Times New Roman" w:cs="Times New Roman" w:hint="eastAsia"/>
          <w:sz w:val="14"/>
          <w:szCs w:val="14"/>
          <w:lang w:eastAsia="ja-JP"/>
        </w:rPr>
        <w:t>％それぞれ増加すると予測している。</w:t>
      </w:r>
    </w:p>
    <w:p w14:paraId="52E4A977" w14:textId="2A6790B2" w:rsidR="00E74689" w:rsidRPr="00E44DD8" w:rsidRDefault="00E74689" w:rsidP="00E74689">
      <w:pPr>
        <w:pStyle w:val="ListParagraph"/>
        <w:numPr>
          <w:ilvl w:val="0"/>
          <w:numId w:val="9"/>
        </w:numPr>
        <w:spacing w:before="40" w:after="40"/>
        <w:ind w:left="357" w:right="227" w:hanging="357"/>
        <w:jc w:val="both"/>
        <w:rPr>
          <w:color w:val="9B57D3" w:themeColor="accent2"/>
          <w:sz w:val="14"/>
          <w:szCs w:val="14"/>
          <w:lang w:eastAsia="ja-JP"/>
        </w:rPr>
      </w:pPr>
      <w:bookmarkStart w:id="27" w:name="_Hlk195024263"/>
      <w:r w:rsidRPr="00E44DD8">
        <w:rPr>
          <w:rFonts w:ascii="Times New Roman" w:eastAsia="BIZ UDPMincho Medium" w:hAnsi="Times New Roman" w:cs="Times New Roman" w:hint="eastAsia"/>
          <w:color w:val="000000" w:themeColor="text1"/>
          <w:sz w:val="14"/>
          <w:szCs w:val="14"/>
          <w:lang w:eastAsia="ja-JP"/>
        </w:rPr>
        <w:t>過去</w:t>
      </w:r>
      <w:r w:rsidRPr="00E44DD8">
        <w:rPr>
          <w:rFonts w:ascii="Times New Roman" w:eastAsia="BIZ UDPMincho Medium" w:hAnsi="Times New Roman" w:cs="Times New Roman" w:hint="eastAsia"/>
          <w:color w:val="000000" w:themeColor="text1"/>
          <w:sz w:val="14"/>
          <w:szCs w:val="14"/>
          <w:lang w:eastAsia="ja-JP"/>
        </w:rPr>
        <w:t>9</w:t>
      </w:r>
      <w:r w:rsidRPr="00E44DD8">
        <w:rPr>
          <w:rFonts w:ascii="Times New Roman" w:eastAsia="BIZ UDPMincho Medium" w:hAnsi="Times New Roman" w:cs="Times New Roman" w:hint="eastAsia"/>
          <w:color w:val="000000" w:themeColor="text1"/>
          <w:sz w:val="14"/>
          <w:szCs w:val="14"/>
          <w:lang w:eastAsia="ja-JP"/>
        </w:rPr>
        <w:t>カ月の労働時間の年平均は雇用の伸びを上回るペースで増加した。</w:t>
      </w:r>
      <w:bookmarkEnd w:id="27"/>
      <w:r w:rsidRPr="00E44DD8">
        <w:rPr>
          <w:rFonts w:ascii="Times New Roman" w:eastAsia="BIZ UDPMincho Medium" w:hAnsi="Times New Roman" w:cs="Times New Roman" w:hint="eastAsia"/>
          <w:color w:val="000000" w:themeColor="text1"/>
          <w:sz w:val="14"/>
          <w:szCs w:val="14"/>
          <w:lang w:eastAsia="ja-JP"/>
        </w:rPr>
        <w:t>西オーストラリア州における全職種の月間労働時間の年平均は</w:t>
      </w:r>
      <w:r w:rsidRPr="00E44DD8">
        <w:rPr>
          <w:rFonts w:ascii="Times New Roman" w:eastAsia="BIZ UDPMincho Medium" w:hAnsi="Times New Roman" w:cs="Times New Roman"/>
          <w:color w:val="000000" w:themeColor="text1"/>
          <w:sz w:val="14"/>
          <w:szCs w:val="14"/>
          <w:lang w:eastAsia="ja-JP"/>
        </w:rPr>
        <w:t>2025</w:t>
      </w:r>
      <w:r w:rsidRPr="00E44DD8">
        <w:rPr>
          <w:rFonts w:ascii="Times New Roman" w:eastAsia="BIZ UDPMincho Medium" w:hAnsi="Times New Roman" w:cs="Times New Roman" w:hint="eastAsia"/>
          <w:color w:val="000000" w:themeColor="text1"/>
          <w:sz w:val="14"/>
          <w:szCs w:val="14"/>
          <w:lang w:eastAsia="ja-JP"/>
        </w:rPr>
        <w:t>年</w:t>
      </w:r>
      <w:r w:rsidRPr="00E44DD8">
        <w:rPr>
          <w:rFonts w:ascii="Times New Roman" w:eastAsia="BIZ UDPMincho Medium" w:hAnsi="Times New Roman" w:cs="Times New Roman" w:hint="eastAsia"/>
          <w:color w:val="000000" w:themeColor="text1"/>
          <w:sz w:val="14"/>
          <w:szCs w:val="14"/>
          <w:lang w:eastAsia="ja-JP"/>
        </w:rPr>
        <w:t>12</w:t>
      </w:r>
      <w:r w:rsidRPr="00E44DD8">
        <w:rPr>
          <w:rFonts w:ascii="Times New Roman" w:eastAsia="BIZ UDPMincho Medium" w:hAnsi="Times New Roman" w:cs="Times New Roman" w:hint="eastAsia"/>
          <w:color w:val="000000" w:themeColor="text1"/>
          <w:sz w:val="14"/>
          <w:szCs w:val="14"/>
          <w:lang w:eastAsia="ja-JP"/>
        </w:rPr>
        <w:t>月に</w:t>
      </w:r>
      <w:r w:rsidRPr="00E44DD8">
        <w:rPr>
          <w:rFonts w:ascii="Times New Roman" w:eastAsia="BIZ UDPMincho Medium" w:hAnsi="Times New Roman" w:cs="Times New Roman" w:hint="eastAsia"/>
          <w:color w:val="000000" w:themeColor="text1"/>
          <w:sz w:val="14"/>
          <w:szCs w:val="14"/>
          <w:lang w:eastAsia="ja-JP"/>
        </w:rPr>
        <w:t>3</w:t>
      </w:r>
      <w:r w:rsidRPr="00E44DD8">
        <w:rPr>
          <w:rFonts w:ascii="Times New Roman" w:eastAsia="BIZ UDPMincho Medium" w:hAnsi="Times New Roman" w:cs="Times New Roman"/>
          <w:color w:val="000000" w:themeColor="text1"/>
          <w:sz w:val="14"/>
          <w:szCs w:val="14"/>
          <w:lang w:eastAsia="ja-JP"/>
        </w:rPr>
        <w:t>.</w:t>
      </w:r>
      <w:r w:rsidRPr="00E44DD8">
        <w:rPr>
          <w:rFonts w:ascii="Times New Roman" w:eastAsia="BIZ UDPMincho Medium" w:hAnsi="Times New Roman" w:cs="Times New Roman" w:hint="eastAsia"/>
          <w:color w:val="000000" w:themeColor="text1"/>
          <w:sz w:val="14"/>
          <w:szCs w:val="14"/>
          <w:lang w:eastAsia="ja-JP"/>
        </w:rPr>
        <w:t>2</w:t>
      </w:r>
      <w:r w:rsidRPr="00E44DD8">
        <w:rPr>
          <w:rFonts w:ascii="Times New Roman" w:eastAsia="BIZ UDPMincho Medium" w:hAnsi="Times New Roman" w:cs="Times New Roman" w:hint="eastAsia"/>
          <w:color w:val="000000" w:themeColor="text1"/>
          <w:sz w:val="14"/>
          <w:szCs w:val="14"/>
          <w:lang w:eastAsia="ja-JP"/>
        </w:rPr>
        <w:t>％増の</w:t>
      </w:r>
      <w:r w:rsidRPr="00E44DD8">
        <w:rPr>
          <w:rFonts w:ascii="Times New Roman" w:eastAsia="BIZ UDPMincho Medium" w:hAnsi="Times New Roman" w:cs="Times New Roman"/>
          <w:color w:val="000000" w:themeColor="text1"/>
          <w:sz w:val="14"/>
          <w:szCs w:val="14"/>
          <w:lang w:eastAsia="ja-JP"/>
        </w:rPr>
        <w:t>2</w:t>
      </w:r>
      <w:r w:rsidRPr="00E44DD8">
        <w:rPr>
          <w:rFonts w:ascii="Times New Roman" w:eastAsia="BIZ UDPMincho Medium" w:hAnsi="Times New Roman" w:cs="Times New Roman" w:hint="eastAsia"/>
          <w:color w:val="000000" w:themeColor="text1"/>
          <w:sz w:val="14"/>
          <w:szCs w:val="14"/>
          <w:lang w:eastAsia="ja-JP"/>
        </w:rPr>
        <w:t>億</w:t>
      </w:r>
      <w:r w:rsidRPr="00E44DD8">
        <w:rPr>
          <w:rFonts w:ascii="Times New Roman" w:eastAsia="BIZ UDPMincho Medium" w:hAnsi="Times New Roman" w:cs="Times New Roman"/>
          <w:color w:val="000000" w:themeColor="text1"/>
          <w:sz w:val="14"/>
          <w:szCs w:val="14"/>
          <w:lang w:eastAsia="ja-JP"/>
        </w:rPr>
        <w:t>2,3</w:t>
      </w:r>
      <w:r w:rsidRPr="00E44DD8">
        <w:rPr>
          <w:rFonts w:ascii="Times New Roman" w:eastAsia="BIZ UDPMincho Medium" w:hAnsi="Times New Roman" w:cs="Times New Roman" w:hint="eastAsia"/>
          <w:color w:val="000000" w:themeColor="text1"/>
          <w:sz w:val="14"/>
          <w:szCs w:val="14"/>
          <w:lang w:eastAsia="ja-JP"/>
        </w:rPr>
        <w:t>42</w:t>
      </w:r>
      <w:r w:rsidRPr="00E44DD8">
        <w:rPr>
          <w:rFonts w:ascii="Times New Roman" w:eastAsia="BIZ UDPMincho Medium" w:hAnsi="Times New Roman" w:cs="Times New Roman" w:hint="eastAsia"/>
          <w:color w:val="000000" w:themeColor="text1"/>
          <w:sz w:val="14"/>
          <w:szCs w:val="14"/>
          <w:lang w:eastAsia="ja-JP"/>
        </w:rPr>
        <w:t>万時間となった。</w:t>
      </w:r>
    </w:p>
    <w:p w14:paraId="77D8BAED" w14:textId="26704CD4" w:rsidR="00233755" w:rsidRPr="00E44DD8" w:rsidRDefault="00E74689" w:rsidP="00E74689">
      <w:pPr>
        <w:pStyle w:val="ListParagraph"/>
        <w:numPr>
          <w:ilvl w:val="0"/>
          <w:numId w:val="9"/>
        </w:numPr>
        <w:spacing w:before="40" w:after="40"/>
        <w:ind w:left="357" w:right="227" w:hanging="357"/>
        <w:contextualSpacing w:val="0"/>
        <w:jc w:val="both"/>
        <w:rPr>
          <w:color w:val="FF0000"/>
          <w:sz w:val="14"/>
          <w:szCs w:val="14"/>
          <w:lang w:eastAsia="ja-JP"/>
        </w:rPr>
      </w:pPr>
      <w:bookmarkStart w:id="28" w:name="_Hlk199754842"/>
      <w:r w:rsidRPr="00E44DD8">
        <w:rPr>
          <w:rFonts w:ascii="Times New Roman" w:eastAsia="BIZ UDPMincho Medium" w:hAnsi="Times New Roman" w:cs="Times New Roman" w:hint="eastAsia"/>
          <w:sz w:val="14"/>
          <w:szCs w:val="14"/>
          <w:lang w:eastAsia="ja-JP"/>
        </w:rPr>
        <w:t>労働時間の増加は雇用の伸びを上回り、雇用者一人当たりの月間総労働時間の年平均は</w:t>
      </w:r>
      <w:r w:rsidRPr="00E44DD8">
        <w:rPr>
          <w:rFonts w:ascii="Times New Roman" w:eastAsia="BIZ UDPMincho Medium" w:hAnsi="Times New Roman" w:cs="Times New Roman"/>
          <w:sz w:val="14"/>
          <w:szCs w:val="14"/>
          <w:lang w:eastAsia="ja-JP"/>
        </w:rPr>
        <w:t>2025</w:t>
      </w:r>
      <w:r w:rsidRPr="00E44DD8">
        <w:rPr>
          <w:rFonts w:ascii="Times New Roman" w:eastAsia="BIZ UDPMincho Medium" w:hAnsi="Times New Roman" w:cs="Times New Roman" w:hint="eastAsia"/>
          <w:sz w:val="14"/>
          <w:szCs w:val="14"/>
          <w:lang w:eastAsia="ja-JP"/>
        </w:rPr>
        <w:t>年</w:t>
      </w:r>
      <w:r w:rsidRPr="00E44DD8">
        <w:rPr>
          <w:rFonts w:ascii="Times New Roman" w:eastAsia="BIZ UDPMincho Medium" w:hAnsi="Times New Roman" w:cs="Times New Roman" w:hint="eastAsia"/>
          <w:sz w:val="14"/>
          <w:szCs w:val="14"/>
          <w:lang w:eastAsia="ja-JP"/>
        </w:rPr>
        <w:t>12</w:t>
      </w:r>
      <w:r w:rsidRPr="00E44DD8">
        <w:rPr>
          <w:rFonts w:ascii="Times New Roman" w:eastAsia="BIZ UDPMincho Medium" w:hAnsi="Times New Roman" w:cs="Times New Roman" w:hint="eastAsia"/>
          <w:sz w:val="14"/>
          <w:szCs w:val="14"/>
          <w:lang w:eastAsia="ja-JP"/>
        </w:rPr>
        <w:t>月に</w:t>
      </w:r>
      <w:r w:rsidRPr="00E44DD8">
        <w:rPr>
          <w:rFonts w:ascii="Times New Roman" w:eastAsia="BIZ UDPMincho Medium" w:hAnsi="Times New Roman" w:cs="Times New Roman"/>
          <w:sz w:val="14"/>
          <w:szCs w:val="14"/>
          <w:lang w:eastAsia="ja-JP"/>
        </w:rPr>
        <w:t>1.</w:t>
      </w:r>
      <w:r w:rsidRPr="00E44DD8">
        <w:rPr>
          <w:rFonts w:ascii="Times New Roman" w:eastAsia="BIZ UDPMincho Medium" w:hAnsi="Times New Roman" w:cs="Times New Roman" w:hint="eastAsia"/>
          <w:sz w:val="14"/>
          <w:szCs w:val="14"/>
          <w:lang w:eastAsia="ja-JP"/>
        </w:rPr>
        <w:t>2</w:t>
      </w:r>
      <w:r w:rsidRPr="00E44DD8">
        <w:rPr>
          <w:rFonts w:ascii="Times New Roman" w:eastAsia="BIZ UDPMincho Medium" w:hAnsi="Times New Roman" w:cs="Times New Roman" w:hint="eastAsia"/>
          <w:sz w:val="14"/>
          <w:szCs w:val="14"/>
          <w:lang w:eastAsia="ja-JP"/>
        </w:rPr>
        <w:t>％増加して</w:t>
      </w:r>
      <w:r w:rsidRPr="00E44DD8">
        <w:rPr>
          <w:rFonts w:ascii="Times New Roman" w:eastAsia="BIZ UDPMincho Medium" w:hAnsi="Times New Roman" w:cs="Times New Roman"/>
          <w:sz w:val="14"/>
          <w:szCs w:val="14"/>
          <w:lang w:eastAsia="ja-JP"/>
        </w:rPr>
        <w:t>141.</w:t>
      </w:r>
      <w:r w:rsidRPr="00E44DD8">
        <w:rPr>
          <w:rFonts w:ascii="Times New Roman" w:eastAsia="BIZ UDPMincho Medium" w:hAnsi="Times New Roman" w:cs="Times New Roman" w:hint="eastAsia"/>
          <w:sz w:val="14"/>
          <w:szCs w:val="14"/>
          <w:lang w:eastAsia="ja-JP"/>
        </w:rPr>
        <w:t>9</w:t>
      </w:r>
      <w:r w:rsidRPr="00E44DD8">
        <w:rPr>
          <w:rFonts w:ascii="Times New Roman" w:eastAsia="BIZ UDPMincho Medium" w:hAnsi="Times New Roman" w:cs="Times New Roman" w:hint="eastAsia"/>
          <w:sz w:val="14"/>
          <w:szCs w:val="14"/>
          <w:lang w:eastAsia="ja-JP"/>
        </w:rPr>
        <w:t>時間となった。</w:t>
      </w:r>
      <w:bookmarkEnd w:id="28"/>
    </w:p>
    <w:p w14:paraId="508817DF" w14:textId="77777777" w:rsidR="00233755" w:rsidRPr="00433FA4" w:rsidRDefault="00233755" w:rsidP="006058E8">
      <w:pPr>
        <w:pStyle w:val="ListParagraph"/>
        <w:numPr>
          <w:ilvl w:val="0"/>
          <w:numId w:val="10"/>
        </w:numPr>
        <w:spacing w:before="40" w:after="40"/>
        <w:ind w:hanging="357"/>
        <w:contextualSpacing w:val="0"/>
        <w:jc w:val="both"/>
        <w:rPr>
          <w:sz w:val="16"/>
          <w:szCs w:val="16"/>
          <w:lang w:eastAsia="ja-JP"/>
        </w:rPr>
        <w:sectPr w:rsidR="00233755" w:rsidRPr="00433FA4" w:rsidSect="00233755">
          <w:type w:val="continuous"/>
          <w:pgSz w:w="11907" w:h="16840" w:code="9"/>
          <w:pgMar w:top="1701" w:right="425" w:bottom="567" w:left="567" w:header="709" w:footer="709" w:gutter="0"/>
          <w:cols w:num="2" w:space="113"/>
          <w:docGrid w:linePitch="360"/>
        </w:sectPr>
      </w:pPr>
    </w:p>
    <w:p w14:paraId="1008B6EF" w14:textId="1CD43129" w:rsidR="00233755" w:rsidRPr="00CF7CD6" w:rsidRDefault="00E75EAF" w:rsidP="00233755">
      <w:pPr>
        <w:pStyle w:val="Heading4"/>
        <w:rPr>
          <w:i w:val="0"/>
          <w:iCs w:val="0"/>
          <w:color w:val="00997A"/>
          <w:sz w:val="20"/>
          <w:szCs w:val="20"/>
          <w:lang w:eastAsia="zh-TW"/>
        </w:rPr>
        <w:sectPr w:rsidR="00233755" w:rsidRPr="00CF7CD6" w:rsidSect="00233755">
          <w:type w:val="continuous"/>
          <w:pgSz w:w="11907" w:h="16840" w:code="9"/>
          <w:pgMar w:top="1701" w:right="425" w:bottom="567" w:left="567" w:header="709" w:footer="709" w:gutter="0"/>
          <w:cols w:space="720"/>
          <w:docGrid w:linePitch="360"/>
        </w:sectPr>
      </w:pPr>
      <w:r w:rsidRPr="004D7E01">
        <w:rPr>
          <w:rFonts w:ascii="Times New Roman" w:eastAsia="BIZ UDPMincho Medium" w:hAnsi="Times New Roman" w:cs="Times New Roman" w:hint="eastAsia"/>
          <w:i w:val="0"/>
          <w:iCs w:val="0"/>
          <w:color w:val="00997A"/>
          <w:sz w:val="20"/>
          <w:szCs w:val="20"/>
          <w:lang w:eastAsia="zh-TW"/>
        </w:rPr>
        <w:t>産業別雇用（推移）：</w:t>
      </w:r>
      <w:r w:rsidRPr="004D7E01">
        <w:rPr>
          <w:rFonts w:ascii="Times New Roman" w:eastAsia="BIZ UDPMincho Medium" w:hAnsi="Times New Roman" w:cs="Times New Roman"/>
          <w:i w:val="0"/>
          <w:iCs w:val="0"/>
          <w:color w:val="00997A"/>
          <w:sz w:val="20"/>
          <w:szCs w:val="20"/>
          <w:lang w:eastAsia="zh-TW"/>
        </w:rPr>
        <w:t>2025</w:t>
      </w:r>
      <w:r w:rsidRPr="004D7E01">
        <w:rPr>
          <w:rFonts w:ascii="Times New Roman" w:eastAsia="BIZ UDPMincho Medium" w:hAnsi="Times New Roman" w:cs="Times New Roman" w:hint="eastAsia"/>
          <w:i w:val="0"/>
          <w:iCs w:val="0"/>
          <w:color w:val="00997A"/>
          <w:sz w:val="20"/>
          <w:szCs w:val="20"/>
          <w:lang w:eastAsia="zh-TW"/>
        </w:rPr>
        <w:t>年</w:t>
      </w:r>
      <w:r>
        <w:rPr>
          <w:rFonts w:ascii="Times New Roman" w:eastAsia="BIZ UDPMincho Medium" w:hAnsi="Times New Roman" w:cs="Times New Roman" w:hint="eastAsia"/>
          <w:i w:val="0"/>
          <w:iCs w:val="0"/>
          <w:color w:val="00997A"/>
          <w:sz w:val="20"/>
          <w:szCs w:val="20"/>
          <w:lang w:eastAsia="zh-TW"/>
        </w:rPr>
        <w:t>10</w:t>
      </w:r>
      <w:r w:rsidRPr="004D7E01">
        <w:rPr>
          <w:rFonts w:ascii="Times New Roman" w:eastAsia="BIZ UDPMincho Medium" w:hAnsi="Times New Roman" w:cs="Times New Roman"/>
          <w:i w:val="0"/>
          <w:iCs w:val="0"/>
          <w:color w:val="00997A"/>
          <w:sz w:val="20"/>
          <w:szCs w:val="20"/>
          <w:lang w:eastAsia="zh-TW"/>
        </w:rPr>
        <w:t>‐</w:t>
      </w:r>
      <w:r>
        <w:rPr>
          <w:rFonts w:ascii="Times New Roman" w:eastAsia="BIZ UDPMincho Medium" w:hAnsi="Times New Roman" w:cs="Times New Roman" w:hint="eastAsia"/>
          <w:i w:val="0"/>
          <w:iCs w:val="0"/>
          <w:color w:val="00997A"/>
          <w:sz w:val="20"/>
          <w:szCs w:val="20"/>
          <w:lang w:eastAsia="zh-TW"/>
        </w:rPr>
        <w:t>12</w:t>
      </w:r>
      <w:r w:rsidRPr="004D7E01">
        <w:rPr>
          <w:rFonts w:ascii="Times New Roman" w:eastAsia="BIZ UDPMincho Medium" w:hAnsi="Times New Roman" w:cs="Times New Roman" w:hint="eastAsia"/>
          <w:i w:val="0"/>
          <w:iCs w:val="0"/>
          <w:color w:val="00997A"/>
          <w:sz w:val="20"/>
          <w:szCs w:val="20"/>
          <w:lang w:eastAsia="zh-TW"/>
        </w:rPr>
        <w:t>月期</w:t>
      </w:r>
    </w:p>
    <w:p w14:paraId="55830151" w14:textId="32750661" w:rsidR="00626E22" w:rsidRPr="007B1AE5" w:rsidRDefault="00E1267D" w:rsidP="00626E22">
      <w:pPr>
        <w:rPr>
          <w:rFonts w:eastAsiaTheme="majorEastAsia"/>
        </w:rPr>
      </w:pPr>
      <w:r>
        <w:rPr>
          <w:rFonts w:eastAsiaTheme="majorEastAsia"/>
          <w:noProof/>
        </w:rPr>
        <w:drawing>
          <wp:inline distT="0" distB="0" distL="0" distR="0" wp14:anchorId="55B8C0DD" wp14:editId="6C079086">
            <wp:extent cx="3420000" cy="2112121"/>
            <wp:effectExtent l="0" t="0" r="9525" b="2540"/>
            <wp:docPr id="1344604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7CFB675C" w14:textId="1DD660A3" w:rsidR="00233755" w:rsidRPr="00AF759E" w:rsidRDefault="00233755" w:rsidP="00233755">
      <w:pPr>
        <w:jc w:val="both"/>
        <w:rPr>
          <w:sz w:val="10"/>
          <w:szCs w:val="10"/>
        </w:rPr>
      </w:pPr>
      <w:r w:rsidRPr="000C0C45">
        <w:rPr>
          <w:sz w:val="10"/>
        </w:rPr>
        <w:t xml:space="preserve">Note – </w:t>
      </w:r>
      <w:r w:rsidRPr="00AF759E">
        <w:rPr>
          <w:sz w:val="10"/>
          <w:szCs w:val="10"/>
        </w:rPr>
        <w:t>Original series. Change between the sum of the latest four quarters and the sum of the same quarters of the previous year.</w:t>
      </w:r>
      <w:r w:rsidRPr="00CF411A">
        <w:rPr>
          <w:sz w:val="10"/>
          <w:szCs w:val="10"/>
        </w:rPr>
        <w:t xml:space="preserve"> </w:t>
      </w:r>
      <w:r w:rsidRPr="00AF759E">
        <w:rPr>
          <w:sz w:val="10"/>
          <w:szCs w:val="10"/>
        </w:rPr>
        <w:t xml:space="preserve">Data is collected for the middle month of each quarter </w:t>
      </w:r>
      <w:r>
        <w:rPr>
          <w:sz w:val="10"/>
          <w:szCs w:val="10"/>
        </w:rPr>
        <w:t>(</w:t>
      </w:r>
      <w:r w:rsidRPr="00AF759E">
        <w:rPr>
          <w:sz w:val="10"/>
          <w:szCs w:val="10"/>
        </w:rPr>
        <w:t>February, May, August and November</w:t>
      </w:r>
      <w:r>
        <w:rPr>
          <w:sz w:val="10"/>
          <w:szCs w:val="10"/>
        </w:rPr>
        <w:t>)</w:t>
      </w:r>
      <w:r w:rsidRPr="00AF759E">
        <w:rPr>
          <w:sz w:val="10"/>
          <w:szCs w:val="10"/>
        </w:rPr>
        <w:t>.</w:t>
      </w:r>
    </w:p>
    <w:p w14:paraId="53B9294F" w14:textId="77777777" w:rsidR="00233755" w:rsidRPr="00AF759E" w:rsidRDefault="00233755" w:rsidP="00233755">
      <w:pPr>
        <w:jc w:val="both"/>
        <w:rPr>
          <w:sz w:val="10"/>
          <w:szCs w:val="10"/>
        </w:rPr>
      </w:pPr>
      <w:r w:rsidRPr="00AF759E">
        <w:rPr>
          <w:sz w:val="10"/>
          <w:szCs w:val="10"/>
        </w:rPr>
        <w:t>Source: Based on ABS data.</w:t>
      </w:r>
    </w:p>
    <w:p w14:paraId="317B8887" w14:textId="52A56FC8" w:rsidR="00BD39DC" w:rsidRPr="00F116D7" w:rsidRDefault="00233755" w:rsidP="00BD39DC">
      <w:pPr>
        <w:pStyle w:val="ListParagraph"/>
        <w:numPr>
          <w:ilvl w:val="0"/>
          <w:numId w:val="9"/>
        </w:numPr>
        <w:spacing w:before="40" w:after="40"/>
        <w:ind w:right="227" w:hanging="357"/>
        <w:jc w:val="both"/>
        <w:rPr>
          <w:sz w:val="16"/>
          <w:szCs w:val="16"/>
          <w:lang w:eastAsia="ja-JP"/>
        </w:rPr>
      </w:pPr>
      <w:r w:rsidRPr="007B1AE5">
        <w:rPr>
          <w:lang w:eastAsia="ja-JP"/>
        </w:rPr>
        <w:br w:type="column"/>
      </w:r>
      <w:r w:rsidR="00BD39DC">
        <w:rPr>
          <w:rFonts w:ascii="Times New Roman" w:eastAsia="BIZ UDPMincho Medium" w:hAnsi="Times New Roman" w:cs="Times New Roman" w:hint="eastAsia"/>
          <w:color w:val="000000" w:themeColor="text1"/>
          <w:sz w:val="16"/>
          <w:szCs w:val="16"/>
          <w:lang w:eastAsia="ja-JP"/>
        </w:rPr>
        <w:t>製造</w:t>
      </w:r>
      <w:r w:rsidR="00BD39DC" w:rsidRPr="00F116D7">
        <w:rPr>
          <w:rFonts w:ascii="Times New Roman" w:eastAsia="BIZ UDPMincho Medium" w:hAnsi="Times New Roman" w:cs="Times New Roman" w:hint="eastAsia"/>
          <w:color w:val="000000" w:themeColor="text1"/>
          <w:sz w:val="16"/>
          <w:szCs w:val="16"/>
          <w:lang w:eastAsia="ja-JP"/>
        </w:rPr>
        <w:t>業は西オーストラリア州の平均雇用者数増で最大の伸びを見せ、</w:t>
      </w:r>
      <w:r w:rsidR="00BD39DC" w:rsidRPr="00F116D7">
        <w:rPr>
          <w:rFonts w:ascii="Times New Roman" w:eastAsia="BIZ UDPMincho Medium" w:hAnsi="Times New Roman" w:cs="Times New Roman"/>
          <w:color w:val="000000" w:themeColor="text1"/>
          <w:sz w:val="16"/>
          <w:szCs w:val="16"/>
          <w:lang w:eastAsia="ja-JP"/>
        </w:rPr>
        <w:t>2025</w:t>
      </w:r>
      <w:r w:rsidR="00BD39DC" w:rsidRPr="00F116D7">
        <w:rPr>
          <w:rFonts w:ascii="Times New Roman" w:eastAsia="BIZ UDPMincho Medium" w:hAnsi="Times New Roman" w:cs="Times New Roman" w:hint="eastAsia"/>
          <w:color w:val="000000" w:themeColor="text1"/>
          <w:sz w:val="16"/>
          <w:szCs w:val="16"/>
          <w:lang w:eastAsia="ja-JP"/>
        </w:rPr>
        <w:t>年</w:t>
      </w:r>
      <w:r w:rsidR="00BD39DC">
        <w:rPr>
          <w:rFonts w:ascii="Times New Roman" w:eastAsia="BIZ UDPMincho Medium" w:hAnsi="Times New Roman" w:cs="Times New Roman" w:hint="eastAsia"/>
          <w:color w:val="000000" w:themeColor="text1"/>
          <w:sz w:val="16"/>
          <w:szCs w:val="16"/>
          <w:lang w:eastAsia="ja-JP"/>
        </w:rPr>
        <w:t>10</w:t>
      </w:r>
      <w:r w:rsidR="00BD39DC" w:rsidRPr="00F116D7">
        <w:rPr>
          <w:rFonts w:ascii="Times New Roman" w:eastAsia="BIZ UDPMincho Medium" w:hAnsi="Times New Roman" w:cs="Times New Roman"/>
          <w:color w:val="000000" w:themeColor="text1"/>
          <w:sz w:val="16"/>
          <w:szCs w:val="16"/>
          <w:lang w:eastAsia="ja-JP"/>
        </w:rPr>
        <w:t>-</w:t>
      </w:r>
      <w:r w:rsidR="00BD39DC">
        <w:rPr>
          <w:rFonts w:ascii="Times New Roman" w:eastAsia="BIZ UDPMincho Medium" w:hAnsi="Times New Roman" w:cs="Times New Roman" w:hint="eastAsia"/>
          <w:color w:val="000000" w:themeColor="text1"/>
          <w:sz w:val="16"/>
          <w:szCs w:val="16"/>
          <w:lang w:eastAsia="ja-JP"/>
        </w:rPr>
        <w:t>12</w:t>
      </w:r>
      <w:r w:rsidR="00BD39DC" w:rsidRPr="00F116D7">
        <w:rPr>
          <w:rFonts w:ascii="Times New Roman" w:eastAsia="BIZ UDPMincho Medium" w:hAnsi="Times New Roman" w:cs="Times New Roman" w:hint="eastAsia"/>
          <w:color w:val="000000" w:themeColor="text1"/>
          <w:sz w:val="16"/>
          <w:szCs w:val="16"/>
          <w:lang w:eastAsia="ja-JP"/>
        </w:rPr>
        <w:t>月期までの</w:t>
      </w:r>
      <w:r w:rsidR="00BD39DC" w:rsidRPr="00F116D7">
        <w:rPr>
          <w:rFonts w:ascii="Times New Roman" w:eastAsia="BIZ UDPMincho Medium" w:hAnsi="Times New Roman" w:cs="Times New Roman"/>
          <w:color w:val="000000" w:themeColor="text1"/>
          <w:sz w:val="16"/>
          <w:szCs w:val="16"/>
          <w:lang w:eastAsia="ja-JP"/>
        </w:rPr>
        <w:t>4</w:t>
      </w:r>
      <w:r w:rsidR="00BD39DC" w:rsidRPr="00F116D7">
        <w:rPr>
          <w:rFonts w:ascii="Times New Roman" w:eastAsia="BIZ UDPMincho Medium" w:hAnsi="Times New Roman" w:cs="Times New Roman" w:hint="eastAsia"/>
          <w:color w:val="000000" w:themeColor="text1"/>
          <w:sz w:val="16"/>
          <w:szCs w:val="16"/>
          <w:lang w:eastAsia="ja-JP"/>
        </w:rPr>
        <w:t>四半期で</w:t>
      </w:r>
      <w:r w:rsidR="00BD39DC" w:rsidRPr="00F116D7">
        <w:rPr>
          <w:rFonts w:ascii="Times New Roman" w:eastAsia="BIZ UDPMincho Medium" w:hAnsi="Times New Roman" w:cs="Times New Roman"/>
          <w:color w:val="000000" w:themeColor="text1"/>
          <w:sz w:val="16"/>
          <w:szCs w:val="16"/>
          <w:lang w:eastAsia="ja-JP"/>
        </w:rPr>
        <w:t>1</w:t>
      </w:r>
      <w:r w:rsidR="00BD39DC">
        <w:rPr>
          <w:rFonts w:ascii="Times New Roman" w:eastAsia="BIZ UDPMincho Medium" w:hAnsi="Times New Roman" w:cs="Times New Roman" w:hint="eastAsia"/>
          <w:color w:val="000000" w:themeColor="text1"/>
          <w:sz w:val="16"/>
          <w:szCs w:val="16"/>
          <w:lang w:eastAsia="ja-JP"/>
        </w:rPr>
        <w:t>4</w:t>
      </w:r>
      <w:r w:rsidR="00BD39DC" w:rsidRPr="00F116D7">
        <w:rPr>
          <w:rFonts w:ascii="Times New Roman" w:eastAsia="BIZ UDPMincho Medium" w:hAnsi="Times New Roman" w:cs="Times New Roman"/>
          <w:color w:val="000000" w:themeColor="text1"/>
          <w:sz w:val="16"/>
          <w:szCs w:val="16"/>
          <w:lang w:eastAsia="ja-JP"/>
        </w:rPr>
        <w:t>,</w:t>
      </w:r>
      <w:r w:rsidR="00BD39DC">
        <w:rPr>
          <w:rFonts w:ascii="Times New Roman" w:eastAsia="BIZ UDPMincho Medium" w:hAnsi="Times New Roman" w:cs="Times New Roman" w:hint="eastAsia"/>
          <w:color w:val="000000" w:themeColor="text1"/>
          <w:sz w:val="16"/>
          <w:szCs w:val="16"/>
          <w:lang w:eastAsia="ja-JP"/>
        </w:rPr>
        <w:t>196</w:t>
      </w:r>
      <w:r w:rsidR="00BD39DC" w:rsidRPr="00F116D7">
        <w:rPr>
          <w:rFonts w:ascii="Times New Roman" w:eastAsia="BIZ UDPMincho Medium" w:hAnsi="Times New Roman" w:cs="Times New Roman" w:hint="eastAsia"/>
          <w:color w:val="000000" w:themeColor="text1"/>
          <w:sz w:val="16"/>
          <w:szCs w:val="16"/>
          <w:lang w:eastAsia="ja-JP"/>
        </w:rPr>
        <w:t>人増となった。</w:t>
      </w:r>
    </w:p>
    <w:p w14:paraId="6B317948" w14:textId="72699BCA" w:rsidR="00BD39DC" w:rsidRDefault="00BD39DC" w:rsidP="00BD39DC">
      <w:pPr>
        <w:pStyle w:val="ListParagraph"/>
        <w:numPr>
          <w:ilvl w:val="0"/>
          <w:numId w:val="9"/>
        </w:numPr>
        <w:spacing w:before="40" w:after="40"/>
        <w:ind w:right="227" w:hanging="357"/>
        <w:jc w:val="both"/>
        <w:rPr>
          <w:sz w:val="16"/>
          <w:szCs w:val="16"/>
          <w:lang w:eastAsia="ja-JP"/>
        </w:rPr>
      </w:pPr>
      <w:r w:rsidRPr="00DB2443">
        <w:rPr>
          <w:rFonts w:ascii="Times New Roman" w:eastAsia="BIZ UDPMincho Medium" w:hAnsi="Times New Roman" w:cs="Times New Roman" w:hint="eastAsia"/>
          <w:color w:val="000000" w:themeColor="text1"/>
          <w:sz w:val="16"/>
          <w:szCs w:val="16"/>
          <w:lang w:eastAsia="ja-JP"/>
        </w:rPr>
        <w:t>電気・ガス・水道・廃棄物処理</w:t>
      </w:r>
      <w:r>
        <w:rPr>
          <w:rFonts w:ascii="Times New Roman" w:eastAsia="BIZ UDPMincho Medium" w:hAnsi="Times New Roman" w:cs="Times New Roman" w:hint="eastAsia"/>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13</w:t>
      </w:r>
      <w:r>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089</w:t>
      </w:r>
      <w:r>
        <w:rPr>
          <w:rFonts w:ascii="Times New Roman" w:eastAsia="BIZ UDPMincho Medium" w:hAnsi="Times New Roman" w:cs="Times New Roman" w:hint="eastAsia"/>
          <w:color w:val="000000" w:themeColor="text1"/>
          <w:sz w:val="16"/>
          <w:szCs w:val="16"/>
          <w:lang w:eastAsia="ja-JP"/>
        </w:rPr>
        <w:t>人増）も同期間で平均雇用者数の大幅な増加がみられ、小売業（</w:t>
      </w:r>
      <w:r>
        <w:rPr>
          <w:rFonts w:ascii="Times New Roman" w:eastAsia="BIZ UDPMincho Medium" w:hAnsi="Times New Roman" w:cs="Times New Roman" w:hint="eastAsia"/>
          <w:color w:val="000000" w:themeColor="text1"/>
          <w:sz w:val="16"/>
          <w:szCs w:val="16"/>
          <w:lang w:eastAsia="ja-JP"/>
        </w:rPr>
        <w:t>9,850</w:t>
      </w:r>
      <w:r>
        <w:rPr>
          <w:rFonts w:ascii="Times New Roman" w:eastAsia="BIZ UDPMincho Medium" w:hAnsi="Times New Roman" w:cs="Times New Roman" w:hint="eastAsia"/>
          <w:color w:val="000000" w:themeColor="text1"/>
          <w:sz w:val="16"/>
          <w:szCs w:val="16"/>
          <w:lang w:eastAsia="ja-JP"/>
        </w:rPr>
        <w:t>人増）がこれに続いた。</w:t>
      </w:r>
    </w:p>
    <w:p w14:paraId="2CDD5BAC" w14:textId="33B84F52" w:rsidR="003E3097" w:rsidRPr="006545BA" w:rsidRDefault="00BD39DC" w:rsidP="00BD39DC">
      <w:pPr>
        <w:pStyle w:val="ListParagraph"/>
        <w:numPr>
          <w:ilvl w:val="0"/>
          <w:numId w:val="9"/>
        </w:numPr>
        <w:spacing w:before="40" w:after="40"/>
        <w:ind w:right="227" w:hanging="357"/>
        <w:contextualSpacing w:val="0"/>
        <w:jc w:val="both"/>
        <w:rPr>
          <w:color w:val="FF0000"/>
          <w:sz w:val="16"/>
          <w:szCs w:val="16"/>
          <w:lang w:eastAsia="ja-JP"/>
        </w:rPr>
      </w:pPr>
      <w:r>
        <w:rPr>
          <w:rFonts w:ascii="Times New Roman" w:eastAsia="BIZ UDPMincho Medium" w:hAnsi="Times New Roman" w:cs="Times New Roman" w:hint="eastAsia"/>
          <w:sz w:val="16"/>
          <w:szCs w:val="16"/>
          <w:lang w:eastAsia="ja-JP"/>
        </w:rPr>
        <w:t>西オーストラリア州の平均雇用者数で最大の落ち込みを見せたのが</w:t>
      </w:r>
      <w:r>
        <w:rPr>
          <w:rFonts w:ascii="Times New Roman" w:eastAsia="BIZ UDPMincho Medium" w:hAnsi="Times New Roman" w:cs="Times New Roman"/>
          <w:sz w:val="16"/>
          <w:szCs w:val="16"/>
          <w:lang w:eastAsia="ja-JP"/>
        </w:rPr>
        <w:t>2025</w:t>
      </w:r>
      <w:r>
        <w:rPr>
          <w:rFonts w:ascii="Times New Roman" w:eastAsia="BIZ UDPMincho Medium" w:hAnsi="Times New Roman" w:cs="Times New Roman" w:hint="eastAsia"/>
          <w:sz w:val="16"/>
          <w:szCs w:val="16"/>
          <w:lang w:eastAsia="ja-JP"/>
        </w:rPr>
        <w:t>年</w:t>
      </w:r>
      <w:r>
        <w:rPr>
          <w:rFonts w:ascii="Times New Roman" w:eastAsia="BIZ UDPMincho Medium" w:hAnsi="Times New Roman" w:cs="Times New Roman" w:hint="eastAsia"/>
          <w:sz w:val="16"/>
          <w:szCs w:val="16"/>
          <w:lang w:eastAsia="ja-JP"/>
        </w:rPr>
        <w:t>10</w:t>
      </w:r>
      <w:r>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12</w:t>
      </w:r>
      <w:r>
        <w:rPr>
          <w:rFonts w:ascii="Times New Roman" w:eastAsia="BIZ UDPMincho Medium" w:hAnsi="Times New Roman" w:cs="Times New Roman" w:hint="eastAsia"/>
          <w:sz w:val="16"/>
          <w:szCs w:val="16"/>
          <w:lang w:eastAsia="ja-JP"/>
        </w:rPr>
        <w:t>月期までの</w:t>
      </w:r>
      <w:r>
        <w:rPr>
          <w:rFonts w:ascii="Times New Roman" w:eastAsia="BIZ UDPMincho Medium" w:hAnsi="Times New Roman" w:cs="Times New Roman"/>
          <w:sz w:val="16"/>
          <w:szCs w:val="16"/>
          <w:lang w:eastAsia="ja-JP"/>
        </w:rPr>
        <w:t>4</w:t>
      </w:r>
      <w:r>
        <w:rPr>
          <w:rFonts w:ascii="Times New Roman" w:eastAsia="BIZ UDPMincho Medium" w:hAnsi="Times New Roman" w:cs="Times New Roman" w:hint="eastAsia"/>
          <w:sz w:val="16"/>
          <w:szCs w:val="16"/>
          <w:lang w:eastAsia="ja-JP"/>
        </w:rPr>
        <w:t>四半期で</w:t>
      </w:r>
      <w:r>
        <w:rPr>
          <w:rFonts w:ascii="Times New Roman" w:eastAsia="BIZ UDPMincho Medium" w:hAnsi="Times New Roman" w:cs="Times New Roman"/>
          <w:sz w:val="16"/>
          <w:szCs w:val="16"/>
          <w:lang w:eastAsia="ja-JP"/>
        </w:rPr>
        <w:t>9,</w:t>
      </w:r>
      <w:r>
        <w:rPr>
          <w:rFonts w:ascii="Times New Roman" w:eastAsia="BIZ UDPMincho Medium" w:hAnsi="Times New Roman" w:cs="Times New Roman" w:hint="eastAsia"/>
          <w:sz w:val="16"/>
          <w:szCs w:val="16"/>
          <w:lang w:eastAsia="ja-JP"/>
        </w:rPr>
        <w:t>911</w:t>
      </w:r>
      <w:r>
        <w:rPr>
          <w:rFonts w:ascii="Times New Roman" w:eastAsia="BIZ UDPMincho Medium" w:hAnsi="Times New Roman" w:cs="Times New Roman" w:hint="eastAsia"/>
          <w:sz w:val="16"/>
          <w:szCs w:val="16"/>
          <w:lang w:eastAsia="ja-JP"/>
        </w:rPr>
        <w:t>人減少した</w:t>
      </w:r>
      <w:r w:rsidRPr="00BD39DC">
        <w:rPr>
          <w:rFonts w:ascii="Times New Roman" w:eastAsia="BIZ UDPMincho Medium" w:hAnsi="Times New Roman" w:cs="Times New Roman" w:hint="eastAsia"/>
          <w:sz w:val="16"/>
          <w:szCs w:val="16"/>
          <w:lang w:eastAsia="ja-JP"/>
        </w:rPr>
        <w:t>運輸・郵便・倉庫業</w:t>
      </w:r>
      <w:r>
        <w:rPr>
          <w:rFonts w:ascii="Times New Roman" w:eastAsia="BIZ UDPMincho Medium" w:hAnsi="Times New Roman" w:cs="Times New Roman" w:hint="eastAsia"/>
          <w:sz w:val="16"/>
          <w:szCs w:val="16"/>
          <w:lang w:eastAsia="ja-JP"/>
        </w:rPr>
        <w:t>で、次いで教育・訓練（</w:t>
      </w:r>
      <w:r>
        <w:rPr>
          <w:rFonts w:ascii="Times New Roman" w:eastAsia="BIZ UDPMincho Medium" w:hAnsi="Times New Roman" w:cs="Times New Roman" w:hint="eastAsia"/>
          <w:sz w:val="16"/>
          <w:szCs w:val="16"/>
          <w:lang w:eastAsia="ja-JP"/>
        </w:rPr>
        <w:t>5,700</w:t>
      </w:r>
      <w:r>
        <w:rPr>
          <w:rFonts w:ascii="Times New Roman" w:eastAsia="BIZ UDPMincho Medium" w:hAnsi="Times New Roman" w:cs="Times New Roman" w:hint="eastAsia"/>
          <w:sz w:val="16"/>
          <w:szCs w:val="16"/>
          <w:lang w:eastAsia="ja-JP"/>
        </w:rPr>
        <w:t>人減）および金融・保険サービス（</w:t>
      </w:r>
      <w:r>
        <w:rPr>
          <w:rFonts w:ascii="Times New Roman" w:eastAsia="BIZ UDPMincho Medium" w:hAnsi="Times New Roman" w:cs="Times New Roman" w:hint="eastAsia"/>
          <w:sz w:val="16"/>
          <w:szCs w:val="16"/>
          <w:lang w:eastAsia="ja-JP"/>
        </w:rPr>
        <w:t>4</w:t>
      </w:r>
      <w:r>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466</w:t>
      </w:r>
      <w:r>
        <w:rPr>
          <w:rFonts w:ascii="Times New Roman" w:eastAsia="BIZ UDPMincho Medium" w:hAnsi="Times New Roman" w:cs="Times New Roman" w:hint="eastAsia"/>
          <w:sz w:val="16"/>
          <w:szCs w:val="16"/>
          <w:lang w:eastAsia="ja-JP"/>
        </w:rPr>
        <w:t>人減）であった。</w:t>
      </w:r>
    </w:p>
    <w:p w14:paraId="79D5A81A" w14:textId="43129A6B" w:rsidR="00233755" w:rsidRPr="00845A8D" w:rsidRDefault="00233755" w:rsidP="006058E8">
      <w:pPr>
        <w:pStyle w:val="ListParagraph"/>
        <w:numPr>
          <w:ilvl w:val="0"/>
          <w:numId w:val="9"/>
        </w:numPr>
        <w:spacing w:before="40" w:after="40"/>
        <w:ind w:right="227" w:hanging="357"/>
        <w:contextualSpacing w:val="0"/>
        <w:jc w:val="both"/>
        <w:rPr>
          <w:sz w:val="16"/>
          <w:szCs w:val="16"/>
          <w:lang w:eastAsia="ja-JP"/>
        </w:rPr>
        <w:sectPr w:rsidR="00233755" w:rsidRPr="00845A8D" w:rsidSect="00233755">
          <w:type w:val="continuous"/>
          <w:pgSz w:w="11907" w:h="16840" w:code="9"/>
          <w:pgMar w:top="1701" w:right="425" w:bottom="567" w:left="567" w:header="709" w:footer="709" w:gutter="0"/>
          <w:cols w:num="2" w:space="113"/>
          <w:docGrid w:linePitch="360"/>
        </w:sectPr>
      </w:pPr>
    </w:p>
    <w:p w14:paraId="149EF269" w14:textId="6065BD17" w:rsidR="00233755" w:rsidRPr="00CF7CD6" w:rsidRDefault="00E75EAF"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A67459">
        <w:rPr>
          <w:rFonts w:ascii="Times New Roman" w:eastAsia="BIZ UDPMincho Medium" w:hAnsi="Times New Roman" w:cs="Times New Roman" w:hint="eastAsia"/>
          <w:i w:val="0"/>
          <w:iCs w:val="0"/>
          <w:color w:val="00997A"/>
          <w:sz w:val="20"/>
          <w:szCs w:val="20"/>
          <w:lang w:eastAsia="ja-JP"/>
        </w:rPr>
        <w:t>就労率</w:t>
      </w:r>
    </w:p>
    <w:p w14:paraId="30C652E1" w14:textId="3AC57DE2" w:rsidR="00233755" w:rsidRPr="007B1AE5" w:rsidRDefault="00622D9D" w:rsidP="00233755">
      <w:pPr>
        <w:rPr>
          <w:rFonts w:eastAsiaTheme="majorEastAsia"/>
        </w:rPr>
      </w:pPr>
      <w:r>
        <w:rPr>
          <w:rFonts w:eastAsiaTheme="majorEastAsia"/>
          <w:noProof/>
        </w:rPr>
        <w:drawing>
          <wp:inline distT="0" distB="0" distL="0" distR="0" wp14:anchorId="16C0BF47" wp14:editId="2AE66E74">
            <wp:extent cx="3427671" cy="2108548"/>
            <wp:effectExtent l="0" t="0" r="1905" b="6350"/>
            <wp:docPr id="21333738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44557" cy="2118935"/>
                    </a:xfrm>
                    <a:prstGeom prst="rect">
                      <a:avLst/>
                    </a:prstGeom>
                    <a:noFill/>
                    <a:ln>
                      <a:noFill/>
                    </a:ln>
                  </pic:spPr>
                </pic:pic>
              </a:graphicData>
            </a:graphic>
          </wp:inline>
        </w:drawing>
      </w:r>
    </w:p>
    <w:p w14:paraId="43664613" w14:textId="77777777" w:rsidR="00233755" w:rsidRPr="00AF759E" w:rsidRDefault="00233755" w:rsidP="00233755">
      <w:pPr>
        <w:jc w:val="both"/>
        <w:rPr>
          <w:sz w:val="10"/>
          <w:szCs w:val="10"/>
        </w:rPr>
      </w:pPr>
      <w:r w:rsidRPr="000C0C45">
        <w:rPr>
          <w:sz w:val="10"/>
        </w:rPr>
        <w:t xml:space="preserve">Note – </w:t>
      </w:r>
      <w:r w:rsidRPr="00AF759E">
        <w:rPr>
          <w:sz w:val="10"/>
          <w:szCs w:val="10"/>
        </w:rPr>
        <w:t>Seasonally adjusted series. Monthly series.</w:t>
      </w:r>
    </w:p>
    <w:p w14:paraId="459B138E" w14:textId="77777777" w:rsidR="00233755" w:rsidRPr="00AF759E" w:rsidRDefault="00233755" w:rsidP="00233755">
      <w:pPr>
        <w:jc w:val="both"/>
        <w:rPr>
          <w:sz w:val="10"/>
          <w:szCs w:val="10"/>
        </w:rPr>
      </w:pPr>
      <w:r w:rsidRPr="00AF759E">
        <w:rPr>
          <w:sz w:val="10"/>
          <w:szCs w:val="10"/>
        </w:rPr>
        <w:t>Source: Based on ABS data.</w:t>
      </w:r>
    </w:p>
    <w:p w14:paraId="07B88A47" w14:textId="7E2E4E90" w:rsidR="00E74689" w:rsidRPr="00F116D7" w:rsidRDefault="00233755" w:rsidP="00E74689">
      <w:pPr>
        <w:pStyle w:val="ListParagraph"/>
        <w:numPr>
          <w:ilvl w:val="0"/>
          <w:numId w:val="9"/>
        </w:numPr>
        <w:spacing w:before="40" w:after="40"/>
        <w:ind w:left="357" w:right="227" w:hanging="357"/>
        <w:jc w:val="both"/>
        <w:rPr>
          <w:rFonts w:ascii="Times New Roman" w:hAnsi="Times New Roman" w:cs="Times New Roman"/>
          <w:color w:val="5982DB" w:themeColor="accent6"/>
          <w:sz w:val="16"/>
          <w:szCs w:val="16"/>
          <w:lang w:eastAsia="ja-JP"/>
        </w:rPr>
      </w:pPr>
      <w:r w:rsidRPr="007B1AE5">
        <w:rPr>
          <w:lang w:eastAsia="ja-JP"/>
        </w:rPr>
        <w:br w:type="column"/>
      </w:r>
      <w:r w:rsidR="00E74689" w:rsidRPr="00F116D7">
        <w:rPr>
          <w:rFonts w:ascii="Times New Roman" w:eastAsia="BIZ UDPMincho Medium" w:hAnsi="Times New Roman" w:cs="Times New Roman" w:hint="eastAsia"/>
          <w:sz w:val="16"/>
          <w:szCs w:val="16"/>
          <w:lang w:eastAsia="ja-JP"/>
        </w:rPr>
        <w:t>西オーストラリア州の</w:t>
      </w:r>
      <w:r w:rsidR="00E74689" w:rsidRPr="00F116D7">
        <w:rPr>
          <w:rFonts w:ascii="Times New Roman" w:eastAsia="BIZ UDPMincho Medium" w:hAnsi="Times New Roman" w:cs="Times New Roman"/>
          <w:sz w:val="16"/>
          <w:szCs w:val="16"/>
          <w:lang w:eastAsia="ja-JP"/>
        </w:rPr>
        <w:t>2025</w:t>
      </w:r>
      <w:r w:rsidR="00E74689" w:rsidRPr="00F116D7">
        <w:rPr>
          <w:rFonts w:ascii="Times New Roman" w:eastAsia="BIZ UDPMincho Medium" w:hAnsi="Times New Roman" w:cs="Times New Roman" w:hint="eastAsia"/>
          <w:sz w:val="16"/>
          <w:szCs w:val="16"/>
          <w:lang w:eastAsia="ja-JP"/>
        </w:rPr>
        <w:t>年</w:t>
      </w:r>
      <w:r w:rsidR="00E74689">
        <w:rPr>
          <w:rFonts w:ascii="Times New Roman" w:eastAsia="BIZ UDPMincho Medium" w:hAnsi="Times New Roman" w:cs="Times New Roman" w:hint="eastAsia"/>
          <w:sz w:val="16"/>
          <w:szCs w:val="16"/>
          <w:lang w:eastAsia="ja-JP"/>
        </w:rPr>
        <w:t>12</w:t>
      </w:r>
      <w:r w:rsidR="00E74689" w:rsidRPr="00F116D7">
        <w:rPr>
          <w:rFonts w:ascii="Times New Roman" w:eastAsia="BIZ UDPMincho Medium" w:hAnsi="Times New Roman" w:cs="Times New Roman" w:hint="eastAsia"/>
          <w:sz w:val="16"/>
          <w:szCs w:val="16"/>
          <w:lang w:eastAsia="ja-JP"/>
        </w:rPr>
        <w:t>月の就労率は前月の</w:t>
      </w:r>
      <w:r w:rsidR="00E74689" w:rsidRPr="00F116D7">
        <w:rPr>
          <w:rFonts w:ascii="Times New Roman" w:eastAsia="BIZ UDPMincho Medium" w:hAnsi="Times New Roman" w:cs="Times New Roman" w:hint="eastAsia"/>
          <w:sz w:val="16"/>
          <w:szCs w:val="16"/>
          <w:lang w:eastAsia="ja-JP"/>
        </w:rPr>
        <w:t>6</w:t>
      </w:r>
      <w:r w:rsidR="00E74689">
        <w:rPr>
          <w:rFonts w:ascii="Times New Roman" w:eastAsia="BIZ UDPMincho Medium" w:hAnsi="Times New Roman" w:cs="Times New Roman" w:hint="eastAsia"/>
          <w:sz w:val="16"/>
          <w:szCs w:val="16"/>
          <w:lang w:eastAsia="ja-JP"/>
        </w:rPr>
        <w:t>8</w:t>
      </w:r>
      <w:r w:rsidR="00E74689" w:rsidRPr="00F116D7">
        <w:rPr>
          <w:rFonts w:ascii="Times New Roman" w:eastAsia="BIZ UDPMincho Medium" w:hAnsi="Times New Roman" w:cs="Times New Roman" w:hint="eastAsia"/>
          <w:sz w:val="16"/>
          <w:szCs w:val="16"/>
          <w:lang w:eastAsia="ja-JP"/>
        </w:rPr>
        <w:t>.</w:t>
      </w:r>
      <w:r w:rsidR="00E74689">
        <w:rPr>
          <w:rFonts w:ascii="Times New Roman" w:eastAsia="BIZ UDPMincho Medium" w:hAnsi="Times New Roman" w:cs="Times New Roman" w:hint="eastAsia"/>
          <w:sz w:val="16"/>
          <w:szCs w:val="16"/>
          <w:lang w:eastAsia="ja-JP"/>
        </w:rPr>
        <w:t>3</w:t>
      </w:r>
      <w:r w:rsidR="00E74689" w:rsidRPr="00F116D7">
        <w:rPr>
          <w:rFonts w:ascii="Times New Roman" w:eastAsia="BIZ UDPMincho Medium" w:hAnsi="Times New Roman" w:cs="Times New Roman" w:hint="eastAsia"/>
          <w:sz w:val="16"/>
          <w:szCs w:val="16"/>
          <w:lang w:eastAsia="ja-JP"/>
        </w:rPr>
        <w:t>％から</w:t>
      </w:r>
      <w:r w:rsidR="00E74689" w:rsidRPr="00F116D7">
        <w:rPr>
          <w:rFonts w:ascii="Times New Roman" w:eastAsia="BIZ UDPMincho Medium" w:hAnsi="Times New Roman" w:cs="Times New Roman" w:hint="eastAsia"/>
          <w:sz w:val="16"/>
          <w:szCs w:val="16"/>
          <w:lang w:eastAsia="ja-JP"/>
        </w:rPr>
        <w:t>6</w:t>
      </w:r>
      <w:r w:rsidR="00E74689">
        <w:rPr>
          <w:rFonts w:ascii="Times New Roman" w:eastAsia="BIZ UDPMincho Medium" w:hAnsi="Times New Roman" w:cs="Times New Roman" w:hint="eastAsia"/>
          <w:sz w:val="16"/>
          <w:szCs w:val="16"/>
          <w:lang w:eastAsia="ja-JP"/>
        </w:rPr>
        <w:t>8.8</w:t>
      </w:r>
      <w:r w:rsidR="00E74689" w:rsidRPr="00F116D7">
        <w:rPr>
          <w:rFonts w:ascii="Times New Roman" w:eastAsia="BIZ UDPMincho Medium" w:hAnsi="Times New Roman" w:cs="Times New Roman" w:hint="eastAsia"/>
          <w:sz w:val="16"/>
          <w:szCs w:val="16"/>
          <w:lang w:eastAsia="ja-JP"/>
        </w:rPr>
        <w:t>％に</w:t>
      </w:r>
      <w:r w:rsidR="00E74689">
        <w:rPr>
          <w:rFonts w:ascii="Times New Roman" w:eastAsia="BIZ UDPMincho Medium" w:hAnsi="Times New Roman" w:cs="Times New Roman" w:hint="eastAsia"/>
          <w:sz w:val="16"/>
          <w:szCs w:val="16"/>
          <w:lang w:eastAsia="ja-JP"/>
        </w:rPr>
        <w:t>上昇</w:t>
      </w:r>
      <w:r w:rsidR="00E74689" w:rsidRPr="00F116D7">
        <w:rPr>
          <w:rFonts w:ascii="Times New Roman" w:eastAsia="BIZ UDPMincho Medium" w:hAnsi="Times New Roman" w:cs="Times New Roman" w:hint="eastAsia"/>
          <w:sz w:val="16"/>
          <w:szCs w:val="16"/>
          <w:lang w:eastAsia="ja-JP"/>
        </w:rPr>
        <w:t>した。</w:t>
      </w:r>
    </w:p>
    <w:p w14:paraId="5726BB4C" w14:textId="2436700F" w:rsidR="00233755" w:rsidRPr="0058077C" w:rsidRDefault="00E74689" w:rsidP="00E74689">
      <w:pPr>
        <w:pStyle w:val="ListParagraph"/>
        <w:numPr>
          <w:ilvl w:val="0"/>
          <w:numId w:val="9"/>
        </w:numPr>
        <w:spacing w:before="40" w:after="40"/>
        <w:ind w:left="357" w:right="227" w:hanging="357"/>
        <w:contextualSpacing w:val="0"/>
        <w:jc w:val="both"/>
        <w:rPr>
          <w:color w:val="FF0000"/>
          <w:sz w:val="16"/>
          <w:szCs w:val="16"/>
          <w:lang w:eastAsia="ja-JP"/>
        </w:rPr>
      </w:pPr>
      <w:r w:rsidRPr="00F116D7">
        <w:rPr>
          <w:rFonts w:ascii="Times New Roman" w:eastAsia="BIZ UDPMincho Medium" w:hAnsi="Times New Roman" w:cs="Times New Roman" w:hint="eastAsia"/>
          <w:sz w:val="16"/>
          <w:szCs w:val="16"/>
          <w:lang w:eastAsia="ja-JP"/>
        </w:rPr>
        <w:t>オーストラリアの</w:t>
      </w:r>
      <w:r w:rsidRPr="00F116D7">
        <w:rPr>
          <w:rFonts w:ascii="Times New Roman" w:eastAsia="BIZ UDPMincho Medium" w:hAnsi="Times New Roman" w:cs="Times New Roman"/>
          <w:sz w:val="16"/>
          <w:szCs w:val="16"/>
          <w:lang w:eastAsia="ja-JP"/>
        </w:rPr>
        <w:t>2025</w:t>
      </w:r>
      <w:r w:rsidRPr="00F116D7">
        <w:rPr>
          <w:rFonts w:ascii="Times New Roman" w:eastAsia="BIZ UDPMincho Medium" w:hAnsi="Times New Roman" w:cs="Times New Roman" w:hint="eastAsia"/>
          <w:sz w:val="16"/>
          <w:szCs w:val="16"/>
          <w:lang w:eastAsia="ja-JP"/>
        </w:rPr>
        <w:t>年</w:t>
      </w:r>
      <w:r>
        <w:rPr>
          <w:rFonts w:ascii="Times New Roman" w:eastAsia="BIZ UDPMincho Medium" w:hAnsi="Times New Roman" w:cs="Times New Roman" w:hint="eastAsia"/>
          <w:sz w:val="16"/>
          <w:szCs w:val="16"/>
          <w:lang w:eastAsia="ja-JP"/>
        </w:rPr>
        <w:t>12</w:t>
      </w:r>
      <w:r w:rsidRPr="00F116D7">
        <w:rPr>
          <w:rFonts w:ascii="Times New Roman" w:eastAsia="BIZ UDPMincho Medium" w:hAnsi="Times New Roman" w:cs="Times New Roman" w:hint="eastAsia"/>
          <w:sz w:val="16"/>
          <w:szCs w:val="16"/>
          <w:lang w:eastAsia="ja-JP"/>
        </w:rPr>
        <w:t>月の就労率は前月</w:t>
      </w:r>
      <w:r w:rsidR="00E01A21">
        <w:rPr>
          <w:rFonts w:ascii="Times New Roman" w:eastAsia="BIZ UDPMincho Medium" w:hAnsi="Times New Roman" w:cs="Times New Roman" w:hint="eastAsia"/>
          <w:sz w:val="16"/>
          <w:szCs w:val="16"/>
          <w:lang w:eastAsia="ja-JP"/>
        </w:rPr>
        <w:t>の</w:t>
      </w:r>
      <w:r w:rsidR="00E01A21">
        <w:rPr>
          <w:rFonts w:ascii="Times New Roman" w:eastAsia="BIZ UDPMincho Medium" w:hAnsi="Times New Roman" w:cs="Times New Roman" w:hint="eastAsia"/>
          <w:sz w:val="16"/>
          <w:szCs w:val="16"/>
          <w:lang w:eastAsia="ja-JP"/>
        </w:rPr>
        <w:t>66.6</w:t>
      </w:r>
      <w:r w:rsidR="00E01A21">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sz w:val="16"/>
          <w:szCs w:val="16"/>
          <w:lang w:eastAsia="ja-JP"/>
        </w:rPr>
        <w:t>から</w:t>
      </w:r>
      <w:r w:rsidR="00E01A21">
        <w:rPr>
          <w:rFonts w:ascii="Times New Roman" w:eastAsia="BIZ UDPMincho Medium" w:hAnsi="Times New Roman" w:cs="Times New Roman" w:hint="eastAsia"/>
          <w:sz w:val="16"/>
          <w:szCs w:val="16"/>
          <w:lang w:eastAsia="ja-JP"/>
        </w:rPr>
        <w:t>66.</w:t>
      </w:r>
      <w:r>
        <w:rPr>
          <w:rFonts w:ascii="Times New Roman" w:eastAsia="BIZ UDPMincho Medium" w:hAnsi="Times New Roman" w:cs="Times New Roman" w:hint="eastAsia"/>
          <w:sz w:val="16"/>
          <w:szCs w:val="16"/>
          <w:lang w:eastAsia="ja-JP"/>
        </w:rPr>
        <w:t>7</w:t>
      </w:r>
      <w:r w:rsidRPr="00F116D7">
        <w:rPr>
          <w:rFonts w:ascii="Times New Roman" w:eastAsia="BIZ UDPMincho Medium" w:hAnsi="Times New Roman" w:cs="Times New Roman" w:hint="eastAsia"/>
          <w:sz w:val="16"/>
          <w:szCs w:val="16"/>
          <w:lang w:eastAsia="ja-JP"/>
        </w:rPr>
        <w:t>％</w:t>
      </w:r>
      <w:r w:rsidR="00E01A21">
        <w:rPr>
          <w:rFonts w:ascii="Times New Roman" w:eastAsia="BIZ UDPMincho Medium" w:hAnsi="Times New Roman" w:cs="Times New Roman" w:hint="eastAsia"/>
          <w:sz w:val="16"/>
          <w:szCs w:val="16"/>
          <w:lang w:eastAsia="ja-JP"/>
        </w:rPr>
        <w:t>にわずかに上昇した</w:t>
      </w:r>
      <w:r w:rsidRPr="00F116D7">
        <w:rPr>
          <w:rFonts w:ascii="Times New Roman" w:eastAsia="BIZ UDPMincho Medium" w:hAnsi="Times New Roman" w:cs="Times New Roman" w:hint="eastAsia"/>
          <w:sz w:val="16"/>
          <w:szCs w:val="16"/>
          <w:lang w:eastAsia="ja-JP"/>
        </w:rPr>
        <w:t>。</w:t>
      </w:r>
    </w:p>
    <w:p w14:paraId="03EC2BA1" w14:textId="403A2B76" w:rsidR="00233755" w:rsidRPr="00F439A9" w:rsidRDefault="00E75EAF" w:rsidP="006058E8">
      <w:pPr>
        <w:pStyle w:val="ListParagraph"/>
        <w:numPr>
          <w:ilvl w:val="0"/>
          <w:numId w:val="9"/>
        </w:numPr>
        <w:spacing w:before="40" w:after="40"/>
        <w:ind w:left="357" w:right="227" w:hanging="357"/>
        <w:contextualSpacing w:val="0"/>
        <w:jc w:val="both"/>
        <w:rPr>
          <w:sz w:val="16"/>
          <w:szCs w:val="16"/>
          <w:lang w:eastAsia="ja-JP"/>
        </w:rPr>
      </w:pPr>
      <w:r>
        <w:rPr>
          <w:rFonts w:ascii="Times New Roman" w:eastAsia="BIZ UDPMincho Medium" w:hAnsi="Times New Roman" w:cs="Times New Roman" w:hint="eastAsia"/>
          <w:sz w:val="16"/>
          <w:szCs w:val="16"/>
          <w:lang w:eastAsia="ja-JP"/>
        </w:rPr>
        <w:t>西オーストラリア州の就労率は常にオーストラリアの就労率を上回っており、</w:t>
      </w:r>
      <w:r>
        <w:rPr>
          <w:rFonts w:ascii="Times New Roman" w:eastAsia="BIZ UDPMincho Medium" w:hAnsi="Times New Roman" w:cs="Times New Roman"/>
          <w:sz w:val="16"/>
          <w:szCs w:val="16"/>
          <w:lang w:eastAsia="ja-JP"/>
        </w:rPr>
        <w:t>2012</w:t>
      </w:r>
      <w:r>
        <w:rPr>
          <w:rFonts w:ascii="Times New Roman" w:eastAsia="BIZ UDPMincho Medium" w:hAnsi="Times New Roman" w:cs="Times New Roman" w:hint="eastAsia"/>
          <w:sz w:val="16"/>
          <w:szCs w:val="16"/>
          <w:lang w:eastAsia="ja-JP"/>
        </w:rPr>
        <w:t>年</w:t>
      </w:r>
      <w:r>
        <w:rPr>
          <w:rFonts w:ascii="Times New Roman" w:eastAsia="BIZ UDPMincho Medium" w:hAnsi="Times New Roman" w:cs="Times New Roman"/>
          <w:sz w:val="16"/>
          <w:szCs w:val="16"/>
          <w:lang w:eastAsia="ja-JP"/>
        </w:rPr>
        <w:t>10</w:t>
      </w:r>
      <w:r>
        <w:rPr>
          <w:rFonts w:ascii="Times New Roman" w:eastAsia="BIZ UDPMincho Medium" w:hAnsi="Times New Roman" w:cs="Times New Roman" w:hint="eastAsia"/>
          <w:sz w:val="16"/>
          <w:szCs w:val="16"/>
          <w:lang w:eastAsia="ja-JP"/>
        </w:rPr>
        <w:t>月にはその差が最も大きくなった（</w:t>
      </w:r>
      <w:r>
        <w:rPr>
          <w:rFonts w:ascii="Times New Roman" w:eastAsia="BIZ UDPMincho Medium" w:hAnsi="Times New Roman" w:cs="Times New Roman"/>
          <w:sz w:val="16"/>
          <w:szCs w:val="16"/>
          <w:lang w:eastAsia="ja-JP"/>
        </w:rPr>
        <w:t>4.5</w:t>
      </w:r>
      <w:r>
        <w:rPr>
          <w:rFonts w:ascii="Times New Roman" w:eastAsia="BIZ UDPMincho Medium" w:hAnsi="Times New Roman" w:cs="Times New Roman" w:hint="eastAsia"/>
          <w:sz w:val="16"/>
          <w:szCs w:val="16"/>
          <w:lang w:eastAsia="ja-JP"/>
        </w:rPr>
        <w:t>％ポイント）。</w:t>
      </w:r>
    </w:p>
    <w:p w14:paraId="16526AE0" w14:textId="19B49D5F" w:rsidR="00233755" w:rsidRPr="00622D9D" w:rsidRDefault="00E01A21" w:rsidP="006058E8">
      <w:pPr>
        <w:pStyle w:val="ListParagraph"/>
        <w:numPr>
          <w:ilvl w:val="0"/>
          <w:numId w:val="9"/>
        </w:numPr>
        <w:spacing w:before="40" w:after="40"/>
        <w:ind w:left="357" w:right="227" w:hanging="357"/>
        <w:contextualSpacing w:val="0"/>
        <w:jc w:val="both"/>
        <w:rPr>
          <w:color w:val="FF0000"/>
          <w:sz w:val="16"/>
          <w:szCs w:val="16"/>
          <w:lang w:eastAsia="ja-JP"/>
        </w:rPr>
      </w:pPr>
      <w:r>
        <w:rPr>
          <w:rFonts w:ascii="Times New Roman" w:eastAsia="BIZ UDPMincho Medium" w:hAnsi="Times New Roman" w:cs="Times New Roman" w:hint="eastAsia"/>
          <w:sz w:val="16"/>
          <w:szCs w:val="16"/>
          <w:lang w:eastAsia="ja-JP"/>
        </w:rPr>
        <w:t>西オーストラリア州政府</w:t>
      </w:r>
      <w:r w:rsidR="00990D53">
        <w:rPr>
          <w:rFonts w:ascii="Times New Roman" w:eastAsia="BIZ UDPMincho Medium" w:hAnsi="Times New Roman" w:cs="Times New Roman" w:hint="eastAsia"/>
          <w:sz w:val="16"/>
          <w:szCs w:val="16"/>
          <w:lang w:eastAsia="ja-JP"/>
        </w:rPr>
        <w:t>が発表した</w:t>
      </w:r>
      <w:r>
        <w:rPr>
          <w:rFonts w:ascii="Times New Roman" w:eastAsia="BIZ UDPMincho Medium" w:hAnsi="Times New Roman" w:cs="Times New Roman"/>
          <w:sz w:val="16"/>
          <w:szCs w:val="16"/>
          <w:lang w:eastAsia="ja-JP"/>
        </w:rPr>
        <w:t>2025-26</w:t>
      </w:r>
      <w:r>
        <w:rPr>
          <w:rFonts w:ascii="Times New Roman" w:eastAsia="BIZ UDPMincho Medium" w:hAnsi="Times New Roman" w:cs="Times New Roman" w:hint="eastAsia"/>
          <w:sz w:val="16"/>
          <w:szCs w:val="16"/>
          <w:lang w:eastAsia="ja-JP"/>
        </w:rPr>
        <w:t>年度中間財務予測では、西オーストラリア州の就労率平均は</w:t>
      </w:r>
      <w:r>
        <w:rPr>
          <w:rFonts w:ascii="Times New Roman" w:eastAsia="BIZ UDPMincho Medium" w:hAnsi="Times New Roman" w:cs="Times New Roman"/>
          <w:sz w:val="16"/>
          <w:szCs w:val="16"/>
          <w:lang w:eastAsia="ja-JP"/>
        </w:rPr>
        <w:t>2025-26</w:t>
      </w:r>
      <w:r>
        <w:rPr>
          <w:rFonts w:ascii="Times New Roman" w:eastAsia="BIZ UDPMincho Medium" w:hAnsi="Times New Roman" w:cs="Times New Roman" w:hint="eastAsia"/>
          <w:sz w:val="16"/>
          <w:szCs w:val="16"/>
          <w:lang w:eastAsia="ja-JP"/>
        </w:rPr>
        <w:t>年に</w:t>
      </w:r>
      <w:r>
        <w:rPr>
          <w:rFonts w:ascii="Times New Roman" w:eastAsia="BIZ UDPMincho Medium" w:hAnsi="Times New Roman" w:cs="Times New Roman"/>
          <w:sz w:val="16"/>
          <w:szCs w:val="16"/>
          <w:lang w:eastAsia="ja-JP"/>
        </w:rPr>
        <w:t>68.</w:t>
      </w:r>
      <w:r>
        <w:rPr>
          <w:rFonts w:ascii="Times New Roman" w:eastAsia="BIZ UDPMincho Medium" w:hAnsi="Times New Roman" w:cs="Times New Roman" w:hint="eastAsia"/>
          <w:sz w:val="16"/>
          <w:szCs w:val="16"/>
          <w:lang w:eastAsia="ja-JP"/>
        </w:rPr>
        <w:t>7</w:t>
      </w:r>
      <w:r>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sz w:val="16"/>
          <w:szCs w:val="16"/>
          <w:lang w:eastAsia="ja-JP"/>
        </w:rPr>
        <w:t>2026-27</w:t>
      </w:r>
      <w:r>
        <w:rPr>
          <w:rFonts w:ascii="Times New Roman" w:eastAsia="BIZ UDPMincho Medium" w:hAnsi="Times New Roman" w:cs="Times New Roman" w:hint="eastAsia"/>
          <w:sz w:val="16"/>
          <w:szCs w:val="16"/>
          <w:lang w:eastAsia="ja-JP"/>
        </w:rPr>
        <w:t>年に</w:t>
      </w:r>
      <w:r>
        <w:rPr>
          <w:rFonts w:ascii="Times New Roman" w:eastAsia="BIZ UDPMincho Medium" w:hAnsi="Times New Roman" w:cs="Times New Roman" w:hint="eastAsia"/>
          <w:sz w:val="16"/>
          <w:szCs w:val="16"/>
          <w:lang w:eastAsia="ja-JP"/>
        </w:rPr>
        <w:t>68.5</w:t>
      </w:r>
      <w:r>
        <w:rPr>
          <w:rFonts w:ascii="Times New Roman" w:eastAsia="BIZ UDPMincho Medium" w:hAnsi="Times New Roman" w:cs="Times New Roman" w:hint="eastAsia"/>
          <w:sz w:val="16"/>
          <w:szCs w:val="16"/>
          <w:lang w:eastAsia="ja-JP"/>
        </w:rPr>
        <w:t>％になると予測している。</w:t>
      </w:r>
    </w:p>
    <w:p w14:paraId="72DACD5E" w14:textId="77777777" w:rsidR="00233755" w:rsidRPr="007B1AE5" w:rsidRDefault="00233755" w:rsidP="00233755">
      <w:pPr>
        <w:rPr>
          <w:rFonts w:eastAsiaTheme="majorEastAsia"/>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4F057F9D" w14:textId="50E87622" w:rsidR="00233755" w:rsidRPr="008F7AA0" w:rsidRDefault="000349C1"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29" w:name="_Labour_market_–_1"/>
      <w:bookmarkStart w:id="30" w:name="_労働市場_–_余剰資源と求人"/>
      <w:bookmarkEnd w:id="29"/>
      <w:bookmarkEnd w:id="30"/>
      <w:r>
        <w:rPr>
          <w:rFonts w:ascii="BIZ UDPMincho Medium" w:eastAsia="BIZ UDPMincho Medium" w:hAnsi="BIZ UDPMincho Medium" w:cs="Times New Roman" w:hint="eastAsia"/>
          <w:color w:val="004C3D"/>
          <w:lang w:eastAsia="ja-JP"/>
        </w:rPr>
        <w:lastRenderedPageBreak/>
        <w:t>労働市場 – 余剰資源と求人</w:t>
      </w:r>
    </w:p>
    <w:p w14:paraId="20FD9C9A" w14:textId="5FFD1995" w:rsidR="00233755" w:rsidRPr="00814C57" w:rsidRDefault="000349C1"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Pr>
            <w:rStyle w:val="Hyperlink"/>
            <w:rFonts w:ascii="BIZ UDPMincho Medium" w:eastAsia="BIZ UDPMincho Medium" w:hAnsi="BIZ UDPMincho Medium" w:cs="Times New Roman" w:hint="eastAsia"/>
            <w:b/>
            <w:bCs/>
            <w:sz w:val="16"/>
            <w:szCs w:val="16"/>
            <w:lang w:val="en-US" w:eastAsia="ja-JP"/>
          </w:rPr>
          <w:t>目次に戻る</w:t>
        </w:r>
      </w:hyperlink>
    </w:p>
    <w:p w14:paraId="3A87F9D1" w14:textId="3EF5C0D8" w:rsidR="003C7A5E" w:rsidRPr="00CF7CD6" w:rsidRDefault="000349C1" w:rsidP="003C7A5E">
      <w:pPr>
        <w:pStyle w:val="Heading4"/>
        <w:spacing w:before="0"/>
        <w:rPr>
          <w:i w:val="0"/>
          <w:iCs w:val="0"/>
          <w:color w:val="00997A"/>
          <w:sz w:val="20"/>
          <w:szCs w:val="20"/>
          <w:lang w:eastAsia="ja-JP"/>
        </w:rPr>
        <w:sectPr w:rsidR="003C7A5E" w:rsidRPr="00CF7CD6" w:rsidSect="003C7A5E">
          <w:type w:val="continuous"/>
          <w:pgSz w:w="11907" w:h="16840" w:code="9"/>
          <w:pgMar w:top="1701" w:right="425" w:bottom="567" w:left="567" w:header="709" w:footer="709" w:gutter="0"/>
          <w:cols w:space="708"/>
          <w:docGrid w:linePitch="360"/>
        </w:sectPr>
      </w:pPr>
      <w:r w:rsidRPr="00A67459">
        <w:rPr>
          <w:rFonts w:ascii="Times New Roman" w:eastAsia="BIZ UDPMincho Medium" w:hAnsi="Times New Roman" w:cs="Times New Roman" w:hint="eastAsia"/>
          <w:i w:val="0"/>
          <w:iCs w:val="0"/>
          <w:color w:val="00997A"/>
          <w:sz w:val="20"/>
          <w:szCs w:val="20"/>
          <w:lang w:eastAsia="ja-JP"/>
        </w:rPr>
        <w:t>職業群別インターネット求人件数</w:t>
      </w:r>
    </w:p>
    <w:p w14:paraId="0D879CCC" w14:textId="026B2F37" w:rsidR="003C7A5E" w:rsidRPr="00AB75F8" w:rsidRDefault="0074791A" w:rsidP="003C7A5E">
      <w:pPr>
        <w:pStyle w:val="Heading4"/>
        <w:rPr>
          <w:b w:val="0"/>
          <w:bCs w:val="0"/>
          <w:i w:val="0"/>
          <w:iCs w:val="0"/>
        </w:rPr>
      </w:pPr>
      <w:r>
        <w:rPr>
          <w:b w:val="0"/>
          <w:bCs w:val="0"/>
          <w:i w:val="0"/>
          <w:iCs w:val="0"/>
          <w:noProof/>
        </w:rPr>
        <w:drawing>
          <wp:inline distT="0" distB="0" distL="0" distR="0" wp14:anchorId="75AFFC19" wp14:editId="498F8251">
            <wp:extent cx="3432132" cy="2105025"/>
            <wp:effectExtent l="0" t="0" r="0" b="0"/>
            <wp:docPr id="261349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52339" cy="2117419"/>
                    </a:xfrm>
                    <a:prstGeom prst="rect">
                      <a:avLst/>
                    </a:prstGeom>
                    <a:noFill/>
                    <a:ln>
                      <a:noFill/>
                    </a:ln>
                  </pic:spPr>
                </pic:pic>
              </a:graphicData>
            </a:graphic>
          </wp:inline>
        </w:drawing>
      </w:r>
    </w:p>
    <w:p w14:paraId="2696F7BB" w14:textId="77777777" w:rsidR="003C7A5E" w:rsidRPr="00AF759E" w:rsidRDefault="003C7A5E" w:rsidP="003C7A5E">
      <w:pPr>
        <w:jc w:val="both"/>
        <w:rPr>
          <w:sz w:val="10"/>
          <w:szCs w:val="10"/>
        </w:rPr>
      </w:pPr>
      <w:r w:rsidRPr="000C0C45">
        <w:rPr>
          <w:sz w:val="10"/>
        </w:rPr>
        <w:t xml:space="preserve">Note – </w:t>
      </w:r>
      <w:r w:rsidRPr="00AF759E">
        <w:rPr>
          <w:sz w:val="10"/>
          <w:szCs w:val="10"/>
        </w:rPr>
        <w:t xml:space="preserve">Seasonally adjusted series. Online job advertisements on SEEK, CareerOne and Australian </w:t>
      </w:r>
      <w:proofErr w:type="spellStart"/>
      <w:r w:rsidRPr="00AF759E">
        <w:rPr>
          <w:sz w:val="10"/>
          <w:szCs w:val="10"/>
        </w:rPr>
        <w:t>JobSearch</w:t>
      </w:r>
      <w:proofErr w:type="spellEnd"/>
      <w:r w:rsidRPr="00AF759E">
        <w:rPr>
          <w:sz w:val="10"/>
          <w:szCs w:val="10"/>
        </w:rPr>
        <w:t>. Excludes job advertisements on other online job boards, employer web sites, newspapers, and word of mouth. (a) Community and personal services; clerical and administrative; sales; and other.</w:t>
      </w:r>
    </w:p>
    <w:p w14:paraId="08AA8E90" w14:textId="77777777" w:rsidR="003C7A5E" w:rsidRPr="00AF759E" w:rsidRDefault="003C7A5E" w:rsidP="003C7A5E">
      <w:pPr>
        <w:jc w:val="both"/>
        <w:rPr>
          <w:sz w:val="10"/>
          <w:szCs w:val="10"/>
        </w:rPr>
      </w:pPr>
      <w:r w:rsidRPr="00AF759E">
        <w:rPr>
          <w:sz w:val="10"/>
          <w:szCs w:val="10"/>
        </w:rPr>
        <w:t>Source: Jobs and Skills Australia</w:t>
      </w:r>
      <w:r>
        <w:rPr>
          <w:sz w:val="10"/>
          <w:szCs w:val="10"/>
        </w:rPr>
        <w:t>.</w:t>
      </w:r>
    </w:p>
    <w:p w14:paraId="3AF3779C" w14:textId="0897656E" w:rsidR="00E503A3" w:rsidRPr="00E44DD8" w:rsidRDefault="003C7A5E" w:rsidP="00E503A3">
      <w:pPr>
        <w:pStyle w:val="ListParagraph"/>
        <w:numPr>
          <w:ilvl w:val="0"/>
          <w:numId w:val="9"/>
        </w:numPr>
        <w:spacing w:before="40" w:after="40"/>
        <w:ind w:right="227" w:hanging="357"/>
        <w:contextualSpacing w:val="0"/>
        <w:jc w:val="both"/>
        <w:rPr>
          <w:color w:val="92278F" w:themeColor="accent1"/>
          <w:sz w:val="14"/>
          <w:szCs w:val="14"/>
          <w:lang w:eastAsia="ja-JP"/>
        </w:rPr>
      </w:pPr>
      <w:r w:rsidRPr="007B1AE5">
        <w:rPr>
          <w:lang w:eastAsia="ja-JP"/>
        </w:rPr>
        <w:br w:type="column"/>
      </w:r>
      <w:r w:rsidR="00E503A3" w:rsidRPr="00E44DD8">
        <w:rPr>
          <w:rFonts w:ascii="Times New Roman" w:eastAsia="BIZ UDPMincho Medium" w:hAnsi="Times New Roman" w:cs="Times New Roman"/>
          <w:sz w:val="14"/>
          <w:szCs w:val="14"/>
          <w:lang w:eastAsia="ja-JP"/>
        </w:rPr>
        <w:t>西オーストラリア州の</w:t>
      </w:r>
      <w:r w:rsidR="00E503A3" w:rsidRPr="00E44DD8">
        <w:rPr>
          <w:rFonts w:ascii="Times New Roman" w:eastAsia="BIZ UDPMincho Medium" w:hAnsi="Times New Roman" w:cs="Times New Roman"/>
          <w:sz w:val="14"/>
          <w:szCs w:val="14"/>
          <w:lang w:eastAsia="ja-JP"/>
        </w:rPr>
        <w:t>2025</w:t>
      </w:r>
      <w:r w:rsidR="00E503A3" w:rsidRPr="00E44DD8">
        <w:rPr>
          <w:rFonts w:ascii="Times New Roman" w:eastAsia="BIZ UDPMincho Medium" w:hAnsi="Times New Roman" w:cs="Times New Roman"/>
          <w:sz w:val="14"/>
          <w:szCs w:val="14"/>
          <w:lang w:eastAsia="ja-JP"/>
        </w:rPr>
        <w:t>年</w:t>
      </w:r>
      <w:r w:rsidR="00E503A3" w:rsidRPr="00E44DD8">
        <w:rPr>
          <w:rFonts w:ascii="Times New Roman" w:eastAsia="BIZ UDPMincho Medium" w:hAnsi="Times New Roman" w:cs="Times New Roman" w:hint="eastAsia"/>
          <w:sz w:val="14"/>
          <w:szCs w:val="14"/>
          <w:lang w:eastAsia="ja-JP"/>
        </w:rPr>
        <w:t>12</w:t>
      </w:r>
      <w:r w:rsidR="00E503A3" w:rsidRPr="00E44DD8">
        <w:rPr>
          <w:rFonts w:ascii="Times New Roman" w:eastAsia="BIZ UDPMincho Medium" w:hAnsi="Times New Roman" w:cs="Times New Roman"/>
          <w:sz w:val="14"/>
          <w:szCs w:val="14"/>
          <w:lang w:eastAsia="ja-JP"/>
        </w:rPr>
        <w:t>月のインターネット求人件数は</w:t>
      </w:r>
      <w:r w:rsidR="00E503A3" w:rsidRPr="00E44DD8">
        <w:rPr>
          <w:rFonts w:ascii="Times New Roman" w:eastAsia="BIZ UDPMincho Medium" w:hAnsi="Times New Roman" w:cs="Times New Roman"/>
          <w:sz w:val="14"/>
          <w:szCs w:val="14"/>
          <w:lang w:eastAsia="ja-JP"/>
        </w:rPr>
        <w:t>2</w:t>
      </w:r>
      <w:r w:rsidR="00E503A3" w:rsidRPr="00E44DD8">
        <w:rPr>
          <w:rFonts w:ascii="Times New Roman" w:eastAsia="BIZ UDPMincho Medium" w:hAnsi="Times New Roman" w:cs="Times New Roman" w:hint="eastAsia"/>
          <w:sz w:val="14"/>
          <w:szCs w:val="14"/>
          <w:lang w:eastAsia="ja-JP"/>
        </w:rPr>
        <w:t>6</w:t>
      </w:r>
      <w:r w:rsidR="00E503A3" w:rsidRPr="00E44DD8">
        <w:rPr>
          <w:rFonts w:ascii="Times New Roman" w:eastAsia="BIZ UDPMincho Medium" w:hAnsi="Times New Roman" w:cs="Times New Roman"/>
          <w:sz w:val="14"/>
          <w:szCs w:val="14"/>
          <w:lang w:eastAsia="ja-JP"/>
        </w:rPr>
        <w:t>,</w:t>
      </w:r>
      <w:r w:rsidR="00E503A3" w:rsidRPr="00E44DD8">
        <w:rPr>
          <w:rFonts w:ascii="Times New Roman" w:eastAsia="BIZ UDPMincho Medium" w:hAnsi="Times New Roman" w:cs="Times New Roman" w:hint="eastAsia"/>
          <w:sz w:val="14"/>
          <w:szCs w:val="14"/>
          <w:lang w:eastAsia="ja-JP"/>
        </w:rPr>
        <w:t>799</w:t>
      </w:r>
      <w:r w:rsidR="00E503A3" w:rsidRPr="00E44DD8">
        <w:rPr>
          <w:rFonts w:ascii="Times New Roman" w:eastAsia="BIZ UDPMincho Medium" w:hAnsi="Times New Roman" w:cs="Times New Roman"/>
          <w:sz w:val="14"/>
          <w:szCs w:val="14"/>
          <w:lang w:eastAsia="ja-JP"/>
        </w:rPr>
        <w:t>件で、前月から</w:t>
      </w:r>
      <w:r w:rsidR="00E503A3" w:rsidRPr="00E44DD8">
        <w:rPr>
          <w:rFonts w:ascii="Times New Roman" w:eastAsia="BIZ UDPMincho Medium" w:hAnsi="Times New Roman" w:cs="Times New Roman" w:hint="eastAsia"/>
          <w:sz w:val="14"/>
          <w:szCs w:val="14"/>
          <w:lang w:eastAsia="ja-JP"/>
        </w:rPr>
        <w:t>2</w:t>
      </w:r>
      <w:r w:rsidR="00E503A3" w:rsidRPr="00E44DD8">
        <w:rPr>
          <w:rFonts w:ascii="Times New Roman" w:eastAsia="BIZ UDPMincho Medium" w:hAnsi="Times New Roman" w:cs="Times New Roman"/>
          <w:sz w:val="14"/>
          <w:szCs w:val="14"/>
          <w:lang w:eastAsia="ja-JP"/>
        </w:rPr>
        <w:t>.</w:t>
      </w:r>
      <w:r w:rsidR="00E503A3" w:rsidRPr="00E44DD8">
        <w:rPr>
          <w:rFonts w:ascii="Times New Roman" w:eastAsia="BIZ UDPMincho Medium" w:hAnsi="Times New Roman" w:cs="Times New Roman" w:hint="eastAsia"/>
          <w:sz w:val="14"/>
          <w:szCs w:val="14"/>
          <w:lang w:eastAsia="ja-JP"/>
        </w:rPr>
        <w:t>0</w:t>
      </w:r>
      <w:r w:rsidR="00E503A3" w:rsidRPr="00E44DD8">
        <w:rPr>
          <w:rFonts w:ascii="Times New Roman" w:eastAsia="BIZ UDPMincho Medium" w:hAnsi="Times New Roman" w:cs="Times New Roman"/>
          <w:sz w:val="14"/>
          <w:szCs w:val="14"/>
          <w:lang w:eastAsia="ja-JP"/>
        </w:rPr>
        <w:t>％</w:t>
      </w:r>
      <w:r w:rsidR="00E503A3" w:rsidRPr="00E44DD8">
        <w:rPr>
          <w:rFonts w:ascii="Times New Roman" w:eastAsia="BIZ UDPMincho Medium" w:hAnsi="Times New Roman" w:cs="Times New Roman" w:hint="eastAsia"/>
          <w:sz w:val="14"/>
          <w:szCs w:val="14"/>
          <w:lang w:eastAsia="ja-JP"/>
        </w:rPr>
        <w:t>増</w:t>
      </w:r>
      <w:r w:rsidR="00E503A3" w:rsidRPr="00E44DD8">
        <w:rPr>
          <w:rFonts w:ascii="Times New Roman" w:eastAsia="BIZ UDPMincho Medium" w:hAnsi="Times New Roman" w:cs="Times New Roman"/>
          <w:sz w:val="14"/>
          <w:szCs w:val="14"/>
          <w:lang w:eastAsia="ja-JP"/>
        </w:rPr>
        <w:t>、前年同月比では</w:t>
      </w:r>
      <w:r w:rsidR="00E503A3" w:rsidRPr="00E44DD8">
        <w:rPr>
          <w:rFonts w:ascii="Times New Roman" w:eastAsia="BIZ UDPMincho Medium" w:hAnsi="Times New Roman" w:cs="Times New Roman" w:hint="eastAsia"/>
          <w:sz w:val="14"/>
          <w:szCs w:val="14"/>
          <w:lang w:eastAsia="ja-JP"/>
        </w:rPr>
        <w:t>3</w:t>
      </w:r>
      <w:r w:rsidR="00E503A3" w:rsidRPr="00E44DD8">
        <w:rPr>
          <w:rFonts w:ascii="Times New Roman" w:eastAsia="BIZ UDPMincho Medium" w:hAnsi="Times New Roman" w:cs="Times New Roman"/>
          <w:sz w:val="14"/>
          <w:szCs w:val="14"/>
          <w:lang w:eastAsia="ja-JP"/>
        </w:rPr>
        <w:t>.</w:t>
      </w:r>
      <w:r w:rsidR="00E503A3" w:rsidRPr="00E44DD8">
        <w:rPr>
          <w:rFonts w:ascii="Times New Roman" w:eastAsia="BIZ UDPMincho Medium" w:hAnsi="Times New Roman" w:cs="Times New Roman" w:hint="eastAsia"/>
          <w:sz w:val="14"/>
          <w:szCs w:val="14"/>
          <w:lang w:eastAsia="ja-JP"/>
        </w:rPr>
        <w:t>0</w:t>
      </w:r>
      <w:r w:rsidR="00E503A3" w:rsidRPr="00E44DD8">
        <w:rPr>
          <w:rFonts w:ascii="Times New Roman" w:eastAsia="BIZ UDPMincho Medium" w:hAnsi="Times New Roman" w:cs="Times New Roman"/>
          <w:sz w:val="14"/>
          <w:szCs w:val="14"/>
          <w:lang w:eastAsia="ja-JP"/>
        </w:rPr>
        <w:t>％</w:t>
      </w:r>
      <w:r w:rsidR="00E503A3" w:rsidRPr="00E44DD8">
        <w:rPr>
          <w:rFonts w:ascii="Times New Roman" w:eastAsia="BIZ UDPMincho Medium" w:hAnsi="Times New Roman" w:cs="Times New Roman" w:hint="eastAsia"/>
          <w:sz w:val="14"/>
          <w:szCs w:val="14"/>
          <w:lang w:eastAsia="ja-JP"/>
        </w:rPr>
        <w:t>増</w:t>
      </w:r>
      <w:r w:rsidR="00E503A3" w:rsidRPr="00E44DD8">
        <w:rPr>
          <w:rFonts w:ascii="Times New Roman" w:eastAsia="BIZ UDPMincho Medium" w:hAnsi="Times New Roman" w:cs="Times New Roman"/>
          <w:sz w:val="14"/>
          <w:szCs w:val="14"/>
          <w:lang w:eastAsia="ja-JP"/>
        </w:rPr>
        <w:t>となった。</w:t>
      </w:r>
    </w:p>
    <w:p w14:paraId="29407537" w14:textId="489D2153" w:rsidR="00E503A3" w:rsidRPr="00E44DD8" w:rsidRDefault="00E503A3" w:rsidP="00E503A3">
      <w:pPr>
        <w:pStyle w:val="ListParagraph"/>
        <w:numPr>
          <w:ilvl w:val="0"/>
          <w:numId w:val="9"/>
        </w:numPr>
        <w:spacing w:before="40" w:after="40"/>
        <w:ind w:right="227" w:hanging="357"/>
        <w:contextualSpacing w:val="0"/>
        <w:jc w:val="both"/>
        <w:rPr>
          <w:color w:val="92278F" w:themeColor="accent1"/>
          <w:sz w:val="14"/>
          <w:szCs w:val="14"/>
          <w:lang w:eastAsia="ja-JP"/>
        </w:rPr>
      </w:pPr>
      <w:r w:rsidRPr="00E44DD8">
        <w:rPr>
          <w:rFonts w:ascii="Times New Roman" w:eastAsia="BIZ UDPMincho Medium" w:hAnsi="Times New Roman" w:cs="Times New Roman" w:hint="eastAsia"/>
          <w:color w:val="000000" w:themeColor="text1"/>
          <w:sz w:val="14"/>
          <w:szCs w:val="14"/>
          <w:lang w:eastAsia="ja-JP"/>
        </w:rPr>
        <w:t>西オーストラリア州の</w:t>
      </w:r>
      <w:r w:rsidRPr="00E44DD8">
        <w:rPr>
          <w:rFonts w:ascii="Times New Roman" w:eastAsia="BIZ UDPMincho Medium" w:hAnsi="Times New Roman" w:cs="Times New Roman" w:hint="eastAsia"/>
          <w:color w:val="000000" w:themeColor="text1"/>
          <w:sz w:val="14"/>
          <w:szCs w:val="14"/>
          <w:lang w:eastAsia="ja-JP"/>
        </w:rPr>
        <w:t>2024</w:t>
      </w:r>
      <w:r w:rsidRPr="00E44DD8">
        <w:rPr>
          <w:rFonts w:ascii="Times New Roman" w:eastAsia="BIZ UDPMincho Medium" w:hAnsi="Times New Roman" w:cs="Times New Roman" w:hint="eastAsia"/>
          <w:color w:val="000000" w:themeColor="text1"/>
          <w:sz w:val="14"/>
          <w:szCs w:val="14"/>
          <w:lang w:eastAsia="ja-JP"/>
        </w:rPr>
        <w:t>年</w:t>
      </w:r>
      <w:r w:rsidRPr="00E44DD8">
        <w:rPr>
          <w:rFonts w:ascii="Times New Roman" w:eastAsia="BIZ UDPMincho Medium" w:hAnsi="Times New Roman" w:cs="Times New Roman" w:hint="eastAsia"/>
          <w:color w:val="000000" w:themeColor="text1"/>
          <w:sz w:val="14"/>
          <w:szCs w:val="14"/>
          <w:lang w:eastAsia="ja-JP"/>
        </w:rPr>
        <w:t>1</w:t>
      </w:r>
      <w:r w:rsidR="0060020D" w:rsidRPr="00E44DD8">
        <w:rPr>
          <w:rFonts w:ascii="Times New Roman" w:eastAsia="BIZ UDPMincho Medium" w:hAnsi="Times New Roman" w:cs="Times New Roman" w:hint="eastAsia"/>
          <w:color w:val="000000" w:themeColor="text1"/>
          <w:sz w:val="14"/>
          <w:szCs w:val="14"/>
          <w:lang w:eastAsia="ja-JP"/>
        </w:rPr>
        <w:t>2</w:t>
      </w:r>
      <w:r w:rsidRPr="00E44DD8">
        <w:rPr>
          <w:rFonts w:ascii="Times New Roman" w:eastAsia="BIZ UDPMincho Medium" w:hAnsi="Times New Roman" w:cs="Times New Roman" w:hint="eastAsia"/>
          <w:color w:val="000000" w:themeColor="text1"/>
          <w:sz w:val="14"/>
          <w:szCs w:val="14"/>
          <w:lang w:eastAsia="ja-JP"/>
        </w:rPr>
        <w:t>月から</w:t>
      </w:r>
      <w:r w:rsidRPr="00E44DD8">
        <w:rPr>
          <w:rFonts w:ascii="Times New Roman" w:eastAsia="BIZ UDPMincho Medium" w:hAnsi="Times New Roman" w:cs="Times New Roman" w:hint="eastAsia"/>
          <w:color w:val="000000" w:themeColor="text1"/>
          <w:sz w:val="14"/>
          <w:szCs w:val="14"/>
          <w:lang w:eastAsia="ja-JP"/>
        </w:rPr>
        <w:t>2025</w:t>
      </w:r>
      <w:r w:rsidRPr="00E44DD8">
        <w:rPr>
          <w:rFonts w:ascii="Times New Roman" w:eastAsia="BIZ UDPMincho Medium" w:hAnsi="Times New Roman" w:cs="Times New Roman" w:hint="eastAsia"/>
          <w:color w:val="000000" w:themeColor="text1"/>
          <w:sz w:val="14"/>
          <w:szCs w:val="14"/>
          <w:lang w:eastAsia="ja-JP"/>
        </w:rPr>
        <w:t>年</w:t>
      </w:r>
      <w:r w:rsidRPr="00E44DD8">
        <w:rPr>
          <w:rFonts w:ascii="Times New Roman" w:eastAsia="BIZ UDPMincho Medium" w:hAnsi="Times New Roman" w:cs="Times New Roman" w:hint="eastAsia"/>
          <w:color w:val="000000" w:themeColor="text1"/>
          <w:sz w:val="14"/>
          <w:szCs w:val="14"/>
          <w:lang w:eastAsia="ja-JP"/>
        </w:rPr>
        <w:t>1</w:t>
      </w:r>
      <w:r w:rsidR="0060020D" w:rsidRPr="00E44DD8">
        <w:rPr>
          <w:rFonts w:ascii="Times New Roman" w:eastAsia="BIZ UDPMincho Medium" w:hAnsi="Times New Roman" w:cs="Times New Roman" w:hint="eastAsia"/>
          <w:color w:val="000000" w:themeColor="text1"/>
          <w:sz w:val="14"/>
          <w:szCs w:val="14"/>
          <w:lang w:eastAsia="ja-JP"/>
        </w:rPr>
        <w:t>2</w:t>
      </w:r>
      <w:r w:rsidRPr="00E44DD8">
        <w:rPr>
          <w:rFonts w:ascii="Times New Roman" w:eastAsia="BIZ UDPMincho Medium" w:hAnsi="Times New Roman" w:cs="Times New Roman" w:hint="eastAsia"/>
          <w:color w:val="000000" w:themeColor="text1"/>
          <w:sz w:val="14"/>
          <w:szCs w:val="14"/>
          <w:lang w:eastAsia="ja-JP"/>
        </w:rPr>
        <w:t>月までのインターネット求人件数は以下の通り。</w:t>
      </w:r>
    </w:p>
    <w:p w14:paraId="28DD74C8" w14:textId="59804EB6" w:rsidR="00E503A3" w:rsidRPr="00E44DD8" w:rsidRDefault="0060020D" w:rsidP="00E503A3">
      <w:pPr>
        <w:pStyle w:val="ListParagraph"/>
        <w:numPr>
          <w:ilvl w:val="0"/>
          <w:numId w:val="10"/>
        </w:numPr>
        <w:spacing w:before="40" w:after="40"/>
        <w:ind w:right="227" w:hanging="357"/>
        <w:contextualSpacing w:val="0"/>
        <w:jc w:val="both"/>
        <w:rPr>
          <w:sz w:val="14"/>
          <w:szCs w:val="14"/>
          <w:lang w:eastAsia="ja-JP"/>
        </w:rPr>
      </w:pPr>
      <w:r w:rsidRPr="00E44DD8">
        <w:rPr>
          <w:rFonts w:ascii="Times New Roman" w:eastAsia="BIZ UDPMincho Medium" w:hAnsi="Times New Roman" w:cs="Times New Roman"/>
          <w:color w:val="000000" w:themeColor="text1"/>
          <w:sz w:val="14"/>
          <w:szCs w:val="14"/>
          <w:lang w:eastAsia="ja-JP"/>
        </w:rPr>
        <w:t>機械オペレーター・運転手・労働者は</w:t>
      </w:r>
      <w:r w:rsidRPr="00E44DD8">
        <w:rPr>
          <w:rFonts w:ascii="Times New Roman" w:eastAsia="BIZ UDPMincho Medium" w:hAnsi="Times New Roman" w:cs="Times New Roman" w:hint="eastAsia"/>
          <w:color w:val="000000" w:themeColor="text1"/>
          <w:sz w:val="14"/>
          <w:szCs w:val="14"/>
          <w:lang w:eastAsia="ja-JP"/>
        </w:rPr>
        <w:t>19</w:t>
      </w:r>
      <w:r w:rsidRPr="00E44DD8">
        <w:rPr>
          <w:rFonts w:ascii="Times New Roman" w:eastAsia="BIZ UDPMincho Medium" w:hAnsi="Times New Roman" w:cs="Times New Roman"/>
          <w:color w:val="000000" w:themeColor="text1"/>
          <w:sz w:val="14"/>
          <w:szCs w:val="14"/>
          <w:lang w:eastAsia="ja-JP"/>
        </w:rPr>
        <w:t>％</w:t>
      </w:r>
      <w:r w:rsidRPr="00E44DD8">
        <w:rPr>
          <w:rFonts w:ascii="Times New Roman" w:eastAsia="BIZ UDPMincho Medium" w:hAnsi="Times New Roman" w:cs="Times New Roman" w:hint="eastAsia"/>
          <w:color w:val="000000" w:themeColor="text1"/>
          <w:sz w:val="14"/>
          <w:szCs w:val="14"/>
          <w:lang w:eastAsia="ja-JP"/>
        </w:rPr>
        <w:t>増の</w:t>
      </w:r>
      <w:r w:rsidRPr="00E44DD8">
        <w:rPr>
          <w:rFonts w:ascii="Times New Roman" w:eastAsia="BIZ UDPMincho Medium" w:hAnsi="Times New Roman" w:cs="Times New Roman" w:hint="eastAsia"/>
          <w:color w:val="000000" w:themeColor="text1"/>
          <w:sz w:val="14"/>
          <w:szCs w:val="14"/>
          <w:lang w:eastAsia="ja-JP"/>
        </w:rPr>
        <w:t>4,360</w:t>
      </w:r>
      <w:r w:rsidRPr="00E44DD8">
        <w:rPr>
          <w:rFonts w:ascii="Times New Roman" w:eastAsia="BIZ UDPMincho Medium" w:hAnsi="Times New Roman" w:cs="Times New Roman" w:hint="eastAsia"/>
          <w:color w:val="000000" w:themeColor="text1"/>
          <w:sz w:val="14"/>
          <w:szCs w:val="14"/>
          <w:lang w:eastAsia="ja-JP"/>
        </w:rPr>
        <w:t>件</w:t>
      </w:r>
    </w:p>
    <w:p w14:paraId="52D5E02A" w14:textId="7A83AF3A" w:rsidR="00E503A3" w:rsidRPr="00E44DD8" w:rsidRDefault="0060020D" w:rsidP="00E503A3">
      <w:pPr>
        <w:pStyle w:val="ListParagraph"/>
        <w:numPr>
          <w:ilvl w:val="0"/>
          <w:numId w:val="10"/>
        </w:numPr>
        <w:spacing w:before="40" w:after="40"/>
        <w:ind w:right="227" w:hanging="357"/>
        <w:contextualSpacing w:val="0"/>
        <w:jc w:val="both"/>
        <w:rPr>
          <w:color w:val="000000" w:themeColor="text1"/>
          <w:sz w:val="14"/>
          <w:szCs w:val="14"/>
          <w:lang w:eastAsia="ja-JP"/>
        </w:rPr>
      </w:pPr>
      <w:r w:rsidRPr="00E44DD8">
        <w:rPr>
          <w:rFonts w:ascii="Times New Roman" w:eastAsia="BIZ UDPMincho Medium" w:hAnsi="Times New Roman" w:cs="Times New Roman"/>
          <w:color w:val="000000" w:themeColor="text1"/>
          <w:sz w:val="14"/>
          <w:szCs w:val="14"/>
          <w:lang w:eastAsia="ja-JP"/>
        </w:rPr>
        <w:t>技術者・関連職業は</w:t>
      </w:r>
      <w:r w:rsidRPr="00E44DD8">
        <w:rPr>
          <w:rFonts w:ascii="Times New Roman" w:eastAsia="BIZ UDPMincho Medium" w:hAnsi="Times New Roman" w:cs="Times New Roman" w:hint="eastAsia"/>
          <w:color w:val="000000" w:themeColor="text1"/>
          <w:sz w:val="14"/>
          <w:szCs w:val="14"/>
          <w:lang w:eastAsia="ja-JP"/>
        </w:rPr>
        <w:t>5</w:t>
      </w:r>
      <w:r w:rsidRPr="00E44DD8">
        <w:rPr>
          <w:rFonts w:ascii="Times New Roman" w:eastAsia="BIZ UDPMincho Medium" w:hAnsi="Times New Roman" w:cs="Times New Roman"/>
          <w:color w:val="000000" w:themeColor="text1"/>
          <w:sz w:val="14"/>
          <w:szCs w:val="14"/>
          <w:lang w:eastAsia="ja-JP"/>
        </w:rPr>
        <w:t>％</w:t>
      </w:r>
      <w:r w:rsidRPr="00E44DD8">
        <w:rPr>
          <w:rFonts w:ascii="Times New Roman" w:eastAsia="BIZ UDPMincho Medium" w:hAnsi="Times New Roman" w:cs="Times New Roman" w:hint="eastAsia"/>
          <w:color w:val="000000" w:themeColor="text1"/>
          <w:sz w:val="14"/>
          <w:szCs w:val="14"/>
          <w:lang w:eastAsia="ja-JP"/>
        </w:rPr>
        <w:t>増の</w:t>
      </w:r>
      <w:r w:rsidRPr="00E44DD8">
        <w:rPr>
          <w:rFonts w:ascii="Times New Roman" w:eastAsia="BIZ UDPMincho Medium" w:hAnsi="Times New Roman" w:cs="Times New Roman" w:hint="eastAsia"/>
          <w:color w:val="000000" w:themeColor="text1"/>
          <w:sz w:val="14"/>
          <w:szCs w:val="14"/>
          <w:lang w:eastAsia="ja-JP"/>
        </w:rPr>
        <w:t>5,426</w:t>
      </w:r>
      <w:r w:rsidRPr="00E44DD8">
        <w:rPr>
          <w:rFonts w:ascii="Times New Roman" w:eastAsia="BIZ UDPMincho Medium" w:hAnsi="Times New Roman" w:cs="Times New Roman" w:hint="eastAsia"/>
          <w:color w:val="000000" w:themeColor="text1"/>
          <w:sz w:val="14"/>
          <w:szCs w:val="14"/>
          <w:lang w:eastAsia="ja-JP"/>
        </w:rPr>
        <w:t>件</w:t>
      </w:r>
    </w:p>
    <w:p w14:paraId="72059E58" w14:textId="2AE5B360" w:rsidR="00E503A3" w:rsidRPr="00E44DD8" w:rsidRDefault="0060020D" w:rsidP="00E503A3">
      <w:pPr>
        <w:pStyle w:val="ListParagraph"/>
        <w:numPr>
          <w:ilvl w:val="0"/>
          <w:numId w:val="10"/>
        </w:numPr>
        <w:spacing w:before="40" w:after="40"/>
        <w:ind w:right="227" w:hanging="357"/>
        <w:contextualSpacing w:val="0"/>
        <w:jc w:val="both"/>
        <w:rPr>
          <w:color w:val="000000" w:themeColor="text1"/>
          <w:sz w:val="14"/>
          <w:szCs w:val="14"/>
          <w:lang w:eastAsia="ja-JP"/>
        </w:rPr>
      </w:pPr>
      <w:r w:rsidRPr="00E44DD8">
        <w:rPr>
          <w:rFonts w:ascii="Times New Roman" w:eastAsia="BIZ UDPMincho Medium" w:hAnsi="Times New Roman" w:cs="Times New Roman" w:hint="eastAsia"/>
          <w:sz w:val="14"/>
          <w:szCs w:val="14"/>
          <w:lang w:eastAsia="ja-JP"/>
        </w:rPr>
        <w:t>管理職・専門職は</w:t>
      </w:r>
      <w:r w:rsidRPr="00E44DD8">
        <w:rPr>
          <w:rFonts w:ascii="Times New Roman" w:eastAsia="BIZ UDPMincho Medium" w:hAnsi="Times New Roman" w:cs="Times New Roman" w:hint="eastAsia"/>
          <w:sz w:val="14"/>
          <w:szCs w:val="14"/>
          <w:lang w:eastAsia="ja-JP"/>
        </w:rPr>
        <w:t>1</w:t>
      </w:r>
      <w:r w:rsidRPr="00E44DD8">
        <w:rPr>
          <w:rFonts w:ascii="Times New Roman" w:eastAsia="BIZ UDPMincho Medium" w:hAnsi="Times New Roman" w:cs="Times New Roman" w:hint="eastAsia"/>
          <w:sz w:val="14"/>
          <w:szCs w:val="14"/>
          <w:lang w:eastAsia="ja-JP"/>
        </w:rPr>
        <w:t>％増の</w:t>
      </w:r>
      <w:r w:rsidRPr="00E44DD8">
        <w:rPr>
          <w:rFonts w:ascii="Times New Roman" w:eastAsia="BIZ UDPMincho Medium" w:hAnsi="Times New Roman" w:cs="Times New Roman" w:hint="eastAsia"/>
          <w:sz w:val="14"/>
          <w:szCs w:val="14"/>
          <w:lang w:eastAsia="ja-JP"/>
        </w:rPr>
        <w:t>9,527</w:t>
      </w:r>
      <w:r w:rsidRPr="00E44DD8">
        <w:rPr>
          <w:rFonts w:ascii="Times New Roman" w:eastAsia="BIZ UDPMincho Medium" w:hAnsi="Times New Roman" w:cs="Times New Roman" w:hint="eastAsia"/>
          <w:sz w:val="14"/>
          <w:szCs w:val="14"/>
          <w:lang w:eastAsia="ja-JP"/>
        </w:rPr>
        <w:t>件</w:t>
      </w:r>
    </w:p>
    <w:p w14:paraId="5C98962B" w14:textId="15E8449F" w:rsidR="00E503A3" w:rsidRPr="00E44DD8" w:rsidRDefault="0060020D" w:rsidP="00E503A3">
      <w:pPr>
        <w:pStyle w:val="ListParagraph"/>
        <w:numPr>
          <w:ilvl w:val="0"/>
          <w:numId w:val="10"/>
        </w:numPr>
        <w:spacing w:before="40" w:after="40"/>
        <w:ind w:right="227" w:hanging="357"/>
        <w:contextualSpacing w:val="0"/>
        <w:jc w:val="both"/>
        <w:rPr>
          <w:color w:val="000000" w:themeColor="text1"/>
          <w:sz w:val="14"/>
          <w:szCs w:val="14"/>
          <w:lang w:eastAsia="ja-JP"/>
        </w:rPr>
      </w:pPr>
      <w:r w:rsidRPr="00E44DD8">
        <w:rPr>
          <w:rFonts w:ascii="Times New Roman" w:eastAsia="BIZ UDPMincho Medium" w:hAnsi="Times New Roman" w:cs="Times New Roman" w:hint="eastAsia"/>
          <w:color w:val="000000" w:themeColor="text1"/>
          <w:sz w:val="14"/>
          <w:szCs w:val="14"/>
          <w:lang w:eastAsia="ja-JP"/>
        </w:rPr>
        <w:t>地域・対人サービス、事務・管理、販売などの「その他」の職業群は</w:t>
      </w:r>
      <w:r w:rsidRPr="00E44DD8">
        <w:rPr>
          <w:rFonts w:ascii="Times New Roman" w:eastAsia="BIZ UDPMincho Medium" w:hAnsi="Times New Roman" w:cs="Times New Roman" w:hint="eastAsia"/>
          <w:color w:val="000000" w:themeColor="text1"/>
          <w:sz w:val="14"/>
          <w:szCs w:val="14"/>
          <w:lang w:eastAsia="ja-JP"/>
        </w:rPr>
        <w:t>4</w:t>
      </w:r>
      <w:r w:rsidRPr="00E44DD8">
        <w:rPr>
          <w:rFonts w:ascii="Times New Roman" w:eastAsia="BIZ UDPMincho Medium" w:hAnsi="Times New Roman" w:cs="Times New Roman" w:hint="eastAsia"/>
          <w:color w:val="000000" w:themeColor="text1"/>
          <w:sz w:val="14"/>
          <w:szCs w:val="14"/>
          <w:lang w:eastAsia="ja-JP"/>
        </w:rPr>
        <w:t>％減の</w:t>
      </w:r>
      <w:r w:rsidRPr="00E44DD8">
        <w:rPr>
          <w:rFonts w:ascii="Times New Roman" w:eastAsia="BIZ UDPMincho Medium" w:hAnsi="Times New Roman" w:cs="Times New Roman" w:hint="eastAsia"/>
          <w:color w:val="000000" w:themeColor="text1"/>
          <w:sz w:val="14"/>
          <w:szCs w:val="14"/>
          <w:lang w:eastAsia="ja-JP"/>
        </w:rPr>
        <w:t>7,445</w:t>
      </w:r>
      <w:r w:rsidRPr="00E44DD8">
        <w:rPr>
          <w:rFonts w:ascii="Times New Roman" w:eastAsia="BIZ UDPMincho Medium" w:hAnsi="Times New Roman" w:cs="Times New Roman" w:hint="eastAsia"/>
          <w:color w:val="000000" w:themeColor="text1"/>
          <w:sz w:val="14"/>
          <w:szCs w:val="14"/>
          <w:lang w:eastAsia="ja-JP"/>
        </w:rPr>
        <w:t>件</w:t>
      </w:r>
    </w:p>
    <w:p w14:paraId="64C5E7BB" w14:textId="4EDC2EFA" w:rsidR="00E503A3" w:rsidRPr="00E44DD8" w:rsidRDefault="00E503A3" w:rsidP="00E503A3">
      <w:pPr>
        <w:pStyle w:val="ListParagraph"/>
        <w:numPr>
          <w:ilvl w:val="0"/>
          <w:numId w:val="9"/>
        </w:numPr>
        <w:spacing w:before="40" w:after="40"/>
        <w:ind w:right="227" w:hanging="357"/>
        <w:contextualSpacing w:val="0"/>
        <w:jc w:val="both"/>
        <w:rPr>
          <w:color w:val="000000" w:themeColor="text1"/>
          <w:sz w:val="14"/>
          <w:szCs w:val="14"/>
          <w:lang w:eastAsia="ja-JP"/>
        </w:rPr>
      </w:pPr>
      <w:r w:rsidRPr="00E44DD8">
        <w:rPr>
          <w:rFonts w:ascii="Times New Roman" w:eastAsia="BIZ UDPMincho Medium" w:hAnsi="Times New Roman" w:cs="Times New Roman"/>
          <w:sz w:val="14"/>
          <w:szCs w:val="14"/>
          <w:lang w:eastAsia="ja-JP"/>
        </w:rPr>
        <w:t>2025</w:t>
      </w:r>
      <w:r w:rsidRPr="00E44DD8">
        <w:rPr>
          <w:rFonts w:ascii="Times New Roman" w:eastAsia="BIZ UDPMincho Medium" w:hAnsi="Times New Roman" w:cs="Times New Roman"/>
          <w:sz w:val="14"/>
          <w:szCs w:val="14"/>
          <w:lang w:eastAsia="ja-JP"/>
        </w:rPr>
        <w:t>年</w:t>
      </w:r>
      <w:r w:rsidRPr="00E44DD8">
        <w:rPr>
          <w:rFonts w:ascii="Times New Roman" w:eastAsia="BIZ UDPMincho Medium" w:hAnsi="Times New Roman" w:cs="Times New Roman" w:hint="eastAsia"/>
          <w:sz w:val="14"/>
          <w:szCs w:val="14"/>
          <w:lang w:eastAsia="ja-JP"/>
        </w:rPr>
        <w:t>1</w:t>
      </w:r>
      <w:r w:rsidR="0060020D" w:rsidRPr="00E44DD8">
        <w:rPr>
          <w:rFonts w:ascii="Times New Roman" w:eastAsia="BIZ UDPMincho Medium" w:hAnsi="Times New Roman" w:cs="Times New Roman" w:hint="eastAsia"/>
          <w:sz w:val="14"/>
          <w:szCs w:val="14"/>
          <w:lang w:eastAsia="ja-JP"/>
        </w:rPr>
        <w:t>2</w:t>
      </w:r>
      <w:r w:rsidRPr="00E44DD8">
        <w:rPr>
          <w:rFonts w:ascii="Times New Roman" w:eastAsia="BIZ UDPMincho Medium" w:hAnsi="Times New Roman" w:cs="Times New Roman"/>
          <w:sz w:val="14"/>
          <w:szCs w:val="14"/>
          <w:lang w:eastAsia="ja-JP"/>
        </w:rPr>
        <w:t>月</w:t>
      </w:r>
      <w:r w:rsidRPr="00E44DD8">
        <w:rPr>
          <w:rFonts w:ascii="Times New Roman" w:eastAsia="BIZ UDPMincho Medium" w:hAnsi="Times New Roman" w:cs="Times New Roman" w:hint="eastAsia"/>
          <w:sz w:val="14"/>
          <w:szCs w:val="14"/>
          <w:lang w:eastAsia="ja-JP"/>
        </w:rPr>
        <w:t>、</w:t>
      </w:r>
      <w:r w:rsidRPr="00E44DD8">
        <w:rPr>
          <w:rFonts w:ascii="Times New Roman" w:eastAsia="BIZ UDPMincho Medium" w:hAnsi="Times New Roman" w:cs="Times New Roman" w:hint="eastAsia"/>
          <w:color w:val="000000" w:themeColor="text1"/>
          <w:sz w:val="14"/>
          <w:szCs w:val="14"/>
          <w:lang w:eastAsia="ja-JP"/>
        </w:rPr>
        <w:t>西オーストラリア州のインターネット求人件数が</w:t>
      </w:r>
      <w:r w:rsidRPr="00E44DD8">
        <w:rPr>
          <w:rFonts w:ascii="Times New Roman" w:eastAsia="BIZ UDPMincho Medium" w:hAnsi="Times New Roman" w:cs="Times New Roman"/>
          <w:color w:val="000000" w:themeColor="text1"/>
          <w:sz w:val="14"/>
          <w:szCs w:val="14"/>
          <w:lang w:eastAsia="ja-JP"/>
        </w:rPr>
        <w:t>最も</w:t>
      </w:r>
      <w:r w:rsidRPr="00E44DD8">
        <w:rPr>
          <w:rFonts w:ascii="Times New Roman" w:eastAsia="BIZ UDPMincho Medium" w:hAnsi="Times New Roman" w:cs="Times New Roman" w:hint="eastAsia"/>
          <w:color w:val="000000" w:themeColor="text1"/>
          <w:sz w:val="14"/>
          <w:szCs w:val="14"/>
          <w:lang w:eastAsia="ja-JP"/>
        </w:rPr>
        <w:t>多かった</w:t>
      </w:r>
      <w:r w:rsidRPr="00E44DD8">
        <w:rPr>
          <w:rFonts w:ascii="Times New Roman" w:eastAsia="BIZ UDPMincho Medium" w:hAnsi="Times New Roman" w:cs="Times New Roman"/>
          <w:color w:val="000000" w:themeColor="text1"/>
          <w:sz w:val="14"/>
          <w:szCs w:val="14"/>
          <w:lang w:eastAsia="ja-JP"/>
        </w:rPr>
        <w:t>業種は以下の通り。</w:t>
      </w:r>
    </w:p>
    <w:p w14:paraId="1757D14B" w14:textId="3467A38A" w:rsidR="00E503A3" w:rsidRPr="00E44DD8" w:rsidRDefault="00E503A3" w:rsidP="00E503A3">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E44DD8">
        <w:rPr>
          <w:rFonts w:ascii="Times New Roman" w:eastAsia="BIZ UDPMincho Medium" w:hAnsi="Times New Roman" w:cs="Times New Roman" w:hint="eastAsia"/>
          <w:color w:val="000000" w:themeColor="text1"/>
          <w:sz w:val="14"/>
          <w:szCs w:val="14"/>
          <w:lang w:eastAsia="ja-JP"/>
        </w:rPr>
        <w:t>自動車・エンジニアリング関連職業（</w:t>
      </w:r>
      <w:r w:rsidRPr="00E44DD8">
        <w:rPr>
          <w:rFonts w:ascii="Times New Roman" w:eastAsia="BIZ UDPMincho Medium" w:hAnsi="Times New Roman" w:cs="Times New Roman" w:hint="eastAsia"/>
          <w:color w:val="000000" w:themeColor="text1"/>
          <w:sz w:val="14"/>
          <w:szCs w:val="14"/>
          <w:lang w:eastAsia="ja-JP"/>
        </w:rPr>
        <w:t>2,0</w:t>
      </w:r>
      <w:r w:rsidR="0060020D" w:rsidRPr="00E44DD8">
        <w:rPr>
          <w:rFonts w:ascii="Times New Roman" w:eastAsia="BIZ UDPMincho Medium" w:hAnsi="Times New Roman" w:cs="Times New Roman" w:hint="eastAsia"/>
          <w:color w:val="000000" w:themeColor="text1"/>
          <w:sz w:val="14"/>
          <w:szCs w:val="14"/>
          <w:lang w:eastAsia="ja-JP"/>
        </w:rPr>
        <w:t>86</w:t>
      </w:r>
      <w:r w:rsidRPr="00E44DD8">
        <w:rPr>
          <w:rFonts w:ascii="Times New Roman" w:eastAsia="BIZ UDPMincho Medium" w:hAnsi="Times New Roman" w:cs="Times New Roman" w:hint="eastAsia"/>
          <w:color w:val="000000" w:themeColor="text1"/>
          <w:sz w:val="14"/>
          <w:szCs w:val="14"/>
          <w:lang w:eastAsia="ja-JP"/>
        </w:rPr>
        <w:t>件）</w:t>
      </w:r>
    </w:p>
    <w:p w14:paraId="1F04F45A" w14:textId="77A4B5B5" w:rsidR="00E503A3" w:rsidRPr="00E44DD8" w:rsidRDefault="00E503A3" w:rsidP="00E503A3">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E44DD8">
        <w:rPr>
          <w:rFonts w:ascii="Times New Roman" w:eastAsia="BIZ UDPMincho Medium" w:hAnsi="Times New Roman" w:cs="Times New Roman" w:hint="eastAsia"/>
          <w:color w:val="000000" w:themeColor="text1"/>
          <w:sz w:val="14"/>
          <w:szCs w:val="14"/>
          <w:lang w:eastAsia="ja-JP"/>
        </w:rPr>
        <w:t>窓口事務員・コールセンタースタッフ・受付係（</w:t>
      </w:r>
      <w:r w:rsidRPr="00E44DD8">
        <w:rPr>
          <w:rFonts w:ascii="Times New Roman" w:eastAsia="BIZ UDPMincho Medium" w:hAnsi="Times New Roman" w:cs="Times New Roman" w:hint="eastAsia"/>
          <w:color w:val="000000" w:themeColor="text1"/>
          <w:sz w:val="14"/>
          <w:szCs w:val="14"/>
          <w:lang w:eastAsia="ja-JP"/>
        </w:rPr>
        <w:t>1,</w:t>
      </w:r>
      <w:r w:rsidR="0060020D" w:rsidRPr="00E44DD8">
        <w:rPr>
          <w:rFonts w:ascii="Times New Roman" w:eastAsia="BIZ UDPMincho Medium" w:hAnsi="Times New Roman" w:cs="Times New Roman" w:hint="eastAsia"/>
          <w:color w:val="000000" w:themeColor="text1"/>
          <w:sz w:val="14"/>
          <w:szCs w:val="14"/>
          <w:lang w:eastAsia="ja-JP"/>
        </w:rPr>
        <w:t>849</w:t>
      </w:r>
      <w:r w:rsidRPr="00E44DD8">
        <w:rPr>
          <w:rFonts w:ascii="Times New Roman" w:eastAsia="BIZ UDPMincho Medium" w:hAnsi="Times New Roman" w:cs="Times New Roman" w:hint="eastAsia"/>
          <w:color w:val="000000" w:themeColor="text1"/>
          <w:sz w:val="14"/>
          <w:szCs w:val="14"/>
          <w:lang w:eastAsia="ja-JP"/>
        </w:rPr>
        <w:t>件）</w:t>
      </w:r>
    </w:p>
    <w:p w14:paraId="1C1EECD3" w14:textId="2AD7EAB8" w:rsidR="00E503A3" w:rsidRPr="00E44DD8" w:rsidRDefault="00E503A3" w:rsidP="00E503A3">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E44DD8">
        <w:rPr>
          <w:rFonts w:ascii="Times New Roman" w:eastAsia="BIZ UDPMincho Medium" w:hAnsi="Times New Roman" w:cs="Times New Roman" w:hint="eastAsia"/>
          <w:color w:val="000000" w:themeColor="text1"/>
          <w:sz w:val="14"/>
          <w:szCs w:val="14"/>
          <w:lang w:eastAsia="ja-JP"/>
        </w:rPr>
        <w:t>販売アシスタント・販売員（</w:t>
      </w:r>
      <w:r w:rsidRPr="00E44DD8">
        <w:rPr>
          <w:rFonts w:ascii="Times New Roman" w:eastAsia="BIZ UDPMincho Medium" w:hAnsi="Times New Roman" w:cs="Times New Roman" w:hint="eastAsia"/>
          <w:color w:val="000000" w:themeColor="text1"/>
          <w:sz w:val="14"/>
          <w:szCs w:val="14"/>
          <w:lang w:eastAsia="ja-JP"/>
        </w:rPr>
        <w:t>1,</w:t>
      </w:r>
      <w:r w:rsidR="0060020D" w:rsidRPr="00E44DD8">
        <w:rPr>
          <w:rFonts w:ascii="Times New Roman" w:eastAsia="BIZ UDPMincho Medium" w:hAnsi="Times New Roman" w:cs="Times New Roman" w:hint="eastAsia"/>
          <w:color w:val="000000" w:themeColor="text1"/>
          <w:sz w:val="14"/>
          <w:szCs w:val="14"/>
          <w:lang w:eastAsia="ja-JP"/>
        </w:rPr>
        <w:t>244</w:t>
      </w:r>
      <w:r w:rsidRPr="00E44DD8">
        <w:rPr>
          <w:rFonts w:ascii="Times New Roman" w:eastAsia="BIZ UDPMincho Medium" w:hAnsi="Times New Roman" w:cs="Times New Roman" w:hint="eastAsia"/>
          <w:color w:val="000000" w:themeColor="text1"/>
          <w:sz w:val="14"/>
          <w:szCs w:val="14"/>
          <w:lang w:eastAsia="ja-JP"/>
        </w:rPr>
        <w:t>件）</w:t>
      </w:r>
    </w:p>
    <w:p w14:paraId="318E913B" w14:textId="610315DD" w:rsidR="001D447B" w:rsidRPr="00E44DD8" w:rsidRDefault="0060020D" w:rsidP="00E503A3">
      <w:pPr>
        <w:pStyle w:val="ListParagraph"/>
        <w:numPr>
          <w:ilvl w:val="0"/>
          <w:numId w:val="10"/>
        </w:numPr>
        <w:spacing w:before="40" w:after="40"/>
        <w:ind w:right="227" w:hanging="357"/>
        <w:contextualSpacing w:val="0"/>
        <w:jc w:val="both"/>
        <w:rPr>
          <w:color w:val="000000" w:themeColor="text1"/>
          <w:sz w:val="14"/>
          <w:szCs w:val="14"/>
          <w:lang w:eastAsia="ja-JP"/>
        </w:rPr>
      </w:pPr>
      <w:r w:rsidRPr="00E44DD8">
        <w:rPr>
          <w:rFonts w:ascii="Times New Roman" w:eastAsia="BIZ UDPMincho Medium" w:hAnsi="Times New Roman" w:cs="Times New Roman" w:hint="eastAsia"/>
          <w:color w:val="000000" w:themeColor="text1"/>
          <w:sz w:val="14"/>
          <w:szCs w:val="14"/>
          <w:lang w:eastAsia="ja-JP"/>
        </w:rPr>
        <w:t>開業医および看護師</w:t>
      </w:r>
      <w:r w:rsidR="00E503A3" w:rsidRPr="00E44DD8">
        <w:rPr>
          <w:rFonts w:ascii="Times New Roman" w:eastAsia="BIZ UDPMincho Medium" w:hAnsi="Times New Roman" w:cs="Times New Roman" w:hint="eastAsia"/>
          <w:color w:val="000000" w:themeColor="text1"/>
          <w:sz w:val="14"/>
          <w:szCs w:val="14"/>
          <w:lang w:eastAsia="ja-JP"/>
        </w:rPr>
        <w:t>（</w:t>
      </w:r>
      <w:r w:rsidR="00E503A3" w:rsidRPr="00E44DD8">
        <w:rPr>
          <w:rFonts w:ascii="Times New Roman" w:eastAsia="BIZ UDPMincho Medium" w:hAnsi="Times New Roman" w:cs="Times New Roman" w:hint="eastAsia"/>
          <w:color w:val="000000" w:themeColor="text1"/>
          <w:sz w:val="14"/>
          <w:szCs w:val="14"/>
          <w:lang w:eastAsia="ja-JP"/>
        </w:rPr>
        <w:t>1,0</w:t>
      </w:r>
      <w:r w:rsidRPr="00E44DD8">
        <w:rPr>
          <w:rFonts w:ascii="Times New Roman" w:eastAsia="BIZ UDPMincho Medium" w:hAnsi="Times New Roman" w:cs="Times New Roman" w:hint="eastAsia"/>
          <w:color w:val="000000" w:themeColor="text1"/>
          <w:sz w:val="14"/>
          <w:szCs w:val="14"/>
          <w:lang w:eastAsia="ja-JP"/>
        </w:rPr>
        <w:t>84</w:t>
      </w:r>
      <w:r w:rsidR="00E503A3" w:rsidRPr="00E44DD8">
        <w:rPr>
          <w:rFonts w:ascii="Times New Roman" w:eastAsia="BIZ UDPMincho Medium" w:hAnsi="Times New Roman" w:cs="Times New Roman" w:hint="eastAsia"/>
          <w:color w:val="000000" w:themeColor="text1"/>
          <w:sz w:val="14"/>
          <w:szCs w:val="14"/>
          <w:lang w:eastAsia="ja-JP"/>
        </w:rPr>
        <w:t>件）</w:t>
      </w:r>
    </w:p>
    <w:p w14:paraId="34B255CF" w14:textId="23AFEB89" w:rsidR="003C7A5E" w:rsidRPr="00626E22" w:rsidRDefault="003C7A5E" w:rsidP="00557DEA">
      <w:pPr>
        <w:pStyle w:val="ListParagraph"/>
        <w:spacing w:before="40" w:after="40"/>
        <w:ind w:right="227"/>
        <w:contextualSpacing w:val="0"/>
        <w:jc w:val="both"/>
        <w:rPr>
          <w:sz w:val="16"/>
          <w:szCs w:val="16"/>
          <w:lang w:eastAsia="ja-JP"/>
        </w:rPr>
        <w:sectPr w:rsidR="003C7A5E" w:rsidRPr="00626E22" w:rsidSect="003C7A5E">
          <w:type w:val="continuous"/>
          <w:pgSz w:w="11907" w:h="16840" w:code="9"/>
          <w:pgMar w:top="1701" w:right="425" w:bottom="567" w:left="567" w:header="709" w:footer="709" w:gutter="0"/>
          <w:cols w:num="2" w:space="113"/>
          <w:docGrid w:linePitch="360"/>
        </w:sectPr>
      </w:pPr>
    </w:p>
    <w:p w14:paraId="3C6D8F5F" w14:textId="026185B9" w:rsidR="00233755" w:rsidRPr="00CF7CD6" w:rsidRDefault="000349C1"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51203C">
        <w:rPr>
          <w:rFonts w:ascii="BIZ UDPMincho Medium" w:eastAsia="BIZ UDPMincho Medium" w:hAnsi="BIZ UDPMincho Medium" w:cs="Times New Roman"/>
          <w:i w:val="0"/>
          <w:iCs w:val="0"/>
          <w:color w:val="00997A"/>
          <w:sz w:val="20"/>
          <w:szCs w:val="20"/>
          <w:lang w:eastAsia="ja-JP"/>
        </w:rPr>
        <w:t>未活用労働者比率</w:t>
      </w:r>
    </w:p>
    <w:p w14:paraId="5221F7AB" w14:textId="6A29CE40" w:rsidR="00233755" w:rsidRPr="001B482D" w:rsidRDefault="00044DE5" w:rsidP="00233755">
      <w:r>
        <w:rPr>
          <w:noProof/>
        </w:rPr>
        <w:drawing>
          <wp:inline distT="0" distB="0" distL="0" distR="0" wp14:anchorId="5674A111" wp14:editId="0CDF2CF9">
            <wp:extent cx="3419475" cy="1733550"/>
            <wp:effectExtent l="0" t="0" r="9525" b="0"/>
            <wp:docPr id="3310799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0023" cy="1733828"/>
                    </a:xfrm>
                    <a:prstGeom prst="rect">
                      <a:avLst/>
                    </a:prstGeom>
                    <a:noFill/>
                    <a:ln>
                      <a:noFill/>
                    </a:ln>
                  </pic:spPr>
                </pic:pic>
              </a:graphicData>
            </a:graphic>
          </wp:inline>
        </w:drawing>
      </w:r>
    </w:p>
    <w:p w14:paraId="7C2731E2" w14:textId="77777777" w:rsidR="00233755" w:rsidRPr="000815AB" w:rsidRDefault="00233755" w:rsidP="00233755">
      <w:pPr>
        <w:jc w:val="both"/>
        <w:rPr>
          <w:sz w:val="10"/>
          <w:szCs w:val="10"/>
        </w:rPr>
      </w:pPr>
      <w:r w:rsidRPr="000815AB">
        <w:rPr>
          <w:sz w:val="10"/>
        </w:rPr>
        <w:t xml:space="preserve">Note – </w:t>
      </w:r>
      <w:r w:rsidRPr="000815AB">
        <w:rPr>
          <w:sz w:val="10"/>
          <w:szCs w:val="10"/>
        </w:rPr>
        <w:t>Seasonally adjusted series. Monthly series. Underutilisation rate is the sum of the unemployment and underemployment rates. (a) Proportion of unemployed in the labour force (people without a job who are actively looking for work). (b) Proportion of underemployed in the labour force (workers wanting more hours).</w:t>
      </w:r>
    </w:p>
    <w:p w14:paraId="06B1B858" w14:textId="77777777" w:rsidR="00233755" w:rsidRPr="000815AB" w:rsidRDefault="00233755" w:rsidP="00233755">
      <w:pPr>
        <w:jc w:val="both"/>
        <w:rPr>
          <w:sz w:val="10"/>
          <w:szCs w:val="10"/>
        </w:rPr>
      </w:pPr>
      <w:r w:rsidRPr="000815AB">
        <w:rPr>
          <w:sz w:val="10"/>
          <w:szCs w:val="10"/>
        </w:rPr>
        <w:t>Source: Based on ABS data.</w:t>
      </w:r>
    </w:p>
    <w:p w14:paraId="312EDBF4" w14:textId="1747024B" w:rsidR="0060020D" w:rsidRPr="00530A0F" w:rsidRDefault="00233755" w:rsidP="0060020D">
      <w:pPr>
        <w:pStyle w:val="ListParagraph"/>
        <w:numPr>
          <w:ilvl w:val="0"/>
          <w:numId w:val="9"/>
        </w:numPr>
        <w:spacing w:before="40" w:after="40"/>
        <w:ind w:left="357" w:right="227" w:hanging="357"/>
        <w:contextualSpacing w:val="0"/>
        <w:jc w:val="both"/>
        <w:rPr>
          <w:color w:val="92278F" w:themeColor="accent1"/>
          <w:sz w:val="16"/>
          <w:szCs w:val="16"/>
          <w:lang w:eastAsia="ja-JP"/>
        </w:rPr>
      </w:pPr>
      <w:r w:rsidRPr="00FF2DC3">
        <w:rPr>
          <w:color w:val="FF0000"/>
          <w:lang w:eastAsia="ja-JP"/>
        </w:rPr>
        <w:br w:type="column"/>
      </w:r>
      <w:bookmarkStart w:id="31" w:name="_Hlk208243390"/>
      <w:r w:rsidR="0060020D" w:rsidRPr="00530A0F">
        <w:rPr>
          <w:rFonts w:ascii="Times New Roman" w:eastAsia="BIZ UDPMincho Medium" w:hAnsi="Times New Roman" w:cs="Times New Roman"/>
          <w:sz w:val="16"/>
          <w:szCs w:val="16"/>
          <w:lang w:eastAsia="ja-JP"/>
        </w:rPr>
        <w:t>失業率と不完全雇用率の合計である未活用労働者比率は、西オーストラリア州では</w:t>
      </w:r>
      <w:r w:rsidR="0060020D" w:rsidRPr="00530A0F">
        <w:rPr>
          <w:rFonts w:ascii="Times New Roman" w:eastAsia="BIZ UDPMincho Medium" w:hAnsi="Times New Roman" w:cs="Times New Roman"/>
          <w:sz w:val="16"/>
          <w:szCs w:val="16"/>
          <w:lang w:eastAsia="ja-JP"/>
        </w:rPr>
        <w:t>2025</w:t>
      </w:r>
      <w:r w:rsidR="0060020D" w:rsidRPr="00530A0F">
        <w:rPr>
          <w:rFonts w:ascii="Times New Roman" w:eastAsia="BIZ UDPMincho Medium" w:hAnsi="Times New Roman" w:cs="Times New Roman"/>
          <w:sz w:val="16"/>
          <w:szCs w:val="16"/>
          <w:lang w:eastAsia="ja-JP"/>
        </w:rPr>
        <w:t>年</w:t>
      </w:r>
      <w:r w:rsidR="0060020D" w:rsidRPr="00530A0F">
        <w:rPr>
          <w:rFonts w:ascii="Times New Roman" w:eastAsia="BIZ UDPMincho Medium" w:hAnsi="Times New Roman" w:cs="Times New Roman" w:hint="eastAsia"/>
          <w:sz w:val="16"/>
          <w:szCs w:val="16"/>
          <w:lang w:eastAsia="ja-JP"/>
        </w:rPr>
        <w:t>1</w:t>
      </w:r>
      <w:r w:rsidR="0060020D">
        <w:rPr>
          <w:rFonts w:ascii="Times New Roman" w:eastAsia="BIZ UDPMincho Medium" w:hAnsi="Times New Roman" w:cs="Times New Roman" w:hint="eastAsia"/>
          <w:sz w:val="16"/>
          <w:szCs w:val="16"/>
          <w:lang w:eastAsia="ja-JP"/>
        </w:rPr>
        <w:t>2</w:t>
      </w:r>
      <w:r w:rsidR="0060020D" w:rsidRPr="00530A0F">
        <w:rPr>
          <w:rFonts w:ascii="Times New Roman" w:eastAsia="BIZ UDPMincho Medium" w:hAnsi="Times New Roman" w:cs="Times New Roman"/>
          <w:sz w:val="16"/>
          <w:szCs w:val="16"/>
          <w:lang w:eastAsia="ja-JP"/>
        </w:rPr>
        <w:t>月は</w:t>
      </w:r>
      <w:r w:rsidR="0060020D" w:rsidRPr="00530A0F">
        <w:rPr>
          <w:rFonts w:ascii="Times New Roman" w:eastAsia="BIZ UDPMincho Medium" w:hAnsi="Times New Roman" w:cs="Times New Roman" w:hint="eastAsia"/>
          <w:sz w:val="16"/>
          <w:szCs w:val="16"/>
          <w:lang w:eastAsia="ja-JP"/>
        </w:rPr>
        <w:t>前月の</w:t>
      </w:r>
      <w:r w:rsidR="0060020D" w:rsidRPr="00530A0F">
        <w:rPr>
          <w:rFonts w:ascii="Times New Roman" w:eastAsia="BIZ UDPMincho Medium" w:hAnsi="Times New Roman" w:cs="Times New Roman" w:hint="eastAsia"/>
          <w:sz w:val="16"/>
          <w:szCs w:val="16"/>
          <w:lang w:eastAsia="ja-JP"/>
        </w:rPr>
        <w:t>10.</w:t>
      </w:r>
      <w:r w:rsidR="0060020D">
        <w:rPr>
          <w:rFonts w:ascii="Times New Roman" w:eastAsia="BIZ UDPMincho Medium" w:hAnsi="Times New Roman" w:cs="Times New Roman" w:hint="eastAsia"/>
          <w:sz w:val="16"/>
          <w:szCs w:val="16"/>
          <w:lang w:eastAsia="ja-JP"/>
        </w:rPr>
        <w:t>7</w:t>
      </w:r>
      <w:r w:rsidR="0060020D" w:rsidRPr="00530A0F">
        <w:rPr>
          <w:rFonts w:ascii="Times New Roman" w:eastAsia="BIZ UDPMincho Medium" w:hAnsi="Times New Roman" w:cs="Times New Roman" w:hint="eastAsia"/>
          <w:sz w:val="16"/>
          <w:szCs w:val="16"/>
          <w:lang w:eastAsia="ja-JP"/>
        </w:rPr>
        <w:t>％から減少し</w:t>
      </w:r>
      <w:r w:rsidR="0060020D" w:rsidRPr="00530A0F">
        <w:rPr>
          <w:rFonts w:ascii="Times New Roman" w:eastAsia="BIZ UDPMincho Medium" w:hAnsi="Times New Roman" w:cs="Times New Roman" w:hint="eastAsia"/>
          <w:sz w:val="16"/>
          <w:szCs w:val="16"/>
          <w:lang w:eastAsia="ja-JP"/>
        </w:rPr>
        <w:t>9.</w:t>
      </w:r>
      <w:r w:rsidR="0060020D">
        <w:rPr>
          <w:rFonts w:ascii="Times New Roman" w:eastAsia="BIZ UDPMincho Medium" w:hAnsi="Times New Roman" w:cs="Times New Roman" w:hint="eastAsia"/>
          <w:sz w:val="16"/>
          <w:szCs w:val="16"/>
          <w:lang w:eastAsia="ja-JP"/>
        </w:rPr>
        <w:t>1</w:t>
      </w:r>
      <w:r w:rsidR="0060020D" w:rsidRPr="00530A0F">
        <w:rPr>
          <w:rFonts w:ascii="Times New Roman" w:eastAsia="BIZ UDPMincho Medium" w:hAnsi="Times New Roman" w:cs="Times New Roman"/>
          <w:sz w:val="16"/>
          <w:szCs w:val="16"/>
          <w:lang w:eastAsia="ja-JP"/>
        </w:rPr>
        <w:t>％</w:t>
      </w:r>
      <w:r w:rsidR="0060020D" w:rsidRPr="00530A0F">
        <w:rPr>
          <w:rFonts w:ascii="Times New Roman" w:eastAsia="BIZ UDPMincho Medium" w:hAnsi="Times New Roman" w:cs="Times New Roman" w:hint="eastAsia"/>
          <w:sz w:val="16"/>
          <w:szCs w:val="16"/>
          <w:lang w:eastAsia="ja-JP"/>
        </w:rPr>
        <w:t>であった</w:t>
      </w:r>
      <w:r w:rsidR="0060020D" w:rsidRPr="00530A0F">
        <w:rPr>
          <w:rFonts w:ascii="Times New Roman" w:eastAsia="BIZ UDPMincho Medium" w:hAnsi="Times New Roman" w:cs="Times New Roman"/>
          <w:sz w:val="16"/>
          <w:szCs w:val="16"/>
          <w:lang w:eastAsia="ja-JP"/>
        </w:rPr>
        <w:t>。</w:t>
      </w:r>
    </w:p>
    <w:p w14:paraId="6DB8E552" w14:textId="306154D3" w:rsidR="0060020D" w:rsidRPr="003C3797" w:rsidRDefault="0060020D" w:rsidP="0060020D">
      <w:pPr>
        <w:pStyle w:val="ListParagraph"/>
        <w:numPr>
          <w:ilvl w:val="0"/>
          <w:numId w:val="9"/>
        </w:numPr>
        <w:spacing w:before="40" w:after="40"/>
        <w:ind w:left="357" w:right="227" w:hanging="357"/>
        <w:contextualSpacing w:val="0"/>
        <w:jc w:val="both"/>
        <w:rPr>
          <w:color w:val="92278F" w:themeColor="accent1"/>
          <w:sz w:val="16"/>
          <w:szCs w:val="16"/>
          <w:lang w:eastAsia="ja-JP"/>
        </w:rPr>
      </w:pPr>
      <w:r w:rsidRPr="003C3797">
        <w:rPr>
          <w:rFonts w:ascii="Times New Roman" w:eastAsia="BIZ UDPMincho Medium" w:hAnsi="Times New Roman" w:cs="Times New Roman"/>
          <w:sz w:val="16"/>
          <w:szCs w:val="16"/>
          <w:lang w:eastAsia="ja-JP"/>
        </w:rPr>
        <w:t>2025</w:t>
      </w:r>
      <w:r w:rsidRPr="003C3797">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12</w:t>
      </w:r>
      <w:r w:rsidRPr="003C3797">
        <w:rPr>
          <w:rFonts w:ascii="Times New Roman" w:eastAsia="BIZ UDPMincho Medium" w:hAnsi="Times New Roman" w:cs="Times New Roman"/>
          <w:sz w:val="16"/>
          <w:szCs w:val="16"/>
          <w:lang w:eastAsia="ja-JP"/>
        </w:rPr>
        <w:t>月の西オーストラリア州の失業率と不完全雇用率は、</w:t>
      </w:r>
      <w:r w:rsidRPr="003C3797">
        <w:rPr>
          <w:rFonts w:ascii="Times New Roman" w:eastAsia="BIZ UDPMincho Medium" w:hAnsi="Times New Roman" w:cs="Times New Roman" w:hint="eastAsia"/>
          <w:sz w:val="16"/>
          <w:szCs w:val="16"/>
          <w:lang w:eastAsia="ja-JP"/>
        </w:rPr>
        <w:t>以下の通り。</w:t>
      </w:r>
    </w:p>
    <w:p w14:paraId="69427824" w14:textId="7A0DDBBD" w:rsidR="0060020D" w:rsidRPr="003C3797" w:rsidRDefault="0060020D" w:rsidP="0060020D">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3C3797">
        <w:rPr>
          <w:rFonts w:ascii="Times New Roman" w:eastAsia="BIZ UDPMincho Medium" w:hAnsi="Times New Roman" w:cs="Times New Roman" w:hint="eastAsia"/>
          <w:sz w:val="16"/>
          <w:szCs w:val="16"/>
          <w:lang w:eastAsia="ja-JP"/>
        </w:rPr>
        <w:t>2025</w:t>
      </w:r>
      <w:r w:rsidRPr="003C3797">
        <w:rPr>
          <w:rFonts w:ascii="Times New Roman" w:eastAsia="BIZ UDPMincho Medium" w:hAnsi="Times New Roman" w:cs="Times New Roman" w:hint="eastAsia"/>
          <w:sz w:val="16"/>
          <w:szCs w:val="16"/>
          <w:lang w:eastAsia="ja-JP"/>
        </w:rPr>
        <w:t>年</w:t>
      </w:r>
      <w:r>
        <w:rPr>
          <w:rFonts w:ascii="Times New Roman" w:eastAsia="BIZ UDPMincho Medium" w:hAnsi="Times New Roman" w:cs="Times New Roman" w:hint="eastAsia"/>
          <w:sz w:val="16"/>
          <w:szCs w:val="16"/>
          <w:lang w:eastAsia="ja-JP"/>
        </w:rPr>
        <w:t>12</w:t>
      </w:r>
      <w:r w:rsidRPr="003C3797">
        <w:rPr>
          <w:rFonts w:ascii="Times New Roman" w:eastAsia="BIZ UDPMincho Medium" w:hAnsi="Times New Roman" w:cs="Times New Roman" w:hint="eastAsia"/>
          <w:sz w:val="16"/>
          <w:szCs w:val="16"/>
          <w:lang w:eastAsia="ja-JP"/>
        </w:rPr>
        <w:t>月の失業率は、前月の</w:t>
      </w:r>
      <w:r>
        <w:rPr>
          <w:rFonts w:ascii="Times New Roman" w:eastAsia="BIZ UDPMincho Medium" w:hAnsi="Times New Roman" w:cs="Times New Roman" w:hint="eastAsia"/>
          <w:sz w:val="16"/>
          <w:szCs w:val="16"/>
          <w:lang w:eastAsia="ja-JP"/>
        </w:rPr>
        <w:t>4</w:t>
      </w:r>
      <w:r w:rsidRPr="003C3797">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sz w:val="16"/>
          <w:szCs w:val="16"/>
          <w:lang w:eastAsia="ja-JP"/>
        </w:rPr>
        <w:t>5</w:t>
      </w:r>
      <w:r w:rsidRPr="003C3797">
        <w:rPr>
          <w:rFonts w:ascii="Times New Roman" w:eastAsia="BIZ UDPMincho Medium" w:hAnsi="Times New Roman" w:cs="Times New Roman" w:hint="eastAsia"/>
          <w:sz w:val="16"/>
          <w:szCs w:val="16"/>
          <w:lang w:eastAsia="ja-JP"/>
        </w:rPr>
        <w:t>％から</w:t>
      </w:r>
      <w:r>
        <w:rPr>
          <w:rFonts w:ascii="Times New Roman" w:eastAsia="BIZ UDPMincho Medium" w:hAnsi="Times New Roman" w:cs="Times New Roman" w:hint="eastAsia"/>
          <w:sz w:val="16"/>
          <w:szCs w:val="16"/>
          <w:lang w:eastAsia="ja-JP"/>
        </w:rPr>
        <w:t>3</w:t>
      </w:r>
      <w:r w:rsidRPr="003C3797">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sz w:val="16"/>
          <w:szCs w:val="16"/>
          <w:lang w:eastAsia="ja-JP"/>
        </w:rPr>
        <w:t>9</w:t>
      </w:r>
      <w:r w:rsidRPr="003C3797">
        <w:rPr>
          <w:rFonts w:ascii="Times New Roman" w:eastAsia="BIZ UDPMincho Medium" w:hAnsi="Times New Roman" w:cs="Times New Roman" w:hint="eastAsia"/>
          <w:sz w:val="16"/>
          <w:szCs w:val="16"/>
          <w:lang w:eastAsia="ja-JP"/>
        </w:rPr>
        <w:t>％に</w:t>
      </w:r>
      <w:r>
        <w:rPr>
          <w:rFonts w:ascii="Times New Roman" w:eastAsia="BIZ UDPMincho Medium" w:hAnsi="Times New Roman" w:cs="Times New Roman" w:hint="eastAsia"/>
          <w:sz w:val="16"/>
          <w:szCs w:val="16"/>
          <w:lang w:eastAsia="ja-JP"/>
        </w:rPr>
        <w:t>低下</w:t>
      </w:r>
    </w:p>
    <w:p w14:paraId="3607F8EF" w14:textId="42108EFC" w:rsidR="0060020D" w:rsidRPr="001C7278" w:rsidRDefault="0060020D" w:rsidP="0060020D">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3C3797">
        <w:rPr>
          <w:rFonts w:ascii="Times New Roman" w:eastAsia="BIZ UDPMincho Medium" w:hAnsi="Times New Roman" w:cs="Times New Roman"/>
          <w:sz w:val="16"/>
          <w:szCs w:val="16"/>
          <w:lang w:eastAsia="ja-JP"/>
        </w:rPr>
        <w:t>2025</w:t>
      </w:r>
      <w:r w:rsidRPr="003C3797">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12</w:t>
      </w:r>
      <w:r w:rsidRPr="003C3797">
        <w:rPr>
          <w:rFonts w:ascii="Times New Roman" w:eastAsia="BIZ UDPMincho Medium" w:hAnsi="Times New Roman" w:cs="Times New Roman"/>
          <w:sz w:val="16"/>
          <w:szCs w:val="16"/>
          <w:lang w:eastAsia="ja-JP"/>
        </w:rPr>
        <w:t>月の不完全雇用率は</w:t>
      </w:r>
      <w:r w:rsidRPr="003C3797">
        <w:rPr>
          <w:rFonts w:ascii="Times New Roman" w:eastAsia="BIZ UDPMincho Medium" w:hAnsi="Times New Roman" w:cs="Times New Roman" w:hint="eastAsia"/>
          <w:sz w:val="16"/>
          <w:szCs w:val="16"/>
          <w:lang w:eastAsia="ja-JP"/>
        </w:rPr>
        <w:t>、前月の</w:t>
      </w:r>
      <w:r>
        <w:rPr>
          <w:rFonts w:ascii="Times New Roman" w:eastAsia="BIZ UDPMincho Medium" w:hAnsi="Times New Roman" w:cs="Times New Roman" w:hint="eastAsia"/>
          <w:sz w:val="16"/>
          <w:szCs w:val="16"/>
          <w:lang w:eastAsia="ja-JP"/>
        </w:rPr>
        <w:t>6</w:t>
      </w:r>
      <w:r w:rsidRPr="003C3797">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sz w:val="16"/>
          <w:szCs w:val="16"/>
          <w:lang w:eastAsia="ja-JP"/>
        </w:rPr>
        <w:t>2</w:t>
      </w:r>
      <w:r w:rsidRPr="003C3797">
        <w:rPr>
          <w:rFonts w:ascii="Times New Roman" w:eastAsia="BIZ UDPMincho Medium" w:hAnsi="Times New Roman" w:cs="Times New Roman" w:hint="eastAsia"/>
          <w:sz w:val="16"/>
          <w:szCs w:val="16"/>
          <w:lang w:eastAsia="ja-JP"/>
        </w:rPr>
        <w:t>％から</w:t>
      </w:r>
      <w:r w:rsidRPr="003C3797">
        <w:rPr>
          <w:rFonts w:ascii="Times New Roman" w:eastAsia="BIZ UDPMincho Medium" w:hAnsi="Times New Roman" w:cs="Times New Roman" w:hint="eastAsia"/>
          <w:sz w:val="16"/>
          <w:szCs w:val="16"/>
          <w:lang w:eastAsia="ja-JP"/>
        </w:rPr>
        <w:t>5</w:t>
      </w:r>
      <w:r w:rsidRPr="003C3797">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2</w:t>
      </w:r>
      <w:r w:rsidRPr="003C3797">
        <w:rPr>
          <w:rFonts w:ascii="Times New Roman" w:eastAsia="BIZ UDPMincho Medium" w:hAnsi="Times New Roman" w:cs="Times New Roman"/>
          <w:sz w:val="16"/>
          <w:szCs w:val="16"/>
          <w:lang w:eastAsia="ja-JP"/>
        </w:rPr>
        <w:t>％</w:t>
      </w:r>
      <w:r w:rsidRPr="003C3797">
        <w:rPr>
          <w:rFonts w:ascii="Times New Roman" w:eastAsia="BIZ UDPMincho Medium" w:hAnsi="Times New Roman" w:cs="Times New Roman" w:hint="eastAsia"/>
          <w:sz w:val="16"/>
          <w:szCs w:val="16"/>
          <w:lang w:eastAsia="ja-JP"/>
        </w:rPr>
        <w:t>に</w:t>
      </w:r>
      <w:r>
        <w:rPr>
          <w:rFonts w:ascii="Times New Roman" w:eastAsia="BIZ UDPMincho Medium" w:hAnsi="Times New Roman" w:cs="Times New Roman" w:hint="eastAsia"/>
          <w:sz w:val="16"/>
          <w:szCs w:val="16"/>
          <w:lang w:eastAsia="ja-JP"/>
        </w:rPr>
        <w:t>低下</w:t>
      </w:r>
    </w:p>
    <w:p w14:paraId="466300B8" w14:textId="76AB2EF6" w:rsidR="00233755" w:rsidRPr="00C23306" w:rsidRDefault="0060020D" w:rsidP="0060020D">
      <w:pPr>
        <w:pStyle w:val="ListParagraph"/>
        <w:numPr>
          <w:ilvl w:val="0"/>
          <w:numId w:val="9"/>
        </w:numPr>
        <w:spacing w:before="40" w:after="40"/>
        <w:ind w:left="357" w:right="227" w:hanging="357"/>
        <w:contextualSpacing w:val="0"/>
        <w:jc w:val="both"/>
        <w:rPr>
          <w:sz w:val="16"/>
          <w:szCs w:val="16"/>
          <w:lang w:eastAsia="ja-JP"/>
        </w:rPr>
      </w:pPr>
      <w:r w:rsidRPr="00DF4B9E">
        <w:rPr>
          <w:rFonts w:ascii="Times New Roman" w:eastAsia="BIZ UDPMincho Medium" w:hAnsi="Times New Roman" w:cs="Times New Roman"/>
          <w:sz w:val="16"/>
          <w:szCs w:val="16"/>
          <w:lang w:eastAsia="ja-JP"/>
        </w:rPr>
        <w:t>2025</w:t>
      </w:r>
      <w:r w:rsidRPr="00DF4B9E">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12</w:t>
      </w:r>
      <w:r w:rsidRPr="00DF4B9E">
        <w:rPr>
          <w:rFonts w:ascii="Times New Roman" w:eastAsia="BIZ UDPMincho Medium" w:hAnsi="Times New Roman" w:cs="Times New Roman"/>
          <w:sz w:val="16"/>
          <w:szCs w:val="16"/>
          <w:lang w:eastAsia="ja-JP"/>
        </w:rPr>
        <w:t>月</w:t>
      </w:r>
      <w:r>
        <w:rPr>
          <w:rFonts w:ascii="Times New Roman" w:eastAsia="BIZ UDPMincho Medium" w:hAnsi="Times New Roman" w:cs="Times New Roman" w:hint="eastAsia"/>
          <w:sz w:val="16"/>
          <w:szCs w:val="16"/>
          <w:lang w:eastAsia="ja-JP"/>
        </w:rPr>
        <w:t>、</w:t>
      </w:r>
      <w:r w:rsidRPr="001C7278">
        <w:rPr>
          <w:rFonts w:ascii="Times New Roman" w:eastAsia="BIZ UDPMincho Medium" w:hAnsi="Times New Roman" w:cs="Times New Roman" w:hint="eastAsia"/>
          <w:sz w:val="16"/>
          <w:szCs w:val="16"/>
          <w:lang w:eastAsia="ja-JP"/>
        </w:rPr>
        <w:t>西オーストラリア州の失業者</w:t>
      </w:r>
      <w:r w:rsidRPr="001C7278">
        <w:rPr>
          <w:rFonts w:ascii="Times New Roman" w:eastAsia="BIZ UDPMincho Medium" w:hAnsi="Times New Roman" w:cs="Times New Roman" w:hint="eastAsia"/>
          <w:sz w:val="16"/>
          <w:szCs w:val="16"/>
          <w:lang w:eastAsia="ja-JP"/>
        </w:rPr>
        <w:t>1</w:t>
      </w:r>
      <w:r w:rsidRPr="001C7278">
        <w:rPr>
          <w:rFonts w:ascii="Times New Roman" w:eastAsia="BIZ UDPMincho Medium" w:hAnsi="Times New Roman" w:cs="Times New Roman" w:hint="eastAsia"/>
          <w:sz w:val="16"/>
          <w:szCs w:val="16"/>
          <w:lang w:eastAsia="ja-JP"/>
        </w:rPr>
        <w:t>人当たりのインターネット求人件数は</w:t>
      </w:r>
      <w:proofErr w:type="gramStart"/>
      <w:r w:rsidRPr="001C7278">
        <w:rPr>
          <w:rFonts w:ascii="Times New Roman" w:eastAsia="BIZ UDPMincho Medium" w:hAnsi="Times New Roman" w:cs="Times New Roman" w:hint="eastAsia"/>
          <w:sz w:val="16"/>
          <w:szCs w:val="16"/>
          <w:lang w:eastAsia="ja-JP"/>
        </w:rPr>
        <w:t>0.3</w:t>
      </w:r>
      <w:r>
        <w:rPr>
          <w:rFonts w:ascii="Times New Roman" w:eastAsia="BIZ UDPMincho Medium" w:hAnsi="Times New Roman" w:cs="Times New Roman" w:hint="eastAsia"/>
          <w:sz w:val="16"/>
          <w:szCs w:val="16"/>
          <w:lang w:eastAsia="ja-JP"/>
        </w:rPr>
        <w:t>9</w:t>
      </w:r>
      <w:r>
        <w:rPr>
          <w:rFonts w:ascii="Times New Roman" w:eastAsia="BIZ UDPMincho Medium" w:hAnsi="Times New Roman" w:cs="Times New Roman" w:hint="eastAsia"/>
          <w:sz w:val="16"/>
          <w:szCs w:val="16"/>
          <w:lang w:eastAsia="ja-JP"/>
        </w:rPr>
        <w:t>であった</w:t>
      </w:r>
      <w:bookmarkEnd w:id="31"/>
      <w:r>
        <w:rPr>
          <w:rFonts w:ascii="Times New Roman" w:eastAsia="BIZ UDPMincho Medium" w:hAnsi="Times New Roman" w:cs="Times New Roman" w:hint="eastAsia"/>
          <w:sz w:val="16"/>
          <w:szCs w:val="16"/>
          <w:lang w:eastAsia="ja-JP"/>
        </w:rPr>
        <w:t>。</w:t>
      </w:r>
      <w:r w:rsidR="000349C1" w:rsidRPr="001C7278">
        <w:rPr>
          <w:rFonts w:ascii="Times New Roman" w:eastAsia="BIZ UDPMincho Medium" w:hAnsi="Times New Roman" w:cs="Times New Roman" w:hint="eastAsia"/>
          <w:sz w:val="16"/>
          <w:szCs w:val="16"/>
          <w:lang w:eastAsia="ja-JP"/>
        </w:rPr>
        <w:t>この比率は</w:t>
      </w:r>
      <w:proofErr w:type="gramEnd"/>
      <w:r w:rsidR="000349C1" w:rsidRPr="001C7278">
        <w:rPr>
          <w:rFonts w:ascii="Times New Roman" w:eastAsia="BIZ UDPMincho Medium" w:hAnsi="Times New Roman" w:cs="Times New Roman" w:hint="eastAsia"/>
          <w:sz w:val="16"/>
          <w:szCs w:val="16"/>
          <w:lang w:eastAsia="ja-JP"/>
        </w:rPr>
        <w:t>2022</w:t>
      </w:r>
      <w:r w:rsidR="000349C1" w:rsidRPr="001C7278">
        <w:rPr>
          <w:rFonts w:ascii="Times New Roman" w:eastAsia="BIZ UDPMincho Medium" w:hAnsi="Times New Roman" w:cs="Times New Roman" w:hint="eastAsia"/>
          <w:sz w:val="16"/>
          <w:szCs w:val="16"/>
          <w:lang w:eastAsia="ja-JP"/>
        </w:rPr>
        <w:t>年</w:t>
      </w:r>
      <w:r w:rsidR="000349C1" w:rsidRPr="001C7278">
        <w:rPr>
          <w:rFonts w:ascii="Times New Roman" w:eastAsia="BIZ UDPMincho Medium" w:hAnsi="Times New Roman" w:cs="Times New Roman" w:hint="eastAsia"/>
          <w:sz w:val="16"/>
          <w:szCs w:val="16"/>
          <w:lang w:eastAsia="ja-JP"/>
        </w:rPr>
        <w:t>8</w:t>
      </w:r>
      <w:r w:rsidR="000349C1" w:rsidRPr="001C7278">
        <w:rPr>
          <w:rFonts w:ascii="Times New Roman" w:eastAsia="BIZ UDPMincho Medium" w:hAnsi="Times New Roman" w:cs="Times New Roman" w:hint="eastAsia"/>
          <w:sz w:val="16"/>
          <w:szCs w:val="16"/>
          <w:lang w:eastAsia="ja-JP"/>
        </w:rPr>
        <w:t>月の</w:t>
      </w:r>
      <w:r w:rsidR="000349C1" w:rsidRPr="001C7278">
        <w:rPr>
          <w:rFonts w:ascii="Times New Roman" w:eastAsia="BIZ UDPMincho Medium" w:hAnsi="Times New Roman" w:cs="Times New Roman" w:hint="eastAsia"/>
          <w:sz w:val="16"/>
          <w:szCs w:val="16"/>
          <w:lang w:eastAsia="ja-JP"/>
        </w:rPr>
        <w:t>0.68</w:t>
      </w:r>
      <w:r w:rsidR="000349C1" w:rsidRPr="001C7278">
        <w:rPr>
          <w:rFonts w:ascii="Times New Roman" w:eastAsia="BIZ UDPMincho Medium" w:hAnsi="Times New Roman" w:cs="Times New Roman" w:hint="eastAsia"/>
          <w:sz w:val="16"/>
          <w:szCs w:val="16"/>
          <w:lang w:eastAsia="ja-JP"/>
        </w:rPr>
        <w:t>をピークに減少しているものの、歴史的低水準となった</w:t>
      </w:r>
      <w:r w:rsidR="000349C1" w:rsidRPr="001C7278">
        <w:rPr>
          <w:rFonts w:ascii="Times New Roman" w:eastAsia="BIZ UDPMincho Medium" w:hAnsi="Times New Roman" w:cs="Times New Roman" w:hint="eastAsia"/>
          <w:sz w:val="16"/>
          <w:szCs w:val="16"/>
          <w:lang w:eastAsia="ja-JP"/>
        </w:rPr>
        <w:t>2020</w:t>
      </w:r>
      <w:r w:rsidR="000349C1" w:rsidRPr="001C7278">
        <w:rPr>
          <w:rFonts w:ascii="Times New Roman" w:eastAsia="BIZ UDPMincho Medium" w:hAnsi="Times New Roman" w:cs="Times New Roman" w:hint="eastAsia"/>
          <w:sz w:val="16"/>
          <w:szCs w:val="16"/>
          <w:lang w:eastAsia="ja-JP"/>
        </w:rPr>
        <w:t>年</w:t>
      </w:r>
      <w:r w:rsidR="000349C1" w:rsidRPr="001C7278">
        <w:rPr>
          <w:rFonts w:ascii="Times New Roman" w:eastAsia="BIZ UDPMincho Medium" w:hAnsi="Times New Roman" w:cs="Times New Roman" w:hint="eastAsia"/>
          <w:sz w:val="16"/>
          <w:szCs w:val="16"/>
          <w:lang w:eastAsia="ja-JP"/>
        </w:rPr>
        <w:t>5</w:t>
      </w:r>
      <w:r w:rsidR="000349C1" w:rsidRPr="001C7278">
        <w:rPr>
          <w:rFonts w:ascii="Times New Roman" w:eastAsia="BIZ UDPMincho Medium" w:hAnsi="Times New Roman" w:cs="Times New Roman" w:hint="eastAsia"/>
          <w:sz w:val="16"/>
          <w:szCs w:val="16"/>
          <w:lang w:eastAsia="ja-JP"/>
        </w:rPr>
        <w:t>月の</w:t>
      </w:r>
      <w:r w:rsidR="000349C1" w:rsidRPr="001C7278">
        <w:rPr>
          <w:rFonts w:ascii="Times New Roman" w:eastAsia="BIZ UDPMincho Medium" w:hAnsi="Times New Roman" w:cs="Times New Roman" w:hint="eastAsia"/>
          <w:sz w:val="16"/>
          <w:szCs w:val="16"/>
          <w:lang w:eastAsia="ja-JP"/>
        </w:rPr>
        <w:t>0.09</w:t>
      </w:r>
      <w:r w:rsidR="000349C1" w:rsidRPr="001C7278">
        <w:rPr>
          <w:rFonts w:ascii="Times New Roman" w:eastAsia="BIZ UDPMincho Medium" w:hAnsi="Times New Roman" w:cs="Times New Roman" w:hint="eastAsia"/>
          <w:sz w:val="16"/>
          <w:szCs w:val="16"/>
          <w:lang w:eastAsia="ja-JP"/>
        </w:rPr>
        <w:t>よりはかなり高い水準を維持している。</w:t>
      </w:r>
    </w:p>
    <w:p w14:paraId="5F1F7573" w14:textId="77777777" w:rsidR="00233755" w:rsidRPr="008842C9" w:rsidRDefault="00233755" w:rsidP="006058E8">
      <w:pPr>
        <w:pStyle w:val="ListParagraph"/>
        <w:numPr>
          <w:ilvl w:val="0"/>
          <w:numId w:val="9"/>
        </w:numPr>
        <w:rPr>
          <w:sz w:val="16"/>
          <w:szCs w:val="16"/>
          <w:lang w:eastAsia="ja-JP"/>
        </w:rPr>
        <w:sectPr w:rsidR="00233755" w:rsidRPr="008842C9" w:rsidSect="00233755">
          <w:type w:val="continuous"/>
          <w:pgSz w:w="11907" w:h="16840" w:code="9"/>
          <w:pgMar w:top="1701" w:right="425" w:bottom="567" w:left="567" w:header="709" w:footer="709" w:gutter="0"/>
          <w:cols w:num="2" w:space="113"/>
          <w:docGrid w:linePitch="360"/>
        </w:sectPr>
      </w:pPr>
    </w:p>
    <w:p w14:paraId="51B0787D" w14:textId="0E121A4F" w:rsidR="00233755" w:rsidRPr="00CF7CD6" w:rsidRDefault="000349C1" w:rsidP="00233755">
      <w:pPr>
        <w:pStyle w:val="Heading4"/>
        <w:rPr>
          <w:i w:val="0"/>
          <w:iCs w:val="0"/>
          <w:color w:val="00997A"/>
          <w:sz w:val="20"/>
          <w:szCs w:val="20"/>
          <w:lang w:eastAsia="zh-TW"/>
        </w:rPr>
        <w:sectPr w:rsidR="00233755" w:rsidRPr="00CF7CD6" w:rsidSect="00233755">
          <w:type w:val="continuous"/>
          <w:pgSz w:w="11907" w:h="16840" w:code="9"/>
          <w:pgMar w:top="1701" w:right="425" w:bottom="567" w:left="567" w:header="709" w:footer="709" w:gutter="0"/>
          <w:cols w:space="720"/>
          <w:docGrid w:linePitch="360"/>
        </w:sectPr>
      </w:pPr>
      <w:bookmarkStart w:id="32" w:name="_Hlk195024284"/>
      <w:bookmarkStart w:id="33" w:name="_Hlk195020792"/>
      <w:r w:rsidRPr="0051203C">
        <w:rPr>
          <w:rFonts w:ascii="Times New Roman" w:eastAsia="BIZ UDPMincho Medium" w:hAnsi="Times New Roman" w:cs="Times New Roman" w:hint="eastAsia"/>
          <w:i w:val="0"/>
          <w:iCs w:val="0"/>
          <w:color w:val="00997A"/>
          <w:sz w:val="20"/>
          <w:szCs w:val="20"/>
          <w:lang w:eastAsia="zh-TW"/>
        </w:rPr>
        <w:t>業種別失業</w:t>
      </w:r>
      <w:r w:rsidRPr="0051203C">
        <w:rPr>
          <w:rFonts w:ascii="BIZ UDPMincho Medium" w:eastAsia="BIZ UDPMincho Medium" w:hAnsi="BIZ UDPMincho Medium" w:cs="Times New Roman"/>
          <w:i w:val="0"/>
          <w:iCs w:val="0"/>
          <w:color w:val="00997A"/>
          <w:sz w:val="20"/>
          <w:szCs w:val="20"/>
          <w:vertAlign w:val="superscript"/>
          <w:lang w:eastAsia="zh-TW"/>
        </w:rPr>
        <w:t>1</w:t>
      </w:r>
      <w:r w:rsidRPr="0051203C">
        <w:rPr>
          <w:rFonts w:ascii="Times New Roman" w:eastAsia="BIZ UDPMincho Medium" w:hAnsi="Times New Roman" w:cs="Times New Roman" w:hint="eastAsia"/>
          <w:i w:val="0"/>
          <w:iCs w:val="0"/>
          <w:color w:val="00997A"/>
          <w:sz w:val="20"/>
          <w:szCs w:val="20"/>
          <w:lang w:eastAsia="zh-TW"/>
        </w:rPr>
        <w:t>／雇用比率</w:t>
      </w:r>
      <w:bookmarkEnd w:id="32"/>
      <w:bookmarkEnd w:id="33"/>
      <w:r w:rsidRPr="0051203C">
        <w:rPr>
          <w:rFonts w:ascii="Times New Roman" w:eastAsia="BIZ UDPMincho Medium" w:hAnsi="Times New Roman" w:cs="Times New Roman" w:hint="eastAsia"/>
          <w:i w:val="0"/>
          <w:iCs w:val="0"/>
          <w:color w:val="00997A"/>
          <w:sz w:val="20"/>
          <w:szCs w:val="20"/>
          <w:lang w:eastAsia="zh-TW"/>
        </w:rPr>
        <w:t>：</w:t>
      </w:r>
      <w:r w:rsidRPr="0051203C">
        <w:rPr>
          <w:rFonts w:ascii="Times New Roman" w:eastAsia="BIZ UDPMincho Medium" w:hAnsi="Times New Roman" w:cs="Times New Roman"/>
          <w:i w:val="0"/>
          <w:iCs w:val="0"/>
          <w:color w:val="00997A"/>
          <w:sz w:val="20"/>
          <w:szCs w:val="20"/>
          <w:lang w:eastAsia="zh-TW"/>
        </w:rPr>
        <w:t>202</w:t>
      </w:r>
      <w:r w:rsidRPr="0051203C">
        <w:rPr>
          <w:rFonts w:ascii="Times New Roman" w:eastAsia="BIZ UDPMincho Medium" w:hAnsi="Times New Roman" w:cs="Times New Roman" w:hint="eastAsia"/>
          <w:i w:val="0"/>
          <w:iCs w:val="0"/>
          <w:color w:val="00997A"/>
          <w:sz w:val="20"/>
          <w:szCs w:val="20"/>
          <w:lang w:eastAsia="zh-TW"/>
        </w:rPr>
        <w:t>5</w:t>
      </w:r>
      <w:r w:rsidRPr="0051203C">
        <w:rPr>
          <w:rFonts w:ascii="Times New Roman" w:eastAsia="BIZ UDPMincho Medium" w:hAnsi="Times New Roman" w:cs="Times New Roman"/>
          <w:i w:val="0"/>
          <w:iCs w:val="0"/>
          <w:color w:val="00997A"/>
          <w:sz w:val="20"/>
          <w:szCs w:val="20"/>
          <w:lang w:eastAsia="zh-TW"/>
        </w:rPr>
        <w:t>年</w:t>
      </w:r>
      <w:r>
        <w:rPr>
          <w:rFonts w:ascii="Times New Roman" w:eastAsia="BIZ UDPMincho Medium" w:hAnsi="Times New Roman" w:cs="Times New Roman" w:hint="eastAsia"/>
          <w:i w:val="0"/>
          <w:iCs w:val="0"/>
          <w:color w:val="00997A"/>
          <w:sz w:val="20"/>
          <w:szCs w:val="20"/>
          <w:lang w:eastAsia="zh-TW"/>
        </w:rPr>
        <w:t>10</w:t>
      </w:r>
      <w:r w:rsidRPr="0051203C">
        <w:rPr>
          <w:rFonts w:ascii="Times New Roman" w:eastAsia="BIZ UDPMincho Medium" w:hAnsi="Times New Roman" w:cs="Times New Roman"/>
          <w:i w:val="0"/>
          <w:iCs w:val="0"/>
          <w:color w:val="00997A"/>
          <w:sz w:val="20"/>
          <w:szCs w:val="20"/>
          <w:lang w:eastAsia="zh-TW"/>
        </w:rPr>
        <w:t>-</w:t>
      </w:r>
      <w:r>
        <w:rPr>
          <w:rFonts w:ascii="Times New Roman" w:eastAsia="BIZ UDPMincho Medium" w:hAnsi="Times New Roman" w:cs="Times New Roman" w:hint="eastAsia"/>
          <w:i w:val="0"/>
          <w:iCs w:val="0"/>
          <w:color w:val="00997A"/>
          <w:sz w:val="20"/>
          <w:szCs w:val="20"/>
          <w:lang w:eastAsia="zh-TW"/>
        </w:rPr>
        <w:t>12</w:t>
      </w:r>
      <w:r w:rsidRPr="0051203C">
        <w:rPr>
          <w:rFonts w:ascii="Times New Roman" w:eastAsia="BIZ UDPMincho Medium" w:hAnsi="Times New Roman" w:cs="Times New Roman"/>
          <w:i w:val="0"/>
          <w:iCs w:val="0"/>
          <w:color w:val="00997A"/>
          <w:sz w:val="20"/>
          <w:szCs w:val="20"/>
          <w:lang w:eastAsia="zh-TW"/>
        </w:rPr>
        <w:t>月期</w:t>
      </w:r>
    </w:p>
    <w:p w14:paraId="03FC575D" w14:textId="45A41260" w:rsidR="00001E89" w:rsidRDefault="00197D05" w:rsidP="00233755">
      <w:pPr>
        <w:jc w:val="both"/>
        <w:rPr>
          <w:rFonts w:eastAsiaTheme="majorEastAsia"/>
        </w:rPr>
      </w:pPr>
      <w:r>
        <w:rPr>
          <w:rFonts w:eastAsiaTheme="majorEastAsia"/>
          <w:noProof/>
        </w:rPr>
        <w:drawing>
          <wp:inline distT="0" distB="0" distL="0" distR="0" wp14:anchorId="1139A983" wp14:editId="2F34D1D4">
            <wp:extent cx="3389630" cy="1914525"/>
            <wp:effectExtent l="0" t="0" r="1270" b="9525"/>
            <wp:docPr id="21212617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02307" cy="1921685"/>
                    </a:xfrm>
                    <a:prstGeom prst="rect">
                      <a:avLst/>
                    </a:prstGeom>
                    <a:noFill/>
                    <a:ln>
                      <a:noFill/>
                    </a:ln>
                  </pic:spPr>
                </pic:pic>
              </a:graphicData>
            </a:graphic>
          </wp:inline>
        </w:drawing>
      </w:r>
    </w:p>
    <w:p w14:paraId="1CD05F86" w14:textId="60B467BB" w:rsidR="00233755" w:rsidRPr="003E33BA" w:rsidRDefault="00233755" w:rsidP="00233755">
      <w:pPr>
        <w:jc w:val="both"/>
        <w:rPr>
          <w:sz w:val="10"/>
          <w:szCs w:val="10"/>
        </w:rPr>
      </w:pPr>
      <w:r w:rsidRPr="003E33BA">
        <w:rPr>
          <w:sz w:val="10"/>
        </w:rPr>
        <w:t xml:space="preserve">Note – </w:t>
      </w:r>
      <w:r w:rsidRPr="003E33BA">
        <w:rPr>
          <w:sz w:val="10"/>
          <w:szCs w:val="10"/>
        </w:rPr>
        <w:t xml:space="preserve">Original series. Average of the latest four quarters. Data is collected for the middle month of each quarter (February, May, August and November). </w:t>
      </w:r>
      <w:r w:rsidRPr="003E33BA">
        <w:rPr>
          <w:sz w:val="10"/>
          <w:szCs w:val="10"/>
          <w:vertAlign w:val="superscript"/>
        </w:rPr>
        <w:t>1</w:t>
      </w:r>
      <w:r w:rsidRPr="003E33BA">
        <w:rPr>
          <w:sz w:val="10"/>
          <w:szCs w:val="10"/>
        </w:rPr>
        <w:t xml:space="preserve"> Unemployed </w:t>
      </w:r>
      <w:proofErr w:type="gramStart"/>
      <w:r w:rsidRPr="003E33BA">
        <w:rPr>
          <w:sz w:val="10"/>
          <w:szCs w:val="10"/>
        </w:rPr>
        <w:t>persons</w:t>
      </w:r>
      <w:proofErr w:type="gramEnd"/>
      <w:r w:rsidRPr="003E33BA">
        <w:rPr>
          <w:sz w:val="10"/>
          <w:szCs w:val="10"/>
        </w:rPr>
        <w:t xml:space="preserve"> by industry of last job.</w:t>
      </w:r>
    </w:p>
    <w:p w14:paraId="00ED5B0B" w14:textId="77777777" w:rsidR="00233755" w:rsidRPr="003E33BA" w:rsidRDefault="00233755" w:rsidP="00233755">
      <w:pPr>
        <w:jc w:val="both"/>
        <w:rPr>
          <w:sz w:val="10"/>
          <w:szCs w:val="10"/>
        </w:rPr>
      </w:pPr>
      <w:r w:rsidRPr="003E33BA">
        <w:rPr>
          <w:sz w:val="10"/>
          <w:szCs w:val="10"/>
        </w:rPr>
        <w:t>Source: Based on ABS data.</w:t>
      </w:r>
    </w:p>
    <w:p w14:paraId="2CCA73CA" w14:textId="30F652E5" w:rsidR="00233755" w:rsidRPr="00AA428A" w:rsidRDefault="00233755" w:rsidP="006058E8">
      <w:pPr>
        <w:pStyle w:val="ListParagraph"/>
        <w:numPr>
          <w:ilvl w:val="0"/>
          <w:numId w:val="9"/>
        </w:numPr>
        <w:spacing w:before="40" w:after="40"/>
        <w:ind w:right="227" w:hanging="357"/>
        <w:contextualSpacing w:val="0"/>
        <w:jc w:val="both"/>
        <w:rPr>
          <w:sz w:val="13"/>
          <w:szCs w:val="13"/>
          <w:lang w:eastAsia="ja-JP"/>
        </w:rPr>
      </w:pPr>
      <w:r w:rsidRPr="007B1AE5">
        <w:rPr>
          <w:lang w:eastAsia="ja-JP"/>
        </w:rPr>
        <w:br w:type="column"/>
      </w:r>
      <w:bookmarkStart w:id="34" w:name="_Hlk175827894"/>
      <w:r w:rsidR="000349C1" w:rsidRPr="00AA428A">
        <w:rPr>
          <w:rFonts w:ascii="Times New Roman" w:eastAsia="BIZ UDPMincho Medium" w:hAnsi="Times New Roman" w:cs="Times New Roman"/>
          <w:color w:val="000000" w:themeColor="text1"/>
          <w:sz w:val="13"/>
          <w:szCs w:val="13"/>
          <w:lang w:eastAsia="ja-JP"/>
        </w:rPr>
        <w:t>最終勤務業種別失業者数は、各業種で利用可能な付加的労働者の潜在的プールを示している。最大雇用業種には当該業種で最後に働いた最大の失業者数が存在する傾向にある</w:t>
      </w:r>
      <w:r w:rsidR="000349C1" w:rsidRPr="00AA428A">
        <w:rPr>
          <w:rFonts w:ascii="Times New Roman" w:eastAsia="BIZ UDPMincho Medium" w:hAnsi="Times New Roman" w:cs="Times New Roman" w:hint="eastAsia"/>
          <w:color w:val="000000" w:themeColor="text1"/>
          <w:sz w:val="13"/>
          <w:szCs w:val="13"/>
          <w:lang w:eastAsia="ja-JP"/>
        </w:rPr>
        <w:t>ため</w:t>
      </w:r>
      <w:r w:rsidR="000349C1" w:rsidRPr="00AA428A">
        <w:rPr>
          <w:rFonts w:ascii="Times New Roman" w:eastAsia="BIZ UDPMincho Medium" w:hAnsi="Times New Roman" w:cs="Times New Roman"/>
          <w:color w:val="000000" w:themeColor="text1"/>
          <w:sz w:val="13"/>
          <w:szCs w:val="13"/>
          <w:lang w:eastAsia="ja-JP"/>
        </w:rPr>
        <w:t>、失業</w:t>
      </w:r>
      <w:r w:rsidR="000349C1" w:rsidRPr="00AA428A">
        <w:rPr>
          <w:rFonts w:ascii="Times New Roman" w:eastAsia="BIZ UDPMincho Medium" w:hAnsi="Times New Roman" w:cs="Times New Roman"/>
          <w:color w:val="000000" w:themeColor="text1"/>
          <w:sz w:val="13"/>
          <w:szCs w:val="13"/>
          <w:lang w:eastAsia="ja-JP"/>
        </w:rPr>
        <w:t>/</w:t>
      </w:r>
      <w:r w:rsidR="000349C1" w:rsidRPr="00AA428A">
        <w:rPr>
          <w:rFonts w:ascii="Times New Roman" w:eastAsia="BIZ UDPMincho Medium" w:hAnsi="Times New Roman" w:cs="Times New Roman"/>
          <w:color w:val="000000" w:themeColor="text1"/>
          <w:sz w:val="13"/>
          <w:szCs w:val="13"/>
          <w:lang w:eastAsia="ja-JP"/>
        </w:rPr>
        <w:t>雇用比率は業種比較時のより適切な基準となる。</w:t>
      </w:r>
    </w:p>
    <w:p w14:paraId="6DC8C819" w14:textId="625D2A89" w:rsidR="00233755" w:rsidRPr="00AA428A" w:rsidRDefault="000349C1" w:rsidP="006058E8">
      <w:pPr>
        <w:pStyle w:val="ListParagraph"/>
        <w:numPr>
          <w:ilvl w:val="0"/>
          <w:numId w:val="9"/>
        </w:numPr>
        <w:spacing w:before="40" w:after="40"/>
        <w:ind w:right="227" w:hanging="357"/>
        <w:contextualSpacing w:val="0"/>
        <w:jc w:val="both"/>
        <w:rPr>
          <w:color w:val="92278F" w:themeColor="accent1"/>
          <w:sz w:val="13"/>
          <w:szCs w:val="13"/>
          <w:lang w:eastAsia="ja-JP"/>
        </w:rPr>
      </w:pPr>
      <w:r w:rsidRPr="00AA428A">
        <w:rPr>
          <w:rFonts w:ascii="Times New Roman" w:eastAsia="BIZ UDPMincho Medium" w:hAnsi="Times New Roman" w:cs="Times New Roman"/>
          <w:color w:val="000000" w:themeColor="text1"/>
          <w:sz w:val="13"/>
          <w:szCs w:val="13"/>
          <w:lang w:eastAsia="ja-JP"/>
        </w:rPr>
        <w:t>2025</w:t>
      </w:r>
      <w:r w:rsidRPr="00AA428A">
        <w:rPr>
          <w:rFonts w:ascii="Times New Roman" w:eastAsia="BIZ UDPMincho Medium" w:hAnsi="Times New Roman" w:cs="Times New Roman"/>
          <w:color w:val="000000" w:themeColor="text1"/>
          <w:sz w:val="13"/>
          <w:szCs w:val="13"/>
          <w:lang w:eastAsia="ja-JP"/>
        </w:rPr>
        <w:t>年</w:t>
      </w:r>
      <w:r w:rsidRPr="00AA428A">
        <w:rPr>
          <w:rFonts w:ascii="Times New Roman" w:eastAsia="BIZ UDPMincho Medium" w:hAnsi="Times New Roman" w:cs="Times New Roman" w:hint="eastAsia"/>
          <w:color w:val="000000" w:themeColor="text1"/>
          <w:sz w:val="13"/>
          <w:szCs w:val="13"/>
          <w:lang w:eastAsia="ja-JP"/>
        </w:rPr>
        <w:t>10</w:t>
      </w:r>
      <w:r w:rsidRPr="00AA428A">
        <w:rPr>
          <w:rFonts w:ascii="Times New Roman" w:eastAsia="BIZ UDPMincho Medium" w:hAnsi="Times New Roman" w:cs="Times New Roman"/>
          <w:color w:val="000000" w:themeColor="text1"/>
          <w:sz w:val="13"/>
          <w:szCs w:val="13"/>
          <w:lang w:eastAsia="ja-JP"/>
        </w:rPr>
        <w:t>-</w:t>
      </w:r>
      <w:r w:rsidRPr="00AA428A">
        <w:rPr>
          <w:rFonts w:ascii="Times New Roman" w:eastAsia="BIZ UDPMincho Medium" w:hAnsi="Times New Roman" w:cs="Times New Roman" w:hint="eastAsia"/>
          <w:color w:val="000000" w:themeColor="text1"/>
          <w:sz w:val="13"/>
          <w:szCs w:val="13"/>
          <w:lang w:eastAsia="ja-JP"/>
        </w:rPr>
        <w:t>12</w:t>
      </w:r>
      <w:r w:rsidRPr="00AA428A">
        <w:rPr>
          <w:rFonts w:ascii="Times New Roman" w:eastAsia="BIZ UDPMincho Medium" w:hAnsi="Times New Roman" w:cs="Times New Roman"/>
          <w:color w:val="000000" w:themeColor="text1"/>
          <w:sz w:val="13"/>
          <w:szCs w:val="13"/>
          <w:lang w:eastAsia="ja-JP"/>
        </w:rPr>
        <w:t>月期までの</w:t>
      </w:r>
      <w:r w:rsidRPr="00AA428A">
        <w:rPr>
          <w:rFonts w:ascii="Times New Roman" w:eastAsia="BIZ UDPMincho Medium" w:hAnsi="Times New Roman" w:cs="Times New Roman"/>
          <w:color w:val="000000" w:themeColor="text1"/>
          <w:sz w:val="13"/>
          <w:szCs w:val="13"/>
          <w:lang w:eastAsia="ja-JP"/>
        </w:rPr>
        <w:t>4</w:t>
      </w:r>
      <w:r w:rsidRPr="00AA428A">
        <w:rPr>
          <w:rFonts w:ascii="Times New Roman" w:eastAsia="BIZ UDPMincho Medium" w:hAnsi="Times New Roman" w:cs="Times New Roman"/>
          <w:color w:val="000000" w:themeColor="text1"/>
          <w:sz w:val="13"/>
          <w:szCs w:val="13"/>
          <w:lang w:eastAsia="ja-JP"/>
        </w:rPr>
        <w:t>四半期の平均失業</w:t>
      </w:r>
      <w:r w:rsidRPr="00AA428A">
        <w:rPr>
          <w:rFonts w:ascii="Times New Roman" w:eastAsia="BIZ UDPMincho Medium" w:hAnsi="Times New Roman" w:cs="Times New Roman" w:hint="eastAsia"/>
          <w:color w:val="000000" w:themeColor="text1"/>
          <w:sz w:val="13"/>
          <w:szCs w:val="13"/>
          <w:lang w:eastAsia="ja-JP"/>
        </w:rPr>
        <w:t>／</w:t>
      </w:r>
      <w:r w:rsidRPr="00AA428A">
        <w:rPr>
          <w:rFonts w:ascii="Times New Roman" w:eastAsia="BIZ UDPMincho Medium" w:hAnsi="Times New Roman" w:cs="Times New Roman"/>
          <w:color w:val="000000" w:themeColor="text1"/>
          <w:sz w:val="13"/>
          <w:szCs w:val="13"/>
          <w:lang w:eastAsia="ja-JP"/>
        </w:rPr>
        <w:t>雇用比率が</w:t>
      </w:r>
      <w:bookmarkStart w:id="35" w:name="_Hlk208924061"/>
      <w:r w:rsidRPr="00AA428A">
        <w:rPr>
          <w:rFonts w:ascii="Times New Roman" w:eastAsia="BIZ UDPMincho Medium" w:hAnsi="Times New Roman" w:cs="Times New Roman"/>
          <w:color w:val="000000" w:themeColor="text1"/>
          <w:sz w:val="13"/>
          <w:szCs w:val="13"/>
          <w:lang w:eastAsia="ja-JP"/>
        </w:rPr>
        <w:t>最も高かった業種は以下の通り。</w:t>
      </w:r>
      <w:bookmarkEnd w:id="35"/>
    </w:p>
    <w:p w14:paraId="02EB5BCA" w14:textId="7D45B289" w:rsidR="0060020D" w:rsidRPr="00AA428A" w:rsidRDefault="0060020D" w:rsidP="0060020D">
      <w:pPr>
        <w:pStyle w:val="ListParagraph"/>
        <w:numPr>
          <w:ilvl w:val="0"/>
          <w:numId w:val="10"/>
        </w:numPr>
        <w:spacing w:before="40" w:after="40" w:line="240" w:lineRule="auto"/>
        <w:ind w:right="227" w:hanging="357"/>
        <w:contextualSpacing w:val="0"/>
        <w:jc w:val="both"/>
        <w:rPr>
          <w:rFonts w:ascii="Times New Roman" w:eastAsia="BIZ UDPMincho Medium" w:hAnsi="Times New Roman" w:cs="Times New Roman"/>
          <w:color w:val="000000" w:themeColor="text1"/>
          <w:sz w:val="13"/>
          <w:szCs w:val="13"/>
        </w:rPr>
      </w:pPr>
      <w:r w:rsidRPr="00AA428A">
        <w:rPr>
          <w:rFonts w:ascii="Times New Roman" w:eastAsia="BIZ UDPMincho Medium" w:hAnsi="Times New Roman" w:cs="Times New Roman"/>
          <w:color w:val="000000" w:themeColor="text1"/>
          <w:sz w:val="13"/>
          <w:szCs w:val="13"/>
          <w:lang w:eastAsia="ja-JP"/>
        </w:rPr>
        <w:t>宿泊・外食（</w:t>
      </w:r>
      <w:r w:rsidRPr="00AA428A">
        <w:rPr>
          <w:rFonts w:ascii="Times New Roman" w:eastAsia="BIZ UDPMincho Medium" w:hAnsi="Times New Roman" w:cs="Times New Roman"/>
          <w:color w:val="000000" w:themeColor="text1"/>
          <w:sz w:val="13"/>
          <w:szCs w:val="13"/>
        </w:rPr>
        <w:t>0.0</w:t>
      </w:r>
      <w:r w:rsidRPr="00AA428A">
        <w:rPr>
          <w:rFonts w:ascii="Times New Roman" w:eastAsia="BIZ UDPMincho Medium" w:hAnsi="Times New Roman" w:cs="Times New Roman" w:hint="eastAsia"/>
          <w:color w:val="000000" w:themeColor="text1"/>
          <w:sz w:val="13"/>
          <w:szCs w:val="13"/>
          <w:lang w:eastAsia="ja-JP"/>
        </w:rPr>
        <w:t>60</w:t>
      </w:r>
      <w:r w:rsidRPr="00AA428A">
        <w:rPr>
          <w:rFonts w:ascii="Times New Roman" w:eastAsia="BIZ UDPMincho Medium" w:hAnsi="Times New Roman" w:cs="Times New Roman"/>
          <w:color w:val="000000" w:themeColor="text1"/>
          <w:sz w:val="13"/>
          <w:szCs w:val="13"/>
          <w:lang w:eastAsia="ja-JP"/>
        </w:rPr>
        <w:t>）</w:t>
      </w:r>
    </w:p>
    <w:p w14:paraId="1A2D0EFB" w14:textId="0DACB94B" w:rsidR="0060020D" w:rsidRPr="00AA428A" w:rsidRDefault="0060020D" w:rsidP="0060020D">
      <w:pPr>
        <w:pStyle w:val="ListParagraph"/>
        <w:numPr>
          <w:ilvl w:val="0"/>
          <w:numId w:val="10"/>
        </w:numPr>
        <w:spacing w:before="40" w:after="40" w:line="240" w:lineRule="auto"/>
        <w:ind w:right="227" w:hanging="357"/>
        <w:contextualSpacing w:val="0"/>
        <w:jc w:val="both"/>
        <w:rPr>
          <w:rFonts w:ascii="Times New Roman" w:eastAsia="BIZ UDPMincho Medium" w:hAnsi="Times New Roman" w:cs="Times New Roman"/>
          <w:color w:val="000000" w:themeColor="text1"/>
          <w:sz w:val="13"/>
          <w:szCs w:val="13"/>
          <w:lang w:eastAsia="ja-JP"/>
        </w:rPr>
      </w:pPr>
      <w:r w:rsidRPr="00AA428A">
        <w:rPr>
          <w:rFonts w:ascii="Times New Roman" w:eastAsia="BIZ UDPMincho Medium" w:hAnsi="Times New Roman" w:cs="Times New Roman" w:hint="eastAsia"/>
          <w:color w:val="000000" w:themeColor="text1"/>
          <w:sz w:val="13"/>
          <w:szCs w:val="13"/>
          <w:lang w:eastAsia="ja-JP"/>
        </w:rPr>
        <w:t>管理事務・支援サービス</w:t>
      </w:r>
      <w:r w:rsidRPr="00AA428A">
        <w:rPr>
          <w:rFonts w:ascii="Times New Roman" w:eastAsia="BIZ UDPMincho Medium" w:hAnsi="Times New Roman" w:cs="Times New Roman"/>
          <w:color w:val="000000" w:themeColor="text1"/>
          <w:sz w:val="13"/>
          <w:szCs w:val="13"/>
          <w:lang w:eastAsia="ja-JP"/>
        </w:rPr>
        <w:t>（</w:t>
      </w:r>
      <w:r w:rsidRPr="00AA428A">
        <w:rPr>
          <w:rFonts w:ascii="Times New Roman" w:eastAsia="BIZ UDPMincho Medium" w:hAnsi="Times New Roman" w:cs="Times New Roman"/>
          <w:color w:val="000000" w:themeColor="text1"/>
          <w:sz w:val="13"/>
          <w:szCs w:val="13"/>
          <w:lang w:eastAsia="ja-JP"/>
        </w:rPr>
        <w:t>0.0</w:t>
      </w:r>
      <w:r w:rsidRPr="00AA428A">
        <w:rPr>
          <w:rFonts w:ascii="Times New Roman" w:eastAsia="BIZ UDPMincho Medium" w:hAnsi="Times New Roman" w:cs="Times New Roman" w:hint="eastAsia"/>
          <w:color w:val="000000" w:themeColor="text1"/>
          <w:sz w:val="13"/>
          <w:szCs w:val="13"/>
          <w:lang w:eastAsia="ja-JP"/>
        </w:rPr>
        <w:t>53</w:t>
      </w:r>
      <w:r w:rsidRPr="00AA428A">
        <w:rPr>
          <w:rFonts w:ascii="Times New Roman" w:eastAsia="BIZ UDPMincho Medium" w:hAnsi="Times New Roman" w:cs="Times New Roman"/>
          <w:color w:val="000000" w:themeColor="text1"/>
          <w:sz w:val="13"/>
          <w:szCs w:val="13"/>
          <w:lang w:eastAsia="ja-JP"/>
        </w:rPr>
        <w:t>）</w:t>
      </w:r>
    </w:p>
    <w:p w14:paraId="133758C5" w14:textId="10B2D966" w:rsidR="00233755" w:rsidRPr="00AA428A" w:rsidRDefault="0060020D" w:rsidP="0060020D">
      <w:pPr>
        <w:pStyle w:val="ListParagraph"/>
        <w:numPr>
          <w:ilvl w:val="0"/>
          <w:numId w:val="10"/>
        </w:numPr>
        <w:spacing w:before="40" w:after="40"/>
        <w:ind w:right="227" w:hanging="357"/>
        <w:contextualSpacing w:val="0"/>
        <w:jc w:val="both"/>
        <w:rPr>
          <w:color w:val="000000" w:themeColor="text1"/>
          <w:sz w:val="13"/>
          <w:szCs w:val="13"/>
        </w:rPr>
      </w:pPr>
      <w:r w:rsidRPr="00AA428A">
        <w:rPr>
          <w:rFonts w:ascii="Times New Roman" w:eastAsia="BIZ UDPMincho Medium" w:hAnsi="Times New Roman" w:cs="Times New Roman" w:hint="eastAsia"/>
          <w:color w:val="000000" w:themeColor="text1"/>
          <w:sz w:val="13"/>
          <w:szCs w:val="13"/>
          <w:lang w:eastAsia="ja-JP"/>
        </w:rPr>
        <w:t>小売業</w:t>
      </w:r>
      <w:r w:rsidRPr="00AA428A">
        <w:rPr>
          <w:rFonts w:ascii="Times New Roman" w:eastAsia="BIZ UDPMincho Medium" w:hAnsi="Times New Roman" w:cs="Times New Roman"/>
          <w:color w:val="000000" w:themeColor="text1"/>
          <w:sz w:val="13"/>
          <w:szCs w:val="13"/>
          <w:lang w:eastAsia="ja-JP"/>
        </w:rPr>
        <w:t>（</w:t>
      </w:r>
      <w:r w:rsidRPr="00AA428A">
        <w:rPr>
          <w:rFonts w:ascii="Times New Roman" w:eastAsia="BIZ UDPMincho Medium" w:hAnsi="Times New Roman" w:cs="Times New Roman"/>
          <w:color w:val="000000" w:themeColor="text1"/>
          <w:sz w:val="13"/>
          <w:szCs w:val="13"/>
          <w:lang w:eastAsia="ja-JP"/>
        </w:rPr>
        <w:t>0.</w:t>
      </w:r>
      <w:r w:rsidRPr="00AA428A">
        <w:rPr>
          <w:rFonts w:ascii="Times New Roman" w:eastAsia="BIZ UDPMincho Medium" w:hAnsi="Times New Roman" w:cs="Times New Roman" w:hint="eastAsia"/>
          <w:color w:val="000000" w:themeColor="text1"/>
          <w:sz w:val="13"/>
          <w:szCs w:val="13"/>
          <w:lang w:eastAsia="ja-JP"/>
        </w:rPr>
        <w:t>046</w:t>
      </w:r>
      <w:r w:rsidRPr="00AA428A">
        <w:rPr>
          <w:rFonts w:ascii="Times New Roman" w:eastAsia="BIZ UDPMincho Medium" w:hAnsi="Times New Roman" w:cs="Times New Roman"/>
          <w:color w:val="000000" w:themeColor="text1"/>
          <w:sz w:val="13"/>
          <w:szCs w:val="13"/>
          <w:lang w:eastAsia="ja-JP"/>
        </w:rPr>
        <w:t>）</w:t>
      </w:r>
    </w:p>
    <w:bookmarkEnd w:id="34"/>
    <w:p w14:paraId="5A6C4BF7" w14:textId="6A0D2F34" w:rsidR="00233755" w:rsidRPr="00AA428A" w:rsidRDefault="000349C1" w:rsidP="006058E8">
      <w:pPr>
        <w:pStyle w:val="ListParagraph"/>
        <w:numPr>
          <w:ilvl w:val="0"/>
          <w:numId w:val="9"/>
        </w:numPr>
        <w:spacing w:before="40" w:after="40"/>
        <w:ind w:right="227" w:hanging="357"/>
        <w:contextualSpacing w:val="0"/>
        <w:jc w:val="both"/>
        <w:rPr>
          <w:color w:val="92278F" w:themeColor="accent1"/>
          <w:sz w:val="13"/>
          <w:szCs w:val="13"/>
          <w:lang w:eastAsia="ja-JP"/>
        </w:rPr>
      </w:pPr>
      <w:r w:rsidRPr="00AA428A">
        <w:rPr>
          <w:rFonts w:ascii="Times New Roman" w:eastAsia="BIZ UDPMincho Medium" w:hAnsi="Times New Roman" w:cs="Times New Roman"/>
          <w:color w:val="000000" w:themeColor="text1"/>
          <w:sz w:val="13"/>
          <w:szCs w:val="13"/>
          <w:lang w:eastAsia="ja-JP"/>
        </w:rPr>
        <w:t>2025</w:t>
      </w:r>
      <w:r w:rsidRPr="00AA428A">
        <w:rPr>
          <w:rFonts w:ascii="Times New Roman" w:eastAsia="BIZ UDPMincho Medium" w:hAnsi="Times New Roman" w:cs="Times New Roman"/>
          <w:color w:val="000000" w:themeColor="text1"/>
          <w:sz w:val="13"/>
          <w:szCs w:val="13"/>
          <w:lang w:eastAsia="ja-JP"/>
        </w:rPr>
        <w:t>年</w:t>
      </w:r>
      <w:r w:rsidRPr="00AA428A">
        <w:rPr>
          <w:rFonts w:ascii="Times New Roman" w:eastAsia="BIZ UDPMincho Medium" w:hAnsi="Times New Roman" w:cs="Times New Roman" w:hint="eastAsia"/>
          <w:color w:val="000000" w:themeColor="text1"/>
          <w:sz w:val="13"/>
          <w:szCs w:val="13"/>
          <w:lang w:eastAsia="ja-JP"/>
        </w:rPr>
        <w:t>10</w:t>
      </w:r>
      <w:r w:rsidRPr="00AA428A">
        <w:rPr>
          <w:rFonts w:ascii="Times New Roman" w:eastAsia="BIZ UDPMincho Medium" w:hAnsi="Times New Roman" w:cs="Times New Roman"/>
          <w:color w:val="000000" w:themeColor="text1"/>
          <w:sz w:val="13"/>
          <w:szCs w:val="13"/>
          <w:lang w:eastAsia="ja-JP"/>
        </w:rPr>
        <w:t>-</w:t>
      </w:r>
      <w:r w:rsidRPr="00AA428A">
        <w:rPr>
          <w:rFonts w:ascii="Times New Roman" w:eastAsia="BIZ UDPMincho Medium" w:hAnsi="Times New Roman" w:cs="Times New Roman" w:hint="eastAsia"/>
          <w:color w:val="000000" w:themeColor="text1"/>
          <w:sz w:val="13"/>
          <w:szCs w:val="13"/>
          <w:lang w:eastAsia="ja-JP"/>
        </w:rPr>
        <w:t>12</w:t>
      </w:r>
      <w:r w:rsidRPr="00AA428A">
        <w:rPr>
          <w:rFonts w:ascii="Times New Roman" w:eastAsia="BIZ UDPMincho Medium" w:hAnsi="Times New Roman" w:cs="Times New Roman"/>
          <w:color w:val="000000" w:themeColor="text1"/>
          <w:sz w:val="13"/>
          <w:szCs w:val="13"/>
          <w:lang w:eastAsia="ja-JP"/>
        </w:rPr>
        <w:t>月期までの</w:t>
      </w:r>
      <w:r w:rsidRPr="00AA428A">
        <w:rPr>
          <w:rFonts w:ascii="Times New Roman" w:eastAsia="BIZ UDPMincho Medium" w:hAnsi="Times New Roman" w:cs="Times New Roman"/>
          <w:color w:val="000000" w:themeColor="text1"/>
          <w:sz w:val="13"/>
          <w:szCs w:val="13"/>
          <w:lang w:eastAsia="ja-JP"/>
        </w:rPr>
        <w:t>4</w:t>
      </w:r>
      <w:r w:rsidRPr="00AA428A">
        <w:rPr>
          <w:rFonts w:ascii="Times New Roman" w:eastAsia="BIZ UDPMincho Medium" w:hAnsi="Times New Roman" w:cs="Times New Roman"/>
          <w:color w:val="000000" w:themeColor="text1"/>
          <w:sz w:val="13"/>
          <w:szCs w:val="13"/>
          <w:lang w:eastAsia="ja-JP"/>
        </w:rPr>
        <w:t>四半期の平均失業／雇用比率が最も低かった業種は以下の通り。</w:t>
      </w:r>
    </w:p>
    <w:p w14:paraId="699F4C05" w14:textId="070C59D8" w:rsidR="0042133D" w:rsidRPr="00AA428A" w:rsidRDefault="0040141F" w:rsidP="0042133D">
      <w:pPr>
        <w:pStyle w:val="ListParagraph"/>
        <w:numPr>
          <w:ilvl w:val="0"/>
          <w:numId w:val="10"/>
        </w:numPr>
        <w:spacing w:before="40" w:after="40"/>
        <w:ind w:right="227" w:hanging="357"/>
        <w:contextualSpacing w:val="0"/>
        <w:jc w:val="both"/>
        <w:rPr>
          <w:color w:val="000000" w:themeColor="text1"/>
          <w:sz w:val="13"/>
          <w:szCs w:val="13"/>
        </w:rPr>
      </w:pPr>
      <w:r w:rsidRPr="00AA428A">
        <w:rPr>
          <w:rFonts w:ascii="Times New Roman" w:eastAsia="BIZ UDPMincho Medium" w:hAnsi="Times New Roman" w:cs="Times New Roman" w:hint="eastAsia"/>
          <w:color w:val="000000" w:themeColor="text1"/>
          <w:sz w:val="13"/>
          <w:szCs w:val="13"/>
          <w:lang w:eastAsia="ja-JP"/>
        </w:rPr>
        <w:t>鉱業（</w:t>
      </w:r>
      <w:r w:rsidRPr="00AA428A">
        <w:rPr>
          <w:rFonts w:ascii="Times New Roman" w:eastAsia="BIZ UDPMincho Medium" w:hAnsi="Times New Roman" w:cs="Times New Roman" w:hint="eastAsia"/>
          <w:color w:val="000000" w:themeColor="text1"/>
          <w:sz w:val="13"/>
          <w:szCs w:val="13"/>
          <w:lang w:eastAsia="ja-JP"/>
        </w:rPr>
        <w:t>0.011</w:t>
      </w:r>
      <w:r w:rsidRPr="00AA428A">
        <w:rPr>
          <w:rFonts w:ascii="Times New Roman" w:eastAsia="BIZ UDPMincho Medium" w:hAnsi="Times New Roman" w:cs="Times New Roman" w:hint="eastAsia"/>
          <w:color w:val="000000" w:themeColor="text1"/>
          <w:sz w:val="13"/>
          <w:szCs w:val="13"/>
          <w:lang w:eastAsia="ja-JP"/>
        </w:rPr>
        <w:t>）</w:t>
      </w:r>
    </w:p>
    <w:p w14:paraId="4A4BCBBE" w14:textId="1E474DB0" w:rsidR="0042133D" w:rsidRPr="00AA428A" w:rsidRDefault="0040141F" w:rsidP="0042133D">
      <w:pPr>
        <w:pStyle w:val="ListParagraph"/>
        <w:numPr>
          <w:ilvl w:val="0"/>
          <w:numId w:val="10"/>
        </w:numPr>
        <w:spacing w:before="40" w:after="40"/>
        <w:ind w:right="227" w:hanging="357"/>
        <w:contextualSpacing w:val="0"/>
        <w:jc w:val="both"/>
        <w:rPr>
          <w:color w:val="000000" w:themeColor="text1"/>
          <w:sz w:val="13"/>
          <w:szCs w:val="13"/>
        </w:rPr>
      </w:pPr>
      <w:r w:rsidRPr="00AA428A">
        <w:rPr>
          <w:rFonts w:ascii="Times New Roman" w:eastAsia="BIZ UDPMincho Medium" w:hAnsi="Times New Roman" w:cs="Times New Roman"/>
          <w:color w:val="000000" w:themeColor="text1"/>
          <w:sz w:val="13"/>
          <w:szCs w:val="13"/>
          <w:lang w:eastAsia="ja-JP"/>
        </w:rPr>
        <w:t>医療・社会扶助</w:t>
      </w:r>
      <w:r w:rsidRPr="00AA428A">
        <w:rPr>
          <w:rFonts w:ascii="Times New Roman" w:eastAsia="BIZ UDPMincho Medium" w:hAnsi="Times New Roman" w:cs="Times New Roman" w:hint="eastAsia"/>
          <w:color w:val="000000" w:themeColor="text1"/>
          <w:sz w:val="13"/>
          <w:szCs w:val="13"/>
          <w:lang w:eastAsia="ja-JP"/>
        </w:rPr>
        <w:t>（</w:t>
      </w:r>
      <w:r w:rsidRPr="00AA428A">
        <w:rPr>
          <w:rFonts w:ascii="Times New Roman" w:eastAsia="BIZ UDPMincho Medium" w:hAnsi="Times New Roman" w:cs="Times New Roman"/>
          <w:color w:val="000000" w:themeColor="text1"/>
          <w:sz w:val="13"/>
          <w:szCs w:val="13"/>
        </w:rPr>
        <w:t>0.01</w:t>
      </w:r>
      <w:r w:rsidRPr="00AA428A">
        <w:rPr>
          <w:rFonts w:ascii="Times New Roman" w:eastAsia="BIZ UDPMincho Medium" w:hAnsi="Times New Roman" w:cs="Times New Roman" w:hint="eastAsia"/>
          <w:color w:val="000000" w:themeColor="text1"/>
          <w:sz w:val="13"/>
          <w:szCs w:val="13"/>
          <w:lang w:eastAsia="ja-JP"/>
        </w:rPr>
        <w:t>1</w:t>
      </w:r>
      <w:r w:rsidRPr="00AA428A">
        <w:rPr>
          <w:rFonts w:ascii="Times New Roman" w:eastAsia="BIZ UDPMincho Medium" w:hAnsi="Times New Roman" w:cs="Times New Roman" w:hint="eastAsia"/>
          <w:color w:val="000000" w:themeColor="text1"/>
          <w:sz w:val="13"/>
          <w:szCs w:val="13"/>
          <w:lang w:eastAsia="ja-JP"/>
        </w:rPr>
        <w:t>）</w:t>
      </w:r>
    </w:p>
    <w:p w14:paraId="3AFB3AE4" w14:textId="6FB85BDB" w:rsidR="00DE01D4" w:rsidRPr="0040141F" w:rsidRDefault="0040141F" w:rsidP="00DE01D4">
      <w:pPr>
        <w:pStyle w:val="ListParagraph"/>
        <w:numPr>
          <w:ilvl w:val="0"/>
          <w:numId w:val="10"/>
        </w:numPr>
        <w:spacing w:before="40" w:after="40"/>
        <w:ind w:right="227" w:hanging="357"/>
        <w:contextualSpacing w:val="0"/>
        <w:jc w:val="both"/>
        <w:rPr>
          <w:color w:val="000000" w:themeColor="text1"/>
          <w:sz w:val="16"/>
          <w:szCs w:val="16"/>
        </w:rPr>
      </w:pPr>
      <w:r w:rsidRPr="00AA428A">
        <w:rPr>
          <w:rFonts w:ascii="Times New Roman" w:eastAsia="BIZ UDPMincho Medium" w:hAnsi="Times New Roman" w:cs="Times New Roman" w:hint="eastAsia"/>
          <w:color w:val="000000" w:themeColor="text1"/>
          <w:sz w:val="14"/>
          <w:szCs w:val="14"/>
          <w:lang w:eastAsia="ja-JP"/>
        </w:rPr>
        <w:t>行政・公安</w:t>
      </w:r>
      <w:r w:rsidRPr="00AA428A">
        <w:rPr>
          <w:rFonts w:ascii="Times New Roman" w:eastAsia="BIZ UDPMincho Medium" w:hAnsi="Times New Roman" w:cs="Times New Roman"/>
          <w:color w:val="000000" w:themeColor="text1"/>
          <w:sz w:val="14"/>
          <w:szCs w:val="14"/>
          <w:lang w:eastAsia="ja-JP"/>
        </w:rPr>
        <w:t>（</w:t>
      </w:r>
      <w:r w:rsidRPr="00AA428A">
        <w:rPr>
          <w:rFonts w:ascii="Times New Roman" w:eastAsia="BIZ UDPMincho Medium" w:hAnsi="Times New Roman" w:cs="Times New Roman"/>
          <w:color w:val="000000" w:themeColor="text1"/>
          <w:sz w:val="14"/>
          <w:szCs w:val="14"/>
          <w:lang w:eastAsia="ja-JP"/>
        </w:rPr>
        <w:t>0.0</w:t>
      </w:r>
      <w:r w:rsidRPr="00AA428A">
        <w:rPr>
          <w:rFonts w:ascii="Times New Roman" w:eastAsia="BIZ UDPMincho Medium" w:hAnsi="Times New Roman" w:cs="Times New Roman" w:hint="eastAsia"/>
          <w:color w:val="000000" w:themeColor="text1"/>
          <w:sz w:val="14"/>
          <w:szCs w:val="14"/>
          <w:lang w:eastAsia="ja-JP"/>
        </w:rPr>
        <w:t>12</w:t>
      </w:r>
      <w:r w:rsidRPr="0040141F">
        <w:rPr>
          <w:rFonts w:ascii="Times New Roman" w:eastAsia="BIZ UDPMincho Medium" w:hAnsi="Times New Roman" w:cs="Times New Roman"/>
          <w:color w:val="000000" w:themeColor="text1"/>
          <w:sz w:val="16"/>
          <w:szCs w:val="16"/>
          <w:lang w:eastAsia="ja-JP"/>
        </w:rPr>
        <w:t>）</w:t>
      </w:r>
    </w:p>
    <w:p w14:paraId="2A045B52" w14:textId="77777777" w:rsidR="00233755" w:rsidRPr="00D938C5" w:rsidRDefault="00233755" w:rsidP="00233755">
      <w:pPr>
        <w:spacing w:before="40" w:after="40"/>
        <w:ind w:right="227"/>
        <w:jc w:val="both"/>
        <w:rPr>
          <w:color w:val="00B050"/>
          <w:sz w:val="16"/>
          <w:szCs w:val="16"/>
        </w:rPr>
        <w:sectPr w:rsidR="00233755" w:rsidRPr="00D938C5" w:rsidSect="00233755">
          <w:type w:val="continuous"/>
          <w:pgSz w:w="11907" w:h="16840" w:code="9"/>
          <w:pgMar w:top="1701" w:right="425" w:bottom="567" w:left="567" w:header="709" w:footer="709" w:gutter="0"/>
          <w:cols w:num="2" w:space="113"/>
          <w:docGrid w:linePitch="360"/>
        </w:sectPr>
      </w:pPr>
    </w:p>
    <w:p w14:paraId="04301FD3" w14:textId="02701FF2" w:rsidR="00233755" w:rsidRPr="008F7AA0" w:rsidRDefault="000349C1"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36" w:name="_Labour_market_–_2"/>
      <w:bookmarkStart w:id="37" w:name="_労働市場_–_賃金"/>
      <w:bookmarkEnd w:id="36"/>
      <w:bookmarkEnd w:id="37"/>
      <w:r w:rsidRPr="00FF1AC5">
        <w:rPr>
          <w:rFonts w:ascii="Times New Roman" w:eastAsia="BIZ UDPMincho Medium" w:hAnsi="Times New Roman" w:cs="Times New Roman"/>
          <w:color w:val="004C3D"/>
          <w:sz w:val="24"/>
          <w:szCs w:val="24"/>
          <w:lang w:eastAsia="ja-JP"/>
        </w:rPr>
        <w:lastRenderedPageBreak/>
        <w:t>労働市場</w:t>
      </w:r>
      <w:r w:rsidRPr="00FF1AC5">
        <w:rPr>
          <w:rFonts w:ascii="Times New Roman" w:eastAsia="BIZ UDPMincho Medium" w:hAnsi="Times New Roman" w:cs="Times New Roman"/>
          <w:color w:val="004C3D"/>
          <w:sz w:val="24"/>
          <w:szCs w:val="24"/>
          <w:lang w:eastAsia="ja-JP"/>
        </w:rPr>
        <w:t xml:space="preserve"> – </w:t>
      </w:r>
      <w:r w:rsidRPr="00FF1AC5">
        <w:rPr>
          <w:rFonts w:ascii="Times New Roman" w:eastAsia="BIZ UDPMincho Medium" w:hAnsi="Times New Roman" w:cs="Times New Roman"/>
          <w:color w:val="004C3D"/>
          <w:sz w:val="24"/>
          <w:szCs w:val="24"/>
          <w:lang w:eastAsia="ja-JP"/>
        </w:rPr>
        <w:t>賃金</w:t>
      </w:r>
    </w:p>
    <w:p w14:paraId="45419C9F" w14:textId="2BB25950" w:rsidR="00233755" w:rsidRPr="00814C57" w:rsidRDefault="000349C1"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sidRPr="00411C18">
          <w:rPr>
            <w:rStyle w:val="Hyperlink"/>
            <w:rFonts w:ascii="Times New Roman" w:eastAsia="BIZ UDPMincho Medium" w:hAnsi="Times New Roman" w:cs="Times New Roman"/>
            <w:b/>
            <w:bCs/>
            <w:sz w:val="16"/>
            <w:szCs w:val="16"/>
            <w:lang w:eastAsia="ja-JP"/>
          </w:rPr>
          <w:t>目次に戻る</w:t>
        </w:r>
      </w:hyperlink>
    </w:p>
    <w:p w14:paraId="012257BB" w14:textId="41BEE4B3" w:rsidR="00233755" w:rsidRPr="00CF7CD6" w:rsidRDefault="000349C1"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FF1AC5">
        <w:rPr>
          <w:rFonts w:ascii="Times New Roman" w:eastAsia="BIZ UDPMincho Medium" w:hAnsi="Times New Roman" w:cs="Times New Roman"/>
          <w:i w:val="0"/>
          <w:iCs w:val="0"/>
          <w:color w:val="00997A"/>
          <w:sz w:val="20"/>
          <w:szCs w:val="20"/>
          <w:lang w:eastAsia="ja-JP"/>
        </w:rPr>
        <w:t>賃金物価指数（推移）と労働力利用率</w:t>
      </w:r>
    </w:p>
    <w:p w14:paraId="1D8C5DDA" w14:textId="50032810" w:rsidR="00233755" w:rsidRPr="007B1AE5" w:rsidRDefault="008F2E54" w:rsidP="00233755">
      <w:r>
        <w:rPr>
          <w:noProof/>
        </w:rPr>
        <w:drawing>
          <wp:inline distT="0" distB="0" distL="0" distR="0" wp14:anchorId="44FD5D22" wp14:editId="21299534">
            <wp:extent cx="3420000" cy="2110441"/>
            <wp:effectExtent l="0" t="0" r="0" b="4445"/>
            <wp:docPr id="18303602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0000" cy="2110441"/>
                    </a:xfrm>
                    <a:prstGeom prst="rect">
                      <a:avLst/>
                    </a:prstGeom>
                    <a:noFill/>
                    <a:ln>
                      <a:noFill/>
                    </a:ln>
                  </pic:spPr>
                </pic:pic>
              </a:graphicData>
            </a:graphic>
          </wp:inline>
        </w:drawing>
      </w:r>
    </w:p>
    <w:p w14:paraId="2CF94186" w14:textId="77777777" w:rsidR="00233755" w:rsidRPr="00847561" w:rsidRDefault="00233755" w:rsidP="00233755">
      <w:pPr>
        <w:jc w:val="both"/>
        <w:rPr>
          <w:sz w:val="10"/>
          <w:szCs w:val="10"/>
        </w:rPr>
      </w:pPr>
      <w:r w:rsidRPr="000C0C45">
        <w:rPr>
          <w:sz w:val="10"/>
        </w:rPr>
        <w:t xml:space="preserve">Note – </w:t>
      </w:r>
      <w:r w:rsidRPr="00AF759E">
        <w:rPr>
          <w:sz w:val="10"/>
          <w:szCs w:val="10"/>
        </w:rPr>
        <w:t xml:space="preserve">Current </w:t>
      </w:r>
      <w:r w:rsidRPr="00847561">
        <w:rPr>
          <w:sz w:val="10"/>
          <w:szCs w:val="10"/>
        </w:rPr>
        <w:t xml:space="preserve">prices. Original series. Year-on-year change in quarterly wage price index. 2008-09 = 100.0. Right vertical axis does not start at zero. (a) The labour utilisation rate is the proportion of persons in the labour force </w:t>
      </w:r>
      <w:proofErr w:type="gramStart"/>
      <w:r w:rsidRPr="00847561">
        <w:rPr>
          <w:sz w:val="10"/>
          <w:szCs w:val="10"/>
        </w:rPr>
        <w:t>not underutilised</w:t>
      </w:r>
      <w:proofErr w:type="gramEnd"/>
      <w:r w:rsidRPr="00847561">
        <w:rPr>
          <w:sz w:val="10"/>
          <w:szCs w:val="10"/>
        </w:rPr>
        <w:t>.</w:t>
      </w:r>
    </w:p>
    <w:p w14:paraId="7153820A" w14:textId="77777777" w:rsidR="00233755" w:rsidRPr="00847561" w:rsidRDefault="00233755" w:rsidP="00233755">
      <w:pPr>
        <w:jc w:val="both"/>
        <w:rPr>
          <w:sz w:val="10"/>
          <w:szCs w:val="10"/>
        </w:rPr>
      </w:pPr>
      <w:r w:rsidRPr="00847561">
        <w:rPr>
          <w:sz w:val="10"/>
          <w:szCs w:val="10"/>
        </w:rPr>
        <w:t>Source: Based on ABS data.</w:t>
      </w:r>
    </w:p>
    <w:p w14:paraId="66DD6FBF" w14:textId="77777777" w:rsidR="000349C1" w:rsidRPr="00AA428A" w:rsidRDefault="00233755" w:rsidP="000349C1">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bookmarkStart w:id="38" w:name="_Hlk195024297"/>
      <w:bookmarkStart w:id="39" w:name="_Hlk175827918"/>
      <w:r w:rsidR="000349C1" w:rsidRPr="00AA428A">
        <w:rPr>
          <w:rFonts w:ascii="Times New Roman" w:eastAsia="BIZ UDPMincho Medium" w:hAnsi="Times New Roman" w:cs="Times New Roman"/>
          <w:sz w:val="14"/>
          <w:szCs w:val="14"/>
          <w:lang w:eastAsia="ja-JP"/>
        </w:rPr>
        <w:t>西オーストラリア州の賃金上昇率は概して労働力利用率と呼応している。つまり、労働力利用率が高く、余剰資源が低い場合、雇用主は労働力を確保し維持するために高い賃金を提示することになる。しかし、近年は労働力利用率と賃金上昇率との強い相関関係はみられない</w:t>
      </w:r>
      <w:bookmarkEnd w:id="38"/>
      <w:r w:rsidR="000349C1" w:rsidRPr="00AA428A">
        <w:rPr>
          <w:rFonts w:ascii="Times New Roman" w:eastAsia="BIZ UDPMincho Medium" w:hAnsi="Times New Roman" w:cs="Times New Roman"/>
          <w:sz w:val="14"/>
          <w:szCs w:val="14"/>
          <w:lang w:eastAsia="ja-JP"/>
        </w:rPr>
        <w:t>。</w:t>
      </w:r>
    </w:p>
    <w:p w14:paraId="5814EEFE" w14:textId="77777777" w:rsidR="000349C1" w:rsidRPr="00AA428A" w:rsidRDefault="000349C1" w:rsidP="000349C1">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AA428A">
        <w:rPr>
          <w:rFonts w:ascii="Times New Roman" w:eastAsia="BIZ UDPMincho Medium" w:hAnsi="Times New Roman" w:cs="Times New Roman"/>
          <w:sz w:val="14"/>
          <w:szCs w:val="14"/>
          <w:lang w:eastAsia="ja-JP"/>
        </w:rPr>
        <w:t>新型コロナウイルス感染症拡大からの景気回復に伴い、労働力利用率は急増したが、賃金上昇率の上昇には時間を要した。</w:t>
      </w:r>
    </w:p>
    <w:p w14:paraId="5E74820C" w14:textId="362162BC" w:rsidR="00233755" w:rsidRPr="00AA428A" w:rsidRDefault="000349C1" w:rsidP="000349C1">
      <w:pPr>
        <w:pStyle w:val="ListParagraph"/>
        <w:numPr>
          <w:ilvl w:val="0"/>
          <w:numId w:val="9"/>
        </w:numPr>
        <w:spacing w:before="40" w:after="40"/>
        <w:ind w:left="357" w:right="227" w:hanging="357"/>
        <w:contextualSpacing w:val="0"/>
        <w:jc w:val="both"/>
        <w:rPr>
          <w:sz w:val="14"/>
          <w:szCs w:val="14"/>
          <w:lang w:eastAsia="ja-JP"/>
        </w:rPr>
      </w:pPr>
      <w:r w:rsidRPr="00AA428A">
        <w:rPr>
          <w:rFonts w:ascii="Times New Roman" w:eastAsia="BIZ UDPMincho Medium" w:hAnsi="Times New Roman" w:cs="Times New Roman"/>
          <w:sz w:val="14"/>
          <w:szCs w:val="14"/>
          <w:lang w:eastAsia="ja-JP"/>
        </w:rPr>
        <w:t>賃金物価指数（</w:t>
      </w:r>
      <w:r w:rsidRPr="00AA428A">
        <w:rPr>
          <w:rFonts w:ascii="Times New Roman" w:eastAsia="BIZ UDPMincho Medium" w:hAnsi="Times New Roman" w:cs="Times New Roman"/>
          <w:sz w:val="14"/>
          <w:szCs w:val="14"/>
          <w:lang w:eastAsia="ja-JP"/>
        </w:rPr>
        <w:t>WPI</w:t>
      </w:r>
      <w:r w:rsidRPr="00AA428A">
        <w:rPr>
          <w:rFonts w:ascii="Times New Roman" w:eastAsia="BIZ UDPMincho Medium" w:hAnsi="Times New Roman" w:cs="Times New Roman"/>
          <w:sz w:val="14"/>
          <w:szCs w:val="14"/>
          <w:lang w:eastAsia="ja-JP"/>
        </w:rPr>
        <w:t>）の対前年変化率で示される西オーストラリア州の賃金上昇率は、</w:t>
      </w:r>
      <w:r w:rsidRPr="00AA428A">
        <w:rPr>
          <w:rFonts w:ascii="Times New Roman" w:eastAsia="BIZ UDPMincho Medium" w:hAnsi="Times New Roman" w:cs="Times New Roman"/>
          <w:sz w:val="14"/>
          <w:szCs w:val="14"/>
          <w:lang w:eastAsia="ja-JP"/>
        </w:rPr>
        <w:t>202</w:t>
      </w:r>
      <w:r w:rsidRPr="00AA428A">
        <w:rPr>
          <w:rFonts w:ascii="Times New Roman" w:eastAsia="BIZ UDPMincho Medium" w:hAnsi="Times New Roman" w:cs="Times New Roman" w:hint="eastAsia"/>
          <w:sz w:val="14"/>
          <w:szCs w:val="14"/>
          <w:lang w:eastAsia="ja-JP"/>
        </w:rPr>
        <w:t>5</w:t>
      </w:r>
      <w:r w:rsidRPr="00AA428A">
        <w:rPr>
          <w:rFonts w:ascii="Times New Roman" w:eastAsia="BIZ UDPMincho Medium" w:hAnsi="Times New Roman" w:cs="Times New Roman"/>
          <w:sz w:val="14"/>
          <w:szCs w:val="14"/>
          <w:lang w:eastAsia="ja-JP"/>
        </w:rPr>
        <w:t>年</w:t>
      </w:r>
      <w:r w:rsidRPr="00AA428A">
        <w:rPr>
          <w:rFonts w:ascii="Times New Roman" w:eastAsia="BIZ UDPMincho Medium" w:hAnsi="Times New Roman" w:cs="Times New Roman" w:hint="eastAsia"/>
          <w:sz w:val="14"/>
          <w:szCs w:val="14"/>
          <w:lang w:eastAsia="ja-JP"/>
        </w:rPr>
        <w:t>7</w:t>
      </w:r>
      <w:r w:rsidRPr="00AA428A">
        <w:rPr>
          <w:rFonts w:ascii="Times New Roman" w:eastAsia="BIZ UDPMincho Medium" w:hAnsi="Times New Roman" w:cs="Times New Roman"/>
          <w:sz w:val="14"/>
          <w:szCs w:val="14"/>
          <w:lang w:eastAsia="ja-JP"/>
        </w:rPr>
        <w:t>‐</w:t>
      </w:r>
      <w:r w:rsidRPr="00AA428A">
        <w:rPr>
          <w:rFonts w:ascii="Times New Roman" w:eastAsia="BIZ UDPMincho Medium" w:hAnsi="Times New Roman" w:cs="Times New Roman" w:hint="eastAsia"/>
          <w:sz w:val="14"/>
          <w:szCs w:val="14"/>
          <w:lang w:eastAsia="ja-JP"/>
        </w:rPr>
        <w:t>9</w:t>
      </w:r>
      <w:r w:rsidRPr="00AA428A">
        <w:rPr>
          <w:rFonts w:ascii="Times New Roman" w:eastAsia="BIZ UDPMincho Medium" w:hAnsi="Times New Roman" w:cs="Times New Roman"/>
          <w:sz w:val="14"/>
          <w:szCs w:val="14"/>
          <w:lang w:eastAsia="ja-JP"/>
        </w:rPr>
        <w:t>月期</w:t>
      </w:r>
      <w:r w:rsidRPr="00AA428A">
        <w:rPr>
          <w:rFonts w:ascii="Times New Roman" w:eastAsia="BIZ UDPMincho Medium" w:hAnsi="Times New Roman" w:cs="Times New Roman" w:hint="eastAsia"/>
          <w:sz w:val="14"/>
          <w:szCs w:val="14"/>
          <w:lang w:eastAsia="ja-JP"/>
        </w:rPr>
        <w:t>は</w:t>
      </w:r>
      <w:r w:rsidRPr="00AA428A">
        <w:rPr>
          <w:rFonts w:ascii="Times New Roman" w:eastAsia="BIZ UDPMincho Medium" w:hAnsi="Times New Roman" w:cs="Times New Roman" w:hint="eastAsia"/>
          <w:sz w:val="14"/>
          <w:szCs w:val="14"/>
          <w:lang w:eastAsia="ja-JP"/>
        </w:rPr>
        <w:t>4.0</w:t>
      </w:r>
      <w:r w:rsidRPr="00AA428A">
        <w:rPr>
          <w:rFonts w:ascii="Times New Roman" w:eastAsia="BIZ UDPMincho Medium" w:hAnsi="Times New Roman" w:cs="Times New Roman" w:hint="eastAsia"/>
          <w:sz w:val="14"/>
          <w:szCs w:val="14"/>
          <w:lang w:eastAsia="ja-JP"/>
        </w:rPr>
        <w:t>％で、</w:t>
      </w:r>
      <w:r w:rsidRPr="00AA428A">
        <w:rPr>
          <w:rFonts w:ascii="Times New Roman" w:eastAsia="BIZ UDPMincho Medium" w:hAnsi="Times New Roman" w:cs="Times New Roman" w:hint="eastAsia"/>
          <w:sz w:val="14"/>
          <w:szCs w:val="14"/>
          <w:lang w:eastAsia="ja-JP"/>
        </w:rPr>
        <w:t>4-6</w:t>
      </w:r>
      <w:r w:rsidRPr="00AA428A">
        <w:rPr>
          <w:rFonts w:ascii="Times New Roman" w:eastAsia="BIZ UDPMincho Medium" w:hAnsi="Times New Roman" w:cs="Times New Roman" w:hint="eastAsia"/>
          <w:sz w:val="14"/>
          <w:szCs w:val="14"/>
          <w:lang w:eastAsia="ja-JP"/>
        </w:rPr>
        <w:t>月期の</w:t>
      </w:r>
      <w:r w:rsidRPr="00AA428A">
        <w:rPr>
          <w:rFonts w:ascii="Times New Roman" w:eastAsia="BIZ UDPMincho Medium" w:hAnsi="Times New Roman" w:cs="Times New Roman"/>
          <w:sz w:val="14"/>
          <w:szCs w:val="14"/>
          <w:lang w:eastAsia="ja-JP"/>
        </w:rPr>
        <w:t>3.7</w:t>
      </w:r>
      <w:r w:rsidRPr="00AA428A">
        <w:rPr>
          <w:rFonts w:ascii="Times New Roman" w:eastAsia="BIZ UDPMincho Medium" w:hAnsi="Times New Roman" w:cs="Times New Roman"/>
          <w:sz w:val="14"/>
          <w:szCs w:val="14"/>
          <w:lang w:eastAsia="ja-JP"/>
        </w:rPr>
        <w:t>％</w:t>
      </w:r>
      <w:r w:rsidRPr="00AA428A">
        <w:rPr>
          <w:rFonts w:ascii="Times New Roman" w:eastAsia="BIZ UDPMincho Medium" w:hAnsi="Times New Roman" w:cs="Times New Roman" w:hint="eastAsia"/>
          <w:sz w:val="14"/>
          <w:szCs w:val="14"/>
          <w:lang w:eastAsia="ja-JP"/>
        </w:rPr>
        <w:t>から上昇した</w:t>
      </w:r>
      <w:r w:rsidRPr="00AA428A">
        <w:rPr>
          <w:rFonts w:ascii="Times New Roman" w:eastAsia="BIZ UDPMincho Medium" w:hAnsi="Times New Roman" w:cs="Times New Roman"/>
          <w:sz w:val="14"/>
          <w:szCs w:val="14"/>
          <w:lang w:eastAsia="ja-JP"/>
        </w:rPr>
        <w:t>。</w:t>
      </w:r>
    </w:p>
    <w:bookmarkEnd w:id="39"/>
    <w:p w14:paraId="36ADE392" w14:textId="0D85C6CD" w:rsidR="00233755" w:rsidRPr="00AA428A" w:rsidRDefault="000349C1" w:rsidP="004C3551">
      <w:pPr>
        <w:pStyle w:val="ListParagraph"/>
        <w:numPr>
          <w:ilvl w:val="0"/>
          <w:numId w:val="9"/>
        </w:numPr>
        <w:ind w:right="227"/>
        <w:jc w:val="both"/>
        <w:rPr>
          <w:sz w:val="14"/>
          <w:szCs w:val="14"/>
          <w:lang w:eastAsia="ja-JP"/>
        </w:rPr>
      </w:pPr>
      <w:r w:rsidRPr="00AA428A">
        <w:rPr>
          <w:rFonts w:ascii="Times New Roman" w:eastAsia="BIZ UDPMincho Medium" w:hAnsi="Times New Roman" w:cs="Times New Roman" w:hint="eastAsia"/>
          <w:sz w:val="14"/>
          <w:szCs w:val="14"/>
          <w:lang w:eastAsia="ja-JP"/>
        </w:rPr>
        <w:t>年間平均賃金上昇率は</w:t>
      </w:r>
      <w:r w:rsidRPr="00AA428A">
        <w:rPr>
          <w:rFonts w:ascii="Times New Roman" w:eastAsia="BIZ UDPMincho Medium" w:hAnsi="Times New Roman" w:cs="Times New Roman" w:hint="eastAsia"/>
          <w:sz w:val="14"/>
          <w:szCs w:val="14"/>
          <w:lang w:eastAsia="ja-JP"/>
        </w:rPr>
        <w:t xml:space="preserve">2023-24 </w:t>
      </w:r>
      <w:r w:rsidRPr="00AA428A">
        <w:rPr>
          <w:rFonts w:ascii="Times New Roman" w:eastAsia="BIZ UDPMincho Medium" w:hAnsi="Times New Roman" w:cs="Times New Roman" w:hint="eastAsia"/>
          <w:sz w:val="14"/>
          <w:szCs w:val="14"/>
          <w:lang w:eastAsia="ja-JP"/>
        </w:rPr>
        <w:t>年の</w:t>
      </w:r>
      <w:r w:rsidRPr="00AA428A">
        <w:rPr>
          <w:rFonts w:ascii="Times New Roman" w:eastAsia="BIZ UDPMincho Medium" w:hAnsi="Times New Roman" w:cs="Times New Roman" w:hint="eastAsia"/>
          <w:sz w:val="14"/>
          <w:szCs w:val="14"/>
          <w:lang w:eastAsia="ja-JP"/>
        </w:rPr>
        <w:t>4.4</w:t>
      </w:r>
      <w:r w:rsidRPr="00AA428A">
        <w:rPr>
          <w:rFonts w:ascii="Times New Roman" w:eastAsia="BIZ UDPMincho Medium" w:hAnsi="Times New Roman" w:cs="Times New Roman" w:hint="eastAsia"/>
          <w:sz w:val="14"/>
          <w:szCs w:val="14"/>
          <w:lang w:eastAsia="ja-JP"/>
        </w:rPr>
        <w:t>％から</w:t>
      </w:r>
      <w:r w:rsidRPr="00AA428A">
        <w:rPr>
          <w:rFonts w:ascii="Times New Roman" w:eastAsia="BIZ UDPMincho Medium" w:hAnsi="Times New Roman" w:cs="Times New Roman" w:hint="eastAsia"/>
          <w:sz w:val="14"/>
          <w:szCs w:val="14"/>
          <w:lang w:eastAsia="ja-JP"/>
        </w:rPr>
        <w:t>2024-25</w:t>
      </w:r>
      <w:r w:rsidRPr="00AA428A">
        <w:rPr>
          <w:rFonts w:ascii="Times New Roman" w:eastAsia="BIZ UDPMincho Medium" w:hAnsi="Times New Roman" w:cs="Times New Roman" w:hint="eastAsia"/>
          <w:sz w:val="14"/>
          <w:szCs w:val="14"/>
          <w:lang w:eastAsia="ja-JP"/>
        </w:rPr>
        <w:t>年には</w:t>
      </w:r>
      <w:r w:rsidRPr="00AA428A">
        <w:rPr>
          <w:rFonts w:ascii="Times New Roman" w:eastAsia="BIZ UDPMincho Medium" w:hAnsi="Times New Roman" w:cs="Times New Roman" w:hint="eastAsia"/>
          <w:sz w:val="14"/>
          <w:szCs w:val="14"/>
          <w:lang w:eastAsia="ja-JP"/>
        </w:rPr>
        <w:t>3.5</w:t>
      </w:r>
      <w:r w:rsidRPr="00AA428A">
        <w:rPr>
          <w:rFonts w:ascii="Times New Roman" w:eastAsia="BIZ UDPMincho Medium" w:hAnsi="Times New Roman" w:cs="Times New Roman" w:hint="eastAsia"/>
          <w:sz w:val="14"/>
          <w:szCs w:val="14"/>
          <w:lang w:eastAsia="ja-JP"/>
        </w:rPr>
        <w:t>％に低下した。</w:t>
      </w:r>
      <w:r w:rsidR="004C3551" w:rsidRPr="00AA428A">
        <w:rPr>
          <w:rFonts w:ascii="Times New Roman" w:eastAsia="BIZ UDPMincho Medium" w:hAnsi="Times New Roman" w:cs="Times New Roman"/>
          <w:sz w:val="14"/>
          <w:szCs w:val="14"/>
          <w:lang w:eastAsia="ja-JP"/>
        </w:rPr>
        <w:t>西オーストラリア州政府</w:t>
      </w:r>
      <w:r w:rsidR="00990D53" w:rsidRPr="00AA428A">
        <w:rPr>
          <w:rFonts w:ascii="Times New Roman" w:eastAsia="BIZ UDPMincho Medium" w:hAnsi="Times New Roman" w:cs="Times New Roman" w:hint="eastAsia"/>
          <w:sz w:val="14"/>
          <w:szCs w:val="14"/>
          <w:lang w:eastAsia="ja-JP"/>
        </w:rPr>
        <w:t>が発表した</w:t>
      </w:r>
      <w:r w:rsidR="004C3551" w:rsidRPr="00AA428A">
        <w:rPr>
          <w:rFonts w:ascii="Times New Roman" w:eastAsia="BIZ UDPMincho Medium" w:hAnsi="Times New Roman" w:cs="Times New Roman"/>
          <w:sz w:val="14"/>
          <w:szCs w:val="14"/>
          <w:lang w:eastAsia="ja-JP"/>
        </w:rPr>
        <w:t>202</w:t>
      </w:r>
      <w:r w:rsidR="004C3551" w:rsidRPr="00AA428A">
        <w:rPr>
          <w:rFonts w:ascii="Times New Roman" w:eastAsia="BIZ UDPMincho Medium" w:hAnsi="Times New Roman" w:cs="Times New Roman" w:hint="eastAsia"/>
          <w:sz w:val="14"/>
          <w:szCs w:val="14"/>
          <w:lang w:eastAsia="ja-JP"/>
        </w:rPr>
        <w:t>5</w:t>
      </w:r>
      <w:r w:rsidR="004C3551" w:rsidRPr="00AA428A">
        <w:rPr>
          <w:rFonts w:ascii="Times New Roman" w:eastAsia="BIZ UDPMincho Medium" w:hAnsi="Times New Roman" w:cs="Times New Roman"/>
          <w:sz w:val="14"/>
          <w:szCs w:val="14"/>
          <w:lang w:eastAsia="ja-JP"/>
        </w:rPr>
        <w:t>-2</w:t>
      </w:r>
      <w:r w:rsidR="004C3551" w:rsidRPr="00AA428A">
        <w:rPr>
          <w:rFonts w:ascii="Times New Roman" w:eastAsia="BIZ UDPMincho Medium" w:hAnsi="Times New Roman" w:cs="Times New Roman" w:hint="eastAsia"/>
          <w:sz w:val="14"/>
          <w:szCs w:val="14"/>
          <w:lang w:eastAsia="ja-JP"/>
        </w:rPr>
        <w:t>6</w:t>
      </w:r>
      <w:r w:rsidR="004C3551" w:rsidRPr="00AA428A">
        <w:rPr>
          <w:rFonts w:ascii="Times New Roman" w:eastAsia="BIZ UDPMincho Medium" w:hAnsi="Times New Roman" w:cs="Times New Roman"/>
          <w:sz w:val="14"/>
          <w:szCs w:val="14"/>
          <w:lang w:eastAsia="ja-JP"/>
        </w:rPr>
        <w:t>年</w:t>
      </w:r>
      <w:r w:rsidR="004C3551" w:rsidRPr="00AA428A">
        <w:rPr>
          <w:rFonts w:ascii="Times New Roman" w:eastAsia="BIZ UDPMincho Medium" w:hAnsi="Times New Roman" w:cs="Times New Roman" w:hint="eastAsia"/>
          <w:sz w:val="14"/>
          <w:szCs w:val="14"/>
          <w:lang w:eastAsia="ja-JP"/>
        </w:rPr>
        <w:t>度中間財務予測</w:t>
      </w:r>
      <w:r w:rsidR="004C3551" w:rsidRPr="00AA428A">
        <w:rPr>
          <w:rFonts w:ascii="Times New Roman" w:eastAsia="BIZ UDPMincho Medium" w:hAnsi="Times New Roman" w:cs="Times New Roman"/>
          <w:sz w:val="14"/>
          <w:szCs w:val="14"/>
          <w:lang w:eastAsia="ja-JP"/>
        </w:rPr>
        <w:t>では、州の年間平均賃金は</w:t>
      </w:r>
      <w:r w:rsidR="004C3551" w:rsidRPr="00AA428A">
        <w:rPr>
          <w:rFonts w:ascii="Times New Roman" w:eastAsia="BIZ UDPMincho Medium" w:hAnsi="Times New Roman" w:cs="Times New Roman"/>
          <w:sz w:val="14"/>
          <w:szCs w:val="14"/>
          <w:lang w:eastAsia="ja-JP"/>
        </w:rPr>
        <w:t>2025-26</w:t>
      </w:r>
      <w:r w:rsidR="004C3551" w:rsidRPr="00AA428A">
        <w:rPr>
          <w:rFonts w:ascii="Times New Roman" w:eastAsia="BIZ UDPMincho Medium" w:hAnsi="Times New Roman" w:cs="Times New Roman"/>
          <w:sz w:val="14"/>
          <w:szCs w:val="14"/>
          <w:lang w:eastAsia="ja-JP"/>
        </w:rPr>
        <w:t>年に</w:t>
      </w:r>
      <w:r w:rsidR="004C3551" w:rsidRPr="00AA428A">
        <w:rPr>
          <w:rFonts w:ascii="Times New Roman" w:eastAsia="BIZ UDPMincho Medium" w:hAnsi="Times New Roman" w:cs="Times New Roman"/>
          <w:sz w:val="14"/>
          <w:szCs w:val="14"/>
          <w:lang w:eastAsia="ja-JP"/>
        </w:rPr>
        <w:t>3.5</w:t>
      </w:r>
      <w:r w:rsidR="004C3551" w:rsidRPr="00AA428A">
        <w:rPr>
          <w:rFonts w:ascii="Times New Roman" w:eastAsia="BIZ UDPMincho Medium" w:hAnsi="Times New Roman" w:cs="Times New Roman"/>
          <w:sz w:val="14"/>
          <w:szCs w:val="14"/>
          <w:lang w:eastAsia="ja-JP"/>
        </w:rPr>
        <w:t>％</w:t>
      </w:r>
      <w:r w:rsidR="004C3551" w:rsidRPr="00AA428A">
        <w:rPr>
          <w:rFonts w:ascii="Times New Roman" w:eastAsia="BIZ UDPMincho Medium" w:hAnsi="Times New Roman" w:cs="Times New Roman" w:hint="eastAsia"/>
          <w:sz w:val="14"/>
          <w:szCs w:val="14"/>
          <w:lang w:eastAsia="ja-JP"/>
        </w:rPr>
        <w:t>、</w:t>
      </w:r>
      <w:r w:rsidR="004C3551" w:rsidRPr="00AA428A">
        <w:rPr>
          <w:rFonts w:ascii="Times New Roman" w:eastAsia="BIZ UDPMincho Medium" w:hAnsi="Times New Roman" w:cs="Times New Roman" w:hint="eastAsia"/>
          <w:sz w:val="14"/>
          <w:szCs w:val="14"/>
          <w:lang w:eastAsia="ja-JP"/>
        </w:rPr>
        <w:t>2026-27</w:t>
      </w:r>
      <w:r w:rsidR="004C3551" w:rsidRPr="00AA428A">
        <w:rPr>
          <w:rFonts w:ascii="Times New Roman" w:eastAsia="BIZ UDPMincho Medium" w:hAnsi="Times New Roman" w:cs="Times New Roman" w:hint="eastAsia"/>
          <w:sz w:val="14"/>
          <w:szCs w:val="14"/>
          <w:lang w:eastAsia="ja-JP"/>
        </w:rPr>
        <w:t>年に</w:t>
      </w:r>
      <w:r w:rsidR="004C3551" w:rsidRPr="00AA428A">
        <w:rPr>
          <w:rFonts w:ascii="Times New Roman" w:eastAsia="BIZ UDPMincho Medium" w:hAnsi="Times New Roman" w:cs="Times New Roman" w:hint="eastAsia"/>
          <w:sz w:val="14"/>
          <w:szCs w:val="14"/>
          <w:lang w:eastAsia="ja-JP"/>
        </w:rPr>
        <w:t>3.0</w:t>
      </w:r>
      <w:r w:rsidR="004C3551" w:rsidRPr="00AA428A">
        <w:rPr>
          <w:rFonts w:ascii="Times New Roman" w:eastAsia="BIZ UDPMincho Medium" w:hAnsi="Times New Roman" w:cs="Times New Roman" w:hint="eastAsia"/>
          <w:sz w:val="14"/>
          <w:szCs w:val="14"/>
          <w:lang w:eastAsia="ja-JP"/>
        </w:rPr>
        <w:t>％</w:t>
      </w:r>
      <w:r w:rsidR="004C3551" w:rsidRPr="00AA428A">
        <w:rPr>
          <w:rFonts w:ascii="Times New Roman" w:eastAsia="BIZ UDPMincho Medium" w:hAnsi="Times New Roman" w:cs="Times New Roman"/>
          <w:sz w:val="14"/>
          <w:szCs w:val="14"/>
          <w:lang w:eastAsia="ja-JP"/>
        </w:rPr>
        <w:t>上昇すると予測している。</w:t>
      </w:r>
    </w:p>
    <w:p w14:paraId="4A4CD8FF" w14:textId="205E95DD" w:rsidR="00233755" w:rsidRPr="00AA428A" w:rsidRDefault="000349C1" w:rsidP="006058E8">
      <w:pPr>
        <w:pStyle w:val="ListParagraph"/>
        <w:numPr>
          <w:ilvl w:val="0"/>
          <w:numId w:val="9"/>
        </w:numPr>
        <w:ind w:right="227"/>
        <w:jc w:val="both"/>
        <w:rPr>
          <w:color w:val="00B0F0"/>
          <w:sz w:val="14"/>
          <w:szCs w:val="14"/>
          <w:lang w:eastAsia="ja-JP"/>
        </w:rPr>
        <w:sectPr w:rsidR="00233755" w:rsidRPr="00AA428A" w:rsidSect="00233755">
          <w:type w:val="continuous"/>
          <w:pgSz w:w="11907" w:h="16840" w:code="9"/>
          <w:pgMar w:top="1701" w:right="425" w:bottom="567" w:left="567" w:header="709" w:footer="709" w:gutter="0"/>
          <w:cols w:num="2" w:space="113"/>
          <w:docGrid w:linePitch="360"/>
        </w:sectPr>
      </w:pPr>
      <w:r w:rsidRPr="00AA428A">
        <w:rPr>
          <w:rFonts w:ascii="Times New Roman" w:eastAsia="BIZ UDPMincho Medium" w:hAnsi="Times New Roman" w:cs="Times New Roman" w:hint="eastAsia"/>
          <w:sz w:val="14"/>
          <w:szCs w:val="14"/>
          <w:lang w:eastAsia="ja-JP"/>
        </w:rPr>
        <w:t>2025</w:t>
      </w:r>
      <w:r w:rsidRPr="00AA428A">
        <w:rPr>
          <w:rFonts w:ascii="Times New Roman" w:eastAsia="BIZ UDPMincho Medium" w:hAnsi="Times New Roman" w:cs="Times New Roman" w:hint="eastAsia"/>
          <w:sz w:val="14"/>
          <w:szCs w:val="14"/>
          <w:lang w:eastAsia="ja-JP"/>
        </w:rPr>
        <w:t>年</w:t>
      </w:r>
      <w:r w:rsidRPr="00AA428A">
        <w:rPr>
          <w:rFonts w:ascii="Times New Roman" w:eastAsia="BIZ UDPMincho Medium" w:hAnsi="Times New Roman" w:cs="Times New Roman" w:hint="eastAsia"/>
          <w:sz w:val="14"/>
          <w:szCs w:val="14"/>
          <w:lang w:eastAsia="ja-JP"/>
        </w:rPr>
        <w:t>7-9</w:t>
      </w:r>
      <w:r w:rsidRPr="00AA428A">
        <w:rPr>
          <w:rFonts w:ascii="Times New Roman" w:eastAsia="BIZ UDPMincho Medium" w:hAnsi="Times New Roman" w:cs="Times New Roman" w:hint="eastAsia"/>
          <w:sz w:val="14"/>
          <w:szCs w:val="14"/>
          <w:lang w:eastAsia="ja-JP"/>
        </w:rPr>
        <w:t>月期のオーストラリアの賃金上昇率は、</w:t>
      </w:r>
      <w:r w:rsidRPr="00AA428A">
        <w:rPr>
          <w:rFonts w:ascii="Times New Roman" w:eastAsia="BIZ UDPMincho Medium" w:hAnsi="Times New Roman" w:cs="Times New Roman" w:hint="eastAsia"/>
          <w:sz w:val="14"/>
          <w:szCs w:val="14"/>
          <w:lang w:eastAsia="ja-JP"/>
        </w:rPr>
        <w:t>4-6</w:t>
      </w:r>
      <w:r w:rsidRPr="00AA428A">
        <w:rPr>
          <w:rFonts w:ascii="Times New Roman" w:eastAsia="BIZ UDPMincho Medium" w:hAnsi="Times New Roman" w:cs="Times New Roman" w:hint="eastAsia"/>
          <w:sz w:val="14"/>
          <w:szCs w:val="14"/>
          <w:lang w:eastAsia="ja-JP"/>
        </w:rPr>
        <w:t>月期から変わらず</w:t>
      </w:r>
      <w:r w:rsidRPr="00AA428A">
        <w:rPr>
          <w:rFonts w:ascii="Times New Roman" w:eastAsia="BIZ UDPMincho Medium" w:hAnsi="Times New Roman" w:cs="Times New Roman" w:hint="eastAsia"/>
          <w:sz w:val="14"/>
          <w:szCs w:val="14"/>
          <w:lang w:eastAsia="ja-JP"/>
        </w:rPr>
        <w:t>3.4</w:t>
      </w:r>
      <w:r w:rsidRPr="00AA428A">
        <w:rPr>
          <w:rFonts w:ascii="Times New Roman" w:eastAsia="BIZ UDPMincho Medium" w:hAnsi="Times New Roman" w:cs="Times New Roman" w:hint="eastAsia"/>
          <w:sz w:val="14"/>
          <w:szCs w:val="14"/>
          <w:lang w:eastAsia="ja-JP"/>
        </w:rPr>
        <w:t>％であった。年間平均賃金上昇率は</w:t>
      </w:r>
      <w:r w:rsidRPr="00AA428A">
        <w:rPr>
          <w:rFonts w:ascii="Times New Roman" w:eastAsia="BIZ UDPMincho Medium" w:hAnsi="Times New Roman" w:cs="Times New Roman" w:hint="eastAsia"/>
          <w:sz w:val="14"/>
          <w:szCs w:val="14"/>
          <w:lang w:eastAsia="ja-JP"/>
        </w:rPr>
        <w:t xml:space="preserve">2023-24 </w:t>
      </w:r>
      <w:r w:rsidRPr="00AA428A">
        <w:rPr>
          <w:rFonts w:ascii="Times New Roman" w:eastAsia="BIZ UDPMincho Medium" w:hAnsi="Times New Roman" w:cs="Times New Roman" w:hint="eastAsia"/>
          <w:sz w:val="14"/>
          <w:szCs w:val="14"/>
          <w:lang w:eastAsia="ja-JP"/>
        </w:rPr>
        <w:t>年の</w:t>
      </w:r>
      <w:r w:rsidRPr="00AA428A">
        <w:rPr>
          <w:rFonts w:ascii="Times New Roman" w:eastAsia="BIZ UDPMincho Medium" w:hAnsi="Times New Roman" w:cs="Times New Roman" w:hint="eastAsia"/>
          <w:sz w:val="14"/>
          <w:szCs w:val="14"/>
          <w:lang w:eastAsia="ja-JP"/>
        </w:rPr>
        <w:t>4.1</w:t>
      </w:r>
      <w:r w:rsidRPr="00AA428A">
        <w:rPr>
          <w:rFonts w:ascii="Times New Roman" w:eastAsia="BIZ UDPMincho Medium" w:hAnsi="Times New Roman" w:cs="Times New Roman" w:hint="eastAsia"/>
          <w:sz w:val="14"/>
          <w:szCs w:val="14"/>
          <w:lang w:eastAsia="ja-JP"/>
        </w:rPr>
        <w:t>％から</w:t>
      </w:r>
      <w:r w:rsidRPr="00AA428A">
        <w:rPr>
          <w:rFonts w:ascii="Times New Roman" w:eastAsia="BIZ UDPMincho Medium" w:hAnsi="Times New Roman" w:cs="Times New Roman" w:hint="eastAsia"/>
          <w:sz w:val="14"/>
          <w:szCs w:val="14"/>
          <w:lang w:eastAsia="ja-JP"/>
        </w:rPr>
        <w:t>2024-25</w:t>
      </w:r>
      <w:r w:rsidRPr="00AA428A">
        <w:rPr>
          <w:rFonts w:ascii="Times New Roman" w:eastAsia="BIZ UDPMincho Medium" w:hAnsi="Times New Roman" w:cs="Times New Roman" w:hint="eastAsia"/>
          <w:sz w:val="14"/>
          <w:szCs w:val="14"/>
          <w:lang w:eastAsia="ja-JP"/>
        </w:rPr>
        <w:t>年には</w:t>
      </w:r>
      <w:r w:rsidRPr="00AA428A">
        <w:rPr>
          <w:rFonts w:ascii="Times New Roman" w:eastAsia="BIZ UDPMincho Medium" w:hAnsi="Times New Roman" w:cs="Times New Roman" w:hint="eastAsia"/>
          <w:sz w:val="14"/>
          <w:szCs w:val="14"/>
          <w:lang w:eastAsia="ja-JP"/>
        </w:rPr>
        <w:t>3.4</w:t>
      </w:r>
      <w:r w:rsidRPr="00AA428A">
        <w:rPr>
          <w:rFonts w:ascii="Times New Roman" w:eastAsia="BIZ UDPMincho Medium" w:hAnsi="Times New Roman" w:cs="Times New Roman" w:hint="eastAsia"/>
          <w:sz w:val="14"/>
          <w:szCs w:val="14"/>
          <w:lang w:eastAsia="ja-JP"/>
        </w:rPr>
        <w:t>％に低下した。</w:t>
      </w:r>
    </w:p>
    <w:p w14:paraId="012D8DBA" w14:textId="403A290E" w:rsidR="00233755" w:rsidRPr="00CF7CD6" w:rsidRDefault="000349C1" w:rsidP="00233755">
      <w:pPr>
        <w:pStyle w:val="Heading4"/>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20"/>
          <w:docGrid w:linePitch="360"/>
        </w:sectPr>
      </w:pPr>
      <w:r w:rsidRPr="00FF1AC5">
        <w:rPr>
          <w:rFonts w:ascii="Times New Roman" w:eastAsia="BIZ UDPMincho Medium" w:hAnsi="Times New Roman" w:cs="Times New Roman"/>
          <w:i w:val="0"/>
          <w:iCs w:val="0"/>
          <w:color w:val="00997A"/>
          <w:sz w:val="20"/>
          <w:szCs w:val="20"/>
          <w:lang w:eastAsia="ja-JP"/>
        </w:rPr>
        <w:t>賃金物価指数</w:t>
      </w:r>
      <w:r w:rsidRPr="00FF1AC5">
        <w:rPr>
          <w:rFonts w:ascii="Times New Roman" w:eastAsia="BIZ UDPMincho Medium" w:hAnsi="Times New Roman" w:cs="Times New Roman" w:hint="eastAsia"/>
          <w:i w:val="0"/>
          <w:iCs w:val="0"/>
          <w:color w:val="00997A"/>
          <w:sz w:val="20"/>
          <w:szCs w:val="20"/>
          <w:lang w:eastAsia="ja-JP"/>
        </w:rPr>
        <w:t>（</w:t>
      </w:r>
      <w:r w:rsidRPr="00FF1AC5">
        <w:rPr>
          <w:rFonts w:ascii="Times New Roman" w:eastAsia="BIZ UDPMincho Medium" w:hAnsi="Times New Roman" w:cs="Times New Roman"/>
          <w:i w:val="0"/>
          <w:iCs w:val="0"/>
          <w:color w:val="00997A"/>
          <w:sz w:val="20"/>
          <w:szCs w:val="20"/>
          <w:lang w:eastAsia="ja-JP"/>
        </w:rPr>
        <w:t>名目および実質賃金物価指数の推移</w:t>
      </w:r>
      <w:r w:rsidRPr="00FF1AC5">
        <w:rPr>
          <w:rFonts w:ascii="Times New Roman" w:eastAsia="BIZ UDPMincho Medium" w:hAnsi="Times New Roman" w:cs="Times New Roman" w:hint="eastAsia"/>
          <w:i w:val="0"/>
          <w:iCs w:val="0"/>
          <w:color w:val="00997A"/>
          <w:sz w:val="20"/>
          <w:szCs w:val="20"/>
          <w:lang w:eastAsia="ja-JP"/>
        </w:rPr>
        <w:t>）</w:t>
      </w:r>
    </w:p>
    <w:p w14:paraId="4BA2B8F0" w14:textId="4DBE4776" w:rsidR="00233755" w:rsidRPr="007B1AE5" w:rsidRDefault="007D6F7B" w:rsidP="00233755">
      <w:r>
        <w:rPr>
          <w:noProof/>
        </w:rPr>
        <w:drawing>
          <wp:inline distT="0" distB="0" distL="0" distR="0" wp14:anchorId="67CB24ED" wp14:editId="30137380">
            <wp:extent cx="3419475" cy="1733550"/>
            <wp:effectExtent l="0" t="0" r="9525" b="0"/>
            <wp:docPr id="7139563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0010" cy="1733821"/>
                    </a:xfrm>
                    <a:prstGeom prst="rect">
                      <a:avLst/>
                    </a:prstGeom>
                    <a:noFill/>
                    <a:ln>
                      <a:noFill/>
                    </a:ln>
                  </pic:spPr>
                </pic:pic>
              </a:graphicData>
            </a:graphic>
          </wp:inline>
        </w:drawing>
      </w:r>
    </w:p>
    <w:p w14:paraId="3C9DBB03"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 xml:space="preserve">. </w:t>
      </w:r>
      <w:r w:rsidRPr="00AF759E">
        <w:rPr>
          <w:sz w:val="10"/>
          <w:szCs w:val="10"/>
        </w:rPr>
        <w:t>Nominal = index of current prices. Real = index of current prices deflated by all</w:t>
      </w:r>
      <w:r>
        <w:rPr>
          <w:sz w:val="10"/>
          <w:szCs w:val="10"/>
        </w:rPr>
        <w:noBreakHyphen/>
      </w:r>
      <w:r w:rsidRPr="00AF759E">
        <w:rPr>
          <w:sz w:val="10"/>
          <w:szCs w:val="10"/>
        </w:rPr>
        <w:t>groups consumer price index for Perth. Year-on-year change in quarterly index</w:t>
      </w:r>
      <w:r>
        <w:rPr>
          <w:sz w:val="10"/>
          <w:szCs w:val="10"/>
        </w:rPr>
        <w:t>es.</w:t>
      </w:r>
      <w:r w:rsidRPr="00AF759E">
        <w:rPr>
          <w:sz w:val="10"/>
          <w:szCs w:val="10"/>
        </w:rPr>
        <w:t xml:space="preserve"> (a)</w:t>
      </w:r>
      <w:r>
        <w:rPr>
          <w:sz w:val="10"/>
          <w:szCs w:val="10"/>
        </w:rPr>
        <w:t> Change in all</w:t>
      </w:r>
      <w:r>
        <w:rPr>
          <w:sz w:val="10"/>
          <w:szCs w:val="10"/>
        </w:rPr>
        <w:noBreakHyphen/>
      </w:r>
      <w:r w:rsidRPr="00AF759E">
        <w:rPr>
          <w:sz w:val="10"/>
          <w:szCs w:val="10"/>
        </w:rPr>
        <w:t xml:space="preserve">groups consumer price index for Perth </w:t>
      </w:r>
      <w:r>
        <w:rPr>
          <w:sz w:val="10"/>
          <w:szCs w:val="10"/>
        </w:rPr>
        <w:t>are multiplied by</w:t>
      </w:r>
      <w:r w:rsidRPr="00AF759E">
        <w:rPr>
          <w:sz w:val="10"/>
          <w:szCs w:val="10"/>
        </w:rPr>
        <w:t xml:space="preserve"> negative </w:t>
      </w:r>
      <w:r>
        <w:rPr>
          <w:sz w:val="10"/>
          <w:szCs w:val="10"/>
        </w:rPr>
        <w:t>one,</w:t>
      </w:r>
      <w:r w:rsidRPr="00AF759E">
        <w:rPr>
          <w:sz w:val="10"/>
          <w:szCs w:val="10"/>
        </w:rPr>
        <w:t xml:space="preserve"> given </w:t>
      </w:r>
      <w:r>
        <w:rPr>
          <w:sz w:val="10"/>
          <w:szCs w:val="10"/>
        </w:rPr>
        <w:t>inflation detracts from</w:t>
      </w:r>
      <w:r w:rsidRPr="00AF759E">
        <w:rPr>
          <w:sz w:val="10"/>
          <w:szCs w:val="10"/>
        </w:rPr>
        <w:t xml:space="preserve"> real wages</w:t>
      </w:r>
      <w:r>
        <w:rPr>
          <w:sz w:val="10"/>
          <w:szCs w:val="10"/>
        </w:rPr>
        <w:t>.</w:t>
      </w:r>
    </w:p>
    <w:p w14:paraId="0A1C2FA5" w14:textId="77777777" w:rsidR="00233755" w:rsidRPr="00AF759E" w:rsidRDefault="00233755" w:rsidP="00233755">
      <w:pPr>
        <w:jc w:val="both"/>
        <w:rPr>
          <w:sz w:val="10"/>
          <w:szCs w:val="10"/>
        </w:rPr>
      </w:pPr>
      <w:r w:rsidRPr="00AF759E">
        <w:rPr>
          <w:sz w:val="10"/>
          <w:szCs w:val="10"/>
        </w:rPr>
        <w:t>Source: Based on ABS data.</w:t>
      </w:r>
    </w:p>
    <w:p w14:paraId="765C8057" w14:textId="0B716D1D" w:rsidR="00233755" w:rsidRPr="00AA428A" w:rsidRDefault="00233755" w:rsidP="006058E8">
      <w:pPr>
        <w:pStyle w:val="ListParagraph"/>
        <w:numPr>
          <w:ilvl w:val="0"/>
          <w:numId w:val="9"/>
        </w:numPr>
        <w:spacing w:before="40" w:after="40"/>
        <w:ind w:left="357" w:right="227" w:hanging="357"/>
        <w:contextualSpacing w:val="0"/>
        <w:jc w:val="both"/>
        <w:rPr>
          <w:color w:val="000000" w:themeColor="text1"/>
          <w:sz w:val="14"/>
          <w:szCs w:val="14"/>
          <w:lang w:eastAsia="ja-JP"/>
        </w:rPr>
      </w:pPr>
      <w:r w:rsidRPr="007B1AE5">
        <w:rPr>
          <w:lang w:eastAsia="ja-JP"/>
        </w:rPr>
        <w:br w:type="column"/>
      </w:r>
      <w:r w:rsidR="004C3551" w:rsidRPr="00AA428A">
        <w:rPr>
          <w:rFonts w:ascii="Times New Roman" w:eastAsia="BIZ UDPMincho Medium" w:hAnsi="Times New Roman" w:cs="Times New Roman" w:hint="eastAsia"/>
          <w:sz w:val="14"/>
          <w:szCs w:val="14"/>
          <w:lang w:eastAsia="ja-JP"/>
        </w:rPr>
        <w:t>年間インフレ率が年間名目賃金上昇率を上回ったため、西オーストラリア州の実質賃金は</w:t>
      </w:r>
      <w:r w:rsidR="004C3551" w:rsidRPr="00AA428A">
        <w:rPr>
          <w:rFonts w:ascii="Times New Roman" w:eastAsia="BIZ UDPMincho Medium" w:hAnsi="Times New Roman" w:cs="Times New Roman" w:hint="eastAsia"/>
          <w:sz w:val="14"/>
          <w:szCs w:val="14"/>
          <w:lang w:eastAsia="ja-JP"/>
        </w:rPr>
        <w:t>2021</w:t>
      </w:r>
      <w:r w:rsidR="004C3551" w:rsidRPr="00AA428A">
        <w:rPr>
          <w:rFonts w:ascii="Times New Roman" w:eastAsia="BIZ UDPMincho Medium" w:hAnsi="Times New Roman" w:cs="Times New Roman" w:hint="eastAsia"/>
          <w:sz w:val="14"/>
          <w:szCs w:val="14"/>
          <w:lang w:eastAsia="ja-JP"/>
        </w:rPr>
        <w:t>年</w:t>
      </w:r>
      <w:r w:rsidR="004C3551" w:rsidRPr="00AA428A">
        <w:rPr>
          <w:rFonts w:ascii="Times New Roman" w:eastAsia="BIZ UDPMincho Medium" w:hAnsi="Times New Roman" w:cs="Times New Roman" w:hint="eastAsia"/>
          <w:sz w:val="14"/>
          <w:szCs w:val="14"/>
          <w:lang w:eastAsia="ja-JP"/>
        </w:rPr>
        <w:t>4-6</w:t>
      </w:r>
      <w:r w:rsidR="004C3551" w:rsidRPr="00AA428A">
        <w:rPr>
          <w:rFonts w:ascii="Times New Roman" w:eastAsia="BIZ UDPMincho Medium" w:hAnsi="Times New Roman" w:cs="Times New Roman" w:hint="eastAsia"/>
          <w:sz w:val="14"/>
          <w:szCs w:val="14"/>
          <w:lang w:eastAsia="ja-JP"/>
        </w:rPr>
        <w:t>月期から</w:t>
      </w:r>
      <w:r w:rsidR="004C3551" w:rsidRPr="00AA428A">
        <w:rPr>
          <w:rFonts w:ascii="Times New Roman" w:eastAsia="BIZ UDPMincho Medium" w:hAnsi="Times New Roman" w:cs="Times New Roman" w:hint="eastAsia"/>
          <w:sz w:val="14"/>
          <w:szCs w:val="14"/>
          <w:lang w:eastAsia="ja-JP"/>
        </w:rPr>
        <w:t>2023</w:t>
      </w:r>
      <w:r w:rsidR="004C3551" w:rsidRPr="00AA428A">
        <w:rPr>
          <w:rFonts w:ascii="Times New Roman" w:eastAsia="BIZ UDPMincho Medium" w:hAnsi="Times New Roman" w:cs="Times New Roman" w:hint="eastAsia"/>
          <w:sz w:val="14"/>
          <w:szCs w:val="14"/>
          <w:lang w:eastAsia="ja-JP"/>
        </w:rPr>
        <w:t>年</w:t>
      </w:r>
      <w:r w:rsidR="004C3551" w:rsidRPr="00AA428A">
        <w:rPr>
          <w:rFonts w:ascii="Times New Roman" w:eastAsia="BIZ UDPMincho Medium" w:hAnsi="Times New Roman" w:cs="Times New Roman" w:hint="eastAsia"/>
          <w:sz w:val="14"/>
          <w:szCs w:val="14"/>
          <w:lang w:eastAsia="ja-JP"/>
        </w:rPr>
        <w:t>7-9</w:t>
      </w:r>
      <w:r w:rsidR="004C3551" w:rsidRPr="00AA428A">
        <w:rPr>
          <w:rFonts w:ascii="Times New Roman" w:eastAsia="BIZ UDPMincho Medium" w:hAnsi="Times New Roman" w:cs="Times New Roman" w:hint="eastAsia"/>
          <w:sz w:val="14"/>
          <w:szCs w:val="14"/>
          <w:lang w:eastAsia="ja-JP"/>
        </w:rPr>
        <w:t>月期の</w:t>
      </w:r>
      <w:r w:rsidR="004C3551" w:rsidRPr="00AA428A">
        <w:rPr>
          <w:rFonts w:ascii="Times New Roman" w:eastAsia="BIZ UDPMincho Medium" w:hAnsi="Times New Roman" w:cs="Times New Roman"/>
          <w:sz w:val="14"/>
          <w:szCs w:val="14"/>
          <w:lang w:eastAsia="ja-JP"/>
        </w:rPr>
        <w:t>10</w:t>
      </w:r>
      <w:r w:rsidR="004C3551" w:rsidRPr="00AA428A">
        <w:rPr>
          <w:rFonts w:ascii="Times New Roman" w:eastAsia="BIZ UDPMincho Medium" w:hAnsi="Times New Roman" w:cs="Times New Roman" w:hint="eastAsia"/>
          <w:sz w:val="14"/>
          <w:szCs w:val="14"/>
          <w:lang w:eastAsia="ja-JP"/>
        </w:rPr>
        <w:t>四半期連続で下落した。インフレが長期的平均に近づいたため実質賃金は一時的に増加したが、昨今のインフレ急騰から</w:t>
      </w:r>
      <w:r w:rsidR="004C3551" w:rsidRPr="00AA428A">
        <w:rPr>
          <w:rFonts w:ascii="Times New Roman" w:eastAsia="BIZ UDPMincho Medium" w:hAnsi="Times New Roman" w:cs="Times New Roman" w:hint="eastAsia"/>
          <w:sz w:val="14"/>
          <w:szCs w:val="14"/>
          <w:lang w:eastAsia="ja-JP"/>
        </w:rPr>
        <w:t>2025</w:t>
      </w:r>
      <w:r w:rsidR="004C3551" w:rsidRPr="00AA428A">
        <w:rPr>
          <w:rFonts w:ascii="Times New Roman" w:eastAsia="BIZ UDPMincho Medium" w:hAnsi="Times New Roman" w:cs="Times New Roman" w:hint="eastAsia"/>
          <w:sz w:val="14"/>
          <w:szCs w:val="14"/>
          <w:lang w:eastAsia="ja-JP"/>
        </w:rPr>
        <w:t>年</w:t>
      </w:r>
      <w:r w:rsidR="004C3551" w:rsidRPr="00AA428A">
        <w:rPr>
          <w:rFonts w:ascii="Times New Roman" w:eastAsia="BIZ UDPMincho Medium" w:hAnsi="Times New Roman" w:cs="Times New Roman" w:hint="eastAsia"/>
          <w:sz w:val="14"/>
          <w:szCs w:val="14"/>
          <w:lang w:eastAsia="ja-JP"/>
        </w:rPr>
        <w:t>7-9</w:t>
      </w:r>
      <w:r w:rsidR="004C3551" w:rsidRPr="00AA428A">
        <w:rPr>
          <w:rFonts w:ascii="Times New Roman" w:eastAsia="BIZ UDPMincho Medium" w:hAnsi="Times New Roman" w:cs="Times New Roman" w:hint="eastAsia"/>
          <w:sz w:val="14"/>
          <w:szCs w:val="14"/>
          <w:lang w:eastAsia="ja-JP"/>
        </w:rPr>
        <w:t>月期の実質賃金は減少している。</w:t>
      </w:r>
    </w:p>
    <w:p w14:paraId="07D2F613" w14:textId="148EFF66" w:rsidR="00233755" w:rsidRPr="00AA428A" w:rsidRDefault="000349C1" w:rsidP="006058E8">
      <w:pPr>
        <w:pStyle w:val="ListParagraph"/>
        <w:numPr>
          <w:ilvl w:val="0"/>
          <w:numId w:val="9"/>
        </w:numPr>
        <w:spacing w:before="40" w:after="40"/>
        <w:ind w:left="357" w:right="227" w:hanging="357"/>
        <w:contextualSpacing w:val="0"/>
        <w:jc w:val="both"/>
        <w:rPr>
          <w:color w:val="000000" w:themeColor="text1"/>
          <w:sz w:val="14"/>
          <w:szCs w:val="14"/>
          <w:lang w:eastAsia="ja-JP"/>
        </w:rPr>
      </w:pPr>
      <w:r w:rsidRPr="00AA428A">
        <w:rPr>
          <w:rFonts w:ascii="Times New Roman" w:eastAsia="BIZ UDPMincho Medium" w:hAnsi="Times New Roman" w:cs="Times New Roman" w:hint="eastAsia"/>
          <w:sz w:val="14"/>
          <w:szCs w:val="14"/>
          <w:lang w:eastAsia="ja-JP"/>
        </w:rPr>
        <w:t>西オーストラリア州の実質賃金は</w:t>
      </w:r>
      <w:r w:rsidRPr="00AA428A">
        <w:rPr>
          <w:rFonts w:ascii="Times New Roman" w:eastAsia="BIZ UDPMincho Medium" w:hAnsi="Times New Roman" w:cs="Times New Roman" w:hint="eastAsia"/>
          <w:sz w:val="14"/>
          <w:szCs w:val="14"/>
          <w:lang w:eastAsia="ja-JP"/>
        </w:rPr>
        <w:t>2025</w:t>
      </w:r>
      <w:r w:rsidRPr="00AA428A">
        <w:rPr>
          <w:rFonts w:ascii="Times New Roman" w:eastAsia="BIZ UDPMincho Medium" w:hAnsi="Times New Roman" w:cs="Times New Roman" w:hint="eastAsia"/>
          <w:sz w:val="14"/>
          <w:szCs w:val="14"/>
          <w:lang w:eastAsia="ja-JP"/>
        </w:rPr>
        <w:t>年</w:t>
      </w:r>
      <w:r w:rsidRPr="00AA428A">
        <w:rPr>
          <w:rFonts w:ascii="Times New Roman" w:eastAsia="BIZ UDPMincho Medium" w:hAnsi="Times New Roman" w:cs="Times New Roman" w:hint="eastAsia"/>
          <w:sz w:val="14"/>
          <w:szCs w:val="14"/>
          <w:lang w:eastAsia="ja-JP"/>
        </w:rPr>
        <w:t>7-9</w:t>
      </w:r>
      <w:r w:rsidRPr="00AA428A">
        <w:rPr>
          <w:rFonts w:ascii="Times New Roman" w:eastAsia="BIZ UDPMincho Medium" w:hAnsi="Times New Roman" w:cs="Times New Roman" w:hint="eastAsia"/>
          <w:sz w:val="14"/>
          <w:szCs w:val="14"/>
          <w:lang w:eastAsia="ja-JP"/>
        </w:rPr>
        <w:t>月期に</w:t>
      </w:r>
      <w:r w:rsidRPr="00AA428A">
        <w:rPr>
          <w:rFonts w:ascii="Times New Roman" w:eastAsia="BIZ UDPMincho Medium" w:hAnsi="Times New Roman" w:cs="Times New Roman" w:hint="eastAsia"/>
          <w:sz w:val="14"/>
          <w:szCs w:val="14"/>
          <w:lang w:eastAsia="ja-JP"/>
        </w:rPr>
        <w:t>0.4</w:t>
      </w:r>
      <w:r w:rsidRPr="00AA428A">
        <w:rPr>
          <w:rFonts w:ascii="Times New Roman" w:eastAsia="BIZ UDPMincho Medium" w:hAnsi="Times New Roman" w:cs="Times New Roman" w:hint="eastAsia"/>
          <w:sz w:val="14"/>
          <w:szCs w:val="14"/>
          <w:lang w:eastAsia="ja-JP"/>
        </w:rPr>
        <w:t>％減少した。年間平均では、西オーストラリア州の実質賃金は</w:t>
      </w:r>
      <w:r w:rsidRPr="00AA428A">
        <w:rPr>
          <w:rFonts w:ascii="Times New Roman" w:eastAsia="BIZ UDPMincho Medium" w:hAnsi="Times New Roman" w:cs="Times New Roman"/>
          <w:sz w:val="14"/>
          <w:szCs w:val="14"/>
          <w:lang w:eastAsia="ja-JP"/>
        </w:rPr>
        <w:t>2024-25</w:t>
      </w:r>
      <w:r w:rsidRPr="00AA428A">
        <w:rPr>
          <w:rFonts w:ascii="Times New Roman" w:eastAsia="BIZ UDPMincho Medium" w:hAnsi="Times New Roman" w:cs="Times New Roman" w:hint="eastAsia"/>
          <w:sz w:val="14"/>
          <w:szCs w:val="14"/>
          <w:lang w:eastAsia="ja-JP"/>
        </w:rPr>
        <w:t>年に</w:t>
      </w:r>
      <w:r w:rsidRPr="00AA428A">
        <w:rPr>
          <w:rFonts w:ascii="Times New Roman" w:eastAsia="BIZ UDPMincho Medium" w:hAnsi="Times New Roman" w:cs="Times New Roman" w:hint="eastAsia"/>
          <w:sz w:val="14"/>
          <w:szCs w:val="14"/>
          <w:lang w:eastAsia="ja-JP"/>
        </w:rPr>
        <w:t>0.5</w:t>
      </w:r>
      <w:r w:rsidRPr="00AA428A">
        <w:rPr>
          <w:rFonts w:ascii="Times New Roman" w:eastAsia="BIZ UDPMincho Medium" w:hAnsi="Times New Roman" w:cs="Times New Roman" w:hint="eastAsia"/>
          <w:sz w:val="14"/>
          <w:szCs w:val="14"/>
          <w:lang w:eastAsia="ja-JP"/>
        </w:rPr>
        <w:t>％上昇した。</w:t>
      </w:r>
    </w:p>
    <w:p w14:paraId="0DED795D" w14:textId="23BBEE80" w:rsidR="00233755" w:rsidRPr="002E63B1" w:rsidRDefault="000349C1" w:rsidP="006058E8">
      <w:pPr>
        <w:pStyle w:val="ListParagraph"/>
        <w:numPr>
          <w:ilvl w:val="0"/>
          <w:numId w:val="9"/>
        </w:numPr>
        <w:spacing w:before="40" w:after="40"/>
        <w:ind w:left="357" w:right="227" w:hanging="357"/>
        <w:contextualSpacing w:val="0"/>
        <w:jc w:val="both"/>
        <w:rPr>
          <w:color w:val="00B0F0"/>
          <w:sz w:val="16"/>
          <w:szCs w:val="16"/>
          <w:lang w:eastAsia="ja-JP"/>
        </w:rPr>
        <w:sectPr w:rsidR="00233755" w:rsidRPr="002E63B1" w:rsidSect="00233755">
          <w:type w:val="continuous"/>
          <w:pgSz w:w="11907" w:h="16840" w:code="9"/>
          <w:pgMar w:top="1701" w:right="425" w:bottom="567" w:left="567" w:header="709" w:footer="709" w:gutter="0"/>
          <w:cols w:num="2" w:space="113"/>
          <w:docGrid w:linePitch="360"/>
        </w:sectPr>
      </w:pPr>
      <w:r w:rsidRPr="00AA428A">
        <w:rPr>
          <w:rFonts w:ascii="Times New Roman" w:eastAsia="BIZ UDPMincho Medium" w:hAnsi="Times New Roman" w:cs="Times New Roman" w:hint="eastAsia"/>
          <w:sz w:val="14"/>
          <w:szCs w:val="14"/>
          <w:lang w:eastAsia="ja-JP"/>
        </w:rPr>
        <w:t>オーストラリアの実質賃金は、</w:t>
      </w:r>
      <w:r w:rsidRPr="00AA428A">
        <w:rPr>
          <w:rFonts w:ascii="Times New Roman" w:eastAsia="BIZ UDPMincho Medium" w:hAnsi="Times New Roman" w:cs="Times New Roman" w:hint="eastAsia"/>
          <w:sz w:val="14"/>
          <w:szCs w:val="14"/>
          <w:lang w:eastAsia="ja-JP"/>
        </w:rPr>
        <w:t>2025</w:t>
      </w:r>
      <w:r w:rsidRPr="00AA428A">
        <w:rPr>
          <w:rFonts w:ascii="Times New Roman" w:eastAsia="BIZ UDPMincho Medium" w:hAnsi="Times New Roman" w:cs="Times New Roman" w:hint="eastAsia"/>
          <w:sz w:val="14"/>
          <w:szCs w:val="14"/>
          <w:lang w:eastAsia="ja-JP"/>
        </w:rPr>
        <w:t>年</w:t>
      </w:r>
      <w:r w:rsidRPr="00AA428A">
        <w:rPr>
          <w:rFonts w:ascii="Times New Roman" w:eastAsia="BIZ UDPMincho Medium" w:hAnsi="Times New Roman" w:cs="Times New Roman" w:hint="eastAsia"/>
          <w:sz w:val="14"/>
          <w:szCs w:val="14"/>
          <w:lang w:eastAsia="ja-JP"/>
        </w:rPr>
        <w:t>7-9</w:t>
      </w:r>
      <w:r w:rsidRPr="00AA428A">
        <w:rPr>
          <w:rFonts w:ascii="Times New Roman" w:eastAsia="BIZ UDPMincho Medium" w:hAnsi="Times New Roman" w:cs="Times New Roman" w:hint="eastAsia"/>
          <w:sz w:val="14"/>
          <w:szCs w:val="14"/>
          <w:lang w:eastAsia="ja-JP"/>
        </w:rPr>
        <w:t>月期の</w:t>
      </w:r>
      <w:r w:rsidRPr="00AA428A">
        <w:rPr>
          <w:rFonts w:ascii="Times New Roman" w:eastAsia="BIZ UDPMincho Medium" w:hAnsi="Times New Roman" w:cs="Times New Roman" w:hint="eastAsia"/>
          <w:sz w:val="14"/>
          <w:szCs w:val="14"/>
          <w:lang w:eastAsia="ja-JP"/>
        </w:rPr>
        <w:t>0.2</w:t>
      </w:r>
      <w:r w:rsidRPr="00AA428A">
        <w:rPr>
          <w:rFonts w:ascii="Times New Roman" w:eastAsia="BIZ UDPMincho Medium" w:hAnsi="Times New Roman" w:cs="Times New Roman" w:hint="eastAsia"/>
          <w:sz w:val="14"/>
          <w:szCs w:val="14"/>
          <w:lang w:eastAsia="ja-JP"/>
        </w:rPr>
        <w:t>％まで</w:t>
      </w:r>
      <w:r w:rsidRPr="00AA428A">
        <w:rPr>
          <w:rFonts w:ascii="Times New Roman" w:eastAsia="BIZ UDPMincho Medium" w:hAnsi="Times New Roman" w:cs="Times New Roman" w:hint="eastAsia"/>
          <w:sz w:val="14"/>
          <w:szCs w:val="14"/>
          <w:lang w:eastAsia="ja-JP"/>
        </w:rPr>
        <w:t>8</w:t>
      </w:r>
      <w:r w:rsidRPr="00AA428A">
        <w:rPr>
          <w:rFonts w:ascii="Times New Roman" w:eastAsia="BIZ UDPMincho Medium" w:hAnsi="Times New Roman" w:cs="Times New Roman" w:hint="eastAsia"/>
          <w:sz w:val="14"/>
          <w:szCs w:val="14"/>
          <w:lang w:eastAsia="ja-JP"/>
        </w:rPr>
        <w:t>四半期連続で前年同期比を上回る伸びを見せていた。年間平均では、オーストラリアの実質賃金は</w:t>
      </w:r>
      <w:r w:rsidRPr="00AA428A">
        <w:rPr>
          <w:rFonts w:ascii="Times New Roman" w:eastAsia="BIZ UDPMincho Medium" w:hAnsi="Times New Roman" w:cs="Times New Roman" w:hint="eastAsia"/>
          <w:sz w:val="14"/>
          <w:szCs w:val="14"/>
          <w:lang w:eastAsia="ja-JP"/>
        </w:rPr>
        <w:t>2024-25</w:t>
      </w:r>
      <w:r w:rsidRPr="00AA428A">
        <w:rPr>
          <w:rFonts w:ascii="Times New Roman" w:eastAsia="BIZ UDPMincho Medium" w:hAnsi="Times New Roman" w:cs="Times New Roman" w:hint="eastAsia"/>
          <w:sz w:val="14"/>
          <w:szCs w:val="14"/>
          <w:lang w:eastAsia="ja-JP"/>
        </w:rPr>
        <w:t>年に</w:t>
      </w:r>
      <w:r w:rsidRPr="00AA428A">
        <w:rPr>
          <w:rFonts w:ascii="Times New Roman" w:eastAsia="BIZ UDPMincho Medium" w:hAnsi="Times New Roman" w:cs="Times New Roman" w:hint="eastAsia"/>
          <w:sz w:val="14"/>
          <w:szCs w:val="14"/>
          <w:lang w:eastAsia="ja-JP"/>
        </w:rPr>
        <w:t>0.9</w:t>
      </w:r>
      <w:r w:rsidRPr="00AA428A">
        <w:rPr>
          <w:rFonts w:ascii="Times New Roman" w:eastAsia="BIZ UDPMincho Medium" w:hAnsi="Times New Roman" w:cs="Times New Roman" w:hint="eastAsia"/>
          <w:sz w:val="14"/>
          <w:szCs w:val="14"/>
          <w:lang w:eastAsia="ja-JP"/>
        </w:rPr>
        <w:t>％上昇した</w:t>
      </w:r>
      <w:r w:rsidRPr="00C67CE0">
        <w:rPr>
          <w:rFonts w:ascii="Times New Roman" w:eastAsia="BIZ UDPMincho Medium" w:hAnsi="Times New Roman" w:cs="Times New Roman" w:hint="eastAsia"/>
          <w:sz w:val="16"/>
          <w:szCs w:val="16"/>
          <w:lang w:eastAsia="ja-JP"/>
        </w:rPr>
        <w:t>。</w:t>
      </w:r>
    </w:p>
    <w:p w14:paraId="71B29E95" w14:textId="75666CE9" w:rsidR="009C1933" w:rsidRPr="00E00E8B" w:rsidRDefault="00625D29" w:rsidP="009C1933">
      <w:pPr>
        <w:pStyle w:val="Heading4"/>
        <w:rPr>
          <w:i w:val="0"/>
          <w:iCs w:val="0"/>
          <w:color w:val="00997A"/>
          <w:sz w:val="20"/>
          <w:szCs w:val="20"/>
          <w:lang w:eastAsia="ja-JP"/>
        </w:rPr>
        <w:sectPr w:rsidR="009C1933" w:rsidRPr="00E00E8B" w:rsidSect="009C1933">
          <w:type w:val="continuous"/>
          <w:pgSz w:w="11907" w:h="16840" w:code="9"/>
          <w:pgMar w:top="1701" w:right="425" w:bottom="567" w:left="567" w:header="709" w:footer="709" w:gutter="0"/>
          <w:cols w:space="720"/>
          <w:docGrid w:linePitch="360"/>
        </w:sectPr>
      </w:pPr>
      <w:r w:rsidRPr="00FF1AC5">
        <w:rPr>
          <w:rFonts w:ascii="Times New Roman" w:eastAsia="BIZ UDPMincho Medium" w:hAnsi="Times New Roman" w:cs="Times New Roman" w:hint="eastAsia"/>
          <w:i w:val="0"/>
          <w:iCs w:val="0"/>
          <w:color w:val="00997A"/>
          <w:sz w:val="20"/>
          <w:szCs w:val="20"/>
          <w:lang w:eastAsia="ja-JP"/>
        </w:rPr>
        <w:t>平均賃金の州間比較</w:t>
      </w:r>
      <w:r w:rsidRPr="00FF1AC5">
        <w:rPr>
          <w:rFonts w:ascii="BIZ UDPMincho Medium" w:eastAsia="BIZ UDPMincho Medium" w:hAnsi="BIZ UDPMincho Medium" w:cs="Times New Roman"/>
          <w:i w:val="0"/>
          <w:iCs w:val="0"/>
          <w:color w:val="00997A"/>
          <w:sz w:val="20"/>
          <w:szCs w:val="20"/>
          <w:vertAlign w:val="superscript"/>
          <w:lang w:eastAsia="ja-JP"/>
        </w:rPr>
        <w:t>1</w:t>
      </w:r>
      <w:r w:rsidRPr="00586C21">
        <w:rPr>
          <w:rFonts w:ascii="Times New Roman" w:eastAsia="BIZ UDPMincho Medium" w:hAnsi="Times New Roman" w:cs="Times New Roman"/>
          <w:i w:val="0"/>
          <w:iCs w:val="0"/>
          <w:color w:val="00997A"/>
          <w:sz w:val="20"/>
          <w:szCs w:val="20"/>
          <w:lang w:eastAsia="ja-JP"/>
        </w:rPr>
        <w:t>：</w:t>
      </w:r>
      <w:r w:rsidRPr="00586C21">
        <w:rPr>
          <w:rFonts w:ascii="Times New Roman" w:eastAsia="BIZ UDPMincho Medium" w:hAnsi="Times New Roman" w:cs="Times New Roman"/>
          <w:i w:val="0"/>
          <w:iCs w:val="0"/>
          <w:color w:val="00997A"/>
          <w:sz w:val="20"/>
          <w:szCs w:val="20"/>
          <w:lang w:eastAsia="ja-JP"/>
        </w:rPr>
        <w:t>2025</w:t>
      </w:r>
      <w:r w:rsidRPr="00586C21">
        <w:rPr>
          <w:rFonts w:ascii="Times New Roman" w:eastAsia="BIZ UDPMincho Medium" w:hAnsi="Times New Roman" w:cs="Times New Roman"/>
          <w:i w:val="0"/>
          <w:iCs w:val="0"/>
          <w:color w:val="00997A"/>
          <w:sz w:val="20"/>
          <w:szCs w:val="20"/>
          <w:lang w:eastAsia="ja-JP"/>
        </w:rPr>
        <w:t>年</w:t>
      </w:r>
      <w:r>
        <w:rPr>
          <w:rFonts w:ascii="Times New Roman" w:eastAsia="BIZ UDPMincho Medium" w:hAnsi="Times New Roman" w:cs="Times New Roman" w:hint="eastAsia"/>
          <w:i w:val="0"/>
          <w:iCs w:val="0"/>
          <w:color w:val="00997A"/>
          <w:sz w:val="20"/>
          <w:szCs w:val="20"/>
          <w:lang w:eastAsia="ja-JP"/>
        </w:rPr>
        <w:t>5</w:t>
      </w:r>
      <w:r w:rsidRPr="00586C21">
        <w:rPr>
          <w:rFonts w:ascii="Times New Roman" w:eastAsia="BIZ UDPMincho Medium" w:hAnsi="Times New Roman" w:cs="Times New Roman"/>
          <w:i w:val="0"/>
          <w:iCs w:val="0"/>
          <w:color w:val="00997A"/>
          <w:sz w:val="20"/>
          <w:szCs w:val="20"/>
          <w:lang w:eastAsia="ja-JP"/>
        </w:rPr>
        <w:t>月</w:t>
      </w:r>
    </w:p>
    <w:p w14:paraId="471773B2" w14:textId="701EB971" w:rsidR="009C1933" w:rsidRPr="009C1933" w:rsidRDefault="00D65644" w:rsidP="009C1933">
      <w:r>
        <w:rPr>
          <w:noProof/>
        </w:rPr>
        <w:drawing>
          <wp:inline distT="0" distB="0" distL="0" distR="0" wp14:anchorId="5431CF72" wp14:editId="7B94E6D9">
            <wp:extent cx="3420000" cy="2112298"/>
            <wp:effectExtent l="0" t="0" r="9525" b="2540"/>
            <wp:docPr id="8099958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0000" cy="2112298"/>
                    </a:xfrm>
                    <a:prstGeom prst="rect">
                      <a:avLst/>
                    </a:prstGeom>
                    <a:noFill/>
                    <a:ln>
                      <a:noFill/>
                    </a:ln>
                  </pic:spPr>
                </pic:pic>
              </a:graphicData>
            </a:graphic>
          </wp:inline>
        </w:drawing>
      </w:r>
    </w:p>
    <w:p w14:paraId="70FE512A" w14:textId="3C205E00" w:rsidR="00233755" w:rsidRPr="00847561" w:rsidRDefault="00233755" w:rsidP="00233755">
      <w:pPr>
        <w:jc w:val="both"/>
        <w:rPr>
          <w:sz w:val="10"/>
          <w:szCs w:val="10"/>
        </w:rPr>
      </w:pPr>
      <w:r w:rsidRPr="00847561">
        <w:rPr>
          <w:sz w:val="10"/>
        </w:rPr>
        <w:t xml:space="preserve">Note – Seasonally adjusted </w:t>
      </w:r>
      <w:r w:rsidRPr="00847561">
        <w:rPr>
          <w:sz w:val="10"/>
          <w:szCs w:val="10"/>
        </w:rPr>
        <w:t>series</w:t>
      </w:r>
      <w:r w:rsidR="00EE1EF8">
        <w:rPr>
          <w:sz w:val="10"/>
          <w:szCs w:val="10"/>
        </w:rPr>
        <w:t xml:space="preserve"> </w:t>
      </w:r>
      <w:r w:rsidR="00EE1EF8" w:rsidRPr="00CC5E76">
        <w:rPr>
          <w:color w:val="000000" w:themeColor="text1"/>
          <w:sz w:val="10"/>
          <w:szCs w:val="10"/>
        </w:rPr>
        <w:t xml:space="preserve">except for private and </w:t>
      </w:r>
      <w:r w:rsidR="00BE502C" w:rsidRPr="00CC5E76">
        <w:rPr>
          <w:color w:val="000000" w:themeColor="text1"/>
          <w:sz w:val="10"/>
          <w:szCs w:val="10"/>
        </w:rPr>
        <w:t>public sectors (original series)</w:t>
      </w:r>
      <w:r w:rsidRPr="00CC5E76">
        <w:rPr>
          <w:color w:val="000000" w:themeColor="text1"/>
          <w:sz w:val="10"/>
          <w:szCs w:val="10"/>
        </w:rPr>
        <w:t xml:space="preserve">. </w:t>
      </w:r>
      <w:bookmarkStart w:id="40" w:name="_Hlk194483310"/>
      <w:r w:rsidRPr="00847561">
        <w:rPr>
          <w:sz w:val="10"/>
          <w:szCs w:val="10"/>
        </w:rPr>
        <w:t>Data is collected for the middle month of the June and December quarters (May and November).</w:t>
      </w:r>
      <w:bookmarkEnd w:id="40"/>
      <w:r w:rsidRPr="00847561">
        <w:rPr>
          <w:sz w:val="10"/>
          <w:szCs w:val="10"/>
        </w:rPr>
        <w:t xml:space="preserve"> </w:t>
      </w:r>
      <w:r w:rsidRPr="00847561">
        <w:rPr>
          <w:sz w:val="10"/>
          <w:szCs w:val="10"/>
          <w:vertAlign w:val="superscript"/>
        </w:rPr>
        <w:t>1</w:t>
      </w:r>
      <w:r w:rsidRPr="00847561">
        <w:rPr>
          <w:sz w:val="10"/>
          <w:szCs w:val="10"/>
        </w:rPr>
        <w:t xml:space="preserve"> Full-time adult total earnings.</w:t>
      </w:r>
    </w:p>
    <w:p w14:paraId="677CAA12" w14:textId="77777777" w:rsidR="00233755" w:rsidRPr="00847561" w:rsidRDefault="00233755" w:rsidP="00233755">
      <w:pPr>
        <w:jc w:val="both"/>
        <w:rPr>
          <w:sz w:val="10"/>
          <w:szCs w:val="10"/>
        </w:rPr>
      </w:pPr>
      <w:r w:rsidRPr="00847561">
        <w:rPr>
          <w:sz w:val="10"/>
          <w:szCs w:val="10"/>
        </w:rPr>
        <w:t>Source: Based on ABS data.</w:t>
      </w:r>
    </w:p>
    <w:p w14:paraId="584734BC" w14:textId="77777777" w:rsidR="00625D29" w:rsidRPr="00B06D4B" w:rsidRDefault="00233755" w:rsidP="00625D29">
      <w:pPr>
        <w:pStyle w:val="ListParagraph"/>
        <w:numPr>
          <w:ilvl w:val="0"/>
          <w:numId w:val="9"/>
        </w:numPr>
        <w:spacing w:before="40" w:after="40" w:line="240" w:lineRule="auto"/>
        <w:ind w:left="357" w:right="227" w:hanging="357"/>
        <w:contextualSpacing w:val="0"/>
        <w:jc w:val="both"/>
        <w:rPr>
          <w:rFonts w:ascii="Times New Roman" w:eastAsia="BIZ UDPMincho Medium" w:hAnsi="Times New Roman" w:cs="Times New Roman"/>
          <w:color w:val="000000" w:themeColor="text1"/>
          <w:sz w:val="16"/>
          <w:szCs w:val="16"/>
          <w:lang w:eastAsia="ja-JP"/>
        </w:rPr>
      </w:pPr>
      <w:r w:rsidRPr="007B1AE5">
        <w:rPr>
          <w:lang w:eastAsia="ja-JP"/>
        </w:rPr>
        <w:br w:type="column"/>
      </w:r>
      <w:bookmarkStart w:id="41" w:name="_Hlk175827944"/>
      <w:r w:rsidR="00625D29" w:rsidRPr="00B06D4B">
        <w:rPr>
          <w:rFonts w:ascii="Times New Roman" w:eastAsia="BIZ UDPMincho Medium" w:hAnsi="Times New Roman" w:cs="Times New Roman"/>
          <w:color w:val="000000" w:themeColor="text1"/>
          <w:sz w:val="16"/>
          <w:szCs w:val="16"/>
          <w:lang w:eastAsia="ja-JP"/>
        </w:rPr>
        <w:t>西オーストラリア州の週平均賃金は</w:t>
      </w:r>
      <w:r w:rsidR="00625D29">
        <w:rPr>
          <w:rFonts w:ascii="Times New Roman" w:eastAsia="BIZ UDPMincho Medium" w:hAnsi="Times New Roman" w:cs="Times New Roman" w:hint="eastAsia"/>
          <w:color w:val="000000" w:themeColor="text1"/>
          <w:sz w:val="16"/>
          <w:szCs w:val="16"/>
          <w:lang w:eastAsia="ja-JP"/>
        </w:rPr>
        <w:t>全国平均を上回っているが、</w:t>
      </w:r>
      <w:r w:rsidR="00625D29" w:rsidRPr="00B06D4B">
        <w:rPr>
          <w:rFonts w:ascii="Times New Roman" w:eastAsia="BIZ UDPMincho Medium" w:hAnsi="Times New Roman" w:cs="Times New Roman"/>
          <w:color w:val="000000" w:themeColor="text1"/>
          <w:sz w:val="16"/>
          <w:szCs w:val="16"/>
          <w:lang w:eastAsia="ja-JP"/>
        </w:rPr>
        <w:t>この一因として同州では高収入の鉱業および鉱業サービス業で雇用されている労働者の</w:t>
      </w:r>
      <w:r w:rsidR="00625D29">
        <w:rPr>
          <w:rFonts w:ascii="Times New Roman" w:eastAsia="BIZ UDPMincho Medium" w:hAnsi="Times New Roman" w:cs="Times New Roman" w:hint="eastAsia"/>
          <w:color w:val="000000" w:themeColor="text1"/>
          <w:sz w:val="16"/>
          <w:szCs w:val="16"/>
          <w:lang w:eastAsia="ja-JP"/>
        </w:rPr>
        <w:t>割合</w:t>
      </w:r>
      <w:r w:rsidR="00625D29" w:rsidRPr="00B06D4B">
        <w:rPr>
          <w:rFonts w:ascii="Times New Roman" w:eastAsia="BIZ UDPMincho Medium" w:hAnsi="Times New Roman" w:cs="Times New Roman"/>
          <w:color w:val="000000" w:themeColor="text1"/>
          <w:sz w:val="16"/>
          <w:szCs w:val="16"/>
          <w:lang w:eastAsia="ja-JP"/>
        </w:rPr>
        <w:t>が比較的高いことが挙げられる。</w:t>
      </w:r>
    </w:p>
    <w:p w14:paraId="3EBEFB85" w14:textId="77777777" w:rsidR="00625D29" w:rsidRPr="00D5146C" w:rsidRDefault="00625D29" w:rsidP="00625D29">
      <w:pPr>
        <w:pStyle w:val="ListParagraph"/>
        <w:numPr>
          <w:ilvl w:val="0"/>
          <w:numId w:val="9"/>
        </w:numPr>
        <w:spacing w:before="40" w:after="40"/>
        <w:ind w:left="357" w:right="227" w:hanging="357"/>
        <w:contextualSpacing w:val="0"/>
        <w:jc w:val="both"/>
        <w:rPr>
          <w:color w:val="000000" w:themeColor="text1"/>
          <w:sz w:val="16"/>
          <w:szCs w:val="16"/>
          <w:lang w:eastAsia="ja-JP"/>
        </w:rPr>
      </w:pPr>
      <w:r w:rsidRPr="00B06D4B">
        <w:rPr>
          <w:rFonts w:ascii="Times New Roman" w:eastAsia="BIZ UDPMincho Medium" w:hAnsi="Times New Roman" w:cs="Times New Roman"/>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5</w:t>
      </w:r>
      <w:r w:rsidRPr="00B06D4B">
        <w:rPr>
          <w:rFonts w:ascii="Times New Roman" w:eastAsia="BIZ UDPMincho Medium" w:hAnsi="Times New Roman" w:cs="Times New Roman"/>
          <w:color w:val="000000" w:themeColor="text1"/>
          <w:sz w:val="16"/>
          <w:szCs w:val="16"/>
          <w:lang w:eastAsia="ja-JP"/>
        </w:rPr>
        <w:t>年</w:t>
      </w:r>
      <w:r>
        <w:rPr>
          <w:rFonts w:ascii="Times New Roman" w:eastAsia="BIZ UDPMincho Medium" w:hAnsi="Times New Roman" w:cs="Times New Roman" w:hint="eastAsia"/>
          <w:color w:val="000000" w:themeColor="text1"/>
          <w:sz w:val="16"/>
          <w:szCs w:val="16"/>
          <w:lang w:eastAsia="ja-JP"/>
        </w:rPr>
        <w:t>5</w:t>
      </w:r>
      <w:r w:rsidRPr="00B06D4B">
        <w:rPr>
          <w:rFonts w:ascii="Times New Roman" w:eastAsia="BIZ UDPMincho Medium" w:hAnsi="Times New Roman" w:cs="Times New Roman"/>
          <w:color w:val="000000" w:themeColor="text1"/>
          <w:sz w:val="16"/>
          <w:szCs w:val="16"/>
          <w:lang w:eastAsia="ja-JP"/>
        </w:rPr>
        <w:t>月の西オーストラリア州の週平均賃金は</w:t>
      </w:r>
      <w:r w:rsidRPr="00B06D4B">
        <w:rPr>
          <w:rFonts w:ascii="Times New Roman" w:eastAsia="BIZ UDPMincho Medium" w:hAnsi="Times New Roman" w:cs="Times New Roman"/>
          <w:color w:val="000000" w:themeColor="text1"/>
          <w:sz w:val="16"/>
          <w:szCs w:val="16"/>
          <w:lang w:eastAsia="ja-JP"/>
        </w:rPr>
        <w:t>2,2</w:t>
      </w:r>
      <w:r>
        <w:rPr>
          <w:rFonts w:ascii="Times New Roman" w:eastAsia="BIZ UDPMincho Medium" w:hAnsi="Times New Roman" w:cs="Times New Roman" w:hint="eastAsia"/>
          <w:color w:val="000000" w:themeColor="text1"/>
          <w:sz w:val="16"/>
          <w:szCs w:val="16"/>
          <w:lang w:eastAsia="ja-JP"/>
        </w:rPr>
        <w:t>57</w:t>
      </w:r>
      <w:r w:rsidRPr="00B06D4B">
        <w:rPr>
          <w:rFonts w:ascii="Times New Roman" w:eastAsia="BIZ UDPMincho Medium" w:hAnsi="Times New Roman" w:cs="Times New Roman"/>
          <w:color w:val="000000" w:themeColor="text1"/>
          <w:sz w:val="16"/>
          <w:szCs w:val="16"/>
          <w:lang w:eastAsia="ja-JP"/>
        </w:rPr>
        <w:t>ドルで、全国平均の</w:t>
      </w:r>
      <w:r w:rsidRPr="00D5146C">
        <w:rPr>
          <w:rFonts w:ascii="Times New Roman" w:eastAsia="BIZ UDPMincho Medium" w:hAnsi="Times New Roman" w:cs="Times New Roman"/>
          <w:color w:val="000000" w:themeColor="text1"/>
          <w:sz w:val="16"/>
          <w:szCs w:val="16"/>
          <w:lang w:eastAsia="ja-JP"/>
        </w:rPr>
        <w:t>2,0</w:t>
      </w:r>
      <w:r w:rsidRPr="00D5146C">
        <w:rPr>
          <w:rFonts w:ascii="Times New Roman" w:eastAsia="BIZ UDPMincho Medium" w:hAnsi="Times New Roman" w:cs="Times New Roman" w:hint="eastAsia"/>
          <w:color w:val="000000" w:themeColor="text1"/>
          <w:sz w:val="16"/>
          <w:szCs w:val="16"/>
          <w:lang w:eastAsia="ja-JP"/>
        </w:rPr>
        <w:t>86</w:t>
      </w:r>
      <w:r w:rsidRPr="00D5146C">
        <w:rPr>
          <w:rFonts w:ascii="Times New Roman" w:eastAsia="BIZ UDPMincho Medium" w:hAnsi="Times New Roman" w:cs="Times New Roman"/>
          <w:color w:val="000000" w:themeColor="text1"/>
          <w:sz w:val="16"/>
          <w:szCs w:val="16"/>
          <w:lang w:eastAsia="ja-JP"/>
        </w:rPr>
        <w:t>ドルを</w:t>
      </w:r>
      <w:r w:rsidRPr="00D5146C">
        <w:rPr>
          <w:rFonts w:ascii="Times New Roman" w:eastAsia="BIZ UDPMincho Medium" w:hAnsi="Times New Roman" w:cs="Times New Roman" w:hint="eastAsia"/>
          <w:color w:val="000000" w:themeColor="text1"/>
          <w:sz w:val="16"/>
          <w:szCs w:val="16"/>
          <w:lang w:eastAsia="ja-JP"/>
        </w:rPr>
        <w:t>8</w:t>
      </w:r>
      <w:r w:rsidRPr="00D5146C">
        <w:rPr>
          <w:rFonts w:ascii="Times New Roman" w:eastAsia="BIZ UDPMincho Medium" w:hAnsi="Times New Roman" w:cs="Times New Roman"/>
          <w:color w:val="000000" w:themeColor="text1"/>
          <w:sz w:val="16"/>
          <w:szCs w:val="16"/>
          <w:lang w:eastAsia="ja-JP"/>
        </w:rPr>
        <w:t>％上回った。</w:t>
      </w:r>
    </w:p>
    <w:p w14:paraId="3FC3F462" w14:textId="77777777" w:rsidR="00625D29" w:rsidRPr="00D5146C" w:rsidRDefault="00625D29" w:rsidP="00625D29">
      <w:pPr>
        <w:pStyle w:val="ListParagraph"/>
        <w:numPr>
          <w:ilvl w:val="0"/>
          <w:numId w:val="10"/>
        </w:numPr>
        <w:spacing w:before="40" w:after="40"/>
        <w:ind w:right="227" w:hanging="357"/>
        <w:contextualSpacing w:val="0"/>
        <w:jc w:val="both"/>
        <w:rPr>
          <w:color w:val="000000" w:themeColor="text1"/>
          <w:sz w:val="16"/>
          <w:szCs w:val="16"/>
          <w:lang w:eastAsia="ja-JP"/>
        </w:rPr>
      </w:pPr>
      <w:bookmarkStart w:id="42" w:name="_Hlk213410508"/>
      <w:r w:rsidRPr="00D5146C">
        <w:rPr>
          <w:rFonts w:ascii="Times New Roman" w:eastAsia="BIZ UDPMincho Medium" w:hAnsi="Times New Roman" w:cs="Times New Roman"/>
          <w:color w:val="000000" w:themeColor="text1"/>
          <w:sz w:val="16"/>
          <w:szCs w:val="16"/>
          <w:lang w:eastAsia="ja-JP"/>
        </w:rPr>
        <w:t>西オーストラリア州の</w:t>
      </w:r>
      <w:r w:rsidRPr="00D5146C">
        <w:rPr>
          <w:rFonts w:ascii="Times New Roman" w:eastAsia="BIZ UDPMincho Medium" w:hAnsi="Times New Roman" w:cs="Times New Roman" w:hint="eastAsia"/>
          <w:color w:val="000000" w:themeColor="text1"/>
          <w:sz w:val="16"/>
          <w:szCs w:val="16"/>
          <w:lang w:eastAsia="ja-JP"/>
        </w:rPr>
        <w:t>男性の</w:t>
      </w:r>
      <w:r w:rsidRPr="00D5146C">
        <w:rPr>
          <w:rFonts w:ascii="Times New Roman" w:eastAsia="BIZ UDPMincho Medium" w:hAnsi="Times New Roman" w:cs="Times New Roman"/>
          <w:color w:val="000000" w:themeColor="text1"/>
          <w:sz w:val="16"/>
          <w:szCs w:val="16"/>
          <w:lang w:eastAsia="ja-JP"/>
        </w:rPr>
        <w:t>週平均賃金は</w:t>
      </w:r>
      <w:r w:rsidRPr="00D5146C">
        <w:rPr>
          <w:rFonts w:ascii="Times New Roman" w:eastAsia="BIZ UDPMincho Medium" w:hAnsi="Times New Roman" w:cs="Times New Roman"/>
          <w:color w:val="000000" w:themeColor="text1"/>
          <w:sz w:val="16"/>
          <w:szCs w:val="16"/>
          <w:lang w:eastAsia="ja-JP"/>
        </w:rPr>
        <w:t>2,468</w:t>
      </w:r>
      <w:r w:rsidRPr="00D5146C">
        <w:rPr>
          <w:rFonts w:ascii="Times New Roman" w:eastAsia="BIZ UDPMincho Medium" w:hAnsi="Times New Roman" w:cs="Times New Roman" w:hint="eastAsia"/>
          <w:color w:val="000000" w:themeColor="text1"/>
          <w:sz w:val="16"/>
          <w:szCs w:val="16"/>
          <w:lang w:eastAsia="ja-JP"/>
        </w:rPr>
        <w:t>ドルで、男性の全国平均を</w:t>
      </w:r>
      <w:r w:rsidRPr="00D5146C">
        <w:rPr>
          <w:rFonts w:ascii="Times New Roman" w:eastAsia="BIZ UDPMincho Medium" w:hAnsi="Times New Roman" w:cs="Times New Roman"/>
          <w:color w:val="000000" w:themeColor="text1"/>
          <w:sz w:val="16"/>
          <w:szCs w:val="16"/>
          <w:lang w:eastAsia="ja-JP"/>
        </w:rPr>
        <w:t>12%</w:t>
      </w:r>
      <w:r w:rsidRPr="00D5146C">
        <w:rPr>
          <w:rFonts w:ascii="Times New Roman" w:eastAsia="BIZ UDPMincho Medium" w:hAnsi="Times New Roman" w:cs="Times New Roman" w:hint="eastAsia"/>
          <w:color w:val="000000" w:themeColor="text1"/>
          <w:sz w:val="16"/>
          <w:szCs w:val="16"/>
          <w:lang w:eastAsia="ja-JP"/>
        </w:rPr>
        <w:t>上回った。</w:t>
      </w:r>
    </w:p>
    <w:p w14:paraId="5B832FFD" w14:textId="77777777" w:rsidR="00625D29" w:rsidRPr="00D5146C" w:rsidRDefault="00625D29" w:rsidP="00625D29">
      <w:pPr>
        <w:pStyle w:val="ListParagraph"/>
        <w:numPr>
          <w:ilvl w:val="0"/>
          <w:numId w:val="10"/>
        </w:numPr>
        <w:spacing w:before="40" w:after="40"/>
        <w:ind w:right="227" w:hanging="357"/>
        <w:contextualSpacing w:val="0"/>
        <w:jc w:val="both"/>
        <w:rPr>
          <w:color w:val="000000" w:themeColor="text1"/>
          <w:sz w:val="16"/>
          <w:szCs w:val="16"/>
          <w:lang w:eastAsia="ja-JP"/>
        </w:rPr>
      </w:pPr>
      <w:r w:rsidRPr="00D5146C">
        <w:rPr>
          <w:rFonts w:ascii="Times New Roman" w:eastAsia="BIZ UDPMincho Medium" w:hAnsi="Times New Roman" w:cs="Times New Roman"/>
          <w:color w:val="000000" w:themeColor="text1"/>
          <w:sz w:val="16"/>
          <w:szCs w:val="16"/>
          <w:lang w:eastAsia="ja-JP"/>
        </w:rPr>
        <w:t>西オーストラリア州の</w:t>
      </w:r>
      <w:r w:rsidRPr="00D5146C">
        <w:rPr>
          <w:rFonts w:ascii="Times New Roman" w:eastAsia="BIZ UDPMincho Medium" w:hAnsi="Times New Roman" w:cs="Times New Roman" w:hint="eastAsia"/>
          <w:color w:val="000000" w:themeColor="text1"/>
          <w:sz w:val="16"/>
          <w:szCs w:val="16"/>
          <w:lang w:eastAsia="ja-JP"/>
        </w:rPr>
        <w:t>女性の</w:t>
      </w:r>
      <w:r w:rsidRPr="00D5146C">
        <w:rPr>
          <w:rFonts w:ascii="Times New Roman" w:eastAsia="BIZ UDPMincho Medium" w:hAnsi="Times New Roman" w:cs="Times New Roman"/>
          <w:color w:val="000000" w:themeColor="text1"/>
          <w:sz w:val="16"/>
          <w:szCs w:val="16"/>
          <w:lang w:eastAsia="ja-JP"/>
        </w:rPr>
        <w:t>週平均賃金は</w:t>
      </w:r>
      <w:r w:rsidRPr="00D5146C">
        <w:rPr>
          <w:rFonts w:ascii="Times New Roman" w:eastAsia="BIZ UDPMincho Medium" w:hAnsi="Times New Roman" w:cs="Times New Roman" w:hint="eastAsia"/>
          <w:color w:val="000000" w:themeColor="text1"/>
          <w:sz w:val="16"/>
          <w:szCs w:val="16"/>
          <w:lang w:eastAsia="ja-JP"/>
        </w:rPr>
        <w:t>1</w:t>
      </w:r>
      <w:r w:rsidRPr="00D5146C">
        <w:rPr>
          <w:rFonts w:ascii="Times New Roman" w:eastAsia="BIZ UDPMincho Medium" w:hAnsi="Times New Roman" w:cs="Times New Roman"/>
          <w:color w:val="000000" w:themeColor="text1"/>
          <w:sz w:val="16"/>
          <w:szCs w:val="16"/>
          <w:lang w:eastAsia="ja-JP"/>
        </w:rPr>
        <w:t>,</w:t>
      </w:r>
      <w:r w:rsidRPr="00D5146C">
        <w:rPr>
          <w:rFonts w:ascii="Times New Roman" w:eastAsia="BIZ UDPMincho Medium" w:hAnsi="Times New Roman" w:cs="Times New Roman" w:hint="eastAsia"/>
          <w:color w:val="000000" w:themeColor="text1"/>
          <w:sz w:val="16"/>
          <w:szCs w:val="16"/>
          <w:lang w:eastAsia="ja-JP"/>
        </w:rPr>
        <w:t>906</w:t>
      </w:r>
      <w:r w:rsidRPr="00D5146C">
        <w:rPr>
          <w:rFonts w:ascii="Times New Roman" w:eastAsia="BIZ UDPMincho Medium" w:hAnsi="Times New Roman" w:cs="Times New Roman" w:hint="eastAsia"/>
          <w:color w:val="000000" w:themeColor="text1"/>
          <w:sz w:val="16"/>
          <w:szCs w:val="16"/>
          <w:lang w:eastAsia="ja-JP"/>
        </w:rPr>
        <w:t>ドルで、女性の全国平均を</w:t>
      </w:r>
      <w:r w:rsidRPr="00D5146C">
        <w:rPr>
          <w:rFonts w:ascii="Times New Roman" w:eastAsia="BIZ UDPMincho Medium" w:hAnsi="Times New Roman" w:cs="Times New Roman" w:hint="eastAsia"/>
          <w:color w:val="000000" w:themeColor="text1"/>
          <w:sz w:val="16"/>
          <w:szCs w:val="16"/>
          <w:lang w:eastAsia="ja-JP"/>
        </w:rPr>
        <w:t>0.5</w:t>
      </w:r>
      <w:r w:rsidRPr="00D5146C">
        <w:rPr>
          <w:rFonts w:ascii="Times New Roman" w:eastAsia="BIZ UDPMincho Medium" w:hAnsi="Times New Roman" w:cs="Times New Roman"/>
          <w:color w:val="000000" w:themeColor="text1"/>
          <w:sz w:val="16"/>
          <w:szCs w:val="16"/>
          <w:lang w:eastAsia="ja-JP"/>
        </w:rPr>
        <w:t>%</w:t>
      </w:r>
      <w:r w:rsidRPr="00D5146C">
        <w:rPr>
          <w:rFonts w:ascii="Times New Roman" w:eastAsia="BIZ UDPMincho Medium" w:hAnsi="Times New Roman" w:cs="Times New Roman" w:hint="eastAsia"/>
          <w:color w:val="000000" w:themeColor="text1"/>
          <w:sz w:val="16"/>
          <w:szCs w:val="16"/>
          <w:lang w:eastAsia="ja-JP"/>
        </w:rPr>
        <w:t>上回った。</w:t>
      </w:r>
    </w:p>
    <w:bookmarkEnd w:id="42"/>
    <w:p w14:paraId="52D4D553" w14:textId="77777777" w:rsidR="00625D29" w:rsidRPr="00D5146C" w:rsidRDefault="00625D29" w:rsidP="00625D29">
      <w:pPr>
        <w:pStyle w:val="ListParagraph"/>
        <w:numPr>
          <w:ilvl w:val="0"/>
          <w:numId w:val="9"/>
        </w:numPr>
        <w:spacing w:before="40" w:after="40"/>
        <w:ind w:left="357" w:right="227" w:hanging="357"/>
        <w:contextualSpacing w:val="0"/>
        <w:jc w:val="both"/>
        <w:rPr>
          <w:color w:val="92278F" w:themeColor="accent1"/>
          <w:sz w:val="16"/>
          <w:szCs w:val="16"/>
          <w:lang w:eastAsia="ja-JP"/>
        </w:rPr>
      </w:pPr>
      <w:r w:rsidRPr="00D5146C">
        <w:rPr>
          <w:rFonts w:ascii="Times New Roman" w:eastAsia="BIZ UDPMincho Medium" w:hAnsi="Times New Roman" w:cs="Times New Roman"/>
          <w:color w:val="000000" w:themeColor="text1"/>
          <w:sz w:val="16"/>
          <w:szCs w:val="16"/>
          <w:lang w:eastAsia="ja-JP"/>
        </w:rPr>
        <w:t>202</w:t>
      </w:r>
      <w:r w:rsidRPr="00D5146C">
        <w:rPr>
          <w:rFonts w:ascii="Times New Roman" w:eastAsia="BIZ UDPMincho Medium" w:hAnsi="Times New Roman" w:cs="Times New Roman" w:hint="eastAsia"/>
          <w:color w:val="000000" w:themeColor="text1"/>
          <w:sz w:val="16"/>
          <w:szCs w:val="16"/>
          <w:lang w:eastAsia="ja-JP"/>
        </w:rPr>
        <w:t>5</w:t>
      </w:r>
      <w:r w:rsidRPr="00D5146C">
        <w:rPr>
          <w:rFonts w:ascii="Times New Roman" w:eastAsia="BIZ UDPMincho Medium" w:hAnsi="Times New Roman" w:cs="Times New Roman"/>
          <w:color w:val="000000" w:themeColor="text1"/>
          <w:sz w:val="16"/>
          <w:szCs w:val="16"/>
          <w:lang w:eastAsia="ja-JP"/>
        </w:rPr>
        <w:t>年</w:t>
      </w:r>
      <w:r>
        <w:rPr>
          <w:rFonts w:ascii="Times New Roman" w:eastAsia="BIZ UDPMincho Medium" w:hAnsi="Times New Roman" w:cs="Times New Roman" w:hint="eastAsia"/>
          <w:color w:val="000000" w:themeColor="text1"/>
          <w:sz w:val="16"/>
          <w:szCs w:val="16"/>
          <w:lang w:eastAsia="ja-JP"/>
        </w:rPr>
        <w:t>5</w:t>
      </w:r>
      <w:r w:rsidRPr="00D5146C">
        <w:rPr>
          <w:rFonts w:ascii="Times New Roman" w:eastAsia="BIZ UDPMincho Medium" w:hAnsi="Times New Roman" w:cs="Times New Roman"/>
          <w:color w:val="000000" w:themeColor="text1"/>
          <w:sz w:val="16"/>
          <w:szCs w:val="16"/>
          <w:lang w:eastAsia="ja-JP"/>
        </w:rPr>
        <w:t>月の</w:t>
      </w:r>
      <w:r w:rsidRPr="00D5146C">
        <w:rPr>
          <w:rFonts w:ascii="Times New Roman" w:eastAsia="BIZ UDPMincho Medium" w:hAnsi="Times New Roman" w:cs="Times New Roman" w:hint="eastAsia"/>
          <w:color w:val="000000" w:themeColor="text1"/>
          <w:sz w:val="16"/>
          <w:szCs w:val="16"/>
          <w:lang w:eastAsia="ja-JP"/>
        </w:rPr>
        <w:t>西オーストラリア州の</w:t>
      </w:r>
      <w:r w:rsidRPr="00D5146C">
        <w:rPr>
          <w:rFonts w:ascii="Times New Roman" w:eastAsia="BIZ UDPMincho Medium" w:hAnsi="Times New Roman" w:cs="Times New Roman"/>
          <w:color w:val="000000" w:themeColor="text1"/>
          <w:sz w:val="16"/>
          <w:szCs w:val="16"/>
          <w:lang w:eastAsia="ja-JP"/>
        </w:rPr>
        <w:t>週平均賃金</w:t>
      </w:r>
      <w:r w:rsidRPr="00D5146C">
        <w:rPr>
          <w:rFonts w:ascii="Times New Roman" w:eastAsia="BIZ UDPMincho Medium" w:hAnsi="Times New Roman" w:cs="Times New Roman" w:hint="eastAsia"/>
          <w:color w:val="000000" w:themeColor="text1"/>
          <w:sz w:val="16"/>
          <w:szCs w:val="16"/>
          <w:lang w:eastAsia="ja-JP"/>
        </w:rPr>
        <w:t>は以下の通り。</w:t>
      </w:r>
    </w:p>
    <w:p w14:paraId="4A08B7E1" w14:textId="77777777" w:rsidR="00625D29" w:rsidRPr="00D5146C" w:rsidRDefault="00625D29" w:rsidP="00625D29">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D5146C">
        <w:rPr>
          <w:rFonts w:ascii="Times New Roman" w:eastAsia="BIZ UDPMincho Medium" w:hAnsi="Times New Roman" w:cs="Times New Roman" w:hint="eastAsia"/>
          <w:color w:val="000000" w:themeColor="text1"/>
          <w:sz w:val="16"/>
          <w:szCs w:val="16"/>
          <w:lang w:eastAsia="ja-JP"/>
        </w:rPr>
        <w:t>民間部門は</w:t>
      </w:r>
      <w:r w:rsidRPr="00D5146C">
        <w:rPr>
          <w:rFonts w:ascii="Times New Roman" w:eastAsia="BIZ UDPMincho Medium" w:hAnsi="Times New Roman" w:cs="Times New Roman" w:hint="eastAsia"/>
          <w:color w:val="000000" w:themeColor="text1"/>
          <w:sz w:val="16"/>
          <w:szCs w:val="16"/>
          <w:lang w:eastAsia="ja-JP"/>
        </w:rPr>
        <w:t>2,276</w:t>
      </w:r>
      <w:r w:rsidRPr="00D5146C">
        <w:rPr>
          <w:rFonts w:ascii="Times New Roman" w:eastAsia="BIZ UDPMincho Medium" w:hAnsi="Times New Roman" w:cs="Times New Roman" w:hint="eastAsia"/>
          <w:color w:val="000000" w:themeColor="text1"/>
          <w:sz w:val="16"/>
          <w:szCs w:val="16"/>
          <w:lang w:eastAsia="ja-JP"/>
        </w:rPr>
        <w:t>ドルで、全国平均を</w:t>
      </w:r>
      <w:r w:rsidRPr="00D5146C">
        <w:rPr>
          <w:rFonts w:ascii="Times New Roman" w:eastAsia="BIZ UDPMincho Medium" w:hAnsi="Times New Roman" w:cs="Times New Roman"/>
          <w:color w:val="000000" w:themeColor="text1"/>
          <w:sz w:val="16"/>
          <w:szCs w:val="16"/>
          <w:lang w:eastAsia="ja-JP"/>
        </w:rPr>
        <w:t>12</w:t>
      </w:r>
      <w:r w:rsidRPr="00D5146C">
        <w:rPr>
          <w:rFonts w:ascii="Times New Roman" w:eastAsia="BIZ UDPMincho Medium" w:hAnsi="Times New Roman" w:cs="Times New Roman" w:hint="eastAsia"/>
          <w:color w:val="000000" w:themeColor="text1"/>
          <w:sz w:val="16"/>
          <w:szCs w:val="16"/>
          <w:lang w:eastAsia="ja-JP"/>
        </w:rPr>
        <w:t>％上回った。</w:t>
      </w:r>
    </w:p>
    <w:p w14:paraId="719277CC" w14:textId="4B830DB3" w:rsidR="001C02CF" w:rsidRPr="00CC5E76" w:rsidRDefault="00625D29" w:rsidP="00625D29">
      <w:pPr>
        <w:pStyle w:val="ListParagraph"/>
        <w:numPr>
          <w:ilvl w:val="0"/>
          <w:numId w:val="10"/>
        </w:numPr>
        <w:spacing w:before="40" w:after="40"/>
        <w:ind w:right="227" w:hanging="357"/>
        <w:contextualSpacing w:val="0"/>
        <w:jc w:val="both"/>
        <w:rPr>
          <w:color w:val="000000" w:themeColor="text1"/>
          <w:sz w:val="16"/>
          <w:szCs w:val="16"/>
          <w:lang w:eastAsia="ja-JP"/>
        </w:rPr>
      </w:pPr>
      <w:r w:rsidRPr="00D5146C">
        <w:rPr>
          <w:rFonts w:ascii="Times New Roman" w:eastAsia="BIZ UDPMincho Medium" w:hAnsi="Times New Roman" w:cs="Times New Roman" w:hint="eastAsia"/>
          <w:color w:val="000000" w:themeColor="text1"/>
          <w:sz w:val="16"/>
          <w:szCs w:val="16"/>
          <w:lang w:eastAsia="ja-JP"/>
        </w:rPr>
        <w:t>公共部門は</w:t>
      </w:r>
      <w:r w:rsidRPr="00D5146C">
        <w:rPr>
          <w:rFonts w:ascii="Times New Roman" w:eastAsia="BIZ UDPMincho Medium" w:hAnsi="Times New Roman" w:cs="Times New Roman"/>
          <w:color w:val="000000" w:themeColor="text1"/>
          <w:sz w:val="16"/>
          <w:szCs w:val="16"/>
          <w:lang w:eastAsia="ja-JP"/>
        </w:rPr>
        <w:t>2,1</w:t>
      </w:r>
      <w:r w:rsidRPr="00FD46FF">
        <w:rPr>
          <w:rFonts w:ascii="Times New Roman" w:eastAsia="BIZ UDPMincho Medium" w:hAnsi="Times New Roman" w:cs="Times New Roman"/>
          <w:color w:val="000000" w:themeColor="text1"/>
          <w:sz w:val="16"/>
          <w:szCs w:val="16"/>
          <w:lang w:eastAsia="ja-JP"/>
        </w:rPr>
        <w:t>79</w:t>
      </w:r>
      <w:r w:rsidRPr="00FD46FF">
        <w:rPr>
          <w:rFonts w:ascii="Times New Roman" w:eastAsia="BIZ UDPMincho Medium" w:hAnsi="Times New Roman" w:cs="Times New Roman" w:hint="eastAsia"/>
          <w:color w:val="000000" w:themeColor="text1"/>
          <w:sz w:val="16"/>
          <w:szCs w:val="16"/>
          <w:lang w:eastAsia="ja-JP"/>
        </w:rPr>
        <w:t>ドルで、全国平均を</w:t>
      </w:r>
      <w:r w:rsidRPr="00FD46FF">
        <w:rPr>
          <w:rFonts w:ascii="Times New Roman" w:eastAsia="BIZ UDPMincho Medium" w:hAnsi="Times New Roman" w:cs="Times New Roman"/>
          <w:color w:val="000000" w:themeColor="text1"/>
          <w:sz w:val="16"/>
          <w:szCs w:val="16"/>
          <w:lang w:eastAsia="ja-JP"/>
        </w:rPr>
        <w:t>3</w:t>
      </w:r>
      <w:r w:rsidRPr="00FD46FF">
        <w:rPr>
          <w:rFonts w:ascii="Times New Roman" w:eastAsia="BIZ UDPMincho Medium" w:hAnsi="Times New Roman" w:cs="Times New Roman" w:hint="eastAsia"/>
          <w:color w:val="000000" w:themeColor="text1"/>
          <w:sz w:val="16"/>
          <w:szCs w:val="16"/>
          <w:lang w:eastAsia="ja-JP"/>
        </w:rPr>
        <w:t>％下回った</w:t>
      </w:r>
      <w:r>
        <w:rPr>
          <w:rFonts w:ascii="Times New Roman" w:eastAsia="BIZ UDPMincho Medium" w:hAnsi="Times New Roman" w:cs="Times New Roman" w:hint="eastAsia"/>
          <w:color w:val="000000" w:themeColor="text1"/>
          <w:sz w:val="16"/>
          <w:szCs w:val="16"/>
          <w:lang w:eastAsia="ja-JP"/>
        </w:rPr>
        <w:t>。</w:t>
      </w:r>
    </w:p>
    <w:p w14:paraId="0294A496" w14:textId="70F75FE0" w:rsidR="00017E2C" w:rsidRDefault="00017E2C" w:rsidP="001C02CF">
      <w:pPr>
        <w:pStyle w:val="ListParagraph"/>
        <w:spacing w:before="40" w:after="40"/>
        <w:ind w:left="357" w:right="227"/>
        <w:contextualSpacing w:val="0"/>
        <w:jc w:val="both"/>
        <w:rPr>
          <w:color w:val="000000" w:themeColor="text1"/>
          <w:sz w:val="16"/>
          <w:szCs w:val="16"/>
          <w:lang w:eastAsia="ja-JP"/>
        </w:rPr>
      </w:pPr>
    </w:p>
    <w:bookmarkEnd w:id="41"/>
    <w:p w14:paraId="4A1AE139" w14:textId="77777777" w:rsidR="00233755" w:rsidRPr="007B1AE5" w:rsidRDefault="00233755" w:rsidP="00233755">
      <w:pPr>
        <w:rPr>
          <w:rFonts w:eastAsiaTheme="majorEastAsia"/>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043F2CA4" w14:textId="6092C7BC" w:rsidR="00233755" w:rsidRPr="008F7AA0" w:rsidRDefault="00907A65"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43" w:name="_Population"/>
      <w:bookmarkStart w:id="44" w:name="_人口"/>
      <w:bookmarkEnd w:id="43"/>
      <w:bookmarkEnd w:id="44"/>
      <w:r w:rsidRPr="007A5C22">
        <w:rPr>
          <w:rFonts w:ascii="Times New Roman" w:eastAsia="BIZ UDPMincho Medium" w:hAnsi="Times New Roman" w:cs="Times New Roman"/>
          <w:color w:val="004C3D"/>
          <w:sz w:val="24"/>
          <w:szCs w:val="24"/>
          <w:lang w:eastAsia="ja-JP"/>
        </w:rPr>
        <w:lastRenderedPageBreak/>
        <w:t>人口</w:t>
      </w:r>
    </w:p>
    <w:p w14:paraId="06A03665" w14:textId="169B7C3A" w:rsidR="00233755" w:rsidRPr="00814C57" w:rsidRDefault="00907A65"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sidRPr="00860192">
          <w:rPr>
            <w:rStyle w:val="Hyperlink"/>
            <w:rFonts w:ascii="BIZ UDPMincho Medium" w:eastAsia="BIZ UDPMincho Medium" w:hAnsi="BIZ UDPMincho Medium" w:cs="Times New Roman"/>
            <w:b/>
            <w:bCs/>
            <w:sz w:val="16"/>
            <w:szCs w:val="16"/>
            <w:lang w:eastAsia="ja-JP"/>
          </w:rPr>
          <w:t>目次に戻る</w:t>
        </w:r>
      </w:hyperlink>
    </w:p>
    <w:p w14:paraId="4B53779D" w14:textId="63DB9EB4" w:rsidR="00233755" w:rsidRPr="00CF7CD6" w:rsidRDefault="00907A65"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7A5C22">
        <w:rPr>
          <w:rFonts w:ascii="Times New Roman" w:eastAsia="BIZ UDPMincho Medium" w:hAnsi="Times New Roman" w:cs="Times New Roman"/>
          <w:i w:val="0"/>
          <w:iCs w:val="0"/>
          <w:color w:val="00997A"/>
          <w:sz w:val="20"/>
          <w:szCs w:val="20"/>
          <w:lang w:eastAsia="ja-JP"/>
        </w:rPr>
        <w:t>推定居住人口（推移）</w:t>
      </w:r>
    </w:p>
    <w:p w14:paraId="5C20A158" w14:textId="7796B4D2" w:rsidR="00233755" w:rsidRPr="007B1AE5" w:rsidRDefault="008060DE" w:rsidP="00233755">
      <w:r>
        <w:rPr>
          <w:noProof/>
        </w:rPr>
        <w:drawing>
          <wp:inline distT="0" distB="0" distL="0" distR="0" wp14:anchorId="5C9CEEEC" wp14:editId="0763DFE0">
            <wp:extent cx="3437410" cy="2121074"/>
            <wp:effectExtent l="0" t="0" r="0" b="0"/>
            <wp:docPr id="11411885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47998" cy="2127608"/>
                    </a:xfrm>
                    <a:prstGeom prst="rect">
                      <a:avLst/>
                    </a:prstGeom>
                    <a:noFill/>
                    <a:ln>
                      <a:noFill/>
                    </a:ln>
                  </pic:spPr>
                </pic:pic>
              </a:graphicData>
            </a:graphic>
          </wp:inline>
        </w:drawing>
      </w:r>
    </w:p>
    <w:p w14:paraId="6ADA889B"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 xml:space="preserve">. </w:t>
      </w:r>
      <w:r w:rsidRPr="00AF759E">
        <w:rPr>
          <w:sz w:val="10"/>
          <w:szCs w:val="10"/>
        </w:rPr>
        <w:t>Year-on-year change in quarterly series.</w:t>
      </w:r>
    </w:p>
    <w:p w14:paraId="5CB781C4" w14:textId="77777777" w:rsidR="00233755" w:rsidRPr="00AF759E" w:rsidRDefault="00233755" w:rsidP="00233755">
      <w:pPr>
        <w:jc w:val="both"/>
        <w:rPr>
          <w:sz w:val="10"/>
          <w:szCs w:val="10"/>
        </w:rPr>
      </w:pPr>
      <w:r w:rsidRPr="00AF759E">
        <w:rPr>
          <w:sz w:val="10"/>
          <w:szCs w:val="10"/>
        </w:rPr>
        <w:t>Source: Based on ABS data.</w:t>
      </w:r>
    </w:p>
    <w:p w14:paraId="06FA25EE" w14:textId="68649CB9" w:rsidR="00233755" w:rsidRPr="00AA428A" w:rsidRDefault="00233755" w:rsidP="006058E8">
      <w:pPr>
        <w:pStyle w:val="ListParagraph"/>
        <w:numPr>
          <w:ilvl w:val="0"/>
          <w:numId w:val="9"/>
        </w:numPr>
        <w:spacing w:before="40" w:after="40"/>
        <w:ind w:right="227" w:hanging="357"/>
        <w:contextualSpacing w:val="0"/>
        <w:jc w:val="both"/>
        <w:rPr>
          <w:sz w:val="14"/>
          <w:szCs w:val="14"/>
          <w:lang w:eastAsia="ja-JP"/>
        </w:rPr>
      </w:pPr>
      <w:r w:rsidRPr="007B1AE5">
        <w:rPr>
          <w:lang w:eastAsia="ja-JP"/>
        </w:rPr>
        <w:br w:type="column"/>
      </w:r>
      <w:r w:rsidR="004C3551" w:rsidRPr="00AA428A">
        <w:rPr>
          <w:rFonts w:ascii="Times New Roman" w:eastAsia="BIZ UDPMincho Medium" w:hAnsi="Times New Roman" w:cs="Times New Roman" w:hint="eastAsia"/>
          <w:sz w:val="14"/>
          <w:szCs w:val="14"/>
          <w:lang w:eastAsia="ja-JP"/>
        </w:rPr>
        <w:t>西オーストラリア州の人口増は</w:t>
      </w:r>
      <w:r w:rsidR="004C3551" w:rsidRPr="00AA428A">
        <w:rPr>
          <w:rFonts w:ascii="Times New Roman" w:eastAsia="BIZ UDPMincho Medium" w:hAnsi="Times New Roman" w:cs="Times New Roman" w:hint="eastAsia"/>
          <w:sz w:val="14"/>
          <w:szCs w:val="14"/>
          <w:lang w:eastAsia="ja-JP"/>
        </w:rPr>
        <w:t>2023</w:t>
      </w:r>
      <w:r w:rsidR="004C3551" w:rsidRPr="00AA428A">
        <w:rPr>
          <w:rFonts w:ascii="Times New Roman" w:eastAsia="BIZ UDPMincho Medium" w:hAnsi="Times New Roman" w:cs="Times New Roman" w:hint="eastAsia"/>
          <w:sz w:val="14"/>
          <w:szCs w:val="14"/>
          <w:lang w:eastAsia="ja-JP"/>
        </w:rPr>
        <w:t>年半ば以降鈍化しているが、成長率は過去</w:t>
      </w:r>
      <w:r w:rsidR="004C3551" w:rsidRPr="00AA428A">
        <w:rPr>
          <w:rFonts w:ascii="Times New Roman" w:eastAsia="BIZ UDPMincho Medium" w:hAnsi="Times New Roman" w:cs="Times New Roman" w:hint="eastAsia"/>
          <w:sz w:val="14"/>
          <w:szCs w:val="14"/>
          <w:lang w:eastAsia="ja-JP"/>
        </w:rPr>
        <w:t>10</w:t>
      </w:r>
      <w:r w:rsidR="004C3551" w:rsidRPr="00AA428A">
        <w:rPr>
          <w:rFonts w:ascii="Times New Roman" w:eastAsia="BIZ UDPMincho Medium" w:hAnsi="Times New Roman" w:cs="Times New Roman" w:hint="eastAsia"/>
          <w:sz w:val="14"/>
          <w:szCs w:val="14"/>
          <w:lang w:eastAsia="ja-JP"/>
        </w:rPr>
        <w:t>年間およびオーストラリア全体両方と比較しても依然高い。</w:t>
      </w:r>
    </w:p>
    <w:p w14:paraId="458DDA40" w14:textId="0671C68C" w:rsidR="00233755" w:rsidRPr="00AA428A" w:rsidRDefault="00907A65" w:rsidP="006058E8">
      <w:pPr>
        <w:pStyle w:val="ListParagraph"/>
        <w:numPr>
          <w:ilvl w:val="0"/>
          <w:numId w:val="9"/>
        </w:numPr>
        <w:spacing w:before="40" w:after="40"/>
        <w:ind w:right="227" w:hanging="357"/>
        <w:contextualSpacing w:val="0"/>
        <w:jc w:val="both"/>
        <w:rPr>
          <w:sz w:val="14"/>
          <w:szCs w:val="14"/>
          <w:lang w:eastAsia="ja-JP"/>
        </w:rPr>
      </w:pPr>
      <w:r w:rsidRPr="00AA428A">
        <w:rPr>
          <w:rFonts w:ascii="Times New Roman" w:eastAsia="BIZ UDPMincho Medium" w:hAnsi="Times New Roman" w:cs="Times New Roman"/>
          <w:sz w:val="14"/>
          <w:szCs w:val="14"/>
          <w:lang w:eastAsia="ja-JP"/>
        </w:rPr>
        <w:t>西オーストラリア州の人口増加率は</w:t>
      </w:r>
      <w:r w:rsidRPr="00AA428A">
        <w:rPr>
          <w:rFonts w:ascii="Times New Roman" w:eastAsia="BIZ UDPMincho Medium" w:hAnsi="Times New Roman" w:cs="Times New Roman"/>
          <w:sz w:val="14"/>
          <w:szCs w:val="14"/>
          <w:lang w:eastAsia="ja-JP"/>
        </w:rPr>
        <w:t>2023</w:t>
      </w:r>
      <w:r w:rsidRPr="00AA428A">
        <w:rPr>
          <w:rFonts w:ascii="Times New Roman" w:eastAsia="BIZ UDPMincho Medium" w:hAnsi="Times New Roman" w:cs="Times New Roman"/>
          <w:sz w:val="14"/>
          <w:szCs w:val="14"/>
          <w:lang w:eastAsia="ja-JP"/>
        </w:rPr>
        <w:t>年</w:t>
      </w:r>
      <w:r w:rsidRPr="00AA428A">
        <w:rPr>
          <w:rFonts w:ascii="Times New Roman" w:eastAsia="BIZ UDPMincho Medium" w:hAnsi="Times New Roman" w:cs="Times New Roman"/>
          <w:sz w:val="14"/>
          <w:szCs w:val="14"/>
          <w:lang w:eastAsia="ja-JP"/>
        </w:rPr>
        <w:t>7-9</w:t>
      </w:r>
      <w:r w:rsidRPr="00AA428A">
        <w:rPr>
          <w:rFonts w:ascii="Times New Roman" w:eastAsia="BIZ UDPMincho Medium" w:hAnsi="Times New Roman" w:cs="Times New Roman"/>
          <w:sz w:val="14"/>
          <w:szCs w:val="14"/>
          <w:lang w:eastAsia="ja-JP"/>
        </w:rPr>
        <w:t>月期までの</w:t>
      </w:r>
      <w:r w:rsidRPr="00AA428A">
        <w:rPr>
          <w:rFonts w:ascii="Times New Roman" w:eastAsia="BIZ UDPMincho Medium" w:hAnsi="Times New Roman" w:cs="Times New Roman"/>
          <w:sz w:val="14"/>
          <w:szCs w:val="14"/>
          <w:lang w:eastAsia="ja-JP"/>
        </w:rPr>
        <w:t>1</w:t>
      </w:r>
      <w:r w:rsidRPr="00AA428A">
        <w:rPr>
          <w:rFonts w:ascii="Times New Roman" w:eastAsia="BIZ UDPMincho Medium" w:hAnsi="Times New Roman" w:cs="Times New Roman"/>
          <w:sz w:val="14"/>
          <w:szCs w:val="14"/>
          <w:lang w:eastAsia="ja-JP"/>
        </w:rPr>
        <w:t>年間で</w:t>
      </w:r>
      <w:r w:rsidRPr="00AA428A">
        <w:rPr>
          <w:rFonts w:ascii="Times New Roman" w:eastAsia="BIZ UDPMincho Medium" w:hAnsi="Times New Roman" w:cs="Times New Roman"/>
          <w:sz w:val="14"/>
          <w:szCs w:val="14"/>
          <w:lang w:eastAsia="ja-JP"/>
        </w:rPr>
        <w:t>3.</w:t>
      </w:r>
      <w:r w:rsidRPr="00AA428A">
        <w:rPr>
          <w:rFonts w:ascii="Times New Roman" w:eastAsia="BIZ UDPMincho Medium" w:hAnsi="Times New Roman" w:cs="Times New Roman" w:hint="eastAsia"/>
          <w:sz w:val="14"/>
          <w:szCs w:val="14"/>
          <w:lang w:eastAsia="ja-JP"/>
        </w:rPr>
        <w:t>6</w:t>
      </w:r>
      <w:r w:rsidRPr="00AA428A">
        <w:rPr>
          <w:rFonts w:ascii="Times New Roman" w:eastAsia="BIZ UDPMincho Medium" w:hAnsi="Times New Roman" w:cs="Times New Roman"/>
          <w:sz w:val="14"/>
          <w:szCs w:val="14"/>
          <w:lang w:eastAsia="ja-JP"/>
        </w:rPr>
        <w:t>％に達したが、</w:t>
      </w:r>
      <w:r w:rsidRPr="00AA428A">
        <w:rPr>
          <w:rFonts w:ascii="Times New Roman" w:eastAsia="BIZ UDPMincho Medium" w:hAnsi="Times New Roman" w:cs="Times New Roman"/>
          <w:sz w:val="14"/>
          <w:szCs w:val="14"/>
          <w:lang w:eastAsia="ja-JP"/>
        </w:rPr>
        <w:t>202</w:t>
      </w:r>
      <w:r w:rsidRPr="00AA428A">
        <w:rPr>
          <w:rFonts w:ascii="Times New Roman" w:eastAsia="BIZ UDPMincho Medium" w:hAnsi="Times New Roman" w:cs="Times New Roman" w:hint="eastAsia"/>
          <w:sz w:val="14"/>
          <w:szCs w:val="14"/>
          <w:lang w:eastAsia="ja-JP"/>
        </w:rPr>
        <w:t>5</w:t>
      </w:r>
      <w:r w:rsidRPr="00AA428A">
        <w:rPr>
          <w:rFonts w:ascii="Times New Roman" w:eastAsia="BIZ UDPMincho Medium" w:hAnsi="Times New Roman" w:cs="Times New Roman"/>
          <w:sz w:val="14"/>
          <w:szCs w:val="14"/>
          <w:lang w:eastAsia="ja-JP"/>
        </w:rPr>
        <w:t>年</w:t>
      </w:r>
      <w:r w:rsidRPr="00AA428A">
        <w:rPr>
          <w:rFonts w:ascii="Times New Roman" w:eastAsia="BIZ UDPMincho Medium" w:hAnsi="Times New Roman" w:cs="Times New Roman" w:hint="eastAsia"/>
          <w:sz w:val="14"/>
          <w:szCs w:val="14"/>
          <w:lang w:eastAsia="ja-JP"/>
        </w:rPr>
        <w:t>1</w:t>
      </w:r>
      <w:r w:rsidRPr="00AA428A">
        <w:rPr>
          <w:rFonts w:ascii="Times New Roman" w:eastAsia="BIZ UDPMincho Medium" w:hAnsi="Times New Roman" w:cs="Times New Roman"/>
          <w:sz w:val="14"/>
          <w:szCs w:val="14"/>
          <w:lang w:eastAsia="ja-JP"/>
        </w:rPr>
        <w:t>-</w:t>
      </w:r>
      <w:r w:rsidRPr="00AA428A">
        <w:rPr>
          <w:rFonts w:ascii="Times New Roman" w:eastAsia="BIZ UDPMincho Medium" w:hAnsi="Times New Roman" w:cs="Times New Roman" w:hint="eastAsia"/>
          <w:sz w:val="14"/>
          <w:szCs w:val="14"/>
          <w:lang w:eastAsia="ja-JP"/>
        </w:rPr>
        <w:t>3</w:t>
      </w:r>
      <w:r w:rsidRPr="00AA428A">
        <w:rPr>
          <w:rFonts w:ascii="Times New Roman" w:eastAsia="BIZ UDPMincho Medium" w:hAnsi="Times New Roman" w:cs="Times New Roman"/>
          <w:sz w:val="14"/>
          <w:szCs w:val="14"/>
          <w:lang w:eastAsia="ja-JP"/>
        </w:rPr>
        <w:t>月期までの</w:t>
      </w:r>
      <w:r w:rsidRPr="00AA428A">
        <w:rPr>
          <w:rFonts w:ascii="Times New Roman" w:eastAsia="BIZ UDPMincho Medium" w:hAnsi="Times New Roman" w:cs="Times New Roman"/>
          <w:sz w:val="14"/>
          <w:szCs w:val="14"/>
          <w:lang w:eastAsia="ja-JP"/>
        </w:rPr>
        <w:t>1</w:t>
      </w:r>
      <w:r w:rsidRPr="00AA428A">
        <w:rPr>
          <w:rFonts w:ascii="Times New Roman" w:eastAsia="BIZ UDPMincho Medium" w:hAnsi="Times New Roman" w:cs="Times New Roman"/>
          <w:sz w:val="14"/>
          <w:szCs w:val="14"/>
          <w:lang w:eastAsia="ja-JP"/>
        </w:rPr>
        <w:t>年間は</w:t>
      </w:r>
      <w:r w:rsidRPr="00AA428A">
        <w:rPr>
          <w:rFonts w:ascii="Times New Roman" w:eastAsia="BIZ UDPMincho Medium" w:hAnsi="Times New Roman" w:cs="Times New Roman" w:hint="eastAsia"/>
          <w:sz w:val="14"/>
          <w:szCs w:val="14"/>
          <w:lang w:eastAsia="ja-JP"/>
        </w:rPr>
        <w:t>6</w:t>
      </w:r>
      <w:r w:rsidRPr="00AA428A">
        <w:rPr>
          <w:rFonts w:ascii="Times New Roman" w:eastAsia="BIZ UDPMincho Medium" w:hAnsi="Times New Roman" w:cs="Times New Roman"/>
          <w:sz w:val="14"/>
          <w:szCs w:val="14"/>
          <w:lang w:eastAsia="ja-JP"/>
        </w:rPr>
        <w:t>四半期全てで低下して</w:t>
      </w:r>
      <w:r w:rsidRPr="00AA428A">
        <w:rPr>
          <w:rFonts w:ascii="Times New Roman" w:eastAsia="BIZ UDPMincho Medium" w:hAnsi="Times New Roman" w:cs="Times New Roman"/>
          <w:sz w:val="14"/>
          <w:szCs w:val="14"/>
          <w:lang w:eastAsia="ja-JP"/>
        </w:rPr>
        <w:t>2.</w:t>
      </w:r>
      <w:r w:rsidRPr="00AA428A">
        <w:rPr>
          <w:rFonts w:ascii="Times New Roman" w:eastAsia="BIZ UDPMincho Medium" w:hAnsi="Times New Roman" w:cs="Times New Roman" w:hint="eastAsia"/>
          <w:sz w:val="14"/>
          <w:szCs w:val="14"/>
          <w:lang w:eastAsia="ja-JP"/>
        </w:rPr>
        <w:t>3</w:t>
      </w:r>
      <w:r w:rsidRPr="00AA428A">
        <w:rPr>
          <w:rFonts w:ascii="Times New Roman" w:eastAsia="BIZ UDPMincho Medium" w:hAnsi="Times New Roman" w:cs="Times New Roman"/>
          <w:sz w:val="14"/>
          <w:szCs w:val="14"/>
          <w:lang w:eastAsia="ja-JP"/>
        </w:rPr>
        <w:t>％になっている。</w:t>
      </w:r>
    </w:p>
    <w:p w14:paraId="6C90056A" w14:textId="5E30F474" w:rsidR="004C3551" w:rsidRPr="00AA428A" w:rsidRDefault="004C3551" w:rsidP="004C3551">
      <w:pPr>
        <w:pStyle w:val="ListParagraph"/>
        <w:numPr>
          <w:ilvl w:val="0"/>
          <w:numId w:val="9"/>
        </w:numPr>
        <w:spacing w:before="40" w:after="40"/>
        <w:ind w:right="227" w:hanging="357"/>
        <w:contextualSpacing w:val="0"/>
        <w:jc w:val="both"/>
        <w:rPr>
          <w:rFonts w:ascii="Times New Roman" w:eastAsia="BIZ UDPMincho Medium" w:hAnsi="Times New Roman" w:cs="Times New Roman"/>
          <w:sz w:val="14"/>
          <w:szCs w:val="14"/>
          <w:lang w:eastAsia="ja-JP"/>
        </w:rPr>
      </w:pPr>
      <w:r w:rsidRPr="00AA428A">
        <w:rPr>
          <w:rFonts w:ascii="Times New Roman" w:eastAsia="BIZ UDPMincho Medium" w:hAnsi="Times New Roman" w:cs="Times New Roman"/>
          <w:sz w:val="14"/>
          <w:szCs w:val="14"/>
          <w:lang w:eastAsia="ja-JP"/>
        </w:rPr>
        <w:t>202</w:t>
      </w:r>
      <w:r w:rsidRPr="00AA428A">
        <w:rPr>
          <w:rFonts w:ascii="Times New Roman" w:eastAsia="BIZ UDPMincho Medium" w:hAnsi="Times New Roman" w:cs="Times New Roman" w:hint="eastAsia"/>
          <w:sz w:val="14"/>
          <w:szCs w:val="14"/>
          <w:lang w:eastAsia="ja-JP"/>
        </w:rPr>
        <w:t>5</w:t>
      </w:r>
      <w:r w:rsidRPr="00AA428A">
        <w:rPr>
          <w:rFonts w:ascii="Times New Roman" w:eastAsia="BIZ UDPMincho Medium" w:hAnsi="Times New Roman" w:cs="Times New Roman"/>
          <w:sz w:val="14"/>
          <w:szCs w:val="14"/>
          <w:lang w:eastAsia="ja-JP"/>
        </w:rPr>
        <w:t>年</w:t>
      </w:r>
      <w:r w:rsidRPr="00AA428A">
        <w:rPr>
          <w:rFonts w:ascii="Times New Roman" w:eastAsia="BIZ UDPMincho Medium" w:hAnsi="Times New Roman" w:cs="Times New Roman" w:hint="eastAsia"/>
          <w:sz w:val="14"/>
          <w:szCs w:val="14"/>
          <w:lang w:eastAsia="ja-JP"/>
        </w:rPr>
        <w:t>7</w:t>
      </w:r>
      <w:r w:rsidRPr="00AA428A">
        <w:rPr>
          <w:rFonts w:ascii="Times New Roman" w:eastAsia="BIZ UDPMincho Medium" w:hAnsi="Times New Roman" w:cs="Times New Roman"/>
          <w:sz w:val="14"/>
          <w:szCs w:val="14"/>
          <w:lang w:eastAsia="ja-JP"/>
        </w:rPr>
        <w:t>-</w:t>
      </w:r>
      <w:r w:rsidRPr="00AA428A">
        <w:rPr>
          <w:rFonts w:ascii="Times New Roman" w:eastAsia="BIZ UDPMincho Medium" w:hAnsi="Times New Roman" w:cs="Times New Roman" w:hint="eastAsia"/>
          <w:sz w:val="14"/>
          <w:szCs w:val="14"/>
          <w:lang w:eastAsia="ja-JP"/>
        </w:rPr>
        <w:t>9</w:t>
      </w:r>
      <w:r w:rsidRPr="00AA428A">
        <w:rPr>
          <w:rFonts w:ascii="Times New Roman" w:eastAsia="BIZ UDPMincho Medium" w:hAnsi="Times New Roman" w:cs="Times New Roman"/>
          <w:sz w:val="14"/>
          <w:szCs w:val="14"/>
          <w:lang w:eastAsia="ja-JP"/>
        </w:rPr>
        <w:t>月期までの</w:t>
      </w:r>
      <w:r w:rsidRPr="00AA428A">
        <w:rPr>
          <w:rFonts w:ascii="Times New Roman" w:eastAsia="BIZ UDPMincho Medium" w:hAnsi="Times New Roman" w:cs="Times New Roman"/>
          <w:sz w:val="14"/>
          <w:szCs w:val="14"/>
          <w:lang w:eastAsia="ja-JP"/>
        </w:rPr>
        <w:t>1</w:t>
      </w:r>
      <w:r w:rsidRPr="00AA428A">
        <w:rPr>
          <w:rFonts w:ascii="Times New Roman" w:eastAsia="BIZ UDPMincho Medium" w:hAnsi="Times New Roman" w:cs="Times New Roman"/>
          <w:sz w:val="14"/>
          <w:szCs w:val="14"/>
          <w:lang w:eastAsia="ja-JP"/>
        </w:rPr>
        <w:t>年間のオーストラリア全体の人口増加率は</w:t>
      </w:r>
      <w:r w:rsidRPr="00AA428A">
        <w:rPr>
          <w:rFonts w:ascii="Times New Roman" w:eastAsia="BIZ UDPMincho Medium" w:hAnsi="Times New Roman" w:cs="Times New Roman"/>
          <w:sz w:val="14"/>
          <w:szCs w:val="14"/>
          <w:lang w:eastAsia="ja-JP"/>
        </w:rPr>
        <w:t>1.</w:t>
      </w:r>
      <w:r w:rsidRPr="00AA428A">
        <w:rPr>
          <w:rFonts w:ascii="Times New Roman" w:eastAsia="BIZ UDPMincho Medium" w:hAnsi="Times New Roman" w:cs="Times New Roman" w:hint="eastAsia"/>
          <w:sz w:val="14"/>
          <w:szCs w:val="14"/>
          <w:lang w:eastAsia="ja-JP"/>
        </w:rPr>
        <w:t>5</w:t>
      </w:r>
      <w:r w:rsidRPr="00AA428A">
        <w:rPr>
          <w:rFonts w:ascii="Times New Roman" w:eastAsia="BIZ UDPMincho Medium" w:hAnsi="Times New Roman" w:cs="Times New Roman"/>
          <w:sz w:val="14"/>
          <w:szCs w:val="14"/>
          <w:lang w:eastAsia="ja-JP"/>
        </w:rPr>
        <w:t>％であった。</w:t>
      </w:r>
    </w:p>
    <w:p w14:paraId="6C2CA5FF" w14:textId="150240C4" w:rsidR="004C3551" w:rsidRPr="00AA428A" w:rsidRDefault="004C3551" w:rsidP="004C3551">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FF0000"/>
          <w:sz w:val="14"/>
          <w:szCs w:val="14"/>
          <w:lang w:eastAsia="ja-JP"/>
        </w:rPr>
      </w:pPr>
      <w:r w:rsidRPr="00AA428A">
        <w:rPr>
          <w:rFonts w:ascii="Times New Roman" w:eastAsia="BIZ UDPMincho Medium" w:hAnsi="Times New Roman" w:cs="Times New Roman"/>
          <w:sz w:val="14"/>
          <w:szCs w:val="14"/>
          <w:lang w:eastAsia="ja-JP"/>
        </w:rPr>
        <w:t>202</w:t>
      </w:r>
      <w:r w:rsidRPr="00AA428A">
        <w:rPr>
          <w:rFonts w:ascii="Times New Roman" w:eastAsia="BIZ UDPMincho Medium" w:hAnsi="Times New Roman" w:cs="Times New Roman" w:hint="eastAsia"/>
          <w:sz w:val="14"/>
          <w:szCs w:val="14"/>
          <w:lang w:eastAsia="ja-JP"/>
        </w:rPr>
        <w:t>5</w:t>
      </w:r>
      <w:r w:rsidRPr="00AA428A">
        <w:rPr>
          <w:rFonts w:ascii="Times New Roman" w:eastAsia="BIZ UDPMincho Medium" w:hAnsi="Times New Roman" w:cs="Times New Roman"/>
          <w:sz w:val="14"/>
          <w:szCs w:val="14"/>
          <w:lang w:eastAsia="ja-JP"/>
        </w:rPr>
        <w:t>年</w:t>
      </w:r>
      <w:r w:rsidRPr="00AA428A">
        <w:rPr>
          <w:rFonts w:ascii="Times New Roman" w:eastAsia="BIZ UDPMincho Medium" w:hAnsi="Times New Roman" w:cs="Times New Roman" w:hint="eastAsia"/>
          <w:sz w:val="14"/>
          <w:szCs w:val="14"/>
          <w:lang w:eastAsia="ja-JP"/>
        </w:rPr>
        <w:t>7</w:t>
      </w:r>
      <w:r w:rsidRPr="00AA428A">
        <w:rPr>
          <w:rFonts w:ascii="Times New Roman" w:eastAsia="BIZ UDPMincho Medium" w:hAnsi="Times New Roman" w:cs="Times New Roman"/>
          <w:sz w:val="14"/>
          <w:szCs w:val="14"/>
          <w:lang w:eastAsia="ja-JP"/>
        </w:rPr>
        <w:t>-</w:t>
      </w:r>
      <w:r w:rsidRPr="00AA428A">
        <w:rPr>
          <w:rFonts w:ascii="Times New Roman" w:eastAsia="BIZ UDPMincho Medium" w:hAnsi="Times New Roman" w:cs="Times New Roman" w:hint="eastAsia"/>
          <w:sz w:val="14"/>
          <w:szCs w:val="14"/>
          <w:lang w:eastAsia="ja-JP"/>
        </w:rPr>
        <w:t>9</w:t>
      </w:r>
      <w:r w:rsidRPr="00AA428A">
        <w:rPr>
          <w:rFonts w:ascii="Times New Roman" w:eastAsia="BIZ UDPMincho Medium" w:hAnsi="Times New Roman" w:cs="Times New Roman"/>
          <w:sz w:val="14"/>
          <w:szCs w:val="14"/>
          <w:lang w:eastAsia="ja-JP"/>
        </w:rPr>
        <w:t>月期の西オーストラリア州の推定居住人口は</w:t>
      </w:r>
      <w:r w:rsidRPr="00AA428A">
        <w:rPr>
          <w:rFonts w:ascii="Times New Roman" w:eastAsia="BIZ UDPMincho Medium" w:hAnsi="Times New Roman" w:cs="Times New Roman" w:hint="eastAsia"/>
          <w:sz w:val="14"/>
          <w:szCs w:val="14"/>
          <w:lang w:eastAsia="ja-JP"/>
        </w:rPr>
        <w:t>304</w:t>
      </w:r>
      <w:r w:rsidRPr="00AA428A">
        <w:rPr>
          <w:rFonts w:ascii="Times New Roman" w:eastAsia="BIZ UDPMincho Medium" w:hAnsi="Times New Roman" w:cs="Times New Roman"/>
          <w:sz w:val="14"/>
          <w:szCs w:val="14"/>
          <w:lang w:eastAsia="ja-JP"/>
        </w:rPr>
        <w:t>万人で、オーストラリア全体の推定居住人口</w:t>
      </w:r>
      <w:r w:rsidRPr="00AA428A">
        <w:rPr>
          <w:rFonts w:ascii="Times New Roman" w:eastAsia="BIZ UDPMincho Medium" w:hAnsi="Times New Roman" w:cs="Times New Roman"/>
          <w:sz w:val="14"/>
          <w:szCs w:val="14"/>
          <w:lang w:eastAsia="ja-JP"/>
        </w:rPr>
        <w:t>2,7</w:t>
      </w:r>
      <w:r w:rsidRPr="00AA428A">
        <w:rPr>
          <w:rFonts w:ascii="Times New Roman" w:eastAsia="BIZ UDPMincho Medium" w:hAnsi="Times New Roman" w:cs="Times New Roman" w:hint="eastAsia"/>
          <w:sz w:val="14"/>
          <w:szCs w:val="14"/>
          <w:lang w:eastAsia="ja-JP"/>
        </w:rPr>
        <w:t>61</w:t>
      </w:r>
      <w:r w:rsidRPr="00AA428A">
        <w:rPr>
          <w:rFonts w:ascii="Times New Roman" w:eastAsia="BIZ UDPMincho Medium" w:hAnsi="Times New Roman" w:cs="Times New Roman"/>
          <w:sz w:val="14"/>
          <w:szCs w:val="14"/>
          <w:lang w:eastAsia="ja-JP"/>
        </w:rPr>
        <w:t>万人の</w:t>
      </w:r>
      <w:r w:rsidRPr="00AA428A">
        <w:rPr>
          <w:rFonts w:ascii="Times New Roman" w:eastAsia="BIZ UDPMincho Medium" w:hAnsi="Times New Roman" w:cs="Times New Roman"/>
          <w:sz w:val="14"/>
          <w:szCs w:val="14"/>
          <w:lang w:eastAsia="ja-JP"/>
        </w:rPr>
        <w:t>1</w:t>
      </w:r>
      <w:r w:rsidRPr="00AA428A">
        <w:rPr>
          <w:rFonts w:ascii="Times New Roman" w:eastAsia="BIZ UDPMincho Medium" w:hAnsi="Times New Roman" w:cs="Times New Roman" w:hint="eastAsia"/>
          <w:sz w:val="14"/>
          <w:szCs w:val="14"/>
          <w:lang w:eastAsia="ja-JP"/>
        </w:rPr>
        <w:t>1</w:t>
      </w:r>
      <w:r w:rsidRPr="00AA428A">
        <w:rPr>
          <w:rFonts w:ascii="Times New Roman" w:eastAsia="BIZ UDPMincho Medium" w:hAnsi="Times New Roman" w:cs="Times New Roman"/>
          <w:sz w:val="14"/>
          <w:szCs w:val="14"/>
          <w:lang w:eastAsia="ja-JP"/>
        </w:rPr>
        <w:t>.</w:t>
      </w:r>
      <w:r w:rsidRPr="00AA428A">
        <w:rPr>
          <w:rFonts w:ascii="Times New Roman" w:eastAsia="BIZ UDPMincho Medium" w:hAnsi="Times New Roman" w:cs="Times New Roman" w:hint="eastAsia"/>
          <w:sz w:val="14"/>
          <w:szCs w:val="14"/>
          <w:lang w:eastAsia="ja-JP"/>
        </w:rPr>
        <w:t>0</w:t>
      </w:r>
      <w:r w:rsidRPr="00AA428A">
        <w:rPr>
          <w:rFonts w:ascii="Times New Roman" w:eastAsia="BIZ UDPMincho Medium" w:hAnsi="Times New Roman" w:cs="Times New Roman"/>
          <w:sz w:val="14"/>
          <w:szCs w:val="14"/>
          <w:lang w:eastAsia="ja-JP"/>
        </w:rPr>
        <w:t>％を占めた。</w:t>
      </w:r>
    </w:p>
    <w:p w14:paraId="07E91676" w14:textId="597DBB1E" w:rsidR="004C3551" w:rsidRPr="00AA428A" w:rsidRDefault="004C3551" w:rsidP="004C3551">
      <w:pPr>
        <w:pStyle w:val="ListParagraph"/>
        <w:numPr>
          <w:ilvl w:val="0"/>
          <w:numId w:val="9"/>
        </w:numPr>
        <w:spacing w:before="40" w:after="40"/>
        <w:ind w:right="227" w:hanging="357"/>
        <w:contextualSpacing w:val="0"/>
        <w:jc w:val="both"/>
        <w:rPr>
          <w:rFonts w:ascii="Times New Roman" w:eastAsia="BIZ UDPMincho Medium" w:hAnsi="Times New Roman" w:cs="Times New Roman"/>
          <w:sz w:val="14"/>
          <w:szCs w:val="14"/>
          <w:lang w:eastAsia="ja-JP"/>
        </w:rPr>
      </w:pPr>
      <w:r w:rsidRPr="00AA428A">
        <w:rPr>
          <w:rFonts w:ascii="Times New Roman" w:eastAsia="BIZ UDPMincho Medium" w:hAnsi="Times New Roman" w:cs="Times New Roman"/>
          <w:sz w:val="14"/>
          <w:szCs w:val="14"/>
          <w:lang w:eastAsia="ja-JP"/>
        </w:rPr>
        <w:t>202</w:t>
      </w:r>
      <w:r w:rsidRPr="00AA428A">
        <w:rPr>
          <w:rFonts w:ascii="Times New Roman" w:eastAsia="BIZ UDPMincho Medium" w:hAnsi="Times New Roman" w:cs="Times New Roman" w:hint="eastAsia"/>
          <w:sz w:val="14"/>
          <w:szCs w:val="14"/>
          <w:lang w:eastAsia="ja-JP"/>
        </w:rPr>
        <w:t>5</w:t>
      </w:r>
      <w:r w:rsidRPr="00AA428A">
        <w:rPr>
          <w:rFonts w:ascii="Times New Roman" w:eastAsia="BIZ UDPMincho Medium" w:hAnsi="Times New Roman" w:cs="Times New Roman"/>
          <w:sz w:val="14"/>
          <w:szCs w:val="14"/>
          <w:lang w:eastAsia="ja-JP"/>
        </w:rPr>
        <w:t>年</w:t>
      </w:r>
      <w:r w:rsidRPr="00AA428A">
        <w:rPr>
          <w:rFonts w:ascii="Times New Roman" w:eastAsia="BIZ UDPMincho Medium" w:hAnsi="Times New Roman" w:cs="Times New Roman" w:hint="eastAsia"/>
          <w:sz w:val="14"/>
          <w:szCs w:val="14"/>
          <w:lang w:eastAsia="ja-JP"/>
        </w:rPr>
        <w:t>7</w:t>
      </w:r>
      <w:r w:rsidRPr="00AA428A">
        <w:rPr>
          <w:rFonts w:ascii="Times New Roman" w:eastAsia="BIZ UDPMincho Medium" w:hAnsi="Times New Roman" w:cs="Times New Roman"/>
          <w:sz w:val="14"/>
          <w:szCs w:val="14"/>
          <w:lang w:eastAsia="ja-JP"/>
        </w:rPr>
        <w:t>-</w:t>
      </w:r>
      <w:r w:rsidRPr="00AA428A">
        <w:rPr>
          <w:rFonts w:ascii="Times New Roman" w:eastAsia="BIZ UDPMincho Medium" w:hAnsi="Times New Roman" w:cs="Times New Roman" w:hint="eastAsia"/>
          <w:sz w:val="14"/>
          <w:szCs w:val="14"/>
          <w:lang w:eastAsia="ja-JP"/>
        </w:rPr>
        <w:t>9</w:t>
      </w:r>
      <w:r w:rsidRPr="00AA428A">
        <w:rPr>
          <w:rFonts w:ascii="Times New Roman" w:eastAsia="BIZ UDPMincho Medium" w:hAnsi="Times New Roman" w:cs="Times New Roman"/>
          <w:sz w:val="14"/>
          <w:szCs w:val="14"/>
          <w:lang w:eastAsia="ja-JP"/>
        </w:rPr>
        <w:t>月期までの</w:t>
      </w:r>
      <w:r w:rsidRPr="00AA428A">
        <w:rPr>
          <w:rFonts w:ascii="Times New Roman" w:eastAsia="BIZ UDPMincho Medium" w:hAnsi="Times New Roman" w:cs="Times New Roman"/>
          <w:sz w:val="14"/>
          <w:szCs w:val="14"/>
          <w:lang w:eastAsia="ja-JP"/>
        </w:rPr>
        <w:t>1</w:t>
      </w:r>
      <w:r w:rsidRPr="00AA428A">
        <w:rPr>
          <w:rFonts w:ascii="Times New Roman" w:eastAsia="BIZ UDPMincho Medium" w:hAnsi="Times New Roman" w:cs="Times New Roman"/>
          <w:sz w:val="14"/>
          <w:szCs w:val="14"/>
          <w:lang w:eastAsia="ja-JP"/>
        </w:rPr>
        <w:t>年間で、西オーストラリア州の人口は</w:t>
      </w:r>
      <w:r w:rsidRPr="00AA428A">
        <w:rPr>
          <w:rFonts w:ascii="Times New Roman" w:eastAsia="BIZ UDPMincho Medium" w:hAnsi="Times New Roman" w:cs="Times New Roman" w:hint="eastAsia"/>
          <w:sz w:val="14"/>
          <w:szCs w:val="14"/>
          <w:lang w:eastAsia="ja-JP"/>
        </w:rPr>
        <w:t>65</w:t>
      </w:r>
      <w:r w:rsidRPr="00AA428A">
        <w:rPr>
          <w:rFonts w:ascii="Times New Roman" w:eastAsia="BIZ UDPMincho Medium" w:hAnsi="Times New Roman" w:cs="Times New Roman"/>
          <w:sz w:val="14"/>
          <w:szCs w:val="14"/>
          <w:lang w:eastAsia="ja-JP"/>
        </w:rPr>
        <w:t>,</w:t>
      </w:r>
      <w:r w:rsidRPr="00AA428A">
        <w:rPr>
          <w:rFonts w:ascii="Times New Roman" w:eastAsia="BIZ UDPMincho Medium" w:hAnsi="Times New Roman" w:cs="Times New Roman" w:hint="eastAsia"/>
          <w:sz w:val="14"/>
          <w:szCs w:val="14"/>
          <w:lang w:eastAsia="ja-JP"/>
        </w:rPr>
        <w:t>584</w:t>
      </w:r>
      <w:r w:rsidRPr="00AA428A">
        <w:rPr>
          <w:rFonts w:ascii="Times New Roman" w:eastAsia="BIZ UDPMincho Medium" w:hAnsi="Times New Roman" w:cs="Times New Roman"/>
          <w:sz w:val="14"/>
          <w:szCs w:val="14"/>
          <w:lang w:eastAsia="ja-JP"/>
        </w:rPr>
        <w:t>人増加した。その内訳は以下の通り。</w:t>
      </w:r>
    </w:p>
    <w:p w14:paraId="140F52DC" w14:textId="7B16FBB3" w:rsidR="004C3551" w:rsidRPr="00AA428A" w:rsidRDefault="004C3551" w:rsidP="004C3551">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AA428A">
        <w:rPr>
          <w:rFonts w:ascii="Times New Roman" w:eastAsia="BIZ UDPMincho Medium" w:hAnsi="Times New Roman" w:cs="Times New Roman"/>
          <w:sz w:val="14"/>
          <w:szCs w:val="14"/>
          <w:lang w:eastAsia="ja-JP"/>
        </w:rPr>
        <w:t>海外からの純流入</w:t>
      </w:r>
      <w:r w:rsidRPr="00AA428A">
        <w:rPr>
          <w:rFonts w:ascii="Times New Roman" w:eastAsia="BIZ UDPMincho Medium" w:hAnsi="Times New Roman" w:cs="Times New Roman" w:hint="eastAsia"/>
          <w:sz w:val="14"/>
          <w:szCs w:val="14"/>
          <w:lang w:eastAsia="ja-JP"/>
        </w:rPr>
        <w:t>40</w:t>
      </w:r>
      <w:r w:rsidRPr="00AA428A">
        <w:rPr>
          <w:rFonts w:ascii="Times New Roman" w:eastAsia="BIZ UDPMincho Medium" w:hAnsi="Times New Roman" w:cs="Times New Roman"/>
          <w:sz w:val="14"/>
          <w:szCs w:val="14"/>
          <w:lang w:eastAsia="ja-JP"/>
        </w:rPr>
        <w:t>,</w:t>
      </w:r>
      <w:r w:rsidRPr="00AA428A">
        <w:rPr>
          <w:rFonts w:ascii="Times New Roman" w:eastAsia="BIZ UDPMincho Medium" w:hAnsi="Times New Roman" w:cs="Times New Roman" w:hint="eastAsia"/>
          <w:sz w:val="14"/>
          <w:szCs w:val="14"/>
          <w:lang w:eastAsia="ja-JP"/>
        </w:rPr>
        <w:t>406</w:t>
      </w:r>
      <w:r w:rsidRPr="00AA428A">
        <w:rPr>
          <w:rFonts w:ascii="Times New Roman" w:eastAsia="BIZ UDPMincho Medium" w:hAnsi="Times New Roman" w:cs="Times New Roman"/>
          <w:sz w:val="14"/>
          <w:szCs w:val="14"/>
          <w:lang w:eastAsia="ja-JP"/>
        </w:rPr>
        <w:t>人（オーストラリア全体の</w:t>
      </w:r>
      <w:r w:rsidRPr="00AA428A">
        <w:rPr>
          <w:rFonts w:ascii="Times New Roman" w:eastAsia="BIZ UDPMincho Medium" w:hAnsi="Times New Roman" w:cs="Times New Roman"/>
          <w:sz w:val="14"/>
          <w:szCs w:val="14"/>
          <w:lang w:eastAsia="ja-JP"/>
        </w:rPr>
        <w:t>13.</w:t>
      </w:r>
      <w:r w:rsidRPr="00AA428A">
        <w:rPr>
          <w:rFonts w:ascii="Times New Roman" w:eastAsia="BIZ UDPMincho Medium" w:hAnsi="Times New Roman" w:cs="Times New Roman" w:hint="eastAsia"/>
          <w:sz w:val="14"/>
          <w:szCs w:val="14"/>
          <w:lang w:eastAsia="ja-JP"/>
        </w:rPr>
        <w:t>2</w:t>
      </w:r>
      <w:r w:rsidRPr="00AA428A">
        <w:rPr>
          <w:rFonts w:ascii="Times New Roman" w:eastAsia="BIZ UDPMincho Medium" w:hAnsi="Times New Roman" w:cs="Times New Roman"/>
          <w:sz w:val="14"/>
          <w:szCs w:val="14"/>
          <w:lang w:eastAsia="ja-JP"/>
        </w:rPr>
        <w:t>％）</w:t>
      </w:r>
    </w:p>
    <w:p w14:paraId="2AEA78EC" w14:textId="3FD5DEEF" w:rsidR="004C3551" w:rsidRPr="00AA428A" w:rsidRDefault="004C3551" w:rsidP="004C3551">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AA428A">
        <w:rPr>
          <w:rFonts w:ascii="Times New Roman" w:eastAsia="BIZ UDPMincho Medium" w:hAnsi="Times New Roman" w:cs="Times New Roman"/>
          <w:sz w:val="14"/>
          <w:szCs w:val="14"/>
          <w:lang w:eastAsia="ja-JP"/>
        </w:rPr>
        <w:t>自然増加</w:t>
      </w:r>
      <w:r w:rsidRPr="00AA428A">
        <w:rPr>
          <w:rFonts w:ascii="Times New Roman" w:eastAsia="BIZ UDPMincho Medium" w:hAnsi="Times New Roman" w:cs="Times New Roman"/>
          <w:sz w:val="14"/>
          <w:szCs w:val="14"/>
          <w:lang w:eastAsia="ja-JP"/>
        </w:rPr>
        <w:t>1</w:t>
      </w:r>
      <w:r w:rsidRPr="00AA428A">
        <w:rPr>
          <w:rFonts w:ascii="Times New Roman" w:eastAsia="BIZ UDPMincho Medium" w:hAnsi="Times New Roman" w:cs="Times New Roman" w:hint="eastAsia"/>
          <w:sz w:val="14"/>
          <w:szCs w:val="14"/>
          <w:lang w:eastAsia="ja-JP"/>
        </w:rPr>
        <w:t>4</w:t>
      </w:r>
      <w:r w:rsidRPr="00AA428A">
        <w:rPr>
          <w:rFonts w:ascii="Times New Roman" w:eastAsia="BIZ UDPMincho Medium" w:hAnsi="Times New Roman" w:cs="Times New Roman"/>
          <w:sz w:val="14"/>
          <w:szCs w:val="14"/>
          <w:lang w:eastAsia="ja-JP"/>
        </w:rPr>
        <w:t>,</w:t>
      </w:r>
      <w:r w:rsidRPr="00AA428A">
        <w:rPr>
          <w:rFonts w:ascii="Times New Roman" w:eastAsia="BIZ UDPMincho Medium" w:hAnsi="Times New Roman" w:cs="Times New Roman" w:hint="eastAsia"/>
          <w:sz w:val="14"/>
          <w:szCs w:val="14"/>
          <w:lang w:eastAsia="ja-JP"/>
        </w:rPr>
        <w:t>890</w:t>
      </w:r>
      <w:r w:rsidRPr="00AA428A">
        <w:rPr>
          <w:rFonts w:ascii="Times New Roman" w:eastAsia="BIZ UDPMincho Medium" w:hAnsi="Times New Roman" w:cs="Times New Roman"/>
          <w:sz w:val="14"/>
          <w:szCs w:val="14"/>
          <w:lang w:eastAsia="ja-JP"/>
        </w:rPr>
        <w:t>人（オーストラリア全体の</w:t>
      </w:r>
      <w:r w:rsidRPr="00AA428A">
        <w:rPr>
          <w:rFonts w:ascii="Times New Roman" w:eastAsia="BIZ UDPMincho Medium" w:hAnsi="Times New Roman" w:cs="Times New Roman"/>
          <w:sz w:val="14"/>
          <w:szCs w:val="14"/>
          <w:lang w:eastAsia="ja-JP"/>
        </w:rPr>
        <w:t>1</w:t>
      </w:r>
      <w:r w:rsidRPr="00AA428A">
        <w:rPr>
          <w:rFonts w:ascii="Times New Roman" w:eastAsia="BIZ UDPMincho Medium" w:hAnsi="Times New Roman" w:cs="Times New Roman" w:hint="eastAsia"/>
          <w:sz w:val="14"/>
          <w:szCs w:val="14"/>
          <w:lang w:eastAsia="ja-JP"/>
        </w:rPr>
        <w:t>3</w:t>
      </w:r>
      <w:r w:rsidRPr="00AA428A">
        <w:rPr>
          <w:rFonts w:ascii="Times New Roman" w:eastAsia="BIZ UDPMincho Medium" w:hAnsi="Times New Roman" w:cs="Times New Roman"/>
          <w:sz w:val="14"/>
          <w:szCs w:val="14"/>
          <w:lang w:eastAsia="ja-JP"/>
        </w:rPr>
        <w:t>.</w:t>
      </w:r>
      <w:r w:rsidRPr="00AA428A">
        <w:rPr>
          <w:rFonts w:ascii="Times New Roman" w:eastAsia="BIZ UDPMincho Medium" w:hAnsi="Times New Roman" w:cs="Times New Roman" w:hint="eastAsia"/>
          <w:sz w:val="14"/>
          <w:szCs w:val="14"/>
          <w:lang w:eastAsia="ja-JP"/>
        </w:rPr>
        <w:t>0</w:t>
      </w:r>
      <w:r w:rsidRPr="00AA428A">
        <w:rPr>
          <w:rFonts w:ascii="Times New Roman" w:eastAsia="BIZ UDPMincho Medium" w:hAnsi="Times New Roman" w:cs="Times New Roman"/>
          <w:sz w:val="14"/>
          <w:szCs w:val="14"/>
          <w:lang w:eastAsia="ja-JP"/>
        </w:rPr>
        <w:t>％）</w:t>
      </w:r>
    </w:p>
    <w:p w14:paraId="002DB5A7" w14:textId="3DA7DBD0" w:rsidR="004C3551" w:rsidRPr="00AA428A" w:rsidRDefault="004C3551" w:rsidP="004C3551">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rPr>
      </w:pPr>
      <w:proofErr w:type="spellStart"/>
      <w:r w:rsidRPr="00AA428A">
        <w:rPr>
          <w:rFonts w:ascii="Times New Roman" w:eastAsia="BIZ UDPMincho Medium" w:hAnsi="Times New Roman" w:cs="Times New Roman"/>
          <w:sz w:val="14"/>
          <w:szCs w:val="14"/>
        </w:rPr>
        <w:t>他州からの純流入</w:t>
      </w:r>
      <w:proofErr w:type="spellEnd"/>
      <w:r w:rsidRPr="00AA428A">
        <w:rPr>
          <w:rFonts w:ascii="Times New Roman" w:eastAsia="BIZ UDPMincho Medium" w:hAnsi="Times New Roman" w:cs="Times New Roman" w:hint="eastAsia"/>
          <w:sz w:val="14"/>
          <w:szCs w:val="14"/>
          <w:lang w:eastAsia="ja-JP"/>
        </w:rPr>
        <w:t>10</w:t>
      </w:r>
      <w:r w:rsidRPr="00AA428A">
        <w:rPr>
          <w:rFonts w:ascii="Times New Roman" w:eastAsia="BIZ UDPMincho Medium" w:hAnsi="Times New Roman" w:cs="Times New Roman"/>
          <w:sz w:val="14"/>
          <w:szCs w:val="14"/>
        </w:rPr>
        <w:t>,</w:t>
      </w:r>
      <w:r w:rsidRPr="00AA428A">
        <w:rPr>
          <w:rFonts w:ascii="Times New Roman" w:eastAsia="BIZ UDPMincho Medium" w:hAnsi="Times New Roman" w:cs="Times New Roman" w:hint="eastAsia"/>
          <w:sz w:val="14"/>
          <w:szCs w:val="14"/>
          <w:lang w:eastAsia="ja-JP"/>
        </w:rPr>
        <w:t>288</w:t>
      </w:r>
      <w:r w:rsidRPr="00AA428A">
        <w:rPr>
          <w:rFonts w:ascii="Times New Roman" w:eastAsia="BIZ UDPMincho Medium" w:hAnsi="Times New Roman" w:cs="Times New Roman"/>
          <w:sz w:val="14"/>
          <w:szCs w:val="14"/>
          <w:lang w:eastAsia="ja-JP"/>
        </w:rPr>
        <w:t>人</w:t>
      </w:r>
    </w:p>
    <w:p w14:paraId="7FAD367A" w14:textId="38A6EDC9" w:rsidR="00233755" w:rsidRPr="00AA428A" w:rsidRDefault="004C3551" w:rsidP="004C3551">
      <w:pPr>
        <w:pStyle w:val="ListParagraph"/>
        <w:numPr>
          <w:ilvl w:val="0"/>
          <w:numId w:val="9"/>
        </w:numPr>
        <w:spacing w:before="40" w:after="40"/>
        <w:ind w:right="227" w:hanging="357"/>
        <w:contextualSpacing w:val="0"/>
        <w:jc w:val="both"/>
        <w:rPr>
          <w:color w:val="FF0000"/>
          <w:sz w:val="14"/>
          <w:szCs w:val="14"/>
          <w:lang w:eastAsia="ja-JP"/>
        </w:rPr>
      </w:pPr>
      <w:r w:rsidRPr="00AA428A">
        <w:rPr>
          <w:rFonts w:ascii="Times New Roman" w:eastAsia="BIZ UDPMincho Medium" w:hAnsi="Times New Roman" w:cs="Times New Roman"/>
          <w:sz w:val="14"/>
          <w:szCs w:val="14"/>
          <w:lang w:eastAsia="ja-JP"/>
        </w:rPr>
        <w:t>西オーストラリア州政府</w:t>
      </w:r>
      <w:r w:rsidR="00990D53" w:rsidRPr="00AA428A">
        <w:rPr>
          <w:rFonts w:ascii="Times New Roman" w:eastAsia="BIZ UDPMincho Medium" w:hAnsi="Times New Roman" w:cs="Times New Roman" w:hint="eastAsia"/>
          <w:sz w:val="14"/>
          <w:szCs w:val="14"/>
          <w:lang w:eastAsia="ja-JP"/>
        </w:rPr>
        <w:t>が発表した</w:t>
      </w:r>
      <w:r w:rsidRPr="00AA428A">
        <w:rPr>
          <w:rFonts w:ascii="Times New Roman" w:eastAsia="BIZ UDPMincho Medium" w:hAnsi="Times New Roman" w:cs="Times New Roman"/>
          <w:sz w:val="14"/>
          <w:szCs w:val="14"/>
          <w:lang w:eastAsia="ja-JP"/>
        </w:rPr>
        <w:t>202</w:t>
      </w:r>
      <w:r w:rsidRPr="00AA428A">
        <w:rPr>
          <w:rFonts w:ascii="Times New Roman" w:eastAsia="BIZ UDPMincho Medium" w:hAnsi="Times New Roman" w:cs="Times New Roman" w:hint="eastAsia"/>
          <w:sz w:val="14"/>
          <w:szCs w:val="14"/>
          <w:lang w:eastAsia="ja-JP"/>
        </w:rPr>
        <w:t>5</w:t>
      </w:r>
      <w:r w:rsidRPr="00AA428A">
        <w:rPr>
          <w:rFonts w:ascii="Times New Roman" w:eastAsia="BIZ UDPMincho Medium" w:hAnsi="Times New Roman" w:cs="Times New Roman"/>
          <w:sz w:val="14"/>
          <w:szCs w:val="14"/>
          <w:lang w:eastAsia="ja-JP"/>
        </w:rPr>
        <w:t>-2</w:t>
      </w:r>
      <w:r w:rsidRPr="00AA428A">
        <w:rPr>
          <w:rFonts w:ascii="Times New Roman" w:eastAsia="BIZ UDPMincho Medium" w:hAnsi="Times New Roman" w:cs="Times New Roman" w:hint="eastAsia"/>
          <w:sz w:val="14"/>
          <w:szCs w:val="14"/>
          <w:lang w:eastAsia="ja-JP"/>
        </w:rPr>
        <w:t>6</w:t>
      </w:r>
      <w:r w:rsidRPr="00AA428A">
        <w:rPr>
          <w:rFonts w:ascii="Times New Roman" w:eastAsia="BIZ UDPMincho Medium" w:hAnsi="Times New Roman" w:cs="Times New Roman"/>
          <w:sz w:val="14"/>
          <w:szCs w:val="14"/>
          <w:lang w:eastAsia="ja-JP"/>
        </w:rPr>
        <w:t>年</w:t>
      </w:r>
      <w:r w:rsidRPr="00AA428A">
        <w:rPr>
          <w:rFonts w:ascii="Times New Roman" w:eastAsia="BIZ UDPMincho Medium" w:hAnsi="Times New Roman" w:cs="Times New Roman" w:hint="eastAsia"/>
          <w:sz w:val="14"/>
          <w:szCs w:val="14"/>
          <w:lang w:eastAsia="ja-JP"/>
        </w:rPr>
        <w:t>度中間財務予測</w:t>
      </w:r>
      <w:r w:rsidRPr="00AA428A">
        <w:rPr>
          <w:rFonts w:ascii="Times New Roman" w:eastAsia="BIZ UDPMincho Medium" w:hAnsi="Times New Roman" w:cs="Times New Roman"/>
          <w:sz w:val="14"/>
          <w:szCs w:val="14"/>
          <w:lang w:eastAsia="ja-JP"/>
        </w:rPr>
        <w:t>では、西オーストラリア州の人口は</w:t>
      </w:r>
      <w:r w:rsidRPr="00AA428A">
        <w:rPr>
          <w:rFonts w:ascii="Times New Roman" w:eastAsia="BIZ UDPMincho Medium" w:hAnsi="Times New Roman" w:cs="Times New Roman"/>
          <w:sz w:val="14"/>
          <w:szCs w:val="14"/>
          <w:lang w:eastAsia="ja-JP"/>
        </w:rPr>
        <w:t>2025-26</w:t>
      </w:r>
      <w:r w:rsidRPr="00AA428A">
        <w:rPr>
          <w:rFonts w:ascii="Times New Roman" w:eastAsia="BIZ UDPMincho Medium" w:hAnsi="Times New Roman" w:cs="Times New Roman"/>
          <w:sz w:val="14"/>
          <w:szCs w:val="14"/>
          <w:lang w:eastAsia="ja-JP"/>
        </w:rPr>
        <w:t>年に</w:t>
      </w:r>
      <w:r w:rsidRPr="00AA428A">
        <w:rPr>
          <w:rFonts w:ascii="Times New Roman" w:eastAsia="BIZ UDPMincho Medium" w:hAnsi="Times New Roman" w:cs="Times New Roman"/>
          <w:sz w:val="14"/>
          <w:szCs w:val="14"/>
          <w:lang w:eastAsia="ja-JP"/>
        </w:rPr>
        <w:t>1.</w:t>
      </w:r>
      <w:r w:rsidRPr="00AA428A">
        <w:rPr>
          <w:rFonts w:ascii="Times New Roman" w:eastAsia="BIZ UDPMincho Medium" w:hAnsi="Times New Roman" w:cs="Times New Roman" w:hint="eastAsia"/>
          <w:sz w:val="14"/>
          <w:szCs w:val="14"/>
          <w:lang w:eastAsia="ja-JP"/>
        </w:rPr>
        <w:t>9</w:t>
      </w:r>
      <w:r w:rsidRPr="00AA428A">
        <w:rPr>
          <w:rFonts w:ascii="Times New Roman" w:eastAsia="BIZ UDPMincho Medium" w:hAnsi="Times New Roman" w:cs="Times New Roman"/>
          <w:sz w:val="14"/>
          <w:szCs w:val="14"/>
          <w:lang w:eastAsia="ja-JP"/>
        </w:rPr>
        <w:t>％</w:t>
      </w:r>
      <w:r w:rsidRPr="00AA428A">
        <w:rPr>
          <w:rFonts w:ascii="Times New Roman" w:eastAsia="BIZ UDPMincho Medium" w:hAnsi="Times New Roman" w:cs="Times New Roman" w:hint="eastAsia"/>
          <w:sz w:val="14"/>
          <w:szCs w:val="14"/>
          <w:lang w:eastAsia="ja-JP"/>
        </w:rPr>
        <w:t>、</w:t>
      </w:r>
      <w:r w:rsidRPr="00AA428A">
        <w:rPr>
          <w:rFonts w:ascii="Times New Roman" w:eastAsia="BIZ UDPMincho Medium" w:hAnsi="Times New Roman" w:cs="Times New Roman" w:hint="eastAsia"/>
          <w:sz w:val="14"/>
          <w:szCs w:val="14"/>
          <w:lang w:eastAsia="ja-JP"/>
        </w:rPr>
        <w:t>2026-27</w:t>
      </w:r>
      <w:r w:rsidRPr="00AA428A">
        <w:rPr>
          <w:rFonts w:ascii="Times New Roman" w:eastAsia="BIZ UDPMincho Medium" w:hAnsi="Times New Roman" w:cs="Times New Roman" w:hint="eastAsia"/>
          <w:sz w:val="14"/>
          <w:szCs w:val="14"/>
          <w:lang w:eastAsia="ja-JP"/>
        </w:rPr>
        <w:t>年に</w:t>
      </w:r>
      <w:r w:rsidRPr="00AA428A">
        <w:rPr>
          <w:rFonts w:ascii="Times New Roman" w:eastAsia="BIZ UDPMincho Medium" w:hAnsi="Times New Roman" w:cs="Times New Roman" w:hint="eastAsia"/>
          <w:sz w:val="14"/>
          <w:szCs w:val="14"/>
          <w:lang w:eastAsia="ja-JP"/>
        </w:rPr>
        <w:t>1.7</w:t>
      </w:r>
      <w:r w:rsidRPr="00AA428A">
        <w:rPr>
          <w:rFonts w:ascii="Times New Roman" w:eastAsia="BIZ UDPMincho Medium" w:hAnsi="Times New Roman" w:cs="Times New Roman" w:hint="eastAsia"/>
          <w:sz w:val="14"/>
          <w:szCs w:val="14"/>
          <w:lang w:eastAsia="ja-JP"/>
        </w:rPr>
        <w:t>％</w:t>
      </w:r>
      <w:r w:rsidRPr="00AA428A">
        <w:rPr>
          <w:rFonts w:ascii="Times New Roman" w:eastAsia="BIZ UDPMincho Medium" w:hAnsi="Times New Roman" w:cs="Times New Roman"/>
          <w:sz w:val="14"/>
          <w:szCs w:val="14"/>
          <w:lang w:eastAsia="ja-JP"/>
        </w:rPr>
        <w:t>増加すると予測している。</w:t>
      </w:r>
    </w:p>
    <w:p w14:paraId="330FF4D6" w14:textId="77777777" w:rsidR="00233755" w:rsidRPr="00510C3F" w:rsidRDefault="00233755" w:rsidP="006058E8">
      <w:pPr>
        <w:pStyle w:val="ListParagraph"/>
        <w:numPr>
          <w:ilvl w:val="0"/>
          <w:numId w:val="9"/>
        </w:numPr>
        <w:rPr>
          <w:sz w:val="16"/>
          <w:szCs w:val="16"/>
          <w:lang w:eastAsia="ja-JP"/>
        </w:rPr>
        <w:sectPr w:rsidR="00233755" w:rsidRPr="00510C3F" w:rsidSect="00233755">
          <w:type w:val="continuous"/>
          <w:pgSz w:w="11907" w:h="16840" w:code="9"/>
          <w:pgMar w:top="1701" w:right="425" w:bottom="567" w:left="567" w:header="709" w:footer="709" w:gutter="0"/>
          <w:cols w:num="2" w:space="113"/>
          <w:docGrid w:linePitch="360"/>
        </w:sectPr>
      </w:pPr>
    </w:p>
    <w:p w14:paraId="06307BCE" w14:textId="561EC32B" w:rsidR="00233755" w:rsidRPr="00CF7CD6" w:rsidRDefault="00907A6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7A5C22">
        <w:rPr>
          <w:rFonts w:ascii="Times New Roman" w:eastAsia="BIZ UDPMincho Medium" w:hAnsi="Times New Roman" w:cs="Times New Roman"/>
          <w:i w:val="0"/>
          <w:iCs w:val="0"/>
          <w:color w:val="00997A"/>
          <w:sz w:val="20"/>
          <w:szCs w:val="20"/>
          <w:lang w:eastAsia="ja-JP"/>
        </w:rPr>
        <w:t>海外からの純流入</w:t>
      </w:r>
    </w:p>
    <w:p w14:paraId="0D0A3AF2" w14:textId="309138F9" w:rsidR="00233755" w:rsidRPr="007B1AE5" w:rsidRDefault="00F42E69" w:rsidP="00233755">
      <w:r>
        <w:rPr>
          <w:noProof/>
        </w:rPr>
        <w:drawing>
          <wp:inline distT="0" distB="0" distL="0" distR="0" wp14:anchorId="2941828E" wp14:editId="2123D15E">
            <wp:extent cx="3435985" cy="1638300"/>
            <wp:effectExtent l="0" t="0" r="0" b="0"/>
            <wp:docPr id="362140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53292" cy="1646552"/>
                    </a:xfrm>
                    <a:prstGeom prst="rect">
                      <a:avLst/>
                    </a:prstGeom>
                    <a:noFill/>
                    <a:ln>
                      <a:noFill/>
                    </a:ln>
                  </pic:spPr>
                </pic:pic>
              </a:graphicData>
            </a:graphic>
          </wp:inline>
        </w:drawing>
      </w:r>
    </w:p>
    <w:p w14:paraId="5C8416BA"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w:t>
      </w:r>
      <w:r w:rsidRPr="00AF759E">
        <w:rPr>
          <w:sz w:val="10"/>
          <w:szCs w:val="10"/>
        </w:rPr>
        <w:t xml:space="preserve"> Quarterly series</w:t>
      </w:r>
      <w:r>
        <w:rPr>
          <w:sz w:val="10"/>
          <w:szCs w:val="10"/>
        </w:rPr>
        <w:t xml:space="preserve">. </w:t>
      </w:r>
      <w:r w:rsidRPr="00AF759E">
        <w:rPr>
          <w:sz w:val="10"/>
          <w:szCs w:val="10"/>
        </w:rPr>
        <w:t>Overseas arrivals less departures</w:t>
      </w:r>
      <w:r>
        <w:rPr>
          <w:sz w:val="10"/>
          <w:szCs w:val="10"/>
        </w:rPr>
        <w:t>.</w:t>
      </w:r>
    </w:p>
    <w:p w14:paraId="5268BBFB" w14:textId="77777777" w:rsidR="00233755" w:rsidRPr="00AF759E" w:rsidRDefault="00233755" w:rsidP="00233755">
      <w:pPr>
        <w:jc w:val="both"/>
        <w:rPr>
          <w:sz w:val="10"/>
          <w:szCs w:val="10"/>
        </w:rPr>
      </w:pPr>
      <w:r w:rsidRPr="00AF759E">
        <w:rPr>
          <w:sz w:val="10"/>
          <w:szCs w:val="10"/>
        </w:rPr>
        <w:t>Source: Based on ABS data.</w:t>
      </w:r>
    </w:p>
    <w:p w14:paraId="170060EE" w14:textId="06CF7D5F" w:rsidR="00233755" w:rsidRPr="00AA428A" w:rsidRDefault="00233755" w:rsidP="006058E8">
      <w:pPr>
        <w:pStyle w:val="ListParagraph"/>
        <w:numPr>
          <w:ilvl w:val="0"/>
          <w:numId w:val="9"/>
        </w:numPr>
        <w:spacing w:before="40" w:after="40"/>
        <w:ind w:right="227" w:hanging="357"/>
        <w:contextualSpacing w:val="0"/>
        <w:jc w:val="both"/>
        <w:rPr>
          <w:color w:val="00B0F0"/>
          <w:sz w:val="14"/>
          <w:szCs w:val="14"/>
          <w:lang w:eastAsia="ja-JP"/>
        </w:rPr>
      </w:pPr>
      <w:r w:rsidRPr="007B1AE5">
        <w:rPr>
          <w:lang w:eastAsia="ja-JP"/>
        </w:rPr>
        <w:br w:type="column"/>
      </w:r>
      <w:r w:rsidR="00907A65" w:rsidRPr="00AA428A">
        <w:rPr>
          <w:rFonts w:ascii="Times New Roman" w:eastAsia="BIZ UDPMincho Medium" w:hAnsi="Times New Roman" w:cs="Times New Roman"/>
          <w:sz w:val="14"/>
          <w:szCs w:val="14"/>
          <w:lang w:eastAsia="ja-JP"/>
        </w:rPr>
        <w:t>西オーストラリア州への海外からの純流入には、新型コロナウイルス感染症拡大時の国境封鎖と再開放が大</w:t>
      </w:r>
      <w:r w:rsidR="0049736F" w:rsidRPr="00AA428A">
        <w:rPr>
          <w:rFonts w:ascii="Times New Roman" w:eastAsia="BIZ UDPMincho Medium" w:hAnsi="Times New Roman" w:cs="Times New Roman" w:hint="eastAsia"/>
          <w:sz w:val="14"/>
          <w:szCs w:val="14"/>
          <w:lang w:eastAsia="ja-JP"/>
        </w:rPr>
        <w:t>きく</w:t>
      </w:r>
      <w:r w:rsidR="00907A65" w:rsidRPr="00AA428A">
        <w:rPr>
          <w:rFonts w:ascii="Times New Roman" w:eastAsia="BIZ UDPMincho Medium" w:hAnsi="Times New Roman" w:cs="Times New Roman"/>
          <w:sz w:val="14"/>
          <w:szCs w:val="14"/>
          <w:lang w:val="en-US" w:eastAsia="ja-JP"/>
        </w:rPr>
        <w:t>影響した。</w:t>
      </w:r>
    </w:p>
    <w:p w14:paraId="25985DC4" w14:textId="1193708B" w:rsidR="0049736F" w:rsidRPr="00AA428A" w:rsidRDefault="0049736F" w:rsidP="0049736F">
      <w:pPr>
        <w:pStyle w:val="ListParagraph"/>
        <w:numPr>
          <w:ilvl w:val="0"/>
          <w:numId w:val="9"/>
        </w:numPr>
        <w:spacing w:before="40" w:after="40"/>
        <w:ind w:right="227" w:hanging="357"/>
        <w:contextualSpacing w:val="0"/>
        <w:jc w:val="both"/>
        <w:rPr>
          <w:rFonts w:ascii="Times New Roman" w:eastAsia="BIZ UDPMincho Medium" w:hAnsi="Times New Roman" w:cs="Times New Roman"/>
          <w:sz w:val="14"/>
          <w:szCs w:val="14"/>
          <w:lang w:eastAsia="ja-JP"/>
        </w:rPr>
      </w:pPr>
      <w:bookmarkStart w:id="45" w:name="_Hlk170888216"/>
      <w:r w:rsidRPr="00AA428A">
        <w:rPr>
          <w:rFonts w:ascii="Times New Roman" w:eastAsia="BIZ UDPMincho Medium" w:hAnsi="Times New Roman" w:cs="Times New Roman"/>
          <w:sz w:val="14"/>
          <w:szCs w:val="14"/>
          <w:lang w:eastAsia="ja-JP"/>
        </w:rPr>
        <w:t>202</w:t>
      </w:r>
      <w:r w:rsidRPr="00AA428A">
        <w:rPr>
          <w:rFonts w:ascii="Times New Roman" w:eastAsia="BIZ UDPMincho Medium" w:hAnsi="Times New Roman" w:cs="Times New Roman" w:hint="eastAsia"/>
          <w:sz w:val="14"/>
          <w:szCs w:val="14"/>
          <w:lang w:eastAsia="ja-JP"/>
        </w:rPr>
        <w:t>5</w:t>
      </w:r>
      <w:r w:rsidRPr="00AA428A">
        <w:rPr>
          <w:rFonts w:ascii="Times New Roman" w:eastAsia="BIZ UDPMincho Medium" w:hAnsi="Times New Roman" w:cs="Times New Roman"/>
          <w:sz w:val="14"/>
          <w:szCs w:val="14"/>
          <w:lang w:eastAsia="ja-JP"/>
        </w:rPr>
        <w:t>年</w:t>
      </w:r>
      <w:r w:rsidRPr="00AA428A">
        <w:rPr>
          <w:rFonts w:ascii="Times New Roman" w:eastAsia="BIZ UDPMincho Medium" w:hAnsi="Times New Roman" w:cs="Times New Roman" w:hint="eastAsia"/>
          <w:sz w:val="14"/>
          <w:szCs w:val="14"/>
          <w:lang w:eastAsia="ja-JP"/>
        </w:rPr>
        <w:t>7</w:t>
      </w:r>
      <w:r w:rsidRPr="00AA428A">
        <w:rPr>
          <w:rFonts w:ascii="Times New Roman" w:eastAsia="BIZ UDPMincho Medium" w:hAnsi="Times New Roman" w:cs="Times New Roman"/>
          <w:sz w:val="14"/>
          <w:szCs w:val="14"/>
          <w:lang w:eastAsia="ja-JP"/>
        </w:rPr>
        <w:t>-</w:t>
      </w:r>
      <w:r w:rsidRPr="00AA428A">
        <w:rPr>
          <w:rFonts w:ascii="Times New Roman" w:eastAsia="BIZ UDPMincho Medium" w:hAnsi="Times New Roman" w:cs="Times New Roman" w:hint="eastAsia"/>
          <w:sz w:val="14"/>
          <w:szCs w:val="14"/>
          <w:lang w:eastAsia="ja-JP"/>
        </w:rPr>
        <w:t>9</w:t>
      </w:r>
      <w:r w:rsidRPr="00AA428A">
        <w:rPr>
          <w:rFonts w:ascii="Times New Roman" w:eastAsia="BIZ UDPMincho Medium" w:hAnsi="Times New Roman" w:cs="Times New Roman"/>
          <w:sz w:val="14"/>
          <w:szCs w:val="14"/>
          <w:lang w:eastAsia="ja-JP"/>
        </w:rPr>
        <w:t>月期までの</w:t>
      </w:r>
      <w:r w:rsidRPr="00AA428A">
        <w:rPr>
          <w:rFonts w:ascii="Times New Roman" w:eastAsia="BIZ UDPMincho Medium" w:hAnsi="Times New Roman" w:cs="Times New Roman"/>
          <w:sz w:val="14"/>
          <w:szCs w:val="14"/>
          <w:lang w:eastAsia="ja-JP"/>
        </w:rPr>
        <w:t>1</w:t>
      </w:r>
      <w:r w:rsidRPr="00AA428A">
        <w:rPr>
          <w:rFonts w:ascii="Times New Roman" w:eastAsia="BIZ UDPMincho Medium" w:hAnsi="Times New Roman" w:cs="Times New Roman"/>
          <w:sz w:val="14"/>
          <w:szCs w:val="14"/>
          <w:lang w:eastAsia="ja-JP"/>
        </w:rPr>
        <w:t>年間における西オーストラリア州への海外からの純流入者数は</w:t>
      </w:r>
      <w:r w:rsidRPr="00AA428A">
        <w:rPr>
          <w:rFonts w:ascii="Times New Roman" w:eastAsia="BIZ UDPMincho Medium" w:hAnsi="Times New Roman" w:cs="Times New Roman" w:hint="eastAsia"/>
          <w:sz w:val="14"/>
          <w:szCs w:val="14"/>
          <w:lang w:eastAsia="ja-JP"/>
        </w:rPr>
        <w:t>40</w:t>
      </w:r>
      <w:r w:rsidRPr="00AA428A">
        <w:rPr>
          <w:rFonts w:ascii="Times New Roman" w:eastAsia="BIZ UDPMincho Medium" w:hAnsi="Times New Roman" w:cs="Times New Roman"/>
          <w:sz w:val="14"/>
          <w:szCs w:val="14"/>
          <w:lang w:eastAsia="ja-JP"/>
        </w:rPr>
        <w:t>,</w:t>
      </w:r>
      <w:r w:rsidRPr="00AA428A">
        <w:rPr>
          <w:rFonts w:ascii="Times New Roman" w:eastAsia="BIZ UDPMincho Medium" w:hAnsi="Times New Roman" w:cs="Times New Roman" w:hint="eastAsia"/>
          <w:sz w:val="14"/>
          <w:szCs w:val="14"/>
          <w:lang w:eastAsia="ja-JP"/>
        </w:rPr>
        <w:t>406</w:t>
      </w:r>
      <w:r w:rsidRPr="00AA428A">
        <w:rPr>
          <w:rFonts w:ascii="Times New Roman" w:eastAsia="BIZ UDPMincho Medium" w:hAnsi="Times New Roman" w:cs="Times New Roman"/>
          <w:sz w:val="14"/>
          <w:szCs w:val="14"/>
          <w:lang w:eastAsia="ja-JP"/>
        </w:rPr>
        <w:t>人で、前年同期までの</w:t>
      </w:r>
      <w:r w:rsidRPr="00AA428A">
        <w:rPr>
          <w:rFonts w:ascii="Times New Roman" w:eastAsia="BIZ UDPMincho Medium" w:hAnsi="Times New Roman" w:cs="Times New Roman"/>
          <w:sz w:val="14"/>
          <w:szCs w:val="14"/>
          <w:lang w:eastAsia="ja-JP"/>
        </w:rPr>
        <w:t>1</w:t>
      </w:r>
      <w:r w:rsidRPr="00AA428A">
        <w:rPr>
          <w:rFonts w:ascii="Times New Roman" w:eastAsia="BIZ UDPMincho Medium" w:hAnsi="Times New Roman" w:cs="Times New Roman"/>
          <w:sz w:val="14"/>
          <w:szCs w:val="14"/>
          <w:lang w:eastAsia="ja-JP"/>
        </w:rPr>
        <w:t>年間を</w:t>
      </w:r>
      <w:r w:rsidRPr="00AA428A">
        <w:rPr>
          <w:rFonts w:ascii="Times New Roman" w:eastAsia="BIZ UDPMincho Medium" w:hAnsi="Times New Roman" w:cs="Times New Roman" w:hint="eastAsia"/>
          <w:sz w:val="14"/>
          <w:szCs w:val="14"/>
          <w:lang w:eastAsia="ja-JP"/>
        </w:rPr>
        <w:t>31</w:t>
      </w:r>
      <w:r w:rsidRPr="00AA428A">
        <w:rPr>
          <w:rFonts w:ascii="Times New Roman" w:eastAsia="BIZ UDPMincho Medium" w:hAnsi="Times New Roman" w:cs="Times New Roman"/>
          <w:sz w:val="14"/>
          <w:szCs w:val="14"/>
          <w:lang w:eastAsia="ja-JP"/>
        </w:rPr>
        <w:t>.</w:t>
      </w:r>
      <w:r w:rsidRPr="00AA428A">
        <w:rPr>
          <w:rFonts w:ascii="Times New Roman" w:eastAsia="BIZ UDPMincho Medium" w:hAnsi="Times New Roman" w:cs="Times New Roman" w:hint="eastAsia"/>
          <w:sz w:val="14"/>
          <w:szCs w:val="14"/>
          <w:lang w:eastAsia="ja-JP"/>
        </w:rPr>
        <w:t>8</w:t>
      </w:r>
      <w:r w:rsidRPr="00AA428A">
        <w:rPr>
          <w:rFonts w:ascii="Times New Roman" w:eastAsia="BIZ UDPMincho Medium" w:hAnsi="Times New Roman" w:cs="Times New Roman"/>
          <w:sz w:val="14"/>
          <w:szCs w:val="14"/>
          <w:lang w:eastAsia="ja-JP"/>
        </w:rPr>
        <w:t>％下回った。</w:t>
      </w:r>
    </w:p>
    <w:p w14:paraId="6151E318" w14:textId="1DDBAE89" w:rsidR="0049736F" w:rsidRPr="00AA428A" w:rsidRDefault="0049736F" w:rsidP="0049736F">
      <w:pPr>
        <w:pStyle w:val="ListParagraph"/>
        <w:numPr>
          <w:ilvl w:val="0"/>
          <w:numId w:val="9"/>
        </w:numPr>
        <w:spacing w:before="40" w:after="40"/>
        <w:ind w:right="227" w:hanging="357"/>
        <w:contextualSpacing w:val="0"/>
        <w:jc w:val="both"/>
        <w:rPr>
          <w:rFonts w:ascii="Times New Roman" w:eastAsia="BIZ UDPMincho Medium" w:hAnsi="Times New Roman" w:cs="Times New Roman"/>
          <w:sz w:val="14"/>
          <w:szCs w:val="14"/>
          <w:lang w:eastAsia="ja-JP"/>
        </w:rPr>
      </w:pPr>
      <w:r w:rsidRPr="00AA428A">
        <w:rPr>
          <w:rFonts w:ascii="Times New Roman" w:eastAsia="BIZ UDPMincho Medium" w:hAnsi="Times New Roman" w:cs="Times New Roman"/>
          <w:sz w:val="14"/>
          <w:szCs w:val="14"/>
          <w:lang w:eastAsia="ja-JP"/>
        </w:rPr>
        <w:t>202</w:t>
      </w:r>
      <w:r w:rsidRPr="00AA428A">
        <w:rPr>
          <w:rFonts w:ascii="Times New Roman" w:eastAsia="BIZ UDPMincho Medium" w:hAnsi="Times New Roman" w:cs="Times New Roman" w:hint="eastAsia"/>
          <w:sz w:val="14"/>
          <w:szCs w:val="14"/>
          <w:lang w:eastAsia="ja-JP"/>
        </w:rPr>
        <w:t>5</w:t>
      </w:r>
      <w:r w:rsidRPr="00AA428A">
        <w:rPr>
          <w:rFonts w:ascii="Times New Roman" w:eastAsia="BIZ UDPMincho Medium" w:hAnsi="Times New Roman" w:cs="Times New Roman"/>
          <w:sz w:val="14"/>
          <w:szCs w:val="14"/>
          <w:lang w:eastAsia="ja-JP"/>
        </w:rPr>
        <w:t>年</w:t>
      </w:r>
      <w:r w:rsidRPr="00AA428A">
        <w:rPr>
          <w:rFonts w:ascii="Times New Roman" w:eastAsia="BIZ UDPMincho Medium" w:hAnsi="Times New Roman" w:cs="Times New Roman" w:hint="eastAsia"/>
          <w:sz w:val="14"/>
          <w:szCs w:val="14"/>
          <w:lang w:eastAsia="ja-JP"/>
        </w:rPr>
        <w:t>7</w:t>
      </w:r>
      <w:r w:rsidRPr="00AA428A">
        <w:rPr>
          <w:rFonts w:ascii="Times New Roman" w:eastAsia="BIZ UDPMincho Medium" w:hAnsi="Times New Roman" w:cs="Times New Roman"/>
          <w:sz w:val="14"/>
          <w:szCs w:val="14"/>
          <w:lang w:eastAsia="ja-JP"/>
        </w:rPr>
        <w:t>-</w:t>
      </w:r>
      <w:r w:rsidRPr="00AA428A">
        <w:rPr>
          <w:rFonts w:ascii="Times New Roman" w:eastAsia="BIZ UDPMincho Medium" w:hAnsi="Times New Roman" w:cs="Times New Roman" w:hint="eastAsia"/>
          <w:sz w:val="14"/>
          <w:szCs w:val="14"/>
          <w:lang w:eastAsia="ja-JP"/>
        </w:rPr>
        <w:t>9</w:t>
      </w:r>
      <w:r w:rsidRPr="00AA428A">
        <w:rPr>
          <w:rFonts w:ascii="Times New Roman" w:eastAsia="BIZ UDPMincho Medium" w:hAnsi="Times New Roman" w:cs="Times New Roman"/>
          <w:sz w:val="14"/>
          <w:szCs w:val="14"/>
          <w:lang w:eastAsia="ja-JP"/>
        </w:rPr>
        <w:t>月期の海外からの純流入者数は</w:t>
      </w:r>
      <w:r w:rsidRPr="00AA428A">
        <w:rPr>
          <w:rFonts w:ascii="Times New Roman" w:eastAsia="BIZ UDPMincho Medium" w:hAnsi="Times New Roman" w:cs="Times New Roman" w:hint="eastAsia"/>
          <w:sz w:val="14"/>
          <w:szCs w:val="14"/>
          <w:lang w:eastAsia="ja-JP"/>
        </w:rPr>
        <w:t>6</w:t>
      </w:r>
      <w:r w:rsidRPr="00AA428A">
        <w:rPr>
          <w:rFonts w:ascii="Times New Roman" w:eastAsia="BIZ UDPMincho Medium" w:hAnsi="Times New Roman" w:cs="Times New Roman"/>
          <w:sz w:val="14"/>
          <w:szCs w:val="14"/>
          <w:lang w:eastAsia="ja-JP"/>
        </w:rPr>
        <w:t>,</w:t>
      </w:r>
      <w:r w:rsidRPr="00AA428A">
        <w:rPr>
          <w:rFonts w:ascii="Times New Roman" w:eastAsia="BIZ UDPMincho Medium" w:hAnsi="Times New Roman" w:cs="Times New Roman" w:hint="eastAsia"/>
          <w:sz w:val="14"/>
          <w:szCs w:val="14"/>
          <w:lang w:eastAsia="ja-JP"/>
        </w:rPr>
        <w:t>765</w:t>
      </w:r>
      <w:r w:rsidRPr="00AA428A">
        <w:rPr>
          <w:rFonts w:ascii="Times New Roman" w:eastAsia="BIZ UDPMincho Medium" w:hAnsi="Times New Roman" w:cs="Times New Roman"/>
          <w:sz w:val="14"/>
          <w:szCs w:val="14"/>
          <w:lang w:eastAsia="ja-JP"/>
        </w:rPr>
        <w:t>人で、過去最高を記録した前年</w:t>
      </w:r>
      <w:r w:rsidRPr="00AA428A">
        <w:rPr>
          <w:rFonts w:ascii="Times New Roman" w:eastAsia="BIZ UDPMincho Medium" w:hAnsi="Times New Roman" w:cs="Times New Roman"/>
          <w:sz w:val="14"/>
          <w:szCs w:val="14"/>
          <w:lang w:eastAsia="ja-JP"/>
        </w:rPr>
        <w:t>1‐3</w:t>
      </w:r>
      <w:r w:rsidRPr="00AA428A">
        <w:rPr>
          <w:rFonts w:ascii="Times New Roman" w:eastAsia="BIZ UDPMincho Medium" w:hAnsi="Times New Roman" w:cs="Times New Roman"/>
          <w:sz w:val="14"/>
          <w:szCs w:val="14"/>
          <w:lang w:eastAsia="ja-JP"/>
        </w:rPr>
        <w:t>月期の</w:t>
      </w:r>
      <w:r w:rsidRPr="00AA428A">
        <w:rPr>
          <w:rFonts w:ascii="Times New Roman" w:eastAsia="BIZ UDPMincho Medium" w:hAnsi="Times New Roman" w:cs="Times New Roman"/>
          <w:sz w:val="14"/>
          <w:szCs w:val="14"/>
          <w:lang w:eastAsia="ja-JP"/>
        </w:rPr>
        <w:t>20,995</w:t>
      </w:r>
      <w:r w:rsidRPr="00AA428A">
        <w:rPr>
          <w:rFonts w:ascii="Times New Roman" w:eastAsia="BIZ UDPMincho Medium" w:hAnsi="Times New Roman" w:cs="Times New Roman"/>
          <w:sz w:val="14"/>
          <w:szCs w:val="14"/>
          <w:lang w:eastAsia="ja-JP"/>
        </w:rPr>
        <w:t>人から減少した。</w:t>
      </w:r>
    </w:p>
    <w:bookmarkEnd w:id="45"/>
    <w:p w14:paraId="21BACE82" w14:textId="78B9C759" w:rsidR="00233755" w:rsidRPr="00AA428A" w:rsidRDefault="0049736F" w:rsidP="0049736F">
      <w:pPr>
        <w:pStyle w:val="ListParagraph"/>
        <w:numPr>
          <w:ilvl w:val="0"/>
          <w:numId w:val="9"/>
        </w:numPr>
        <w:spacing w:before="40" w:after="40"/>
        <w:ind w:right="227" w:hanging="357"/>
        <w:contextualSpacing w:val="0"/>
        <w:jc w:val="both"/>
        <w:rPr>
          <w:color w:val="FF0000"/>
          <w:sz w:val="14"/>
          <w:szCs w:val="14"/>
          <w:lang w:eastAsia="ja-JP"/>
        </w:rPr>
      </w:pPr>
      <w:r w:rsidRPr="00AA428A">
        <w:rPr>
          <w:rFonts w:ascii="Times New Roman" w:eastAsia="BIZ UDPMincho Medium" w:hAnsi="Times New Roman" w:cs="Times New Roman"/>
          <w:sz w:val="14"/>
          <w:szCs w:val="14"/>
          <w:lang w:eastAsia="ja-JP"/>
        </w:rPr>
        <w:t>海外からのオーストラリアへの純流入者数に占める西オーストラリア州の割合は、オーストラリアの他地域と比較した同州の経済状況と連動して長期的に変動している。海外からのオーストラリアへの純流入全体に占める西オーストラリア州への流入の割合は、</w:t>
      </w:r>
      <w:r w:rsidRPr="00AA428A">
        <w:rPr>
          <w:rFonts w:ascii="Times New Roman" w:eastAsia="BIZ UDPMincho Medium" w:hAnsi="Times New Roman" w:cs="Times New Roman"/>
          <w:sz w:val="14"/>
          <w:szCs w:val="14"/>
          <w:lang w:eastAsia="ja-JP"/>
        </w:rPr>
        <w:t>202</w:t>
      </w:r>
      <w:r w:rsidRPr="00AA428A">
        <w:rPr>
          <w:rFonts w:ascii="Times New Roman" w:eastAsia="BIZ UDPMincho Medium" w:hAnsi="Times New Roman" w:cs="Times New Roman" w:hint="eastAsia"/>
          <w:sz w:val="14"/>
          <w:szCs w:val="14"/>
          <w:lang w:eastAsia="ja-JP"/>
        </w:rPr>
        <w:t>5</w:t>
      </w:r>
      <w:r w:rsidRPr="00AA428A">
        <w:rPr>
          <w:rFonts w:ascii="Times New Roman" w:eastAsia="BIZ UDPMincho Medium" w:hAnsi="Times New Roman" w:cs="Times New Roman"/>
          <w:sz w:val="14"/>
          <w:szCs w:val="14"/>
          <w:lang w:eastAsia="ja-JP"/>
        </w:rPr>
        <w:t>年</w:t>
      </w:r>
      <w:r w:rsidRPr="00AA428A">
        <w:rPr>
          <w:rFonts w:ascii="Times New Roman" w:eastAsia="BIZ UDPMincho Medium" w:hAnsi="Times New Roman" w:cs="Times New Roman" w:hint="eastAsia"/>
          <w:sz w:val="14"/>
          <w:szCs w:val="14"/>
          <w:lang w:eastAsia="ja-JP"/>
        </w:rPr>
        <w:t>7</w:t>
      </w:r>
      <w:r w:rsidRPr="00AA428A">
        <w:rPr>
          <w:rFonts w:ascii="Times New Roman" w:eastAsia="BIZ UDPMincho Medium" w:hAnsi="Times New Roman" w:cs="Times New Roman"/>
          <w:sz w:val="14"/>
          <w:szCs w:val="14"/>
          <w:lang w:eastAsia="ja-JP"/>
        </w:rPr>
        <w:t>-</w:t>
      </w:r>
      <w:r w:rsidRPr="00AA428A">
        <w:rPr>
          <w:rFonts w:ascii="Times New Roman" w:eastAsia="BIZ UDPMincho Medium" w:hAnsi="Times New Roman" w:cs="Times New Roman" w:hint="eastAsia"/>
          <w:sz w:val="14"/>
          <w:szCs w:val="14"/>
          <w:lang w:eastAsia="ja-JP"/>
        </w:rPr>
        <w:t>9</w:t>
      </w:r>
      <w:r w:rsidRPr="00AA428A">
        <w:rPr>
          <w:rFonts w:ascii="Times New Roman" w:eastAsia="BIZ UDPMincho Medium" w:hAnsi="Times New Roman" w:cs="Times New Roman"/>
          <w:sz w:val="14"/>
          <w:szCs w:val="14"/>
          <w:lang w:eastAsia="ja-JP"/>
        </w:rPr>
        <w:t>月期に</w:t>
      </w:r>
      <w:r w:rsidRPr="00AA428A">
        <w:rPr>
          <w:rFonts w:ascii="Times New Roman" w:eastAsia="BIZ UDPMincho Medium" w:hAnsi="Times New Roman" w:cs="Times New Roman"/>
          <w:sz w:val="14"/>
          <w:szCs w:val="14"/>
          <w:lang w:eastAsia="ja-JP"/>
        </w:rPr>
        <w:t>1</w:t>
      </w:r>
      <w:r w:rsidRPr="00AA428A">
        <w:rPr>
          <w:rFonts w:ascii="Times New Roman" w:eastAsia="BIZ UDPMincho Medium" w:hAnsi="Times New Roman" w:cs="Times New Roman" w:hint="eastAsia"/>
          <w:sz w:val="14"/>
          <w:szCs w:val="14"/>
          <w:lang w:eastAsia="ja-JP"/>
        </w:rPr>
        <w:t>3.5</w:t>
      </w:r>
      <w:r w:rsidRPr="00AA428A">
        <w:rPr>
          <w:rFonts w:ascii="Times New Roman" w:eastAsia="BIZ UDPMincho Medium" w:hAnsi="Times New Roman" w:cs="Times New Roman"/>
          <w:sz w:val="14"/>
          <w:szCs w:val="14"/>
          <w:lang w:eastAsia="ja-JP"/>
        </w:rPr>
        <w:t>％となり、</w:t>
      </w:r>
      <w:r w:rsidRPr="00AA428A">
        <w:rPr>
          <w:rFonts w:ascii="Times New Roman" w:eastAsia="BIZ UDPMincho Medium" w:hAnsi="Times New Roman" w:cs="Times New Roman" w:hint="eastAsia"/>
          <w:sz w:val="14"/>
          <w:szCs w:val="14"/>
          <w:lang w:eastAsia="ja-JP"/>
        </w:rPr>
        <w:t>長期的な平均値である約</w:t>
      </w:r>
      <w:r w:rsidRPr="00AA428A">
        <w:rPr>
          <w:rFonts w:ascii="Times New Roman" w:eastAsia="BIZ UDPMincho Medium" w:hAnsi="Times New Roman" w:cs="Times New Roman" w:hint="eastAsia"/>
          <w:sz w:val="14"/>
          <w:szCs w:val="14"/>
          <w:lang w:eastAsia="ja-JP"/>
        </w:rPr>
        <w:t>12</w:t>
      </w:r>
      <w:r w:rsidRPr="00AA428A">
        <w:rPr>
          <w:rFonts w:ascii="Times New Roman" w:eastAsia="BIZ UDPMincho Medium" w:hAnsi="Times New Roman" w:cs="Times New Roman" w:hint="eastAsia"/>
          <w:sz w:val="14"/>
          <w:szCs w:val="14"/>
          <w:lang w:eastAsia="ja-JP"/>
        </w:rPr>
        <w:t>％をわずかに上回った。</w:t>
      </w:r>
    </w:p>
    <w:p w14:paraId="16910AED" w14:textId="77777777" w:rsidR="00233755" w:rsidRPr="005D66A4" w:rsidRDefault="00233755" w:rsidP="006058E8">
      <w:pPr>
        <w:pStyle w:val="ListParagraph"/>
        <w:numPr>
          <w:ilvl w:val="0"/>
          <w:numId w:val="10"/>
        </w:numPr>
        <w:spacing w:before="40" w:after="40"/>
        <w:ind w:hanging="357"/>
        <w:contextualSpacing w:val="0"/>
        <w:jc w:val="both"/>
        <w:rPr>
          <w:sz w:val="16"/>
          <w:szCs w:val="16"/>
          <w:lang w:eastAsia="ja-JP"/>
        </w:rPr>
        <w:sectPr w:rsidR="00233755" w:rsidRPr="005D66A4" w:rsidSect="00233755">
          <w:type w:val="continuous"/>
          <w:pgSz w:w="11907" w:h="16840" w:code="9"/>
          <w:pgMar w:top="1701" w:right="425" w:bottom="567" w:left="567" w:header="709" w:footer="709" w:gutter="0"/>
          <w:cols w:num="2" w:space="113"/>
          <w:docGrid w:linePitch="360"/>
        </w:sectPr>
      </w:pPr>
    </w:p>
    <w:p w14:paraId="555CD454" w14:textId="12A1E01D" w:rsidR="00233755" w:rsidRPr="00CF7CD6" w:rsidRDefault="00907A6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7A5C22">
        <w:rPr>
          <w:rFonts w:ascii="Times New Roman" w:eastAsia="BIZ UDPMincho Medium" w:hAnsi="Times New Roman" w:cs="Times New Roman"/>
          <w:i w:val="0"/>
          <w:iCs w:val="0"/>
          <w:color w:val="00997A"/>
          <w:sz w:val="20"/>
          <w:szCs w:val="20"/>
          <w:lang w:eastAsia="ja-JP"/>
        </w:rPr>
        <w:t>州間移住</w:t>
      </w:r>
    </w:p>
    <w:p w14:paraId="654A7720" w14:textId="0CA5E12E" w:rsidR="00233755" w:rsidRPr="007B1AE5" w:rsidRDefault="006D7E5B" w:rsidP="00233755">
      <w:pPr>
        <w:rPr>
          <w:rFonts w:eastAsiaTheme="majorEastAsia"/>
        </w:rPr>
      </w:pPr>
      <w:r>
        <w:rPr>
          <w:rFonts w:eastAsiaTheme="majorEastAsia"/>
          <w:noProof/>
        </w:rPr>
        <w:drawing>
          <wp:inline distT="0" distB="0" distL="0" distR="0" wp14:anchorId="29C244B0" wp14:editId="078FD07E">
            <wp:extent cx="3419606" cy="2110088"/>
            <wp:effectExtent l="0" t="0" r="0" b="5080"/>
            <wp:docPr id="5676721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37023" cy="2120835"/>
                    </a:xfrm>
                    <a:prstGeom prst="rect">
                      <a:avLst/>
                    </a:prstGeom>
                    <a:noFill/>
                    <a:ln>
                      <a:noFill/>
                    </a:ln>
                  </pic:spPr>
                </pic:pic>
              </a:graphicData>
            </a:graphic>
          </wp:inline>
        </w:drawing>
      </w:r>
    </w:p>
    <w:p w14:paraId="74C8F3F1"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 Quarterly series.</w:t>
      </w:r>
    </w:p>
    <w:p w14:paraId="5C436547" w14:textId="77777777" w:rsidR="00233755" w:rsidRPr="00AF759E" w:rsidRDefault="00233755" w:rsidP="00233755">
      <w:pPr>
        <w:jc w:val="both"/>
        <w:rPr>
          <w:sz w:val="10"/>
          <w:szCs w:val="10"/>
        </w:rPr>
      </w:pPr>
      <w:r w:rsidRPr="00AF759E">
        <w:rPr>
          <w:sz w:val="10"/>
          <w:szCs w:val="10"/>
        </w:rPr>
        <w:t>Source: Based on ABS data.</w:t>
      </w:r>
    </w:p>
    <w:p w14:paraId="20913108" w14:textId="4054E8A9" w:rsidR="00233755" w:rsidRPr="00CC5A66" w:rsidRDefault="00233755" w:rsidP="006058E8">
      <w:pPr>
        <w:pStyle w:val="ListParagraph"/>
        <w:numPr>
          <w:ilvl w:val="0"/>
          <w:numId w:val="9"/>
        </w:numPr>
        <w:spacing w:before="40" w:after="40"/>
        <w:ind w:right="227" w:hanging="357"/>
        <w:contextualSpacing w:val="0"/>
        <w:jc w:val="both"/>
        <w:rPr>
          <w:sz w:val="16"/>
          <w:szCs w:val="16"/>
          <w:lang w:eastAsia="ja-JP"/>
        </w:rPr>
      </w:pPr>
      <w:r w:rsidRPr="007B1AE5">
        <w:rPr>
          <w:lang w:eastAsia="ja-JP"/>
        </w:rPr>
        <w:br w:type="column"/>
      </w:r>
      <w:r w:rsidR="00907A65" w:rsidRPr="00B06D4B">
        <w:rPr>
          <w:rFonts w:ascii="Times New Roman" w:eastAsia="BIZ UDPMincho Medium" w:hAnsi="Times New Roman" w:cs="Times New Roman"/>
          <w:sz w:val="16"/>
          <w:szCs w:val="16"/>
          <w:lang w:eastAsia="ja-JP"/>
        </w:rPr>
        <w:t>西オーストラリア州の州間移住は</w:t>
      </w:r>
      <w:r w:rsidR="00907A65" w:rsidRPr="00B06D4B">
        <w:rPr>
          <w:rFonts w:ascii="Times New Roman" w:eastAsia="BIZ UDPMincho Medium" w:hAnsi="Times New Roman" w:cs="Times New Roman"/>
          <w:sz w:val="16"/>
          <w:szCs w:val="16"/>
          <w:lang w:eastAsia="ja-JP"/>
        </w:rPr>
        <w:t>201</w:t>
      </w:r>
      <w:r w:rsidR="00907A65">
        <w:rPr>
          <w:rFonts w:ascii="Times New Roman" w:eastAsia="BIZ UDPMincho Medium" w:hAnsi="Times New Roman" w:cs="Times New Roman" w:hint="eastAsia"/>
          <w:sz w:val="16"/>
          <w:szCs w:val="16"/>
          <w:lang w:eastAsia="ja-JP"/>
        </w:rPr>
        <w:t>3</w:t>
      </w:r>
      <w:r w:rsidR="00907A65" w:rsidRPr="00B06D4B">
        <w:rPr>
          <w:rFonts w:ascii="Times New Roman" w:eastAsia="BIZ UDPMincho Medium" w:hAnsi="Times New Roman" w:cs="Times New Roman"/>
          <w:sz w:val="16"/>
          <w:szCs w:val="16"/>
          <w:lang w:eastAsia="ja-JP"/>
        </w:rPr>
        <w:t>年</w:t>
      </w:r>
      <w:r w:rsidR="00907A65">
        <w:rPr>
          <w:rFonts w:ascii="Times New Roman" w:eastAsia="BIZ UDPMincho Medium" w:hAnsi="Times New Roman" w:cs="Times New Roman" w:hint="eastAsia"/>
          <w:sz w:val="16"/>
          <w:szCs w:val="16"/>
          <w:lang w:eastAsia="ja-JP"/>
        </w:rPr>
        <w:t>7</w:t>
      </w:r>
      <w:r w:rsidR="00907A65" w:rsidRPr="00B06D4B">
        <w:rPr>
          <w:rFonts w:ascii="Times New Roman" w:eastAsia="BIZ UDPMincho Medium" w:hAnsi="Times New Roman" w:cs="Times New Roman"/>
          <w:sz w:val="16"/>
          <w:szCs w:val="16"/>
          <w:lang w:eastAsia="ja-JP"/>
        </w:rPr>
        <w:t>-</w:t>
      </w:r>
      <w:r w:rsidR="00907A65">
        <w:rPr>
          <w:rFonts w:ascii="Times New Roman" w:eastAsia="BIZ UDPMincho Medium" w:hAnsi="Times New Roman" w:cs="Times New Roman" w:hint="eastAsia"/>
          <w:sz w:val="16"/>
          <w:szCs w:val="16"/>
          <w:lang w:eastAsia="ja-JP"/>
        </w:rPr>
        <w:t>9</w:t>
      </w:r>
      <w:r w:rsidR="00907A65" w:rsidRPr="00B06D4B">
        <w:rPr>
          <w:rFonts w:ascii="Times New Roman" w:eastAsia="BIZ UDPMincho Medium" w:hAnsi="Times New Roman" w:cs="Times New Roman"/>
          <w:sz w:val="16"/>
          <w:szCs w:val="16"/>
          <w:lang w:eastAsia="ja-JP"/>
        </w:rPr>
        <w:t>月期から</w:t>
      </w:r>
      <w:r w:rsidR="00907A65" w:rsidRPr="00B06D4B">
        <w:rPr>
          <w:rFonts w:ascii="Times New Roman" w:eastAsia="BIZ UDPMincho Medium" w:hAnsi="Times New Roman" w:cs="Times New Roman"/>
          <w:sz w:val="16"/>
          <w:szCs w:val="16"/>
          <w:lang w:eastAsia="ja-JP"/>
        </w:rPr>
        <w:t>20</w:t>
      </w:r>
      <w:r w:rsidR="00907A65">
        <w:rPr>
          <w:rFonts w:ascii="Times New Roman" w:eastAsia="BIZ UDPMincho Medium" w:hAnsi="Times New Roman" w:cs="Times New Roman" w:hint="eastAsia"/>
          <w:sz w:val="16"/>
          <w:szCs w:val="16"/>
          <w:lang w:eastAsia="ja-JP"/>
        </w:rPr>
        <w:t>19</w:t>
      </w:r>
      <w:r w:rsidR="00907A65" w:rsidRPr="00B06D4B">
        <w:rPr>
          <w:rFonts w:ascii="Times New Roman" w:eastAsia="BIZ UDPMincho Medium" w:hAnsi="Times New Roman" w:cs="Times New Roman"/>
          <w:sz w:val="16"/>
          <w:szCs w:val="16"/>
          <w:lang w:eastAsia="ja-JP"/>
        </w:rPr>
        <w:t>年</w:t>
      </w:r>
      <w:r w:rsidR="00907A65">
        <w:rPr>
          <w:rFonts w:ascii="Times New Roman" w:eastAsia="BIZ UDPMincho Medium" w:hAnsi="Times New Roman" w:cs="Times New Roman" w:hint="eastAsia"/>
          <w:sz w:val="16"/>
          <w:szCs w:val="16"/>
          <w:lang w:eastAsia="ja-JP"/>
        </w:rPr>
        <w:t>10</w:t>
      </w:r>
      <w:r w:rsidR="00907A65" w:rsidRPr="00B06D4B">
        <w:rPr>
          <w:rFonts w:ascii="Times New Roman" w:eastAsia="BIZ UDPMincho Medium" w:hAnsi="Times New Roman" w:cs="Times New Roman"/>
          <w:sz w:val="16"/>
          <w:szCs w:val="16"/>
          <w:lang w:eastAsia="ja-JP"/>
        </w:rPr>
        <w:t>-</w:t>
      </w:r>
      <w:r w:rsidR="00907A65">
        <w:rPr>
          <w:rFonts w:ascii="Times New Roman" w:eastAsia="BIZ UDPMincho Medium" w:hAnsi="Times New Roman" w:cs="Times New Roman" w:hint="eastAsia"/>
          <w:sz w:val="16"/>
          <w:szCs w:val="16"/>
          <w:lang w:eastAsia="ja-JP"/>
        </w:rPr>
        <w:t>12</w:t>
      </w:r>
      <w:r w:rsidR="00907A65" w:rsidRPr="00B06D4B">
        <w:rPr>
          <w:rFonts w:ascii="Times New Roman" w:eastAsia="BIZ UDPMincho Medium" w:hAnsi="Times New Roman" w:cs="Times New Roman"/>
          <w:sz w:val="16"/>
          <w:szCs w:val="16"/>
          <w:lang w:eastAsia="ja-JP"/>
        </w:rPr>
        <w:t>月期までの</w:t>
      </w:r>
      <w:r w:rsidR="00907A65" w:rsidRPr="00B06D4B">
        <w:rPr>
          <w:rFonts w:ascii="Times New Roman" w:eastAsia="BIZ UDPMincho Medium" w:hAnsi="Times New Roman" w:cs="Times New Roman"/>
          <w:sz w:val="16"/>
          <w:szCs w:val="16"/>
          <w:lang w:eastAsia="ja-JP"/>
        </w:rPr>
        <w:t>2</w:t>
      </w:r>
      <w:r w:rsidR="00907A65">
        <w:rPr>
          <w:rFonts w:ascii="Times New Roman" w:eastAsia="BIZ UDPMincho Medium" w:hAnsi="Times New Roman" w:cs="Times New Roman" w:hint="eastAsia"/>
          <w:sz w:val="16"/>
          <w:szCs w:val="16"/>
          <w:lang w:eastAsia="ja-JP"/>
        </w:rPr>
        <w:t>6</w:t>
      </w:r>
      <w:r w:rsidR="00907A65" w:rsidRPr="00B06D4B">
        <w:rPr>
          <w:rFonts w:ascii="Times New Roman" w:eastAsia="BIZ UDPMincho Medium" w:hAnsi="Times New Roman" w:cs="Times New Roman"/>
          <w:sz w:val="16"/>
          <w:szCs w:val="16"/>
          <w:lang w:eastAsia="ja-JP"/>
        </w:rPr>
        <w:t>四半期にわたりマイナスで推移したが、</w:t>
      </w:r>
      <w:r w:rsidR="00907A65" w:rsidRPr="00697BD0">
        <w:rPr>
          <w:rFonts w:ascii="Times New Roman" w:eastAsia="BIZ UDPMincho Medium" w:hAnsi="Times New Roman" w:cs="Times New Roman"/>
          <w:sz w:val="16"/>
          <w:szCs w:val="16"/>
          <w:lang w:eastAsia="ja-JP"/>
        </w:rPr>
        <w:t>2020</w:t>
      </w:r>
      <w:r w:rsidR="00907A65" w:rsidRPr="00697BD0">
        <w:rPr>
          <w:rFonts w:ascii="Times New Roman" w:eastAsia="BIZ UDPMincho Medium" w:hAnsi="Times New Roman" w:cs="Times New Roman"/>
          <w:sz w:val="16"/>
          <w:szCs w:val="16"/>
          <w:lang w:eastAsia="ja-JP"/>
        </w:rPr>
        <w:t>年</w:t>
      </w:r>
      <w:r w:rsidR="00907A65" w:rsidRPr="00697BD0">
        <w:rPr>
          <w:rFonts w:ascii="Times New Roman" w:eastAsia="BIZ UDPMincho Medium" w:hAnsi="Times New Roman" w:cs="Times New Roman" w:hint="eastAsia"/>
          <w:sz w:val="16"/>
          <w:szCs w:val="16"/>
          <w:lang w:eastAsia="ja-JP"/>
        </w:rPr>
        <w:t>初頭</w:t>
      </w:r>
      <w:r w:rsidR="00907A65" w:rsidRPr="00B06D4B">
        <w:rPr>
          <w:rFonts w:ascii="Times New Roman" w:eastAsia="BIZ UDPMincho Medium" w:hAnsi="Times New Roman" w:cs="Times New Roman"/>
          <w:sz w:val="16"/>
          <w:szCs w:val="16"/>
          <w:lang w:eastAsia="ja-JP"/>
        </w:rPr>
        <w:t>にプラスに転じた。</w:t>
      </w:r>
    </w:p>
    <w:p w14:paraId="053E416D" w14:textId="2A155E42" w:rsidR="00605317" w:rsidRPr="00B06D4B" w:rsidRDefault="00605317" w:rsidP="00605317">
      <w:pPr>
        <w:pStyle w:val="ListParagraph"/>
        <w:numPr>
          <w:ilvl w:val="0"/>
          <w:numId w:val="9"/>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7</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9</w:t>
      </w:r>
      <w:r w:rsidRPr="00B06D4B">
        <w:rPr>
          <w:rFonts w:ascii="Times New Roman" w:eastAsia="BIZ UDPMincho Medium" w:hAnsi="Times New Roman" w:cs="Times New Roman"/>
          <w:sz w:val="16"/>
          <w:szCs w:val="16"/>
          <w:lang w:eastAsia="ja-JP"/>
        </w:rPr>
        <w:t>月期までの</w:t>
      </w:r>
      <w:r w:rsidRPr="00B06D4B">
        <w:rPr>
          <w:rFonts w:ascii="Times New Roman" w:eastAsia="BIZ UDPMincho Medium" w:hAnsi="Times New Roman" w:cs="Times New Roman"/>
          <w:sz w:val="16"/>
          <w:szCs w:val="16"/>
          <w:lang w:eastAsia="ja-JP"/>
        </w:rPr>
        <w:t>1</w:t>
      </w:r>
      <w:r w:rsidRPr="00B06D4B">
        <w:rPr>
          <w:rFonts w:ascii="Times New Roman" w:eastAsia="BIZ UDPMincho Medium" w:hAnsi="Times New Roman" w:cs="Times New Roman"/>
          <w:sz w:val="16"/>
          <w:szCs w:val="16"/>
          <w:lang w:eastAsia="ja-JP"/>
        </w:rPr>
        <w:t>年間における州間純移住は</w:t>
      </w:r>
      <w:r>
        <w:rPr>
          <w:rFonts w:ascii="Times New Roman" w:eastAsia="BIZ UDPMincho Medium" w:hAnsi="Times New Roman" w:cs="Times New Roman" w:hint="eastAsia"/>
          <w:sz w:val="16"/>
          <w:szCs w:val="16"/>
          <w:lang w:eastAsia="ja-JP"/>
        </w:rPr>
        <w:t>10</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288</w:t>
      </w:r>
      <w:r w:rsidRPr="00B06D4B">
        <w:rPr>
          <w:rFonts w:ascii="Times New Roman" w:eastAsia="BIZ UDPMincho Medium" w:hAnsi="Times New Roman" w:cs="Times New Roman"/>
          <w:sz w:val="16"/>
          <w:szCs w:val="16"/>
          <w:lang w:eastAsia="ja-JP"/>
        </w:rPr>
        <w:t>人で、内訳は以下の通り。</w:t>
      </w:r>
    </w:p>
    <w:p w14:paraId="4060B835" w14:textId="7D582D29" w:rsidR="00605317" w:rsidRPr="00B06D4B" w:rsidRDefault="00605317" w:rsidP="00605317">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rPr>
      </w:pPr>
      <w:r w:rsidRPr="00B06D4B">
        <w:rPr>
          <w:rFonts w:ascii="Times New Roman" w:eastAsia="BIZ UDPMincho Medium" w:hAnsi="Times New Roman" w:cs="Times New Roman"/>
          <w:sz w:val="16"/>
          <w:szCs w:val="16"/>
          <w:lang w:eastAsia="ja-JP"/>
        </w:rPr>
        <w:t>他州からの流入</w:t>
      </w:r>
      <w:r w:rsidRPr="00B06D4B">
        <w:rPr>
          <w:rFonts w:ascii="Times New Roman" w:eastAsia="BIZ UDPMincho Medium" w:hAnsi="Times New Roman" w:cs="Times New Roman"/>
          <w:sz w:val="16"/>
          <w:szCs w:val="16"/>
        </w:rPr>
        <w:t>3</w:t>
      </w:r>
      <w:r>
        <w:rPr>
          <w:rFonts w:ascii="Times New Roman" w:eastAsia="BIZ UDPMincho Medium" w:hAnsi="Times New Roman" w:cs="Times New Roman" w:hint="eastAsia"/>
          <w:sz w:val="16"/>
          <w:szCs w:val="16"/>
          <w:lang w:eastAsia="ja-JP"/>
        </w:rPr>
        <w:t>6</w:t>
      </w:r>
      <w:r w:rsidRPr="00B06D4B">
        <w:rPr>
          <w:rFonts w:ascii="Times New Roman" w:eastAsia="BIZ UDPMincho Medium" w:hAnsi="Times New Roman" w:cs="Times New Roman"/>
          <w:sz w:val="16"/>
          <w:szCs w:val="16"/>
        </w:rPr>
        <w:t>,</w:t>
      </w:r>
      <w:r>
        <w:rPr>
          <w:rFonts w:ascii="Times New Roman" w:eastAsia="BIZ UDPMincho Medium" w:hAnsi="Times New Roman" w:cs="Times New Roman" w:hint="eastAsia"/>
          <w:sz w:val="16"/>
          <w:szCs w:val="16"/>
          <w:lang w:eastAsia="ja-JP"/>
        </w:rPr>
        <w:t>873</w:t>
      </w:r>
      <w:r w:rsidRPr="00B06D4B">
        <w:rPr>
          <w:rFonts w:ascii="Times New Roman" w:eastAsia="BIZ UDPMincho Medium" w:hAnsi="Times New Roman" w:cs="Times New Roman"/>
          <w:sz w:val="16"/>
          <w:szCs w:val="16"/>
          <w:lang w:eastAsia="ja-JP"/>
        </w:rPr>
        <w:t>人</w:t>
      </w:r>
    </w:p>
    <w:p w14:paraId="59879947" w14:textId="70782822" w:rsidR="00605317" w:rsidRPr="00B06D4B" w:rsidRDefault="00605317" w:rsidP="00605317">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rPr>
      </w:pPr>
      <w:r w:rsidRPr="00B06D4B">
        <w:rPr>
          <w:rFonts w:ascii="Times New Roman" w:eastAsia="BIZ UDPMincho Medium" w:hAnsi="Times New Roman" w:cs="Times New Roman"/>
          <w:sz w:val="16"/>
          <w:szCs w:val="16"/>
          <w:lang w:eastAsia="ja-JP"/>
        </w:rPr>
        <w:t>他州への流出</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6</w:t>
      </w:r>
      <w:r w:rsidRPr="00B06D4B">
        <w:rPr>
          <w:rFonts w:ascii="Times New Roman" w:eastAsia="BIZ UDPMincho Medium" w:hAnsi="Times New Roman" w:cs="Times New Roman"/>
          <w:sz w:val="16"/>
          <w:szCs w:val="16"/>
        </w:rPr>
        <w:t>,</w:t>
      </w:r>
      <w:r>
        <w:rPr>
          <w:rFonts w:ascii="Times New Roman" w:eastAsia="BIZ UDPMincho Medium" w:hAnsi="Times New Roman" w:cs="Times New Roman" w:hint="eastAsia"/>
          <w:sz w:val="16"/>
          <w:szCs w:val="16"/>
          <w:lang w:eastAsia="ja-JP"/>
        </w:rPr>
        <w:t>585</w:t>
      </w:r>
      <w:r w:rsidRPr="00B06D4B">
        <w:rPr>
          <w:rFonts w:ascii="Times New Roman" w:eastAsia="BIZ UDPMincho Medium" w:hAnsi="Times New Roman" w:cs="Times New Roman"/>
          <w:sz w:val="16"/>
          <w:szCs w:val="16"/>
          <w:lang w:eastAsia="ja-JP"/>
        </w:rPr>
        <w:t>人</w:t>
      </w:r>
    </w:p>
    <w:p w14:paraId="49FC5AA2" w14:textId="1E6CDD48" w:rsidR="00233755" w:rsidRPr="004C5435" w:rsidRDefault="00605317" w:rsidP="00605317">
      <w:pPr>
        <w:pStyle w:val="ListParagraph"/>
        <w:numPr>
          <w:ilvl w:val="0"/>
          <w:numId w:val="9"/>
        </w:numPr>
        <w:spacing w:before="40" w:after="40"/>
        <w:ind w:right="227" w:hanging="357"/>
        <w:contextualSpacing w:val="0"/>
        <w:jc w:val="both"/>
        <w:rPr>
          <w:color w:val="92278F" w:themeColor="accent1"/>
          <w:sz w:val="16"/>
          <w:szCs w:val="16"/>
          <w:lang w:eastAsia="ja-JP"/>
        </w:rPr>
      </w:pPr>
      <w:r w:rsidRPr="004F28BB">
        <w:rPr>
          <w:rFonts w:ascii="Times New Roman" w:eastAsia="BIZ UDPMincho Medium" w:hAnsi="Times New Roman" w:cs="Times New Roman"/>
          <w:sz w:val="16"/>
          <w:szCs w:val="16"/>
          <w:lang w:eastAsia="ja-JP"/>
        </w:rPr>
        <w:t>20</w:t>
      </w:r>
      <w:r>
        <w:rPr>
          <w:rFonts w:ascii="Times New Roman" w:eastAsia="BIZ UDPMincho Medium" w:hAnsi="Times New Roman" w:cs="Times New Roman" w:hint="eastAsia"/>
          <w:sz w:val="16"/>
          <w:szCs w:val="16"/>
          <w:lang w:eastAsia="ja-JP"/>
        </w:rPr>
        <w:t>25</w:t>
      </w:r>
      <w:r w:rsidRPr="004F28BB">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7</w:t>
      </w:r>
      <w:r w:rsidRPr="004F28B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9</w:t>
      </w:r>
      <w:r w:rsidRPr="004F28BB">
        <w:rPr>
          <w:rFonts w:ascii="Times New Roman" w:eastAsia="BIZ UDPMincho Medium" w:hAnsi="Times New Roman" w:cs="Times New Roman"/>
          <w:sz w:val="16"/>
          <w:szCs w:val="16"/>
          <w:lang w:eastAsia="ja-JP"/>
        </w:rPr>
        <w:t>月期における州間純移住は</w:t>
      </w:r>
      <w:r w:rsidRPr="004F28BB">
        <w:rPr>
          <w:rFonts w:ascii="Times New Roman" w:eastAsia="BIZ UDPMincho Medium" w:hAnsi="Times New Roman" w:cs="Times New Roman" w:hint="eastAsia"/>
          <w:sz w:val="16"/>
          <w:szCs w:val="16"/>
          <w:lang w:eastAsia="ja-JP"/>
        </w:rPr>
        <w:t>2</w:t>
      </w:r>
      <w:r w:rsidRPr="004F28B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238</w:t>
      </w:r>
      <w:r w:rsidRPr="004F28BB">
        <w:rPr>
          <w:rFonts w:ascii="Times New Roman" w:eastAsia="BIZ UDPMincho Medium" w:hAnsi="Times New Roman" w:cs="Times New Roman"/>
          <w:sz w:val="16"/>
          <w:szCs w:val="16"/>
          <w:lang w:eastAsia="ja-JP"/>
        </w:rPr>
        <w:t>人で、前四半期の</w:t>
      </w:r>
      <w:r w:rsidRPr="004F28B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687</w:t>
      </w:r>
      <w:r w:rsidRPr="004F28BB">
        <w:rPr>
          <w:rFonts w:ascii="Times New Roman" w:eastAsia="BIZ UDPMincho Medium" w:hAnsi="Times New Roman" w:cs="Times New Roman"/>
          <w:sz w:val="16"/>
          <w:szCs w:val="16"/>
          <w:lang w:eastAsia="ja-JP"/>
        </w:rPr>
        <w:t>人を</w:t>
      </w:r>
      <w:r>
        <w:rPr>
          <w:rFonts w:ascii="Times New Roman" w:eastAsia="BIZ UDPMincho Medium" w:hAnsi="Times New Roman" w:cs="Times New Roman" w:hint="eastAsia"/>
          <w:sz w:val="16"/>
          <w:szCs w:val="16"/>
          <w:lang w:eastAsia="ja-JP"/>
        </w:rPr>
        <w:t>下回った</w:t>
      </w:r>
      <w:r w:rsidRPr="004F28BB">
        <w:rPr>
          <w:rFonts w:ascii="Times New Roman" w:eastAsia="BIZ UDPMincho Medium" w:hAnsi="Times New Roman" w:cs="Times New Roman"/>
          <w:sz w:val="16"/>
          <w:szCs w:val="16"/>
          <w:lang w:eastAsia="ja-JP"/>
        </w:rPr>
        <w:t>。</w:t>
      </w:r>
    </w:p>
    <w:p w14:paraId="712DDFE0" w14:textId="77777777" w:rsidR="00233755" w:rsidRPr="007B1AE5" w:rsidRDefault="00233755" w:rsidP="00233755">
      <w:pPr>
        <w:rPr>
          <w:rFonts w:eastAsiaTheme="majorEastAsia"/>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07F28B37" w14:textId="1BC82891" w:rsidR="00233755" w:rsidRPr="008F7AA0" w:rsidRDefault="006C077C"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46" w:name="_Housing"/>
      <w:bookmarkStart w:id="47" w:name="_住宅"/>
      <w:bookmarkEnd w:id="46"/>
      <w:bookmarkEnd w:id="47"/>
      <w:r w:rsidRPr="00CE69C3">
        <w:rPr>
          <w:rFonts w:ascii="BIZ UDPMincho Medium" w:eastAsia="BIZ UDPMincho Medium" w:hAnsi="BIZ UDPMincho Medium" w:cs="Times New Roman" w:hint="eastAsia"/>
          <w:color w:val="004C3D"/>
          <w:sz w:val="24"/>
          <w:szCs w:val="24"/>
          <w:lang w:eastAsia="ja-JP"/>
        </w:rPr>
        <w:lastRenderedPageBreak/>
        <w:t>住宅</w:t>
      </w:r>
    </w:p>
    <w:p w14:paraId="7ED373C0" w14:textId="305F48B6" w:rsidR="00233755" w:rsidRPr="00814C57" w:rsidRDefault="006C077C"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sidRPr="00860192">
          <w:rPr>
            <w:rStyle w:val="Hyperlink"/>
            <w:rFonts w:ascii="BIZ UDPMincho Medium" w:eastAsia="BIZ UDPMincho Medium" w:hAnsi="BIZ UDPMincho Medium" w:cs="Times New Roman"/>
            <w:b/>
            <w:bCs/>
            <w:sz w:val="16"/>
            <w:szCs w:val="16"/>
            <w:lang w:eastAsia="ja-JP"/>
          </w:rPr>
          <w:t>目次に戻る</w:t>
        </w:r>
      </w:hyperlink>
    </w:p>
    <w:p w14:paraId="110C847D" w14:textId="36F82B63" w:rsidR="00233755" w:rsidRPr="00CF7CD6" w:rsidRDefault="006C077C"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bookmarkStart w:id="48" w:name="_Hlk195024347"/>
      <w:r w:rsidRPr="00CE69C3">
        <w:rPr>
          <w:rFonts w:ascii="Times New Roman" w:eastAsia="BIZ UDPMincho Medium" w:hAnsi="Times New Roman" w:cs="Times New Roman" w:hint="eastAsia"/>
          <w:i w:val="0"/>
          <w:iCs w:val="0"/>
          <w:color w:val="00997A"/>
          <w:sz w:val="20"/>
          <w:szCs w:val="20"/>
          <w:lang w:eastAsia="ja-JP"/>
        </w:rPr>
        <w:t>住宅建設活動</w:t>
      </w:r>
      <w:bookmarkEnd w:id="48"/>
    </w:p>
    <w:p w14:paraId="28436D14" w14:textId="2C200BA8" w:rsidR="00233755" w:rsidRPr="007B1AE5" w:rsidRDefault="00FD749E" w:rsidP="00233755">
      <w:r>
        <w:rPr>
          <w:noProof/>
        </w:rPr>
        <w:drawing>
          <wp:inline distT="0" distB="0" distL="0" distR="0" wp14:anchorId="7F352DBF" wp14:editId="42AF44E5">
            <wp:extent cx="3427671" cy="2108548"/>
            <wp:effectExtent l="0" t="0" r="1905" b="6350"/>
            <wp:docPr id="13008858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38164" cy="2115003"/>
                    </a:xfrm>
                    <a:prstGeom prst="rect">
                      <a:avLst/>
                    </a:prstGeom>
                    <a:noFill/>
                    <a:ln>
                      <a:noFill/>
                    </a:ln>
                  </pic:spPr>
                </pic:pic>
              </a:graphicData>
            </a:graphic>
          </wp:inline>
        </w:drawing>
      </w:r>
    </w:p>
    <w:p w14:paraId="3DBC5E8D" w14:textId="38169FAE" w:rsidR="00233755" w:rsidRPr="00AC7274" w:rsidRDefault="00233755" w:rsidP="00233755">
      <w:pPr>
        <w:jc w:val="both"/>
        <w:rPr>
          <w:sz w:val="10"/>
          <w:szCs w:val="10"/>
        </w:rPr>
      </w:pPr>
      <w:r w:rsidRPr="00AC7274">
        <w:rPr>
          <w:sz w:val="10"/>
        </w:rPr>
        <w:t xml:space="preserve">Note – </w:t>
      </w:r>
      <w:r w:rsidRPr="00AC7274">
        <w:rPr>
          <w:sz w:val="10"/>
          <w:szCs w:val="10"/>
        </w:rPr>
        <w:t>Seasonally adjusted series for dwelling commencements and completions and original series for dwellings under construction. Quarterly series.</w:t>
      </w:r>
    </w:p>
    <w:p w14:paraId="7E84093B" w14:textId="77777777" w:rsidR="00233755" w:rsidRPr="00AC7274" w:rsidRDefault="00233755" w:rsidP="00233755">
      <w:pPr>
        <w:jc w:val="both"/>
        <w:rPr>
          <w:sz w:val="10"/>
          <w:szCs w:val="10"/>
        </w:rPr>
      </w:pPr>
      <w:r w:rsidRPr="00AC7274">
        <w:rPr>
          <w:sz w:val="10"/>
          <w:szCs w:val="10"/>
        </w:rPr>
        <w:t>Source: Based on ABS data.</w:t>
      </w:r>
    </w:p>
    <w:p w14:paraId="0B3ACD83" w14:textId="77777777" w:rsidR="006C077C" w:rsidRPr="00FF1C0F" w:rsidRDefault="00233755" w:rsidP="006C077C">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7B1AE5">
        <w:rPr>
          <w:lang w:eastAsia="ja-JP"/>
        </w:rPr>
        <w:br w:type="column"/>
      </w:r>
      <w:r w:rsidR="006C077C" w:rsidRPr="00FF1C0F">
        <w:rPr>
          <w:rFonts w:ascii="Times New Roman" w:eastAsia="BIZ UDPMincho Medium" w:hAnsi="Times New Roman" w:cs="Times New Roman"/>
          <w:color w:val="000000" w:themeColor="text1"/>
          <w:sz w:val="14"/>
          <w:szCs w:val="14"/>
          <w:lang w:eastAsia="ja-JP"/>
        </w:rPr>
        <w:t>一般に、住宅竣工戸数は建設期間のラグを伴って住宅着工戸数に追従するが、平均竣工時間が変動すると近年の西オーストラリア州でみられたようにこの関係性が崩れることになる。</w:t>
      </w:r>
    </w:p>
    <w:p w14:paraId="69EAE1B2" w14:textId="77777777" w:rsidR="006C077C" w:rsidRPr="00FF1C0F" w:rsidRDefault="006C077C" w:rsidP="006C077C">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FF1C0F">
        <w:rPr>
          <w:rFonts w:ascii="Times New Roman" w:eastAsia="BIZ UDPMincho Medium" w:hAnsi="Times New Roman" w:cs="Times New Roman"/>
          <w:color w:val="000000" w:themeColor="text1"/>
          <w:sz w:val="14"/>
          <w:szCs w:val="14"/>
          <w:lang w:eastAsia="ja-JP"/>
        </w:rPr>
        <w:t>2020</w:t>
      </w:r>
      <w:r w:rsidRPr="00FF1C0F">
        <w:rPr>
          <w:rFonts w:ascii="Times New Roman" w:eastAsia="BIZ UDPMincho Medium" w:hAnsi="Times New Roman" w:cs="Times New Roman"/>
          <w:color w:val="000000" w:themeColor="text1"/>
          <w:sz w:val="14"/>
          <w:szCs w:val="14"/>
          <w:lang w:eastAsia="ja-JP"/>
        </w:rPr>
        <w:t>年代半ばにオーストラリア政府および西オーストラリア州政府が景気刺激策を導入したことで、住宅着工戸数は大幅に増加した。</w:t>
      </w:r>
    </w:p>
    <w:p w14:paraId="6FFAC06E" w14:textId="72E151F6" w:rsidR="00233755" w:rsidRPr="00FF1C0F" w:rsidRDefault="006C077C" w:rsidP="006C077C">
      <w:pPr>
        <w:pStyle w:val="ListParagraph"/>
        <w:numPr>
          <w:ilvl w:val="0"/>
          <w:numId w:val="10"/>
        </w:numPr>
        <w:spacing w:before="40" w:after="40"/>
        <w:ind w:right="227" w:hanging="357"/>
        <w:contextualSpacing w:val="0"/>
        <w:jc w:val="both"/>
        <w:rPr>
          <w:sz w:val="14"/>
          <w:szCs w:val="14"/>
          <w:lang w:eastAsia="ja-JP"/>
        </w:rPr>
      </w:pPr>
      <w:r w:rsidRPr="00FF1C0F">
        <w:rPr>
          <w:rFonts w:ascii="Times New Roman" w:eastAsia="BIZ UDPMincho Medium" w:hAnsi="Times New Roman" w:cs="Times New Roman"/>
          <w:color w:val="000000" w:themeColor="text1"/>
          <w:sz w:val="14"/>
          <w:szCs w:val="14"/>
          <w:lang w:eastAsia="ja-JP"/>
        </w:rPr>
        <w:t>しかし、住宅建設の長期化はこれに対応する住宅竣工戸数の増加がなかったことを意味し、これが建設中住宅数の急増につながった。</w:t>
      </w:r>
    </w:p>
    <w:p w14:paraId="14EA3EF1" w14:textId="5F48BE2F" w:rsidR="00DE4074" w:rsidRPr="00FF1C0F" w:rsidRDefault="00DE4074" w:rsidP="00DE4074">
      <w:pPr>
        <w:pStyle w:val="ListParagraph"/>
        <w:numPr>
          <w:ilvl w:val="0"/>
          <w:numId w:val="9"/>
        </w:numPr>
        <w:spacing w:before="40" w:after="40"/>
        <w:ind w:left="357" w:right="227" w:hanging="357"/>
        <w:contextualSpacing w:val="0"/>
        <w:jc w:val="both"/>
        <w:rPr>
          <w:sz w:val="14"/>
          <w:szCs w:val="14"/>
          <w:lang w:eastAsia="ja-JP"/>
        </w:rPr>
      </w:pPr>
      <w:r w:rsidRPr="00FF1C0F">
        <w:rPr>
          <w:rFonts w:ascii="Times New Roman" w:eastAsia="BIZ UDPMincho Medium" w:hAnsi="Times New Roman" w:cs="Times New Roman"/>
          <w:color w:val="000000" w:themeColor="text1"/>
          <w:sz w:val="14"/>
          <w:szCs w:val="14"/>
          <w:lang w:eastAsia="ja-JP"/>
        </w:rPr>
        <w:t>竣工率の上昇を受け、建設中住宅数は</w:t>
      </w:r>
      <w:r w:rsidRPr="00FF1C0F">
        <w:rPr>
          <w:rFonts w:ascii="Times New Roman" w:eastAsia="BIZ UDPMincho Medium" w:hAnsi="Times New Roman" w:cs="Times New Roman" w:hint="eastAsia"/>
          <w:color w:val="000000" w:themeColor="text1"/>
          <w:sz w:val="14"/>
          <w:szCs w:val="14"/>
          <w:lang w:eastAsia="ja-JP"/>
        </w:rPr>
        <w:t>2023</w:t>
      </w:r>
      <w:r w:rsidRPr="00FF1C0F">
        <w:rPr>
          <w:rFonts w:ascii="Times New Roman" w:eastAsia="BIZ UDPMincho Medium" w:hAnsi="Times New Roman" w:cs="Times New Roman" w:hint="eastAsia"/>
          <w:color w:val="000000" w:themeColor="text1"/>
          <w:sz w:val="14"/>
          <w:szCs w:val="14"/>
          <w:lang w:eastAsia="ja-JP"/>
        </w:rPr>
        <w:t>年および</w:t>
      </w:r>
      <w:r w:rsidRPr="00FF1C0F">
        <w:rPr>
          <w:rFonts w:ascii="Times New Roman" w:eastAsia="BIZ UDPMincho Medium" w:hAnsi="Times New Roman" w:cs="Times New Roman" w:hint="eastAsia"/>
          <w:color w:val="000000" w:themeColor="text1"/>
          <w:sz w:val="14"/>
          <w:szCs w:val="14"/>
          <w:lang w:eastAsia="ja-JP"/>
        </w:rPr>
        <w:t>2024</w:t>
      </w:r>
      <w:r w:rsidRPr="00FF1C0F">
        <w:rPr>
          <w:rFonts w:ascii="Times New Roman" w:eastAsia="BIZ UDPMincho Medium" w:hAnsi="Times New Roman" w:cs="Times New Roman" w:hint="eastAsia"/>
          <w:color w:val="000000" w:themeColor="text1"/>
          <w:sz w:val="14"/>
          <w:szCs w:val="14"/>
          <w:lang w:eastAsia="ja-JP"/>
        </w:rPr>
        <w:t>年</w:t>
      </w:r>
      <w:r w:rsidRPr="00FF1C0F">
        <w:rPr>
          <w:rFonts w:ascii="Times New Roman" w:eastAsia="BIZ UDPMincho Medium" w:hAnsi="Times New Roman" w:cs="Times New Roman"/>
          <w:color w:val="000000" w:themeColor="text1"/>
          <w:sz w:val="14"/>
          <w:szCs w:val="14"/>
          <w:lang w:eastAsia="ja-JP"/>
        </w:rPr>
        <w:t>で若干減少している。しかし、住宅着工戸数増は高いレベルで建設中住宅数を追従している。</w:t>
      </w:r>
    </w:p>
    <w:p w14:paraId="797D6808" w14:textId="11A7A761" w:rsidR="00DE4074" w:rsidRPr="00FF1C0F" w:rsidRDefault="00DE4074" w:rsidP="00DE4074">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FF1C0F">
        <w:rPr>
          <w:rFonts w:ascii="Times New Roman" w:eastAsia="BIZ UDPMincho Medium" w:hAnsi="Times New Roman" w:cs="Times New Roman"/>
          <w:color w:val="000000" w:themeColor="text1"/>
          <w:sz w:val="14"/>
          <w:szCs w:val="14"/>
          <w:lang w:eastAsia="ja-JP"/>
        </w:rPr>
        <w:t>202</w:t>
      </w:r>
      <w:r w:rsidRPr="00FF1C0F">
        <w:rPr>
          <w:rFonts w:ascii="Times New Roman" w:eastAsia="BIZ UDPMincho Medium" w:hAnsi="Times New Roman" w:cs="Times New Roman" w:hint="eastAsia"/>
          <w:color w:val="000000" w:themeColor="text1"/>
          <w:sz w:val="14"/>
          <w:szCs w:val="14"/>
          <w:lang w:eastAsia="ja-JP"/>
        </w:rPr>
        <w:t>4</w:t>
      </w:r>
      <w:r w:rsidRPr="00FF1C0F">
        <w:rPr>
          <w:rFonts w:ascii="Times New Roman" w:eastAsia="BIZ UDPMincho Medium" w:hAnsi="Times New Roman" w:cs="Times New Roman"/>
          <w:color w:val="000000" w:themeColor="text1"/>
          <w:sz w:val="14"/>
          <w:szCs w:val="14"/>
          <w:lang w:eastAsia="ja-JP"/>
        </w:rPr>
        <w:t>年</w:t>
      </w:r>
      <w:r w:rsidR="004F6086" w:rsidRPr="00FF1C0F">
        <w:rPr>
          <w:rFonts w:ascii="Times New Roman" w:eastAsia="BIZ UDPMincho Medium" w:hAnsi="Times New Roman" w:cs="Times New Roman" w:hint="eastAsia"/>
          <w:color w:val="000000" w:themeColor="text1"/>
          <w:sz w:val="14"/>
          <w:szCs w:val="14"/>
          <w:lang w:eastAsia="ja-JP"/>
        </w:rPr>
        <w:t>7</w:t>
      </w:r>
      <w:r w:rsidRPr="00FF1C0F">
        <w:rPr>
          <w:rFonts w:ascii="Times New Roman" w:eastAsia="BIZ UDPMincho Medium" w:hAnsi="Times New Roman" w:cs="Times New Roman"/>
          <w:color w:val="000000" w:themeColor="text1"/>
          <w:sz w:val="14"/>
          <w:szCs w:val="14"/>
          <w:lang w:eastAsia="ja-JP"/>
        </w:rPr>
        <w:t>-</w:t>
      </w:r>
      <w:r w:rsidR="004F6086" w:rsidRPr="00FF1C0F">
        <w:rPr>
          <w:rFonts w:ascii="Times New Roman" w:eastAsia="BIZ UDPMincho Medium" w:hAnsi="Times New Roman" w:cs="Times New Roman" w:hint="eastAsia"/>
          <w:color w:val="000000" w:themeColor="text1"/>
          <w:sz w:val="14"/>
          <w:szCs w:val="14"/>
          <w:lang w:eastAsia="ja-JP"/>
        </w:rPr>
        <w:t>9</w:t>
      </w:r>
      <w:r w:rsidRPr="00FF1C0F">
        <w:rPr>
          <w:rFonts w:ascii="Times New Roman" w:eastAsia="BIZ UDPMincho Medium" w:hAnsi="Times New Roman" w:cs="Times New Roman"/>
          <w:color w:val="000000" w:themeColor="text1"/>
          <w:sz w:val="14"/>
          <w:szCs w:val="14"/>
          <w:lang w:eastAsia="ja-JP"/>
        </w:rPr>
        <w:t>月期から</w:t>
      </w:r>
      <w:r w:rsidRPr="00FF1C0F">
        <w:rPr>
          <w:rFonts w:ascii="Times New Roman" w:eastAsia="BIZ UDPMincho Medium" w:hAnsi="Times New Roman" w:cs="Times New Roman"/>
          <w:color w:val="000000" w:themeColor="text1"/>
          <w:sz w:val="14"/>
          <w:szCs w:val="14"/>
          <w:lang w:eastAsia="ja-JP"/>
        </w:rPr>
        <w:t>202</w:t>
      </w:r>
      <w:r w:rsidRPr="00FF1C0F">
        <w:rPr>
          <w:rFonts w:ascii="Times New Roman" w:eastAsia="BIZ UDPMincho Medium" w:hAnsi="Times New Roman" w:cs="Times New Roman" w:hint="eastAsia"/>
          <w:color w:val="000000" w:themeColor="text1"/>
          <w:sz w:val="14"/>
          <w:szCs w:val="14"/>
          <w:lang w:eastAsia="ja-JP"/>
        </w:rPr>
        <w:t>5</w:t>
      </w:r>
      <w:r w:rsidRPr="00FF1C0F">
        <w:rPr>
          <w:rFonts w:ascii="Times New Roman" w:eastAsia="BIZ UDPMincho Medium" w:hAnsi="Times New Roman" w:cs="Times New Roman"/>
          <w:color w:val="000000" w:themeColor="text1"/>
          <w:sz w:val="14"/>
          <w:szCs w:val="14"/>
          <w:lang w:eastAsia="ja-JP"/>
        </w:rPr>
        <w:t>年</w:t>
      </w:r>
      <w:r w:rsidR="004F6086" w:rsidRPr="00FF1C0F">
        <w:rPr>
          <w:rFonts w:ascii="Times New Roman" w:eastAsia="BIZ UDPMincho Medium" w:hAnsi="Times New Roman" w:cs="Times New Roman" w:hint="eastAsia"/>
          <w:color w:val="000000" w:themeColor="text1"/>
          <w:sz w:val="14"/>
          <w:szCs w:val="14"/>
          <w:lang w:eastAsia="ja-JP"/>
        </w:rPr>
        <w:t>7</w:t>
      </w:r>
      <w:r w:rsidRPr="00FF1C0F">
        <w:rPr>
          <w:rFonts w:ascii="Times New Roman" w:eastAsia="BIZ UDPMincho Medium" w:hAnsi="Times New Roman" w:cs="Times New Roman"/>
          <w:color w:val="000000" w:themeColor="text1"/>
          <w:sz w:val="14"/>
          <w:szCs w:val="14"/>
          <w:lang w:eastAsia="ja-JP"/>
        </w:rPr>
        <w:t>-</w:t>
      </w:r>
      <w:r w:rsidR="004F6086" w:rsidRPr="00FF1C0F">
        <w:rPr>
          <w:rFonts w:ascii="Times New Roman" w:eastAsia="BIZ UDPMincho Medium" w:hAnsi="Times New Roman" w:cs="Times New Roman" w:hint="eastAsia"/>
          <w:color w:val="000000" w:themeColor="text1"/>
          <w:sz w:val="14"/>
          <w:szCs w:val="14"/>
          <w:lang w:eastAsia="ja-JP"/>
        </w:rPr>
        <w:t>9</w:t>
      </w:r>
      <w:r w:rsidRPr="00FF1C0F">
        <w:rPr>
          <w:rFonts w:ascii="Times New Roman" w:eastAsia="BIZ UDPMincho Medium" w:hAnsi="Times New Roman" w:cs="Times New Roman"/>
          <w:color w:val="000000" w:themeColor="text1"/>
          <w:sz w:val="14"/>
          <w:szCs w:val="14"/>
          <w:lang w:eastAsia="ja-JP"/>
        </w:rPr>
        <w:t>月期の間の西オーストラリア州の住宅数は以下の通り。</w:t>
      </w:r>
    </w:p>
    <w:p w14:paraId="5B0CFBDB" w14:textId="039C0D09" w:rsidR="00DE4074" w:rsidRPr="00FF1C0F" w:rsidRDefault="00DE4074" w:rsidP="00DE4074">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4"/>
          <w:szCs w:val="14"/>
        </w:rPr>
      </w:pPr>
      <w:r w:rsidRPr="00FF1C0F">
        <w:rPr>
          <w:rFonts w:ascii="Times New Roman" w:eastAsia="BIZ UDPMincho Medium" w:hAnsi="Times New Roman" w:cs="Times New Roman"/>
          <w:color w:val="000000" w:themeColor="text1"/>
          <w:sz w:val="14"/>
          <w:szCs w:val="14"/>
          <w:lang w:eastAsia="ja-JP"/>
        </w:rPr>
        <w:t>着工件数</w:t>
      </w:r>
      <w:r w:rsidR="00E705C2" w:rsidRPr="00FF1C0F">
        <w:rPr>
          <w:rFonts w:ascii="Times New Roman" w:eastAsia="BIZ UDPMincho Medium" w:hAnsi="Times New Roman" w:cs="Times New Roman" w:hint="eastAsia"/>
          <w:color w:val="000000" w:themeColor="text1"/>
          <w:sz w:val="14"/>
          <w:szCs w:val="14"/>
          <w:lang w:eastAsia="ja-JP"/>
        </w:rPr>
        <w:t>5</w:t>
      </w:r>
      <w:r w:rsidRPr="00FF1C0F">
        <w:rPr>
          <w:rFonts w:ascii="Times New Roman" w:eastAsia="BIZ UDPMincho Medium" w:hAnsi="Times New Roman" w:cs="Times New Roman"/>
          <w:color w:val="000000" w:themeColor="text1"/>
          <w:sz w:val="14"/>
          <w:szCs w:val="14"/>
        </w:rPr>
        <w:t>,</w:t>
      </w:r>
      <w:r w:rsidR="00E705C2" w:rsidRPr="00FF1C0F">
        <w:rPr>
          <w:rFonts w:ascii="Times New Roman" w:eastAsia="BIZ UDPMincho Medium" w:hAnsi="Times New Roman" w:cs="Times New Roman" w:hint="eastAsia"/>
          <w:color w:val="000000" w:themeColor="text1"/>
          <w:sz w:val="14"/>
          <w:szCs w:val="14"/>
          <w:lang w:eastAsia="ja-JP"/>
        </w:rPr>
        <w:t>742</w:t>
      </w:r>
      <w:r w:rsidRPr="00FF1C0F">
        <w:rPr>
          <w:rFonts w:ascii="Times New Roman" w:eastAsia="BIZ UDPMincho Medium" w:hAnsi="Times New Roman" w:cs="Times New Roman"/>
          <w:color w:val="000000" w:themeColor="text1"/>
          <w:sz w:val="14"/>
          <w:szCs w:val="14"/>
          <w:lang w:eastAsia="ja-JP"/>
        </w:rPr>
        <w:t>件（</w:t>
      </w:r>
      <w:r w:rsidR="00E705C2" w:rsidRPr="00FF1C0F">
        <w:rPr>
          <w:rFonts w:ascii="Times New Roman" w:eastAsia="BIZ UDPMincho Medium" w:hAnsi="Times New Roman" w:cs="Times New Roman" w:hint="eastAsia"/>
          <w:color w:val="000000" w:themeColor="text1"/>
          <w:sz w:val="14"/>
          <w:szCs w:val="14"/>
          <w:lang w:eastAsia="ja-JP"/>
        </w:rPr>
        <w:t>0.7</w:t>
      </w:r>
      <w:r w:rsidRPr="00FF1C0F">
        <w:rPr>
          <w:rFonts w:ascii="Times New Roman" w:eastAsia="BIZ UDPMincho Medium" w:hAnsi="Times New Roman" w:cs="Times New Roman"/>
          <w:color w:val="000000" w:themeColor="text1"/>
          <w:sz w:val="14"/>
          <w:szCs w:val="14"/>
        </w:rPr>
        <w:t>％</w:t>
      </w:r>
      <w:r w:rsidRPr="00FF1C0F">
        <w:rPr>
          <w:rFonts w:ascii="Times New Roman" w:eastAsia="BIZ UDPMincho Medium" w:hAnsi="Times New Roman" w:cs="Times New Roman"/>
          <w:color w:val="000000" w:themeColor="text1"/>
          <w:sz w:val="14"/>
          <w:szCs w:val="14"/>
          <w:lang w:eastAsia="ja-JP"/>
        </w:rPr>
        <w:t>増）</w:t>
      </w:r>
    </w:p>
    <w:p w14:paraId="1C26F1A1" w14:textId="41B97D7B" w:rsidR="00DE4074" w:rsidRPr="00FF1C0F" w:rsidRDefault="00DE4074" w:rsidP="00DE4074">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zh-TW"/>
        </w:rPr>
      </w:pPr>
      <w:r w:rsidRPr="00FF1C0F">
        <w:rPr>
          <w:rFonts w:ascii="Times New Roman" w:eastAsia="BIZ UDPMincho Medium" w:hAnsi="Times New Roman" w:cs="Times New Roman"/>
          <w:color w:val="000000" w:themeColor="text1"/>
          <w:sz w:val="14"/>
          <w:szCs w:val="14"/>
          <w:lang w:eastAsia="ja-JP"/>
        </w:rPr>
        <w:t>竣工件数</w:t>
      </w:r>
      <w:r w:rsidRPr="00FF1C0F">
        <w:rPr>
          <w:rFonts w:ascii="Times New Roman" w:eastAsia="BIZ UDPMincho Medium" w:hAnsi="Times New Roman" w:cs="Times New Roman"/>
          <w:color w:val="000000" w:themeColor="text1"/>
          <w:sz w:val="14"/>
          <w:szCs w:val="14"/>
        </w:rPr>
        <w:t>5</w:t>
      </w:r>
      <w:r w:rsidRPr="00FF1C0F">
        <w:rPr>
          <w:rFonts w:ascii="Times New Roman" w:eastAsia="BIZ UDPMincho Medium" w:hAnsi="Times New Roman" w:cs="Times New Roman" w:hint="eastAsia"/>
          <w:color w:val="000000" w:themeColor="text1"/>
          <w:sz w:val="14"/>
          <w:szCs w:val="14"/>
          <w:lang w:eastAsia="ja-JP"/>
        </w:rPr>
        <w:t>,</w:t>
      </w:r>
      <w:r w:rsidR="00E705C2" w:rsidRPr="00FF1C0F">
        <w:rPr>
          <w:rFonts w:ascii="Times New Roman" w:eastAsia="BIZ UDPMincho Medium" w:hAnsi="Times New Roman" w:cs="Times New Roman" w:hint="eastAsia"/>
          <w:color w:val="000000" w:themeColor="text1"/>
          <w:sz w:val="14"/>
          <w:szCs w:val="14"/>
          <w:lang w:eastAsia="ja-JP"/>
        </w:rPr>
        <w:t>152</w:t>
      </w:r>
      <w:r w:rsidRPr="00FF1C0F">
        <w:rPr>
          <w:rFonts w:ascii="Times New Roman" w:eastAsia="BIZ UDPMincho Medium" w:hAnsi="Times New Roman" w:cs="Times New Roman" w:hint="eastAsia"/>
          <w:color w:val="000000" w:themeColor="text1"/>
          <w:sz w:val="14"/>
          <w:szCs w:val="14"/>
          <w:lang w:eastAsia="ja-JP"/>
        </w:rPr>
        <w:t>件</w:t>
      </w:r>
      <w:r w:rsidRPr="00FF1C0F">
        <w:rPr>
          <w:rFonts w:ascii="Times New Roman" w:eastAsia="BIZ UDPMincho Medium" w:hAnsi="Times New Roman" w:cs="Times New Roman"/>
          <w:color w:val="000000" w:themeColor="text1"/>
          <w:sz w:val="14"/>
          <w:szCs w:val="14"/>
          <w:lang w:eastAsia="ja-JP"/>
        </w:rPr>
        <w:t>（</w:t>
      </w:r>
      <w:r w:rsidR="00E705C2" w:rsidRPr="00FF1C0F">
        <w:rPr>
          <w:rFonts w:ascii="Times New Roman" w:eastAsia="BIZ UDPMincho Medium" w:hAnsi="Times New Roman" w:cs="Times New Roman" w:hint="eastAsia"/>
          <w:color w:val="000000" w:themeColor="text1"/>
          <w:sz w:val="14"/>
          <w:szCs w:val="14"/>
          <w:lang w:eastAsia="ja-JP"/>
        </w:rPr>
        <w:t>11.4</w:t>
      </w:r>
      <w:r w:rsidRPr="00FF1C0F">
        <w:rPr>
          <w:rFonts w:ascii="Times New Roman" w:eastAsia="BIZ UDPMincho Medium" w:hAnsi="Times New Roman" w:cs="Times New Roman"/>
          <w:color w:val="000000" w:themeColor="text1"/>
          <w:sz w:val="14"/>
          <w:szCs w:val="14"/>
        </w:rPr>
        <w:t>％</w:t>
      </w:r>
      <w:r w:rsidRPr="00FF1C0F">
        <w:rPr>
          <w:rFonts w:ascii="Times New Roman" w:eastAsia="BIZ UDPMincho Medium" w:hAnsi="Times New Roman" w:cs="Times New Roman"/>
          <w:color w:val="000000" w:themeColor="text1"/>
          <w:sz w:val="14"/>
          <w:szCs w:val="14"/>
          <w:lang w:eastAsia="ja-JP"/>
        </w:rPr>
        <w:t>増）</w:t>
      </w:r>
    </w:p>
    <w:p w14:paraId="2CF2646E" w14:textId="40773F11" w:rsidR="00233755" w:rsidRPr="00DE4074" w:rsidRDefault="00DE4074" w:rsidP="00DE4074">
      <w:pPr>
        <w:pStyle w:val="ListParagraph"/>
        <w:numPr>
          <w:ilvl w:val="0"/>
          <w:numId w:val="10"/>
        </w:numPr>
        <w:spacing w:before="40" w:after="40"/>
        <w:ind w:right="227" w:hanging="357"/>
        <w:contextualSpacing w:val="0"/>
        <w:jc w:val="both"/>
        <w:rPr>
          <w:color w:val="000000" w:themeColor="text1"/>
          <w:sz w:val="16"/>
          <w:szCs w:val="16"/>
        </w:rPr>
      </w:pPr>
      <w:r w:rsidRPr="00FF1C0F">
        <w:rPr>
          <w:rFonts w:ascii="Times New Roman" w:eastAsia="BIZ UDPMincho Medium" w:hAnsi="Times New Roman" w:cs="Times New Roman"/>
          <w:color w:val="000000" w:themeColor="text1"/>
          <w:sz w:val="14"/>
          <w:szCs w:val="14"/>
          <w:lang w:eastAsia="ja-JP"/>
        </w:rPr>
        <w:t>建設中件数</w:t>
      </w:r>
      <w:r w:rsidRPr="00FF1C0F">
        <w:rPr>
          <w:rFonts w:ascii="Times New Roman" w:eastAsia="BIZ UDPMincho Medium" w:hAnsi="Times New Roman" w:cs="Times New Roman"/>
          <w:color w:val="000000" w:themeColor="text1"/>
          <w:sz w:val="14"/>
          <w:szCs w:val="14"/>
          <w:lang w:eastAsia="ja-JP"/>
        </w:rPr>
        <w:t>2</w:t>
      </w:r>
      <w:r w:rsidRPr="00FF1C0F">
        <w:rPr>
          <w:rFonts w:ascii="Times New Roman" w:eastAsia="BIZ UDPMincho Medium" w:hAnsi="Times New Roman" w:cs="Times New Roman" w:hint="eastAsia"/>
          <w:color w:val="000000" w:themeColor="text1"/>
          <w:sz w:val="14"/>
          <w:szCs w:val="14"/>
          <w:lang w:eastAsia="ja-JP"/>
        </w:rPr>
        <w:t>3</w:t>
      </w:r>
      <w:r w:rsidRPr="00FF1C0F">
        <w:rPr>
          <w:rFonts w:ascii="Times New Roman" w:eastAsia="BIZ UDPMincho Medium" w:hAnsi="Times New Roman" w:cs="Times New Roman"/>
          <w:color w:val="000000" w:themeColor="text1"/>
          <w:sz w:val="14"/>
          <w:szCs w:val="14"/>
          <w:lang w:eastAsia="zh-TW"/>
        </w:rPr>
        <w:t>,</w:t>
      </w:r>
      <w:r w:rsidR="00E705C2" w:rsidRPr="00FF1C0F">
        <w:rPr>
          <w:rFonts w:ascii="Times New Roman" w:eastAsia="BIZ UDPMincho Medium" w:hAnsi="Times New Roman" w:cs="Times New Roman" w:hint="eastAsia"/>
          <w:color w:val="000000" w:themeColor="text1"/>
          <w:sz w:val="14"/>
          <w:szCs w:val="14"/>
          <w:lang w:eastAsia="ja-JP"/>
        </w:rPr>
        <w:t>627</w:t>
      </w:r>
      <w:r w:rsidRPr="00FF1C0F">
        <w:rPr>
          <w:rFonts w:ascii="Times New Roman" w:eastAsia="BIZ UDPMincho Medium" w:hAnsi="Times New Roman" w:cs="Times New Roman"/>
          <w:color w:val="000000" w:themeColor="text1"/>
          <w:sz w:val="14"/>
          <w:szCs w:val="14"/>
          <w:lang w:eastAsia="zh-TW"/>
        </w:rPr>
        <w:t>件（</w:t>
      </w:r>
      <w:r w:rsidR="00E705C2" w:rsidRPr="00FF1C0F">
        <w:rPr>
          <w:rFonts w:ascii="Times New Roman" w:eastAsia="BIZ UDPMincho Medium" w:hAnsi="Times New Roman" w:cs="Times New Roman" w:hint="eastAsia"/>
          <w:color w:val="000000" w:themeColor="text1"/>
          <w:sz w:val="14"/>
          <w:szCs w:val="14"/>
          <w:lang w:eastAsia="ja-JP"/>
        </w:rPr>
        <w:t>3</w:t>
      </w:r>
      <w:r w:rsidRPr="00FF1C0F">
        <w:rPr>
          <w:rFonts w:ascii="Times New Roman" w:eastAsia="BIZ UDPMincho Medium" w:hAnsi="Times New Roman" w:cs="Times New Roman" w:hint="eastAsia"/>
          <w:color w:val="000000" w:themeColor="text1"/>
          <w:sz w:val="14"/>
          <w:szCs w:val="14"/>
          <w:lang w:eastAsia="ja-JP"/>
        </w:rPr>
        <w:t>.</w:t>
      </w:r>
      <w:r w:rsidR="00E705C2" w:rsidRPr="00FF1C0F">
        <w:rPr>
          <w:rFonts w:ascii="Times New Roman" w:eastAsia="BIZ UDPMincho Medium" w:hAnsi="Times New Roman" w:cs="Times New Roman" w:hint="eastAsia"/>
          <w:color w:val="000000" w:themeColor="text1"/>
          <w:sz w:val="14"/>
          <w:szCs w:val="14"/>
          <w:lang w:eastAsia="ja-JP"/>
        </w:rPr>
        <w:t>1</w:t>
      </w:r>
      <w:r w:rsidRPr="00FF1C0F">
        <w:rPr>
          <w:rFonts w:ascii="Times New Roman" w:eastAsia="BIZ UDPMincho Medium" w:hAnsi="Times New Roman" w:cs="Times New Roman"/>
          <w:color w:val="000000" w:themeColor="text1"/>
          <w:sz w:val="14"/>
          <w:szCs w:val="14"/>
          <w:lang w:eastAsia="zh-TW"/>
        </w:rPr>
        <w:t>％</w:t>
      </w:r>
      <w:r w:rsidRPr="00FF1C0F">
        <w:rPr>
          <w:rFonts w:ascii="Times New Roman" w:eastAsia="BIZ UDPMincho Medium" w:hAnsi="Times New Roman" w:cs="Times New Roman" w:hint="eastAsia"/>
          <w:color w:val="000000" w:themeColor="text1"/>
          <w:sz w:val="14"/>
          <w:szCs w:val="14"/>
          <w:lang w:eastAsia="ja-JP"/>
        </w:rPr>
        <w:t>増</w:t>
      </w:r>
      <w:r w:rsidRPr="00DE4074">
        <w:rPr>
          <w:rFonts w:ascii="Times New Roman" w:eastAsia="BIZ UDPMincho Medium" w:hAnsi="Times New Roman" w:cs="Times New Roman"/>
          <w:color w:val="000000" w:themeColor="text1"/>
          <w:sz w:val="16"/>
          <w:szCs w:val="16"/>
          <w:lang w:eastAsia="zh-TW"/>
        </w:rPr>
        <w:t>）</w:t>
      </w:r>
    </w:p>
    <w:p w14:paraId="6A038DD9" w14:textId="77777777" w:rsidR="00233755" w:rsidRPr="00A43032" w:rsidRDefault="00233755" w:rsidP="006058E8">
      <w:pPr>
        <w:pStyle w:val="ListParagraph"/>
        <w:numPr>
          <w:ilvl w:val="0"/>
          <w:numId w:val="10"/>
        </w:numPr>
        <w:spacing w:before="40" w:after="40"/>
        <w:ind w:hanging="357"/>
        <w:contextualSpacing w:val="0"/>
        <w:jc w:val="both"/>
        <w:rPr>
          <w:color w:val="00B050"/>
          <w:sz w:val="16"/>
          <w:szCs w:val="16"/>
        </w:rPr>
        <w:sectPr w:rsidR="00233755" w:rsidRPr="00A43032" w:rsidSect="00233755">
          <w:type w:val="continuous"/>
          <w:pgSz w:w="11907" w:h="16840" w:code="9"/>
          <w:pgMar w:top="1701" w:right="425" w:bottom="567" w:left="567" w:header="709" w:footer="709" w:gutter="0"/>
          <w:cols w:num="2" w:space="113"/>
          <w:docGrid w:linePitch="360"/>
        </w:sectPr>
      </w:pPr>
    </w:p>
    <w:p w14:paraId="2565BF63" w14:textId="22B2EB4F" w:rsidR="00233755" w:rsidRPr="00CF7CD6" w:rsidRDefault="006C077C" w:rsidP="004672C7">
      <w:pPr>
        <w:pStyle w:val="Heading4"/>
        <w:tabs>
          <w:tab w:val="left" w:pos="9586"/>
        </w:tabs>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住宅価格指数と賃貸価格指数</w:t>
      </w:r>
      <w:r>
        <w:rPr>
          <w:rFonts w:ascii="Times New Roman" w:eastAsia="BIZ UDPMincho Medium" w:hAnsi="Times New Roman" w:cs="Times New Roman" w:hint="eastAsia"/>
          <w:i w:val="0"/>
          <w:iCs w:val="0"/>
          <w:color w:val="00997A"/>
          <w:sz w:val="20"/>
          <w:szCs w:val="20"/>
          <w:lang w:eastAsia="ja-JP"/>
        </w:rPr>
        <w:t>（推移）</w:t>
      </w:r>
      <w:r w:rsidRPr="00530A0F">
        <w:rPr>
          <w:rFonts w:ascii="Times New Roman" w:eastAsia="BIZ UDPMincho Medium" w:hAnsi="Times New Roman" w:cs="Times New Roman" w:hint="eastAsia"/>
          <w:i w:val="0"/>
          <w:iCs w:val="0"/>
          <w:color w:val="00997A"/>
          <w:sz w:val="20"/>
          <w:szCs w:val="20"/>
          <w:vertAlign w:val="superscript"/>
          <w:lang w:eastAsia="ja-JP"/>
        </w:rPr>
        <w:t>(a)</w:t>
      </w:r>
    </w:p>
    <w:p w14:paraId="4B6BEE9D" w14:textId="61D211EF" w:rsidR="00233755" w:rsidRPr="007B1AE5" w:rsidRDefault="00E434CF" w:rsidP="00233755">
      <w:r>
        <w:rPr>
          <w:noProof/>
        </w:rPr>
        <w:drawing>
          <wp:inline distT="0" distB="0" distL="0" distR="0" wp14:anchorId="49B1EC50" wp14:editId="20FA5CDF">
            <wp:extent cx="3433121" cy="1857375"/>
            <wp:effectExtent l="0" t="0" r="0" b="0"/>
            <wp:docPr id="4605543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48142" cy="1865502"/>
                    </a:xfrm>
                    <a:prstGeom prst="rect">
                      <a:avLst/>
                    </a:prstGeom>
                    <a:noFill/>
                    <a:ln>
                      <a:noFill/>
                    </a:ln>
                  </pic:spPr>
                </pic:pic>
              </a:graphicData>
            </a:graphic>
          </wp:inline>
        </w:drawing>
      </w:r>
    </w:p>
    <w:p w14:paraId="06ADD8FA" w14:textId="507B72BE" w:rsidR="00233755" w:rsidRPr="000D6EF5" w:rsidRDefault="00233755" w:rsidP="00233755">
      <w:pPr>
        <w:jc w:val="both"/>
        <w:rPr>
          <w:sz w:val="10"/>
          <w:szCs w:val="10"/>
        </w:rPr>
      </w:pPr>
      <w:r w:rsidRPr="000D6EF5">
        <w:rPr>
          <w:sz w:val="10"/>
        </w:rPr>
        <w:t xml:space="preserve">Note – </w:t>
      </w:r>
      <w:r w:rsidRPr="000D6EF5">
        <w:rPr>
          <w:sz w:val="10"/>
          <w:szCs w:val="10"/>
        </w:rPr>
        <w:t xml:space="preserve">Original series. </w:t>
      </w:r>
      <w:r w:rsidR="005E43AA" w:rsidRPr="005E43AA">
        <w:rPr>
          <w:sz w:val="10"/>
          <w:szCs w:val="10"/>
        </w:rPr>
        <w:t>(a) Annual movements prior to April 2025 are calculated by comparing each quarter to the same quarter in the previous year. From April 2025 these movements are calculated by comparing each month to the same month in the previous year.</w:t>
      </w:r>
    </w:p>
    <w:p w14:paraId="56699D6D" w14:textId="77777777" w:rsidR="00233755" w:rsidRPr="000D6EF5" w:rsidRDefault="00233755" w:rsidP="00233755">
      <w:pPr>
        <w:jc w:val="both"/>
        <w:rPr>
          <w:sz w:val="10"/>
          <w:szCs w:val="10"/>
        </w:rPr>
      </w:pPr>
      <w:r w:rsidRPr="000D6EF5">
        <w:rPr>
          <w:sz w:val="10"/>
          <w:szCs w:val="10"/>
        </w:rPr>
        <w:t>Source: Based on ABS data.</w:t>
      </w:r>
    </w:p>
    <w:p w14:paraId="2CC937B0" w14:textId="4A04DA48" w:rsidR="00233755" w:rsidRPr="00FF1C0F" w:rsidRDefault="00233755" w:rsidP="006058E8">
      <w:pPr>
        <w:pStyle w:val="ListParagraph"/>
        <w:numPr>
          <w:ilvl w:val="0"/>
          <w:numId w:val="9"/>
        </w:numPr>
        <w:spacing w:before="40" w:after="40"/>
        <w:ind w:left="357" w:right="227" w:hanging="357"/>
        <w:contextualSpacing w:val="0"/>
        <w:jc w:val="both"/>
        <w:rPr>
          <w:color w:val="92D050"/>
          <w:sz w:val="14"/>
          <w:szCs w:val="14"/>
          <w:lang w:eastAsia="ja-JP"/>
        </w:rPr>
      </w:pPr>
      <w:r w:rsidRPr="00FC666D">
        <w:rPr>
          <w:lang w:eastAsia="ja-JP"/>
        </w:rPr>
        <w:br w:type="column"/>
      </w:r>
      <w:r w:rsidR="006C077C" w:rsidRPr="00FF1C0F">
        <w:rPr>
          <w:rFonts w:ascii="Times New Roman" w:eastAsia="BIZ UDPMincho Medium" w:hAnsi="Times New Roman" w:cs="Times New Roman" w:hint="eastAsia"/>
          <w:color w:val="000000" w:themeColor="text1"/>
          <w:sz w:val="14"/>
          <w:szCs w:val="14"/>
          <w:lang w:eastAsia="ja-JP"/>
        </w:rPr>
        <w:t>人口増加に伴う需要の高まり、建設資材コストの上昇、新規供給の制約</w:t>
      </w:r>
      <w:r w:rsidR="006C077C" w:rsidRPr="00FF1C0F">
        <w:rPr>
          <w:rFonts w:ascii="Times New Roman" w:eastAsia="BIZ UDPMincho Medium" w:hAnsi="Times New Roman" w:cs="Times New Roman" w:hint="eastAsia"/>
          <w:sz w:val="14"/>
          <w:szCs w:val="14"/>
          <w:lang w:eastAsia="ja-JP"/>
        </w:rPr>
        <w:t>が重なり、新築住宅価格と家賃の上昇が続いている。</w:t>
      </w:r>
    </w:p>
    <w:p w14:paraId="3974B475" w14:textId="1B4E2ACE" w:rsidR="00E705C2" w:rsidRPr="00FF1C0F" w:rsidRDefault="00E705C2" w:rsidP="00E705C2">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4"/>
          <w:szCs w:val="14"/>
        </w:rPr>
      </w:pPr>
      <w:r w:rsidRPr="00FF1C0F">
        <w:rPr>
          <w:rFonts w:ascii="Times New Roman" w:eastAsia="BIZ UDPMincho Medium" w:hAnsi="Times New Roman" w:cs="Times New Roman"/>
          <w:sz w:val="14"/>
          <w:szCs w:val="14"/>
          <w:lang w:eastAsia="ja-JP"/>
        </w:rPr>
        <w:t>パースで持ち家として購入された新築住宅価格（前年比）は</w:t>
      </w:r>
      <w:r w:rsidRPr="00FF1C0F">
        <w:rPr>
          <w:rFonts w:ascii="Times New Roman" w:eastAsia="BIZ UDPMincho Medium" w:hAnsi="Times New Roman" w:cs="Times New Roman"/>
          <w:sz w:val="14"/>
          <w:szCs w:val="14"/>
          <w:lang w:eastAsia="ja-JP"/>
        </w:rPr>
        <w:t>2022</w:t>
      </w:r>
      <w:r w:rsidRPr="00FF1C0F">
        <w:rPr>
          <w:rFonts w:ascii="Times New Roman" w:eastAsia="BIZ UDPMincho Medium" w:hAnsi="Times New Roman" w:cs="Times New Roman"/>
          <w:sz w:val="14"/>
          <w:szCs w:val="14"/>
          <w:lang w:eastAsia="ja-JP"/>
        </w:rPr>
        <w:t>年に急上昇し、</w:t>
      </w:r>
      <w:r w:rsidRPr="00FF1C0F">
        <w:rPr>
          <w:rFonts w:ascii="Times New Roman" w:eastAsia="BIZ UDPMincho Medium" w:hAnsi="Times New Roman" w:cs="Times New Roman"/>
          <w:sz w:val="14"/>
          <w:szCs w:val="14"/>
          <w:lang w:eastAsia="ja-JP"/>
        </w:rPr>
        <w:t>2022</w:t>
      </w:r>
      <w:r w:rsidRPr="00FF1C0F">
        <w:rPr>
          <w:rFonts w:ascii="Times New Roman" w:eastAsia="BIZ UDPMincho Medium" w:hAnsi="Times New Roman" w:cs="Times New Roman"/>
          <w:sz w:val="14"/>
          <w:szCs w:val="14"/>
          <w:lang w:eastAsia="ja-JP"/>
        </w:rPr>
        <w:t>年</w:t>
      </w:r>
      <w:r w:rsidRPr="00FF1C0F">
        <w:rPr>
          <w:rFonts w:ascii="Times New Roman" w:eastAsia="BIZ UDPMincho Medium" w:hAnsi="Times New Roman" w:cs="Times New Roman"/>
          <w:sz w:val="14"/>
          <w:szCs w:val="14"/>
          <w:lang w:eastAsia="ja-JP"/>
        </w:rPr>
        <w:t>7-9</w:t>
      </w:r>
      <w:r w:rsidRPr="00FF1C0F">
        <w:rPr>
          <w:rFonts w:ascii="Times New Roman" w:eastAsia="BIZ UDPMincho Medium" w:hAnsi="Times New Roman" w:cs="Times New Roman"/>
          <w:sz w:val="14"/>
          <w:szCs w:val="14"/>
          <w:lang w:eastAsia="ja-JP"/>
        </w:rPr>
        <w:t>月期に過去最高の</w:t>
      </w:r>
      <w:r w:rsidRPr="00FF1C0F">
        <w:rPr>
          <w:rFonts w:ascii="Times New Roman" w:eastAsia="BIZ UDPMincho Medium" w:hAnsi="Times New Roman" w:cs="Times New Roman"/>
          <w:sz w:val="14"/>
          <w:szCs w:val="14"/>
          <w:lang w:eastAsia="ja-JP"/>
        </w:rPr>
        <w:t>31.1</w:t>
      </w:r>
      <w:r w:rsidRPr="00FF1C0F">
        <w:rPr>
          <w:rFonts w:ascii="Times New Roman" w:eastAsia="BIZ UDPMincho Medium" w:hAnsi="Times New Roman" w:cs="Times New Roman"/>
          <w:sz w:val="14"/>
          <w:szCs w:val="14"/>
          <w:lang w:eastAsia="ja-JP"/>
        </w:rPr>
        <w:t>％を記録した。</w:t>
      </w:r>
      <w:r w:rsidRPr="00FF1C0F">
        <w:rPr>
          <w:rFonts w:ascii="Times New Roman" w:eastAsia="BIZ UDPMincho Medium" w:hAnsi="Times New Roman" w:cs="Times New Roman"/>
          <w:sz w:val="14"/>
          <w:szCs w:val="14"/>
        </w:rPr>
        <w:t>2025</w:t>
      </w:r>
      <w:r w:rsidRPr="00FF1C0F">
        <w:rPr>
          <w:rFonts w:ascii="Times New Roman" w:eastAsia="BIZ UDPMincho Medium" w:hAnsi="Times New Roman" w:cs="Times New Roman"/>
          <w:sz w:val="14"/>
          <w:szCs w:val="14"/>
          <w:lang w:eastAsia="ja-JP"/>
        </w:rPr>
        <w:t>年</w:t>
      </w:r>
      <w:r w:rsidRPr="00FF1C0F">
        <w:rPr>
          <w:rFonts w:ascii="Times New Roman" w:eastAsia="BIZ UDPMincho Medium" w:hAnsi="Times New Roman" w:cs="Times New Roman"/>
          <w:sz w:val="14"/>
          <w:szCs w:val="14"/>
          <w:lang w:eastAsia="ja-JP"/>
        </w:rPr>
        <w:t>1</w:t>
      </w:r>
      <w:r w:rsidRPr="00FF1C0F">
        <w:rPr>
          <w:rFonts w:ascii="Times New Roman" w:eastAsia="BIZ UDPMincho Medium" w:hAnsi="Times New Roman" w:cs="Times New Roman" w:hint="eastAsia"/>
          <w:sz w:val="14"/>
          <w:szCs w:val="14"/>
          <w:lang w:eastAsia="ja-JP"/>
        </w:rPr>
        <w:t>2</w:t>
      </w:r>
      <w:r w:rsidRPr="00FF1C0F">
        <w:rPr>
          <w:rFonts w:ascii="Times New Roman" w:eastAsia="BIZ UDPMincho Medium" w:hAnsi="Times New Roman" w:cs="Times New Roman"/>
          <w:sz w:val="14"/>
          <w:szCs w:val="14"/>
          <w:lang w:eastAsia="ja-JP"/>
        </w:rPr>
        <w:t>月は前年比</w:t>
      </w:r>
      <w:r w:rsidRPr="00FF1C0F">
        <w:rPr>
          <w:rFonts w:ascii="Times New Roman" w:eastAsia="BIZ UDPMincho Medium" w:hAnsi="Times New Roman" w:cs="Times New Roman" w:hint="eastAsia"/>
          <w:sz w:val="14"/>
          <w:szCs w:val="14"/>
          <w:lang w:eastAsia="ja-JP"/>
        </w:rPr>
        <w:t>5</w:t>
      </w:r>
      <w:r w:rsidRPr="00FF1C0F">
        <w:rPr>
          <w:rFonts w:ascii="Times New Roman" w:eastAsia="BIZ UDPMincho Medium" w:hAnsi="Times New Roman" w:cs="Times New Roman"/>
          <w:sz w:val="14"/>
          <w:szCs w:val="14"/>
        </w:rPr>
        <w:t>.</w:t>
      </w:r>
      <w:r w:rsidRPr="00FF1C0F">
        <w:rPr>
          <w:rFonts w:ascii="Times New Roman" w:eastAsia="BIZ UDPMincho Medium" w:hAnsi="Times New Roman" w:cs="Times New Roman" w:hint="eastAsia"/>
          <w:sz w:val="14"/>
          <w:szCs w:val="14"/>
          <w:lang w:eastAsia="ja-JP"/>
        </w:rPr>
        <w:t>1</w:t>
      </w:r>
      <w:r w:rsidRPr="00FF1C0F">
        <w:rPr>
          <w:rFonts w:ascii="Times New Roman" w:eastAsia="BIZ UDPMincho Medium" w:hAnsi="Times New Roman" w:cs="Times New Roman"/>
          <w:sz w:val="14"/>
          <w:szCs w:val="14"/>
          <w:lang w:eastAsia="ja-JP"/>
        </w:rPr>
        <w:t>％であった。</w:t>
      </w:r>
    </w:p>
    <w:p w14:paraId="0D87B3C3" w14:textId="23E32620" w:rsidR="00233755" w:rsidRPr="004E0D42" w:rsidRDefault="00E705C2" w:rsidP="00E705C2">
      <w:pPr>
        <w:pStyle w:val="ListParagraph"/>
        <w:numPr>
          <w:ilvl w:val="0"/>
          <w:numId w:val="9"/>
        </w:numPr>
        <w:spacing w:before="40" w:after="40"/>
        <w:ind w:left="357" w:right="227" w:hanging="357"/>
        <w:contextualSpacing w:val="0"/>
        <w:jc w:val="both"/>
        <w:rPr>
          <w:color w:val="92278F" w:themeColor="accent1"/>
          <w:sz w:val="16"/>
          <w:szCs w:val="16"/>
          <w:lang w:eastAsia="ja-JP"/>
        </w:rPr>
      </w:pPr>
      <w:r w:rsidRPr="00FF1C0F">
        <w:rPr>
          <w:rFonts w:ascii="Times New Roman" w:eastAsia="BIZ UDPMincho Medium" w:hAnsi="Times New Roman" w:cs="Times New Roman"/>
          <w:sz w:val="14"/>
          <w:szCs w:val="14"/>
          <w:lang w:eastAsia="ja-JP"/>
        </w:rPr>
        <w:t>パースの家賃（前年比）は</w:t>
      </w:r>
      <w:r w:rsidRPr="00FF1C0F">
        <w:rPr>
          <w:rFonts w:ascii="Times New Roman" w:eastAsia="BIZ UDPMincho Medium" w:hAnsi="Times New Roman" w:cs="Times New Roman"/>
          <w:sz w:val="14"/>
          <w:szCs w:val="14"/>
          <w:lang w:eastAsia="ja-JP"/>
        </w:rPr>
        <w:t>2021</w:t>
      </w:r>
      <w:r w:rsidRPr="00FF1C0F">
        <w:rPr>
          <w:rFonts w:ascii="Times New Roman" w:eastAsia="BIZ UDPMincho Medium" w:hAnsi="Times New Roman" w:cs="Times New Roman"/>
          <w:sz w:val="14"/>
          <w:szCs w:val="14"/>
          <w:lang w:eastAsia="ja-JP"/>
        </w:rPr>
        <w:t>年</w:t>
      </w:r>
      <w:r w:rsidRPr="00FF1C0F">
        <w:rPr>
          <w:rFonts w:ascii="Times New Roman" w:eastAsia="BIZ UDPMincho Medium" w:hAnsi="Times New Roman" w:cs="Times New Roman"/>
          <w:sz w:val="14"/>
          <w:szCs w:val="14"/>
          <w:lang w:eastAsia="ja-JP"/>
        </w:rPr>
        <w:t>7-9</w:t>
      </w:r>
      <w:r w:rsidRPr="00FF1C0F">
        <w:rPr>
          <w:rFonts w:ascii="Times New Roman" w:eastAsia="BIZ UDPMincho Medium" w:hAnsi="Times New Roman" w:cs="Times New Roman"/>
          <w:sz w:val="14"/>
          <w:szCs w:val="14"/>
          <w:lang w:eastAsia="ja-JP"/>
        </w:rPr>
        <w:t>月期以降</w:t>
      </w:r>
      <w:r w:rsidRPr="00FF1C0F">
        <w:rPr>
          <w:rFonts w:ascii="Times New Roman" w:eastAsia="BIZ UDPMincho Medium" w:hAnsi="Times New Roman" w:cs="Times New Roman"/>
          <w:sz w:val="14"/>
          <w:szCs w:val="14"/>
          <w:lang w:eastAsia="ja-JP"/>
        </w:rPr>
        <w:t>6</w:t>
      </w:r>
      <w:r w:rsidRPr="00FF1C0F">
        <w:rPr>
          <w:rFonts w:ascii="Times New Roman" w:eastAsia="BIZ UDPMincho Medium" w:hAnsi="Times New Roman" w:cs="Times New Roman"/>
          <w:sz w:val="14"/>
          <w:szCs w:val="14"/>
          <w:lang w:eastAsia="ja-JP"/>
        </w:rPr>
        <w:t>％を超えており、</w:t>
      </w:r>
      <w:r w:rsidRPr="00FF1C0F">
        <w:rPr>
          <w:rFonts w:ascii="Times New Roman" w:eastAsia="BIZ UDPMincho Medium" w:hAnsi="Times New Roman" w:cs="Times New Roman"/>
          <w:sz w:val="14"/>
          <w:szCs w:val="14"/>
          <w:lang w:eastAsia="ja-JP"/>
        </w:rPr>
        <w:t>2025</w:t>
      </w:r>
      <w:r w:rsidRPr="00FF1C0F">
        <w:rPr>
          <w:rFonts w:ascii="Times New Roman" w:eastAsia="BIZ UDPMincho Medium" w:hAnsi="Times New Roman" w:cs="Times New Roman"/>
          <w:sz w:val="14"/>
          <w:szCs w:val="14"/>
          <w:lang w:eastAsia="ja-JP"/>
        </w:rPr>
        <w:t>年</w:t>
      </w:r>
      <w:r w:rsidRPr="00FF1C0F">
        <w:rPr>
          <w:rFonts w:ascii="Times New Roman" w:eastAsia="BIZ UDPMincho Medium" w:hAnsi="Times New Roman" w:cs="Times New Roman"/>
          <w:sz w:val="14"/>
          <w:szCs w:val="14"/>
          <w:lang w:eastAsia="ja-JP"/>
        </w:rPr>
        <w:t>1</w:t>
      </w:r>
      <w:r w:rsidRPr="00FF1C0F">
        <w:rPr>
          <w:rFonts w:ascii="Times New Roman" w:eastAsia="BIZ UDPMincho Medium" w:hAnsi="Times New Roman" w:cs="Times New Roman" w:hint="eastAsia"/>
          <w:sz w:val="14"/>
          <w:szCs w:val="14"/>
          <w:lang w:eastAsia="ja-JP"/>
        </w:rPr>
        <w:t>2</w:t>
      </w:r>
      <w:r w:rsidRPr="00FF1C0F">
        <w:rPr>
          <w:rFonts w:ascii="Times New Roman" w:eastAsia="BIZ UDPMincho Medium" w:hAnsi="Times New Roman" w:cs="Times New Roman"/>
          <w:sz w:val="14"/>
          <w:szCs w:val="14"/>
          <w:lang w:eastAsia="ja-JP"/>
        </w:rPr>
        <w:t>月は前年比</w:t>
      </w:r>
      <w:r w:rsidRPr="00FF1C0F">
        <w:rPr>
          <w:rFonts w:ascii="Times New Roman" w:eastAsia="BIZ UDPMincho Medium" w:hAnsi="Times New Roman" w:cs="Times New Roman"/>
          <w:sz w:val="14"/>
          <w:szCs w:val="14"/>
          <w:lang w:eastAsia="ja-JP"/>
        </w:rPr>
        <w:t>6.</w:t>
      </w:r>
      <w:r w:rsidRPr="00FF1C0F">
        <w:rPr>
          <w:rFonts w:ascii="Times New Roman" w:eastAsia="BIZ UDPMincho Medium" w:hAnsi="Times New Roman" w:cs="Times New Roman" w:hint="eastAsia"/>
          <w:sz w:val="14"/>
          <w:szCs w:val="14"/>
          <w:lang w:eastAsia="ja-JP"/>
        </w:rPr>
        <w:t>2</w:t>
      </w:r>
      <w:r w:rsidRPr="00FF1C0F">
        <w:rPr>
          <w:rFonts w:ascii="Times New Roman" w:eastAsia="BIZ UDPMincho Medium" w:hAnsi="Times New Roman" w:cs="Times New Roman"/>
          <w:sz w:val="14"/>
          <w:szCs w:val="14"/>
          <w:lang w:eastAsia="ja-JP"/>
        </w:rPr>
        <w:t>％であった</w:t>
      </w:r>
      <w:r w:rsidRPr="006D6B74">
        <w:rPr>
          <w:rFonts w:ascii="Times New Roman" w:eastAsia="BIZ UDPMincho Medium" w:hAnsi="Times New Roman" w:cs="Times New Roman"/>
          <w:sz w:val="16"/>
          <w:szCs w:val="16"/>
          <w:lang w:eastAsia="ja-JP"/>
        </w:rPr>
        <w:t>。</w:t>
      </w:r>
    </w:p>
    <w:p w14:paraId="2A080872" w14:textId="77777777" w:rsidR="00233755" w:rsidRPr="00BE3CF1" w:rsidRDefault="00233755" w:rsidP="00233755">
      <w:pPr>
        <w:pStyle w:val="ListParagraph"/>
        <w:ind w:left="360"/>
        <w:rPr>
          <w:sz w:val="16"/>
          <w:szCs w:val="16"/>
          <w:lang w:eastAsia="ja-JP"/>
        </w:rPr>
        <w:sectPr w:rsidR="00233755" w:rsidRPr="00BE3CF1" w:rsidSect="00233755">
          <w:type w:val="continuous"/>
          <w:pgSz w:w="11907" w:h="16840" w:code="9"/>
          <w:pgMar w:top="1701" w:right="425" w:bottom="567" w:left="567" w:header="709" w:footer="709" w:gutter="0"/>
          <w:cols w:num="2" w:space="113"/>
          <w:docGrid w:linePitch="360"/>
        </w:sectPr>
      </w:pPr>
    </w:p>
    <w:p w14:paraId="1138D7A2" w14:textId="03B1A698" w:rsidR="00233755" w:rsidRPr="00CF7CD6" w:rsidRDefault="006C077C" w:rsidP="004672C7">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住宅価格の中央値の比較：</w:t>
      </w:r>
      <w:r w:rsidRPr="00CE69C3">
        <w:rPr>
          <w:rFonts w:ascii="Times New Roman" w:eastAsia="BIZ UDPMincho Medium" w:hAnsi="Times New Roman" w:cs="Times New Roman"/>
          <w:i w:val="0"/>
          <w:iCs w:val="0"/>
          <w:color w:val="00997A"/>
          <w:sz w:val="20"/>
          <w:szCs w:val="20"/>
          <w:lang w:eastAsia="ja-JP"/>
        </w:rPr>
        <w:t>202</w:t>
      </w:r>
      <w:r w:rsidRPr="00CE69C3">
        <w:rPr>
          <w:rFonts w:ascii="Times New Roman" w:eastAsia="BIZ UDPMincho Medium" w:hAnsi="Times New Roman" w:cs="Times New Roman" w:hint="eastAsia"/>
          <w:i w:val="0"/>
          <w:iCs w:val="0"/>
          <w:color w:val="00997A"/>
          <w:sz w:val="20"/>
          <w:szCs w:val="20"/>
          <w:lang w:eastAsia="ja-JP"/>
        </w:rPr>
        <w:t>5</w:t>
      </w:r>
      <w:r w:rsidRPr="00CE69C3">
        <w:rPr>
          <w:rFonts w:ascii="Times New Roman" w:eastAsia="BIZ UDPMincho Medium" w:hAnsi="Times New Roman" w:cs="Times New Roman"/>
          <w:i w:val="0"/>
          <w:iCs w:val="0"/>
          <w:color w:val="00997A"/>
          <w:sz w:val="20"/>
          <w:szCs w:val="20"/>
          <w:lang w:eastAsia="ja-JP"/>
        </w:rPr>
        <w:t>年</w:t>
      </w:r>
      <w:r>
        <w:rPr>
          <w:rFonts w:ascii="Times New Roman" w:eastAsia="BIZ UDPMincho Medium" w:hAnsi="Times New Roman" w:cs="Times New Roman" w:hint="eastAsia"/>
          <w:i w:val="0"/>
          <w:iCs w:val="0"/>
          <w:color w:val="00997A"/>
          <w:sz w:val="20"/>
          <w:szCs w:val="20"/>
          <w:lang w:eastAsia="ja-JP"/>
        </w:rPr>
        <w:t>7</w:t>
      </w:r>
      <w:r w:rsidRPr="00CE69C3">
        <w:rPr>
          <w:rFonts w:ascii="Times New Roman" w:eastAsia="BIZ UDPMincho Medium" w:hAnsi="Times New Roman" w:cs="Times New Roman"/>
          <w:i w:val="0"/>
          <w:iCs w:val="0"/>
          <w:color w:val="00997A"/>
          <w:sz w:val="20"/>
          <w:szCs w:val="20"/>
          <w:lang w:eastAsia="ja-JP"/>
        </w:rPr>
        <w:t>‐</w:t>
      </w:r>
      <w:r>
        <w:rPr>
          <w:rFonts w:ascii="Times New Roman" w:eastAsia="BIZ UDPMincho Medium" w:hAnsi="Times New Roman" w:cs="Times New Roman" w:hint="eastAsia"/>
          <w:i w:val="0"/>
          <w:iCs w:val="0"/>
          <w:color w:val="00997A"/>
          <w:sz w:val="20"/>
          <w:szCs w:val="20"/>
          <w:lang w:eastAsia="ja-JP"/>
        </w:rPr>
        <w:t>9</w:t>
      </w:r>
      <w:r w:rsidRPr="00CE69C3">
        <w:rPr>
          <w:rFonts w:ascii="Times New Roman" w:eastAsia="BIZ UDPMincho Medium" w:hAnsi="Times New Roman" w:cs="Times New Roman"/>
          <w:i w:val="0"/>
          <w:iCs w:val="0"/>
          <w:color w:val="00997A"/>
          <w:sz w:val="20"/>
          <w:szCs w:val="20"/>
          <w:lang w:eastAsia="ja-JP"/>
        </w:rPr>
        <w:t>月期</w:t>
      </w:r>
    </w:p>
    <w:p w14:paraId="4CB509A3" w14:textId="07CA3217" w:rsidR="00233755" w:rsidRPr="007B1AE5" w:rsidRDefault="00990F87" w:rsidP="00233755">
      <w:pPr>
        <w:rPr>
          <w:rFonts w:eastAsiaTheme="majorEastAsia"/>
        </w:rPr>
      </w:pPr>
      <w:r>
        <w:rPr>
          <w:rFonts w:eastAsiaTheme="majorEastAsia"/>
          <w:noProof/>
        </w:rPr>
        <w:drawing>
          <wp:inline distT="0" distB="0" distL="0" distR="0" wp14:anchorId="2AA6AB5A" wp14:editId="7CB2FD99">
            <wp:extent cx="3402905" cy="2093313"/>
            <wp:effectExtent l="0" t="0" r="7620" b="2540"/>
            <wp:docPr id="15122084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19749" cy="2103675"/>
                    </a:xfrm>
                    <a:prstGeom prst="rect">
                      <a:avLst/>
                    </a:prstGeom>
                    <a:noFill/>
                    <a:ln>
                      <a:noFill/>
                    </a:ln>
                  </pic:spPr>
                </pic:pic>
              </a:graphicData>
            </a:graphic>
          </wp:inline>
        </w:drawing>
      </w:r>
    </w:p>
    <w:p w14:paraId="583F9D5C"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Quarterly series</w:t>
      </w:r>
      <w:r>
        <w:rPr>
          <w:sz w:val="10"/>
          <w:szCs w:val="10"/>
        </w:rPr>
        <w:t>.</w:t>
      </w:r>
    </w:p>
    <w:p w14:paraId="1B84C8E3" w14:textId="77777777" w:rsidR="00233755" w:rsidRPr="00AF759E" w:rsidRDefault="00233755" w:rsidP="00233755">
      <w:pPr>
        <w:jc w:val="both"/>
        <w:rPr>
          <w:sz w:val="10"/>
          <w:szCs w:val="10"/>
        </w:rPr>
      </w:pPr>
      <w:r w:rsidRPr="00AF759E">
        <w:rPr>
          <w:sz w:val="10"/>
          <w:szCs w:val="10"/>
        </w:rPr>
        <w:t>Source: Based on ABS data.</w:t>
      </w:r>
    </w:p>
    <w:p w14:paraId="501B669C" w14:textId="2E8D3E07" w:rsidR="00233755" w:rsidRPr="00FF1C0F" w:rsidRDefault="00233755" w:rsidP="006058E8">
      <w:pPr>
        <w:pStyle w:val="ListParagraph"/>
        <w:numPr>
          <w:ilvl w:val="0"/>
          <w:numId w:val="9"/>
        </w:numPr>
        <w:spacing w:before="40" w:after="40"/>
        <w:ind w:left="357" w:right="227" w:hanging="357"/>
        <w:contextualSpacing w:val="0"/>
        <w:jc w:val="both"/>
        <w:rPr>
          <w:sz w:val="14"/>
          <w:szCs w:val="14"/>
          <w:lang w:eastAsia="ja-JP"/>
        </w:rPr>
      </w:pPr>
      <w:r w:rsidRPr="007B1AE5">
        <w:rPr>
          <w:lang w:eastAsia="ja-JP"/>
        </w:rPr>
        <w:br w:type="column"/>
      </w:r>
      <w:r w:rsidR="006C077C" w:rsidRPr="00FF1C0F">
        <w:rPr>
          <w:rFonts w:ascii="Times New Roman" w:eastAsia="BIZ UDPMincho Medium" w:hAnsi="Times New Roman" w:cs="Times New Roman"/>
          <w:sz w:val="14"/>
          <w:szCs w:val="14"/>
          <w:lang w:eastAsia="ja-JP"/>
        </w:rPr>
        <w:t>パースの住宅価格はこの</w:t>
      </w:r>
      <w:r w:rsidR="006C077C" w:rsidRPr="00FF1C0F">
        <w:rPr>
          <w:rFonts w:ascii="Times New Roman" w:eastAsia="BIZ UDPMincho Medium" w:hAnsi="Times New Roman" w:cs="Times New Roman"/>
          <w:sz w:val="14"/>
          <w:szCs w:val="14"/>
          <w:lang w:eastAsia="ja-JP"/>
        </w:rPr>
        <w:t>1</w:t>
      </w:r>
      <w:r w:rsidR="006C077C" w:rsidRPr="00FF1C0F">
        <w:rPr>
          <w:rFonts w:ascii="Times New Roman" w:eastAsia="BIZ UDPMincho Medium" w:hAnsi="Times New Roman" w:cs="Times New Roman"/>
          <w:sz w:val="14"/>
          <w:szCs w:val="14"/>
          <w:lang w:eastAsia="ja-JP"/>
        </w:rPr>
        <w:t>年間で大幅に上昇しているが、オーストラリアの他の州都と比較すると低い水準にある。</w:t>
      </w:r>
    </w:p>
    <w:p w14:paraId="463C46B6" w14:textId="23AD756F" w:rsidR="00233755" w:rsidRPr="00FF1C0F" w:rsidRDefault="004672C7" w:rsidP="006058E8">
      <w:pPr>
        <w:pStyle w:val="ListParagraph"/>
        <w:numPr>
          <w:ilvl w:val="0"/>
          <w:numId w:val="10"/>
        </w:numPr>
        <w:spacing w:before="40" w:after="40"/>
        <w:ind w:right="227" w:hanging="357"/>
        <w:contextualSpacing w:val="0"/>
        <w:jc w:val="both"/>
        <w:rPr>
          <w:color w:val="000000" w:themeColor="text1"/>
          <w:sz w:val="14"/>
          <w:szCs w:val="14"/>
          <w:lang w:eastAsia="ja-JP"/>
        </w:rPr>
      </w:pPr>
      <w:r w:rsidRPr="00FF1C0F">
        <w:rPr>
          <w:rFonts w:ascii="Times New Roman" w:eastAsia="BIZ UDPMincho Medium" w:hAnsi="Times New Roman" w:cs="Times New Roman"/>
          <w:color w:val="000000" w:themeColor="text1"/>
          <w:sz w:val="14"/>
          <w:szCs w:val="14"/>
          <w:lang w:eastAsia="ja-JP"/>
        </w:rPr>
        <w:t>202</w:t>
      </w:r>
      <w:r w:rsidRPr="00FF1C0F">
        <w:rPr>
          <w:rFonts w:ascii="Times New Roman" w:eastAsia="BIZ UDPMincho Medium" w:hAnsi="Times New Roman" w:cs="Times New Roman" w:hint="eastAsia"/>
          <w:color w:val="000000" w:themeColor="text1"/>
          <w:sz w:val="14"/>
          <w:szCs w:val="14"/>
          <w:lang w:eastAsia="ja-JP"/>
        </w:rPr>
        <w:t>5</w:t>
      </w:r>
      <w:r w:rsidRPr="00FF1C0F">
        <w:rPr>
          <w:rFonts w:ascii="Times New Roman" w:eastAsia="BIZ UDPMincho Medium" w:hAnsi="Times New Roman" w:cs="Times New Roman"/>
          <w:color w:val="000000" w:themeColor="text1"/>
          <w:sz w:val="14"/>
          <w:szCs w:val="14"/>
          <w:lang w:eastAsia="ja-JP"/>
        </w:rPr>
        <w:t>年</w:t>
      </w:r>
      <w:r w:rsidRPr="00FF1C0F">
        <w:rPr>
          <w:rFonts w:ascii="Times New Roman" w:eastAsia="BIZ UDPMincho Medium" w:hAnsi="Times New Roman" w:cs="Times New Roman" w:hint="eastAsia"/>
          <w:color w:val="000000" w:themeColor="text1"/>
          <w:sz w:val="14"/>
          <w:szCs w:val="14"/>
          <w:lang w:eastAsia="ja-JP"/>
        </w:rPr>
        <w:t>7</w:t>
      </w:r>
      <w:r w:rsidRPr="00FF1C0F">
        <w:rPr>
          <w:rFonts w:ascii="Times New Roman" w:eastAsia="BIZ UDPMincho Medium" w:hAnsi="Times New Roman" w:cs="Times New Roman"/>
          <w:color w:val="000000" w:themeColor="text1"/>
          <w:sz w:val="14"/>
          <w:szCs w:val="14"/>
          <w:lang w:eastAsia="ja-JP"/>
        </w:rPr>
        <w:t>-</w:t>
      </w:r>
      <w:r w:rsidRPr="00FF1C0F">
        <w:rPr>
          <w:rFonts w:ascii="Times New Roman" w:eastAsia="BIZ UDPMincho Medium" w:hAnsi="Times New Roman" w:cs="Times New Roman" w:hint="eastAsia"/>
          <w:color w:val="000000" w:themeColor="text1"/>
          <w:sz w:val="14"/>
          <w:szCs w:val="14"/>
          <w:lang w:eastAsia="ja-JP"/>
        </w:rPr>
        <w:t>9</w:t>
      </w:r>
      <w:r w:rsidRPr="00FF1C0F">
        <w:rPr>
          <w:rFonts w:ascii="Times New Roman" w:eastAsia="BIZ UDPMincho Medium" w:hAnsi="Times New Roman" w:cs="Times New Roman"/>
          <w:color w:val="000000" w:themeColor="text1"/>
          <w:sz w:val="14"/>
          <w:szCs w:val="14"/>
          <w:lang w:eastAsia="ja-JP"/>
        </w:rPr>
        <w:t>月期のパースの住宅価格中央値は</w:t>
      </w:r>
      <w:r w:rsidRPr="00FF1C0F">
        <w:rPr>
          <w:rFonts w:ascii="Times New Roman" w:eastAsia="BIZ UDPMincho Medium" w:hAnsi="Times New Roman" w:cs="Times New Roman" w:hint="eastAsia"/>
          <w:color w:val="000000" w:themeColor="text1"/>
          <w:sz w:val="14"/>
          <w:szCs w:val="14"/>
          <w:lang w:eastAsia="ja-JP"/>
        </w:rPr>
        <w:t>87</w:t>
      </w:r>
      <w:r w:rsidRPr="00FF1C0F">
        <w:rPr>
          <w:rFonts w:ascii="Times New Roman" w:eastAsia="BIZ UDPMincho Medium" w:hAnsi="Times New Roman" w:cs="Times New Roman"/>
          <w:color w:val="000000" w:themeColor="text1"/>
          <w:sz w:val="14"/>
          <w:szCs w:val="14"/>
          <w:lang w:eastAsia="ja-JP"/>
        </w:rPr>
        <w:t>万ドルで、前四半期から</w:t>
      </w:r>
      <w:r w:rsidRPr="00FF1C0F">
        <w:rPr>
          <w:rFonts w:ascii="Times New Roman" w:eastAsia="BIZ UDPMincho Medium" w:hAnsi="Times New Roman" w:cs="Times New Roman" w:hint="eastAsia"/>
          <w:color w:val="000000" w:themeColor="text1"/>
          <w:sz w:val="14"/>
          <w:szCs w:val="14"/>
          <w:lang w:eastAsia="ja-JP"/>
        </w:rPr>
        <w:t>2</w:t>
      </w:r>
      <w:r w:rsidRPr="00FF1C0F">
        <w:rPr>
          <w:rFonts w:ascii="Times New Roman" w:eastAsia="BIZ UDPMincho Medium" w:hAnsi="Times New Roman" w:cs="Times New Roman"/>
          <w:color w:val="000000" w:themeColor="text1"/>
          <w:sz w:val="14"/>
          <w:szCs w:val="14"/>
          <w:lang w:eastAsia="ja-JP"/>
        </w:rPr>
        <w:t>.</w:t>
      </w:r>
      <w:r w:rsidRPr="00FF1C0F">
        <w:rPr>
          <w:rFonts w:ascii="Times New Roman" w:eastAsia="BIZ UDPMincho Medium" w:hAnsi="Times New Roman" w:cs="Times New Roman" w:hint="eastAsia"/>
          <w:color w:val="000000" w:themeColor="text1"/>
          <w:sz w:val="14"/>
          <w:szCs w:val="14"/>
          <w:lang w:eastAsia="ja-JP"/>
        </w:rPr>
        <w:t>4</w:t>
      </w:r>
      <w:r w:rsidRPr="00FF1C0F">
        <w:rPr>
          <w:rFonts w:ascii="Times New Roman" w:eastAsia="BIZ UDPMincho Medium" w:hAnsi="Times New Roman" w:cs="Times New Roman"/>
          <w:color w:val="000000" w:themeColor="text1"/>
          <w:sz w:val="14"/>
          <w:szCs w:val="14"/>
          <w:lang w:eastAsia="ja-JP"/>
        </w:rPr>
        <w:t>％</w:t>
      </w:r>
      <w:r w:rsidRPr="00FF1C0F">
        <w:rPr>
          <w:rFonts w:ascii="Times New Roman" w:eastAsia="BIZ UDPMincho Medium" w:hAnsi="Times New Roman" w:cs="Times New Roman" w:hint="eastAsia"/>
          <w:color w:val="000000" w:themeColor="text1"/>
          <w:sz w:val="14"/>
          <w:szCs w:val="14"/>
          <w:lang w:eastAsia="ja-JP"/>
        </w:rPr>
        <w:t>上昇し</w:t>
      </w:r>
      <w:r w:rsidRPr="00FF1C0F">
        <w:rPr>
          <w:rFonts w:ascii="Times New Roman" w:eastAsia="BIZ UDPMincho Medium" w:hAnsi="Times New Roman" w:cs="Times New Roman"/>
          <w:color w:val="000000" w:themeColor="text1"/>
          <w:sz w:val="14"/>
          <w:szCs w:val="14"/>
          <w:lang w:eastAsia="ja-JP"/>
        </w:rPr>
        <w:t>、</w:t>
      </w:r>
      <w:r w:rsidRPr="00FF1C0F">
        <w:rPr>
          <w:rFonts w:ascii="Times New Roman" w:eastAsia="BIZ UDPMincho Medium" w:hAnsi="Times New Roman" w:cs="Times New Roman"/>
          <w:color w:val="000000" w:themeColor="text1"/>
          <w:sz w:val="14"/>
          <w:szCs w:val="14"/>
          <w:lang w:eastAsia="ja-JP"/>
        </w:rPr>
        <w:t>20</w:t>
      </w:r>
      <w:r w:rsidRPr="00FF1C0F">
        <w:rPr>
          <w:rFonts w:ascii="Times New Roman" w:eastAsia="BIZ UDPMincho Medium" w:hAnsi="Times New Roman" w:cs="Times New Roman" w:hint="eastAsia"/>
          <w:color w:val="000000" w:themeColor="text1"/>
          <w:sz w:val="14"/>
          <w:szCs w:val="14"/>
          <w:lang w:eastAsia="ja-JP"/>
        </w:rPr>
        <w:t>24</w:t>
      </w:r>
      <w:r w:rsidRPr="00FF1C0F">
        <w:rPr>
          <w:rFonts w:ascii="Times New Roman" w:eastAsia="BIZ UDPMincho Medium" w:hAnsi="Times New Roman" w:cs="Times New Roman"/>
          <w:color w:val="000000" w:themeColor="text1"/>
          <w:sz w:val="14"/>
          <w:szCs w:val="14"/>
          <w:lang w:eastAsia="ja-JP"/>
        </w:rPr>
        <w:t>年</w:t>
      </w:r>
      <w:r w:rsidRPr="00FF1C0F">
        <w:rPr>
          <w:rFonts w:ascii="Times New Roman" w:eastAsia="BIZ UDPMincho Medium" w:hAnsi="Times New Roman" w:cs="Times New Roman" w:hint="eastAsia"/>
          <w:color w:val="000000" w:themeColor="text1"/>
          <w:sz w:val="14"/>
          <w:szCs w:val="14"/>
          <w:lang w:eastAsia="ja-JP"/>
        </w:rPr>
        <w:t>7</w:t>
      </w:r>
      <w:r w:rsidRPr="00FF1C0F">
        <w:rPr>
          <w:rFonts w:ascii="Times New Roman" w:eastAsia="BIZ UDPMincho Medium" w:hAnsi="Times New Roman" w:cs="Times New Roman"/>
          <w:color w:val="000000" w:themeColor="text1"/>
          <w:sz w:val="14"/>
          <w:szCs w:val="14"/>
          <w:lang w:eastAsia="ja-JP"/>
        </w:rPr>
        <w:t>-</w:t>
      </w:r>
      <w:r w:rsidRPr="00FF1C0F">
        <w:rPr>
          <w:rFonts w:ascii="Times New Roman" w:eastAsia="BIZ UDPMincho Medium" w:hAnsi="Times New Roman" w:cs="Times New Roman" w:hint="eastAsia"/>
          <w:color w:val="000000" w:themeColor="text1"/>
          <w:sz w:val="14"/>
          <w:szCs w:val="14"/>
          <w:lang w:eastAsia="ja-JP"/>
        </w:rPr>
        <w:t>9</w:t>
      </w:r>
      <w:r w:rsidRPr="00FF1C0F">
        <w:rPr>
          <w:rFonts w:ascii="Times New Roman" w:eastAsia="BIZ UDPMincho Medium" w:hAnsi="Times New Roman" w:cs="Times New Roman"/>
          <w:color w:val="000000" w:themeColor="text1"/>
          <w:sz w:val="14"/>
          <w:szCs w:val="14"/>
          <w:lang w:eastAsia="ja-JP"/>
        </w:rPr>
        <w:t>月期から</w:t>
      </w:r>
      <w:r w:rsidRPr="00FF1C0F">
        <w:rPr>
          <w:rFonts w:ascii="Times New Roman" w:eastAsia="BIZ UDPMincho Medium" w:hAnsi="Times New Roman" w:cs="Times New Roman" w:hint="eastAsia"/>
          <w:color w:val="000000" w:themeColor="text1"/>
          <w:sz w:val="14"/>
          <w:szCs w:val="14"/>
          <w:lang w:eastAsia="ja-JP"/>
        </w:rPr>
        <w:t>は</w:t>
      </w:r>
      <w:r w:rsidRPr="00FF1C0F">
        <w:rPr>
          <w:rFonts w:ascii="Times New Roman" w:eastAsia="BIZ UDPMincho Medium" w:hAnsi="Times New Roman" w:cs="Times New Roman" w:hint="eastAsia"/>
          <w:color w:val="000000" w:themeColor="text1"/>
          <w:sz w:val="14"/>
          <w:szCs w:val="14"/>
          <w:lang w:eastAsia="ja-JP"/>
        </w:rPr>
        <w:t>11.5</w:t>
      </w:r>
      <w:r w:rsidRPr="00FF1C0F">
        <w:rPr>
          <w:rFonts w:ascii="Times New Roman" w:eastAsia="BIZ UDPMincho Medium" w:hAnsi="Times New Roman" w:cs="Times New Roman"/>
          <w:color w:val="000000" w:themeColor="text1"/>
          <w:sz w:val="14"/>
          <w:szCs w:val="14"/>
          <w:lang w:eastAsia="ja-JP"/>
        </w:rPr>
        <w:t>％の上昇だった。</w:t>
      </w:r>
    </w:p>
    <w:p w14:paraId="6822B8C0" w14:textId="77777777" w:rsidR="006C077C" w:rsidRPr="00FF1C0F" w:rsidRDefault="006C077C" w:rsidP="006C077C">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bookmarkStart w:id="49" w:name="_Hlk198109323"/>
      <w:r w:rsidRPr="00FF1C0F">
        <w:rPr>
          <w:rFonts w:ascii="Times New Roman" w:eastAsia="BIZ UDPMincho Medium" w:hAnsi="Times New Roman" w:cs="Times New Roman"/>
          <w:sz w:val="14"/>
          <w:szCs w:val="14"/>
          <w:lang w:eastAsia="ja-JP"/>
        </w:rPr>
        <w:t>シドニーの住宅価格中央値はオーストラリア全州都の中で最も高いままであった。</w:t>
      </w:r>
    </w:p>
    <w:p w14:paraId="4ED5455A" w14:textId="17168BAC" w:rsidR="00233755" w:rsidRPr="00FF1C0F" w:rsidRDefault="006C077C" w:rsidP="006C077C">
      <w:pPr>
        <w:pStyle w:val="ListParagraph"/>
        <w:numPr>
          <w:ilvl w:val="0"/>
          <w:numId w:val="9"/>
        </w:numPr>
        <w:spacing w:before="40" w:after="40"/>
        <w:ind w:left="357" w:right="227" w:hanging="357"/>
        <w:contextualSpacing w:val="0"/>
        <w:jc w:val="both"/>
        <w:rPr>
          <w:color w:val="000000" w:themeColor="text1"/>
          <w:sz w:val="14"/>
          <w:szCs w:val="14"/>
          <w:lang w:eastAsia="ja-JP"/>
        </w:rPr>
      </w:pPr>
      <w:r w:rsidRPr="00FF1C0F">
        <w:rPr>
          <w:rFonts w:ascii="Times New Roman" w:eastAsia="BIZ UDPMincho Medium" w:hAnsi="Times New Roman" w:cs="Times New Roman"/>
          <w:sz w:val="14"/>
          <w:szCs w:val="14"/>
          <w:lang w:eastAsia="ja-JP"/>
        </w:rPr>
        <w:t>西オーストラリア州のパースを除く地域の住宅価格もこの</w:t>
      </w:r>
      <w:r w:rsidRPr="00FF1C0F">
        <w:rPr>
          <w:rFonts w:ascii="Times New Roman" w:eastAsia="BIZ UDPMincho Medium" w:hAnsi="Times New Roman" w:cs="Times New Roman"/>
          <w:sz w:val="14"/>
          <w:szCs w:val="14"/>
          <w:lang w:eastAsia="ja-JP"/>
        </w:rPr>
        <w:t>1</w:t>
      </w:r>
      <w:r w:rsidRPr="00FF1C0F">
        <w:rPr>
          <w:rFonts w:ascii="Times New Roman" w:eastAsia="BIZ UDPMincho Medium" w:hAnsi="Times New Roman" w:cs="Times New Roman"/>
          <w:sz w:val="14"/>
          <w:szCs w:val="14"/>
          <w:lang w:eastAsia="ja-JP"/>
        </w:rPr>
        <w:t>年間で大幅に上昇し</w:t>
      </w:r>
      <w:r w:rsidRPr="00FF1C0F">
        <w:rPr>
          <w:rFonts w:ascii="Times New Roman" w:eastAsia="BIZ UDPMincho Medium" w:hAnsi="Times New Roman" w:cs="Times New Roman" w:hint="eastAsia"/>
          <w:sz w:val="14"/>
          <w:szCs w:val="14"/>
          <w:lang w:eastAsia="ja-JP"/>
        </w:rPr>
        <w:t>た</w:t>
      </w:r>
      <w:r w:rsidRPr="00FF1C0F">
        <w:rPr>
          <w:rFonts w:ascii="Times New Roman" w:eastAsia="BIZ UDPMincho Medium" w:hAnsi="Times New Roman" w:cs="Times New Roman"/>
          <w:sz w:val="14"/>
          <w:szCs w:val="14"/>
          <w:lang w:eastAsia="ja-JP"/>
        </w:rPr>
        <w:t>が、オーストラリア他州の州都を除く地域の大半と比べて低い。</w:t>
      </w:r>
      <w:bookmarkEnd w:id="49"/>
    </w:p>
    <w:p w14:paraId="66D2794A" w14:textId="54772E64" w:rsidR="00233755" w:rsidRPr="00FF1C0F" w:rsidRDefault="004672C7" w:rsidP="006058E8">
      <w:pPr>
        <w:pStyle w:val="ListParagraph"/>
        <w:numPr>
          <w:ilvl w:val="0"/>
          <w:numId w:val="10"/>
        </w:numPr>
        <w:spacing w:before="40" w:after="40"/>
        <w:ind w:right="227" w:hanging="357"/>
        <w:contextualSpacing w:val="0"/>
        <w:jc w:val="both"/>
        <w:rPr>
          <w:color w:val="000000" w:themeColor="text1"/>
          <w:sz w:val="14"/>
          <w:szCs w:val="14"/>
          <w:lang w:eastAsia="ja-JP"/>
        </w:rPr>
      </w:pPr>
      <w:r w:rsidRPr="00FF1C0F">
        <w:rPr>
          <w:rFonts w:ascii="Times New Roman" w:eastAsia="BIZ UDPMincho Medium" w:hAnsi="Times New Roman" w:cs="Times New Roman" w:hint="eastAsia"/>
          <w:color w:val="000000" w:themeColor="text1"/>
          <w:sz w:val="14"/>
          <w:szCs w:val="14"/>
          <w:lang w:eastAsia="ja-JP"/>
        </w:rPr>
        <w:t>2025</w:t>
      </w:r>
      <w:r w:rsidRPr="00FF1C0F">
        <w:rPr>
          <w:rFonts w:ascii="Times New Roman" w:eastAsia="BIZ UDPMincho Medium" w:hAnsi="Times New Roman" w:cs="Times New Roman" w:hint="eastAsia"/>
          <w:color w:val="000000" w:themeColor="text1"/>
          <w:sz w:val="14"/>
          <w:szCs w:val="14"/>
          <w:lang w:eastAsia="ja-JP"/>
        </w:rPr>
        <w:t>年</w:t>
      </w:r>
      <w:r w:rsidRPr="00FF1C0F">
        <w:rPr>
          <w:rFonts w:ascii="Times New Roman" w:eastAsia="BIZ UDPMincho Medium" w:hAnsi="Times New Roman" w:cs="Times New Roman" w:hint="eastAsia"/>
          <w:color w:val="000000" w:themeColor="text1"/>
          <w:sz w:val="14"/>
          <w:szCs w:val="14"/>
          <w:lang w:eastAsia="ja-JP"/>
        </w:rPr>
        <w:t>7-9</w:t>
      </w:r>
      <w:r w:rsidRPr="00FF1C0F">
        <w:rPr>
          <w:rFonts w:ascii="Times New Roman" w:eastAsia="BIZ UDPMincho Medium" w:hAnsi="Times New Roman" w:cs="Times New Roman" w:hint="eastAsia"/>
          <w:color w:val="000000" w:themeColor="text1"/>
          <w:sz w:val="14"/>
          <w:szCs w:val="14"/>
          <w:lang w:eastAsia="ja-JP"/>
        </w:rPr>
        <w:t>月期の</w:t>
      </w:r>
      <w:r w:rsidRPr="00FF1C0F">
        <w:rPr>
          <w:rFonts w:ascii="Times New Roman" w:eastAsia="BIZ UDPMincho Medium" w:hAnsi="Times New Roman" w:cs="Times New Roman"/>
          <w:color w:val="000000" w:themeColor="text1"/>
          <w:sz w:val="14"/>
          <w:szCs w:val="14"/>
          <w:lang w:eastAsia="ja-JP"/>
        </w:rPr>
        <w:t>西オーストラリア州のパースを除く地域の住宅価格中央値は</w:t>
      </w:r>
      <w:r w:rsidRPr="00FF1C0F">
        <w:rPr>
          <w:rFonts w:ascii="Times New Roman" w:eastAsia="BIZ UDPMincho Medium" w:hAnsi="Times New Roman" w:cs="Times New Roman" w:hint="eastAsia"/>
          <w:color w:val="000000" w:themeColor="text1"/>
          <w:sz w:val="14"/>
          <w:szCs w:val="14"/>
          <w:lang w:eastAsia="ja-JP"/>
        </w:rPr>
        <w:t>57</w:t>
      </w:r>
      <w:r w:rsidRPr="00FF1C0F">
        <w:rPr>
          <w:rFonts w:ascii="Times New Roman" w:eastAsia="BIZ UDPMincho Medium" w:hAnsi="Times New Roman" w:cs="Times New Roman"/>
          <w:color w:val="000000" w:themeColor="text1"/>
          <w:sz w:val="14"/>
          <w:szCs w:val="14"/>
          <w:lang w:eastAsia="ja-JP"/>
        </w:rPr>
        <w:t>万</w:t>
      </w:r>
      <w:r w:rsidRPr="00FF1C0F">
        <w:rPr>
          <w:rFonts w:ascii="Times New Roman" w:eastAsia="BIZ UDPMincho Medium" w:hAnsi="Times New Roman" w:cs="Times New Roman" w:hint="eastAsia"/>
          <w:color w:val="000000" w:themeColor="text1"/>
          <w:sz w:val="14"/>
          <w:szCs w:val="14"/>
          <w:lang w:eastAsia="ja-JP"/>
        </w:rPr>
        <w:t>5,000</w:t>
      </w:r>
      <w:r w:rsidRPr="00FF1C0F">
        <w:rPr>
          <w:rFonts w:ascii="Times New Roman" w:eastAsia="BIZ UDPMincho Medium" w:hAnsi="Times New Roman" w:cs="Times New Roman"/>
          <w:color w:val="000000" w:themeColor="text1"/>
          <w:sz w:val="14"/>
          <w:szCs w:val="14"/>
          <w:lang w:eastAsia="ja-JP"/>
        </w:rPr>
        <w:t>ドルで、前四半期から</w:t>
      </w:r>
      <w:r w:rsidRPr="00FF1C0F">
        <w:rPr>
          <w:rFonts w:ascii="Times New Roman" w:eastAsia="BIZ UDPMincho Medium" w:hAnsi="Times New Roman" w:cs="Times New Roman" w:hint="eastAsia"/>
          <w:color w:val="000000" w:themeColor="text1"/>
          <w:sz w:val="14"/>
          <w:szCs w:val="14"/>
          <w:lang w:eastAsia="ja-JP"/>
        </w:rPr>
        <w:t>4</w:t>
      </w:r>
      <w:r w:rsidRPr="00FF1C0F">
        <w:rPr>
          <w:rFonts w:ascii="Times New Roman" w:eastAsia="BIZ UDPMincho Medium" w:hAnsi="Times New Roman" w:cs="Times New Roman"/>
          <w:color w:val="000000" w:themeColor="text1"/>
          <w:sz w:val="14"/>
          <w:szCs w:val="14"/>
          <w:lang w:eastAsia="ja-JP"/>
        </w:rPr>
        <w:t>.</w:t>
      </w:r>
      <w:r w:rsidRPr="00FF1C0F">
        <w:rPr>
          <w:rFonts w:ascii="Times New Roman" w:eastAsia="BIZ UDPMincho Medium" w:hAnsi="Times New Roman" w:cs="Times New Roman" w:hint="eastAsia"/>
          <w:color w:val="000000" w:themeColor="text1"/>
          <w:sz w:val="14"/>
          <w:szCs w:val="14"/>
          <w:lang w:eastAsia="ja-JP"/>
        </w:rPr>
        <w:t>5</w:t>
      </w:r>
      <w:r w:rsidRPr="00FF1C0F">
        <w:rPr>
          <w:rFonts w:ascii="Times New Roman" w:eastAsia="BIZ UDPMincho Medium" w:hAnsi="Times New Roman" w:cs="Times New Roman"/>
          <w:color w:val="000000" w:themeColor="text1"/>
          <w:sz w:val="14"/>
          <w:szCs w:val="14"/>
          <w:lang w:eastAsia="ja-JP"/>
        </w:rPr>
        <w:t>％、</w:t>
      </w:r>
      <w:r w:rsidRPr="00FF1C0F">
        <w:rPr>
          <w:rFonts w:ascii="Times New Roman" w:eastAsia="BIZ UDPMincho Medium" w:hAnsi="Times New Roman" w:cs="Times New Roman"/>
          <w:color w:val="000000" w:themeColor="text1"/>
          <w:sz w:val="14"/>
          <w:szCs w:val="14"/>
          <w:lang w:eastAsia="ja-JP"/>
        </w:rPr>
        <w:t>202</w:t>
      </w:r>
      <w:r w:rsidRPr="00FF1C0F">
        <w:rPr>
          <w:rFonts w:ascii="Times New Roman" w:eastAsia="BIZ UDPMincho Medium" w:hAnsi="Times New Roman" w:cs="Times New Roman" w:hint="eastAsia"/>
          <w:color w:val="000000" w:themeColor="text1"/>
          <w:sz w:val="14"/>
          <w:szCs w:val="14"/>
          <w:lang w:eastAsia="ja-JP"/>
        </w:rPr>
        <w:t>4</w:t>
      </w:r>
      <w:r w:rsidRPr="00FF1C0F">
        <w:rPr>
          <w:rFonts w:ascii="Times New Roman" w:eastAsia="BIZ UDPMincho Medium" w:hAnsi="Times New Roman" w:cs="Times New Roman"/>
          <w:color w:val="000000" w:themeColor="text1"/>
          <w:sz w:val="14"/>
          <w:szCs w:val="14"/>
          <w:lang w:eastAsia="ja-JP"/>
        </w:rPr>
        <w:t>年</w:t>
      </w:r>
      <w:r w:rsidRPr="00FF1C0F">
        <w:rPr>
          <w:rFonts w:ascii="Times New Roman" w:eastAsia="BIZ UDPMincho Medium" w:hAnsi="Times New Roman" w:cs="Times New Roman" w:hint="eastAsia"/>
          <w:color w:val="000000" w:themeColor="text1"/>
          <w:sz w:val="14"/>
          <w:szCs w:val="14"/>
          <w:lang w:eastAsia="ja-JP"/>
        </w:rPr>
        <w:t>7</w:t>
      </w:r>
      <w:r w:rsidRPr="00FF1C0F">
        <w:rPr>
          <w:rFonts w:ascii="Times New Roman" w:eastAsia="BIZ UDPMincho Medium" w:hAnsi="Times New Roman" w:cs="Times New Roman"/>
          <w:color w:val="000000" w:themeColor="text1"/>
          <w:sz w:val="14"/>
          <w:szCs w:val="14"/>
          <w:lang w:eastAsia="ja-JP"/>
        </w:rPr>
        <w:t>-</w:t>
      </w:r>
      <w:r w:rsidRPr="00FF1C0F">
        <w:rPr>
          <w:rFonts w:ascii="Times New Roman" w:eastAsia="BIZ UDPMincho Medium" w:hAnsi="Times New Roman" w:cs="Times New Roman" w:hint="eastAsia"/>
          <w:color w:val="000000" w:themeColor="text1"/>
          <w:sz w:val="14"/>
          <w:szCs w:val="14"/>
          <w:lang w:eastAsia="ja-JP"/>
        </w:rPr>
        <w:t>9</w:t>
      </w:r>
      <w:r w:rsidRPr="00FF1C0F">
        <w:rPr>
          <w:rFonts w:ascii="Times New Roman" w:eastAsia="BIZ UDPMincho Medium" w:hAnsi="Times New Roman" w:cs="Times New Roman"/>
          <w:color w:val="000000" w:themeColor="text1"/>
          <w:sz w:val="14"/>
          <w:szCs w:val="14"/>
          <w:lang w:eastAsia="ja-JP"/>
        </w:rPr>
        <w:t>月期から</w:t>
      </w:r>
      <w:r w:rsidRPr="00FF1C0F">
        <w:rPr>
          <w:rFonts w:ascii="Times New Roman" w:eastAsia="BIZ UDPMincho Medium" w:hAnsi="Times New Roman" w:cs="Times New Roman"/>
          <w:color w:val="000000" w:themeColor="text1"/>
          <w:sz w:val="14"/>
          <w:szCs w:val="14"/>
          <w:lang w:eastAsia="ja-JP"/>
        </w:rPr>
        <w:t>1</w:t>
      </w:r>
      <w:r w:rsidRPr="00FF1C0F">
        <w:rPr>
          <w:rFonts w:ascii="Times New Roman" w:eastAsia="BIZ UDPMincho Medium" w:hAnsi="Times New Roman" w:cs="Times New Roman" w:hint="eastAsia"/>
          <w:color w:val="000000" w:themeColor="text1"/>
          <w:sz w:val="14"/>
          <w:szCs w:val="14"/>
          <w:lang w:eastAsia="ja-JP"/>
        </w:rPr>
        <w:t>6.2</w:t>
      </w:r>
      <w:r w:rsidRPr="00FF1C0F">
        <w:rPr>
          <w:rFonts w:ascii="Times New Roman" w:eastAsia="BIZ UDPMincho Medium" w:hAnsi="Times New Roman" w:cs="Times New Roman"/>
          <w:color w:val="000000" w:themeColor="text1"/>
          <w:sz w:val="14"/>
          <w:szCs w:val="14"/>
          <w:lang w:eastAsia="ja-JP"/>
        </w:rPr>
        <w:t>％の上昇だった。</w:t>
      </w:r>
    </w:p>
    <w:p w14:paraId="338405CB" w14:textId="28306980" w:rsidR="00233755" w:rsidRPr="00FF1C0F" w:rsidRDefault="004672C7" w:rsidP="004672C7">
      <w:pPr>
        <w:pStyle w:val="ListParagraph"/>
        <w:numPr>
          <w:ilvl w:val="0"/>
          <w:numId w:val="9"/>
        </w:numPr>
        <w:spacing w:before="40" w:after="40"/>
        <w:ind w:left="357" w:right="227" w:hanging="357"/>
        <w:contextualSpacing w:val="0"/>
        <w:jc w:val="both"/>
        <w:rPr>
          <w:color w:val="92278F" w:themeColor="accent1"/>
          <w:sz w:val="14"/>
          <w:szCs w:val="14"/>
          <w:lang w:eastAsia="ja-JP"/>
        </w:rPr>
      </w:pPr>
      <w:r w:rsidRPr="00FF1C0F">
        <w:rPr>
          <w:rFonts w:ascii="Times New Roman" w:eastAsia="BIZ UDPMincho Medium" w:hAnsi="Times New Roman" w:cs="Times New Roman"/>
          <w:sz w:val="14"/>
          <w:szCs w:val="14"/>
          <w:lang w:eastAsia="ja-JP"/>
        </w:rPr>
        <w:t>西オーストラリア州政府</w:t>
      </w:r>
      <w:r w:rsidRPr="00FF1C0F">
        <w:rPr>
          <w:rFonts w:ascii="Times New Roman" w:eastAsia="BIZ UDPMincho Medium" w:hAnsi="Times New Roman" w:cs="Times New Roman" w:hint="eastAsia"/>
          <w:sz w:val="14"/>
          <w:szCs w:val="14"/>
          <w:lang w:eastAsia="ja-JP"/>
        </w:rPr>
        <w:t>が発表した</w:t>
      </w:r>
      <w:r w:rsidRPr="00FF1C0F">
        <w:rPr>
          <w:rFonts w:ascii="Times New Roman" w:eastAsia="BIZ UDPMincho Medium" w:hAnsi="Times New Roman" w:cs="Times New Roman"/>
          <w:sz w:val="14"/>
          <w:szCs w:val="14"/>
          <w:lang w:eastAsia="ja-JP"/>
        </w:rPr>
        <w:t>202</w:t>
      </w:r>
      <w:r w:rsidRPr="00FF1C0F">
        <w:rPr>
          <w:rFonts w:ascii="Times New Roman" w:eastAsia="BIZ UDPMincho Medium" w:hAnsi="Times New Roman" w:cs="Times New Roman" w:hint="eastAsia"/>
          <w:sz w:val="14"/>
          <w:szCs w:val="14"/>
          <w:lang w:eastAsia="ja-JP"/>
        </w:rPr>
        <w:t>5</w:t>
      </w:r>
      <w:r w:rsidRPr="00FF1C0F">
        <w:rPr>
          <w:rFonts w:ascii="Times New Roman" w:eastAsia="BIZ UDPMincho Medium" w:hAnsi="Times New Roman" w:cs="Times New Roman"/>
          <w:sz w:val="14"/>
          <w:szCs w:val="14"/>
          <w:lang w:eastAsia="ja-JP"/>
        </w:rPr>
        <w:t>-2</w:t>
      </w:r>
      <w:r w:rsidRPr="00FF1C0F">
        <w:rPr>
          <w:rFonts w:ascii="Times New Roman" w:eastAsia="BIZ UDPMincho Medium" w:hAnsi="Times New Roman" w:cs="Times New Roman" w:hint="eastAsia"/>
          <w:sz w:val="14"/>
          <w:szCs w:val="14"/>
          <w:lang w:eastAsia="ja-JP"/>
        </w:rPr>
        <w:t>6</w:t>
      </w:r>
      <w:r w:rsidRPr="00FF1C0F">
        <w:rPr>
          <w:rFonts w:ascii="Times New Roman" w:eastAsia="BIZ UDPMincho Medium" w:hAnsi="Times New Roman" w:cs="Times New Roman"/>
          <w:sz w:val="14"/>
          <w:szCs w:val="14"/>
          <w:lang w:eastAsia="ja-JP"/>
        </w:rPr>
        <w:t>年</w:t>
      </w:r>
      <w:r w:rsidRPr="00FF1C0F">
        <w:rPr>
          <w:rFonts w:ascii="Times New Roman" w:eastAsia="BIZ UDPMincho Medium" w:hAnsi="Times New Roman" w:cs="Times New Roman" w:hint="eastAsia"/>
          <w:sz w:val="14"/>
          <w:szCs w:val="14"/>
          <w:lang w:eastAsia="ja-JP"/>
        </w:rPr>
        <w:t>度中間予測</w:t>
      </w:r>
      <w:r w:rsidRPr="00FF1C0F">
        <w:rPr>
          <w:rFonts w:ascii="Times New Roman" w:eastAsia="BIZ UDPMincho Medium" w:hAnsi="Times New Roman" w:cs="Times New Roman"/>
          <w:sz w:val="14"/>
          <w:szCs w:val="14"/>
          <w:lang w:eastAsia="ja-JP"/>
        </w:rPr>
        <w:t>では、西オーストラリア州の住宅価格中央値は</w:t>
      </w:r>
      <w:r w:rsidRPr="00FF1C0F">
        <w:rPr>
          <w:rFonts w:ascii="Times New Roman" w:eastAsia="BIZ UDPMincho Medium" w:hAnsi="Times New Roman" w:cs="Times New Roman"/>
          <w:sz w:val="14"/>
          <w:szCs w:val="14"/>
          <w:lang w:eastAsia="ja-JP"/>
        </w:rPr>
        <w:t>2025-26</w:t>
      </w:r>
      <w:r w:rsidRPr="00FF1C0F">
        <w:rPr>
          <w:rFonts w:ascii="Times New Roman" w:eastAsia="BIZ UDPMincho Medium" w:hAnsi="Times New Roman" w:cs="Times New Roman"/>
          <w:sz w:val="14"/>
          <w:szCs w:val="14"/>
          <w:lang w:eastAsia="ja-JP"/>
        </w:rPr>
        <w:t>年に</w:t>
      </w:r>
      <w:r w:rsidRPr="00FF1C0F">
        <w:rPr>
          <w:rFonts w:ascii="Times New Roman" w:eastAsia="BIZ UDPMincho Medium" w:hAnsi="Times New Roman" w:cs="Times New Roman" w:hint="eastAsia"/>
          <w:sz w:val="14"/>
          <w:szCs w:val="14"/>
          <w:lang w:eastAsia="ja-JP"/>
        </w:rPr>
        <w:t>10</w:t>
      </w:r>
      <w:r w:rsidRPr="00FF1C0F">
        <w:rPr>
          <w:rFonts w:ascii="Times New Roman" w:eastAsia="BIZ UDPMincho Medium" w:hAnsi="Times New Roman" w:cs="Times New Roman"/>
          <w:sz w:val="14"/>
          <w:szCs w:val="14"/>
          <w:lang w:eastAsia="ja-JP"/>
        </w:rPr>
        <w:t>.</w:t>
      </w:r>
      <w:r w:rsidRPr="00FF1C0F">
        <w:rPr>
          <w:rFonts w:ascii="Times New Roman" w:eastAsia="BIZ UDPMincho Medium" w:hAnsi="Times New Roman" w:cs="Times New Roman" w:hint="eastAsia"/>
          <w:sz w:val="14"/>
          <w:szCs w:val="14"/>
          <w:lang w:eastAsia="ja-JP"/>
        </w:rPr>
        <w:t>1</w:t>
      </w:r>
      <w:r w:rsidRPr="00FF1C0F">
        <w:rPr>
          <w:rFonts w:ascii="Times New Roman" w:eastAsia="BIZ UDPMincho Medium" w:hAnsi="Times New Roman" w:cs="Times New Roman"/>
          <w:sz w:val="14"/>
          <w:szCs w:val="14"/>
          <w:lang w:eastAsia="ja-JP"/>
        </w:rPr>
        <w:t>％上昇すると予測している。</w:t>
      </w:r>
    </w:p>
    <w:p w14:paraId="6ADF0486" w14:textId="77777777" w:rsidR="00233755" w:rsidRPr="00422FBC" w:rsidRDefault="00233755" w:rsidP="00233755">
      <w:pPr>
        <w:rPr>
          <w:rFonts w:eastAsiaTheme="majorEastAsia"/>
          <w:color w:val="FF0000"/>
          <w:lang w:eastAsia="ja-JP"/>
        </w:rPr>
        <w:sectPr w:rsidR="00233755" w:rsidRPr="00422FBC" w:rsidSect="00233755">
          <w:type w:val="continuous"/>
          <w:pgSz w:w="11907" w:h="16840" w:code="9"/>
          <w:pgMar w:top="1701" w:right="425" w:bottom="567" w:left="567" w:header="709" w:footer="709" w:gutter="0"/>
          <w:cols w:num="2" w:space="113"/>
          <w:docGrid w:linePitch="360"/>
        </w:sectPr>
      </w:pPr>
    </w:p>
    <w:p w14:paraId="08BD8956" w14:textId="5D315B8D" w:rsidR="00233755" w:rsidRPr="008F7AA0" w:rsidRDefault="006C077C"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50" w:name="_Construction"/>
      <w:bookmarkStart w:id="51" w:name="_建設"/>
      <w:bookmarkEnd w:id="50"/>
      <w:bookmarkEnd w:id="51"/>
      <w:r w:rsidRPr="001E4BEB">
        <w:rPr>
          <w:rFonts w:ascii="BIZ UDPMincho Medium" w:eastAsia="BIZ UDPMincho Medium" w:hAnsi="BIZ UDPMincho Medium" w:cs="Times New Roman"/>
          <w:color w:val="004C3D"/>
          <w:sz w:val="24"/>
          <w:szCs w:val="24"/>
          <w:lang w:eastAsia="ja-JP"/>
        </w:rPr>
        <w:lastRenderedPageBreak/>
        <w:t>建設</w:t>
      </w:r>
    </w:p>
    <w:p w14:paraId="6A4A5712" w14:textId="64F73167" w:rsidR="00233755" w:rsidRPr="00814C57" w:rsidRDefault="006C077C"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sidRPr="00A50922">
          <w:rPr>
            <w:rStyle w:val="Hyperlink"/>
            <w:rFonts w:ascii="BIZ UDPMincho Medium" w:eastAsia="BIZ UDPMincho Medium" w:hAnsi="BIZ UDPMincho Medium" w:cs="Times New Roman"/>
            <w:b/>
            <w:bCs/>
            <w:sz w:val="16"/>
            <w:szCs w:val="16"/>
            <w:lang w:eastAsia="ja-JP"/>
          </w:rPr>
          <w:t>目次に戻る</w:t>
        </w:r>
      </w:hyperlink>
    </w:p>
    <w:p w14:paraId="40FB3B89" w14:textId="72CF2A52" w:rsidR="00233755" w:rsidRPr="00CF7CD6" w:rsidRDefault="008F173A"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1E4BEB">
        <w:rPr>
          <w:rFonts w:ascii="BIZ UDPMincho Medium" w:eastAsia="BIZ UDPMincho Medium" w:hAnsi="BIZ UDPMincho Medium" w:cs="Times New Roman"/>
          <w:i w:val="0"/>
          <w:iCs w:val="0"/>
          <w:color w:val="00997A"/>
          <w:sz w:val="20"/>
          <w:szCs w:val="20"/>
          <w:lang w:eastAsia="ja-JP"/>
        </w:rPr>
        <w:t>民間新規資本支出</w:t>
      </w:r>
    </w:p>
    <w:p w14:paraId="0127C320" w14:textId="3760E0CF" w:rsidR="00233755" w:rsidRPr="007B1AE5" w:rsidRDefault="00805538" w:rsidP="00233755">
      <w:r>
        <w:rPr>
          <w:noProof/>
        </w:rPr>
        <w:drawing>
          <wp:inline distT="0" distB="0" distL="0" distR="0" wp14:anchorId="7D421882" wp14:editId="7ECE440A">
            <wp:extent cx="3419449" cy="2095500"/>
            <wp:effectExtent l="0" t="0" r="0" b="0"/>
            <wp:docPr id="61156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4877" cy="2098826"/>
                    </a:xfrm>
                    <a:prstGeom prst="rect">
                      <a:avLst/>
                    </a:prstGeom>
                    <a:noFill/>
                    <a:ln>
                      <a:noFill/>
                    </a:ln>
                  </pic:spPr>
                </pic:pic>
              </a:graphicData>
            </a:graphic>
          </wp:inline>
        </w:drawing>
      </w:r>
    </w:p>
    <w:p w14:paraId="6D75599F"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Quarterly series.</w:t>
      </w:r>
      <w:r>
        <w:rPr>
          <w:sz w:val="10"/>
          <w:szCs w:val="10"/>
        </w:rPr>
        <w:t xml:space="preserve"> 4-quarter rolling sum. </w:t>
      </w:r>
      <w:r w:rsidRPr="00AF759E">
        <w:rPr>
          <w:sz w:val="10"/>
          <w:szCs w:val="10"/>
        </w:rPr>
        <w:t>(a) All industries other than mining; agriculture, forestry and fishing; public administration and safety; and superannuation funds.</w:t>
      </w:r>
    </w:p>
    <w:p w14:paraId="49FC0F0A" w14:textId="77777777" w:rsidR="00233755" w:rsidRPr="00AF759E" w:rsidRDefault="00233755" w:rsidP="00233755">
      <w:pPr>
        <w:jc w:val="both"/>
        <w:rPr>
          <w:sz w:val="10"/>
          <w:szCs w:val="10"/>
        </w:rPr>
      </w:pPr>
      <w:r w:rsidRPr="00AF759E">
        <w:rPr>
          <w:sz w:val="10"/>
          <w:szCs w:val="10"/>
        </w:rPr>
        <w:t>Source: Based on ABS data.</w:t>
      </w:r>
    </w:p>
    <w:p w14:paraId="104886C5" w14:textId="77777777" w:rsidR="008F173A" w:rsidRPr="007F4781" w:rsidRDefault="00233755" w:rsidP="008F173A">
      <w:pPr>
        <w:pStyle w:val="ListParagraph"/>
        <w:numPr>
          <w:ilvl w:val="0"/>
          <w:numId w:val="9"/>
        </w:numPr>
        <w:spacing w:before="40" w:after="40"/>
        <w:ind w:right="227" w:hanging="357"/>
        <w:contextualSpacing w:val="0"/>
        <w:jc w:val="both"/>
        <w:rPr>
          <w:rFonts w:ascii="Times New Roman" w:hAnsi="Times New Roman" w:cs="Times New Roman"/>
          <w:color w:val="5982DB" w:themeColor="accent6"/>
          <w:sz w:val="14"/>
          <w:szCs w:val="14"/>
          <w:lang w:eastAsia="ja-JP"/>
        </w:rPr>
      </w:pPr>
      <w:r w:rsidRPr="007B1AE5">
        <w:rPr>
          <w:lang w:eastAsia="ja-JP"/>
        </w:rPr>
        <w:br w:type="column"/>
      </w:r>
      <w:r w:rsidR="008F173A" w:rsidRPr="007F4781">
        <w:rPr>
          <w:rFonts w:ascii="Times New Roman" w:eastAsia="BIZ UDPMincho Medium" w:hAnsi="Times New Roman" w:cs="Times New Roman"/>
          <w:sz w:val="14"/>
          <w:szCs w:val="14"/>
          <w:lang w:eastAsia="ja-JP"/>
        </w:rPr>
        <w:t>西オーストラリア州の民間新規資本支出</w:t>
      </w:r>
      <w:r w:rsidR="008F173A" w:rsidRPr="007F4781">
        <w:rPr>
          <w:rFonts w:ascii="Times New Roman" w:eastAsia="BIZ UDPMincho Medium" w:hAnsi="Times New Roman" w:cs="Times New Roman" w:hint="eastAsia"/>
          <w:sz w:val="14"/>
          <w:szCs w:val="14"/>
          <w:lang w:eastAsia="ja-JP"/>
        </w:rPr>
        <w:t>額</w:t>
      </w:r>
      <w:r w:rsidR="008F173A" w:rsidRPr="007F4781">
        <w:rPr>
          <w:rFonts w:ascii="Times New Roman" w:eastAsia="BIZ UDPMincho Medium" w:hAnsi="Times New Roman" w:cs="Times New Roman"/>
          <w:sz w:val="14"/>
          <w:szCs w:val="14"/>
          <w:lang w:eastAsia="ja-JP"/>
        </w:rPr>
        <w:t>は、この</w:t>
      </w:r>
      <w:r w:rsidR="008F173A" w:rsidRPr="007F4781">
        <w:rPr>
          <w:rFonts w:ascii="Times New Roman" w:eastAsia="BIZ UDPMincho Medium" w:hAnsi="Times New Roman" w:cs="Times New Roman"/>
          <w:sz w:val="14"/>
          <w:szCs w:val="14"/>
          <w:lang w:eastAsia="ja-JP"/>
        </w:rPr>
        <w:t>1</w:t>
      </w:r>
      <w:r w:rsidR="008F173A" w:rsidRPr="007F4781">
        <w:rPr>
          <w:rFonts w:ascii="Times New Roman" w:eastAsia="BIZ UDPMincho Medium" w:hAnsi="Times New Roman" w:cs="Times New Roman"/>
          <w:sz w:val="14"/>
          <w:szCs w:val="14"/>
          <w:lang w:eastAsia="ja-JP"/>
        </w:rPr>
        <w:t>年で鉱業、非鉱業ともに増加している。</w:t>
      </w:r>
      <w:r w:rsidR="008F173A" w:rsidRPr="007F4781">
        <w:rPr>
          <w:rFonts w:ascii="Times New Roman" w:eastAsia="BIZ UDPMincho Medium" w:hAnsi="Times New Roman" w:cs="Times New Roman"/>
          <w:sz w:val="14"/>
          <w:szCs w:val="14"/>
          <w:lang w:eastAsia="ja-JP"/>
        </w:rPr>
        <w:t>202</w:t>
      </w:r>
      <w:r w:rsidR="008F173A" w:rsidRPr="007F4781">
        <w:rPr>
          <w:rFonts w:ascii="Times New Roman" w:eastAsia="BIZ UDPMincho Medium" w:hAnsi="Times New Roman" w:cs="Times New Roman" w:hint="eastAsia"/>
          <w:sz w:val="14"/>
          <w:szCs w:val="14"/>
          <w:lang w:eastAsia="ja-JP"/>
        </w:rPr>
        <w:t>5</w:t>
      </w:r>
      <w:r w:rsidR="008F173A" w:rsidRPr="007F4781">
        <w:rPr>
          <w:rFonts w:ascii="Times New Roman" w:eastAsia="BIZ UDPMincho Medium" w:hAnsi="Times New Roman" w:cs="Times New Roman"/>
          <w:sz w:val="14"/>
          <w:szCs w:val="14"/>
          <w:lang w:eastAsia="ja-JP"/>
        </w:rPr>
        <w:t>年</w:t>
      </w:r>
      <w:r w:rsidR="008F173A" w:rsidRPr="007F4781">
        <w:rPr>
          <w:rFonts w:ascii="Times New Roman" w:eastAsia="BIZ UDPMincho Medium" w:hAnsi="Times New Roman" w:cs="Times New Roman" w:hint="eastAsia"/>
          <w:sz w:val="14"/>
          <w:szCs w:val="14"/>
          <w:lang w:eastAsia="ja-JP"/>
        </w:rPr>
        <w:t>7</w:t>
      </w:r>
      <w:r w:rsidR="008F173A" w:rsidRPr="007F4781">
        <w:rPr>
          <w:rFonts w:ascii="Times New Roman" w:eastAsia="BIZ UDPMincho Medium" w:hAnsi="Times New Roman" w:cs="Times New Roman"/>
          <w:sz w:val="14"/>
          <w:szCs w:val="14"/>
          <w:lang w:eastAsia="ja-JP"/>
        </w:rPr>
        <w:t>‐</w:t>
      </w:r>
      <w:r w:rsidR="008F173A" w:rsidRPr="007F4781">
        <w:rPr>
          <w:rFonts w:ascii="Times New Roman" w:eastAsia="BIZ UDPMincho Medium" w:hAnsi="Times New Roman" w:cs="Times New Roman" w:hint="eastAsia"/>
          <w:sz w:val="14"/>
          <w:szCs w:val="14"/>
          <w:lang w:eastAsia="ja-JP"/>
        </w:rPr>
        <w:t>9</w:t>
      </w:r>
      <w:r w:rsidR="008F173A" w:rsidRPr="007F4781">
        <w:rPr>
          <w:rFonts w:ascii="Times New Roman" w:eastAsia="BIZ UDPMincho Medium" w:hAnsi="Times New Roman" w:cs="Times New Roman"/>
          <w:sz w:val="14"/>
          <w:szCs w:val="14"/>
          <w:lang w:eastAsia="ja-JP"/>
        </w:rPr>
        <w:t>月期までの</w:t>
      </w:r>
      <w:r w:rsidR="008F173A" w:rsidRPr="007F4781">
        <w:rPr>
          <w:rFonts w:ascii="Times New Roman" w:eastAsia="BIZ UDPMincho Medium" w:hAnsi="Times New Roman" w:cs="Times New Roman"/>
          <w:sz w:val="14"/>
          <w:szCs w:val="14"/>
          <w:lang w:eastAsia="ja-JP"/>
        </w:rPr>
        <w:t>1</w:t>
      </w:r>
      <w:r w:rsidR="008F173A" w:rsidRPr="007F4781">
        <w:rPr>
          <w:rFonts w:ascii="Times New Roman" w:eastAsia="BIZ UDPMincho Medium" w:hAnsi="Times New Roman" w:cs="Times New Roman"/>
          <w:sz w:val="14"/>
          <w:szCs w:val="14"/>
          <w:lang w:eastAsia="ja-JP"/>
        </w:rPr>
        <w:t>年間における州の新規資本支出額は以下の通り。</w:t>
      </w:r>
    </w:p>
    <w:p w14:paraId="4966EBB0" w14:textId="77777777" w:rsidR="008F173A" w:rsidRPr="007F4781" w:rsidRDefault="008F173A" w:rsidP="008F173A">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7F4781">
        <w:rPr>
          <w:rFonts w:ascii="Times New Roman" w:eastAsia="BIZ UDPMincho Medium" w:hAnsi="Times New Roman" w:cs="Times New Roman"/>
          <w:sz w:val="14"/>
          <w:szCs w:val="14"/>
          <w:lang w:eastAsia="ja-JP"/>
        </w:rPr>
        <w:t>鉱業では</w:t>
      </w:r>
      <w:r w:rsidRPr="007F4781">
        <w:rPr>
          <w:rFonts w:ascii="Times New Roman" w:eastAsia="BIZ UDPMincho Medium" w:hAnsi="Times New Roman" w:cs="Times New Roman" w:hint="eastAsia"/>
          <w:sz w:val="14"/>
          <w:szCs w:val="14"/>
          <w:lang w:eastAsia="ja-JP"/>
        </w:rPr>
        <w:t>1</w:t>
      </w:r>
      <w:r w:rsidRPr="007F4781">
        <w:rPr>
          <w:rFonts w:ascii="Times New Roman" w:eastAsia="BIZ UDPMincho Medium" w:hAnsi="Times New Roman" w:cs="Times New Roman"/>
          <w:sz w:val="14"/>
          <w:szCs w:val="14"/>
          <w:lang w:eastAsia="ja-JP"/>
        </w:rPr>
        <w:t>.</w:t>
      </w:r>
      <w:r w:rsidRPr="007F4781">
        <w:rPr>
          <w:rFonts w:ascii="Times New Roman" w:eastAsia="BIZ UDPMincho Medium" w:hAnsi="Times New Roman" w:cs="Times New Roman" w:hint="eastAsia"/>
          <w:sz w:val="14"/>
          <w:szCs w:val="14"/>
          <w:lang w:eastAsia="ja-JP"/>
        </w:rPr>
        <w:t>4</w:t>
      </w:r>
      <w:r w:rsidRPr="007F4781">
        <w:rPr>
          <w:rFonts w:ascii="Times New Roman" w:eastAsia="BIZ UDPMincho Medium" w:hAnsi="Times New Roman" w:cs="Times New Roman"/>
          <w:sz w:val="14"/>
          <w:szCs w:val="14"/>
          <w:lang w:eastAsia="ja-JP"/>
        </w:rPr>
        <w:t>％増の</w:t>
      </w:r>
      <w:r w:rsidRPr="007F4781">
        <w:rPr>
          <w:rFonts w:ascii="Times New Roman" w:eastAsia="BIZ UDPMincho Medium" w:hAnsi="Times New Roman" w:cs="Times New Roman"/>
          <w:sz w:val="14"/>
          <w:szCs w:val="14"/>
          <w:lang w:eastAsia="ja-JP"/>
        </w:rPr>
        <w:t>3</w:t>
      </w:r>
      <w:r w:rsidRPr="007F4781">
        <w:rPr>
          <w:rFonts w:ascii="Times New Roman" w:eastAsia="BIZ UDPMincho Medium" w:hAnsi="Times New Roman" w:cs="Times New Roman" w:hint="eastAsia"/>
          <w:sz w:val="14"/>
          <w:szCs w:val="14"/>
          <w:lang w:eastAsia="ja-JP"/>
        </w:rPr>
        <w:t>35</w:t>
      </w:r>
      <w:r w:rsidRPr="007F4781">
        <w:rPr>
          <w:rFonts w:ascii="Times New Roman" w:eastAsia="BIZ UDPMincho Medium" w:hAnsi="Times New Roman" w:cs="Times New Roman"/>
          <w:sz w:val="14"/>
          <w:szCs w:val="14"/>
          <w:lang w:eastAsia="ja-JP"/>
        </w:rPr>
        <w:t>億ドル</w:t>
      </w:r>
    </w:p>
    <w:p w14:paraId="0C6C9AA7" w14:textId="77777777" w:rsidR="008F173A" w:rsidRPr="007F4781" w:rsidRDefault="008F173A" w:rsidP="008F173A">
      <w:pPr>
        <w:pStyle w:val="ListParagraph"/>
        <w:numPr>
          <w:ilvl w:val="0"/>
          <w:numId w:val="10"/>
        </w:numPr>
        <w:spacing w:before="40" w:after="40"/>
        <w:ind w:right="227" w:hanging="357"/>
        <w:contextualSpacing w:val="0"/>
        <w:jc w:val="both"/>
        <w:rPr>
          <w:rFonts w:ascii="Times New Roman" w:hAnsi="Times New Roman" w:cs="Times New Roman"/>
          <w:sz w:val="14"/>
          <w:szCs w:val="14"/>
          <w:lang w:eastAsia="ja-JP"/>
        </w:rPr>
      </w:pPr>
      <w:r w:rsidRPr="007F4781">
        <w:rPr>
          <w:rFonts w:ascii="Times New Roman" w:eastAsia="BIZ UDPMincho Medium" w:hAnsi="Times New Roman" w:cs="Times New Roman"/>
          <w:sz w:val="14"/>
          <w:szCs w:val="14"/>
          <w:lang w:eastAsia="ja-JP"/>
        </w:rPr>
        <w:t>鉱業以外では</w:t>
      </w:r>
      <w:r w:rsidRPr="007F4781">
        <w:rPr>
          <w:rFonts w:ascii="Times New Roman" w:eastAsia="BIZ UDPMincho Medium" w:hAnsi="Times New Roman" w:cs="Times New Roman" w:hint="eastAsia"/>
          <w:sz w:val="14"/>
          <w:szCs w:val="14"/>
          <w:lang w:eastAsia="ja-JP"/>
        </w:rPr>
        <w:t>4</w:t>
      </w:r>
      <w:r w:rsidRPr="007F4781">
        <w:rPr>
          <w:rFonts w:ascii="Times New Roman" w:eastAsia="BIZ UDPMincho Medium" w:hAnsi="Times New Roman" w:cs="Times New Roman"/>
          <w:sz w:val="14"/>
          <w:szCs w:val="14"/>
          <w:lang w:eastAsia="ja-JP"/>
        </w:rPr>
        <w:t>.</w:t>
      </w:r>
      <w:r w:rsidRPr="007F4781">
        <w:rPr>
          <w:rFonts w:ascii="Times New Roman" w:eastAsia="BIZ UDPMincho Medium" w:hAnsi="Times New Roman" w:cs="Times New Roman" w:hint="eastAsia"/>
          <w:sz w:val="14"/>
          <w:szCs w:val="14"/>
          <w:lang w:eastAsia="ja-JP"/>
        </w:rPr>
        <w:t>9</w:t>
      </w:r>
      <w:r w:rsidRPr="007F4781">
        <w:rPr>
          <w:rFonts w:ascii="Times New Roman" w:eastAsia="BIZ UDPMincho Medium" w:hAnsi="Times New Roman" w:cs="Times New Roman"/>
          <w:sz w:val="14"/>
          <w:szCs w:val="14"/>
          <w:lang w:eastAsia="ja-JP"/>
        </w:rPr>
        <w:t>％増の</w:t>
      </w:r>
      <w:r w:rsidRPr="007F4781">
        <w:rPr>
          <w:rFonts w:ascii="Times New Roman" w:eastAsia="BIZ UDPMincho Medium" w:hAnsi="Times New Roman" w:cs="Times New Roman"/>
          <w:sz w:val="14"/>
          <w:szCs w:val="14"/>
          <w:lang w:eastAsia="ja-JP"/>
        </w:rPr>
        <w:t>1</w:t>
      </w:r>
      <w:r w:rsidRPr="007F4781">
        <w:rPr>
          <w:rFonts w:ascii="Times New Roman" w:eastAsia="BIZ UDPMincho Medium" w:hAnsi="Times New Roman" w:cs="Times New Roman" w:hint="eastAsia"/>
          <w:sz w:val="14"/>
          <w:szCs w:val="14"/>
          <w:lang w:eastAsia="ja-JP"/>
        </w:rPr>
        <w:t>43</w:t>
      </w:r>
      <w:r w:rsidRPr="007F4781">
        <w:rPr>
          <w:rFonts w:ascii="Times New Roman" w:eastAsia="BIZ UDPMincho Medium" w:hAnsi="Times New Roman" w:cs="Times New Roman"/>
          <w:sz w:val="14"/>
          <w:szCs w:val="14"/>
          <w:lang w:eastAsia="ja-JP"/>
        </w:rPr>
        <w:t>億ドル</w:t>
      </w:r>
    </w:p>
    <w:p w14:paraId="3D75B8BB" w14:textId="77777777" w:rsidR="008F173A" w:rsidRPr="007F4781" w:rsidRDefault="008F173A" w:rsidP="008F173A">
      <w:pPr>
        <w:pStyle w:val="ListParagraph"/>
        <w:numPr>
          <w:ilvl w:val="0"/>
          <w:numId w:val="9"/>
        </w:numPr>
        <w:spacing w:before="40" w:after="40"/>
        <w:ind w:right="227" w:hanging="357"/>
        <w:contextualSpacing w:val="0"/>
        <w:jc w:val="both"/>
        <w:rPr>
          <w:color w:val="000000" w:themeColor="text1"/>
          <w:sz w:val="14"/>
          <w:szCs w:val="14"/>
          <w:lang w:eastAsia="ja-JP"/>
        </w:rPr>
      </w:pPr>
      <w:r w:rsidRPr="007F4781">
        <w:rPr>
          <w:rFonts w:ascii="Times New Roman" w:eastAsia="BIZ UDPMincho Medium" w:hAnsi="Times New Roman" w:cs="Times New Roman"/>
          <w:sz w:val="14"/>
          <w:szCs w:val="14"/>
          <w:lang w:eastAsia="ja-JP"/>
        </w:rPr>
        <w:t>202</w:t>
      </w:r>
      <w:r w:rsidRPr="007F4781">
        <w:rPr>
          <w:rFonts w:ascii="Times New Roman" w:eastAsia="BIZ UDPMincho Medium" w:hAnsi="Times New Roman" w:cs="Times New Roman" w:hint="eastAsia"/>
          <w:sz w:val="14"/>
          <w:szCs w:val="14"/>
          <w:lang w:eastAsia="ja-JP"/>
        </w:rPr>
        <w:t>5</w:t>
      </w:r>
      <w:r w:rsidRPr="007F4781">
        <w:rPr>
          <w:rFonts w:ascii="Times New Roman" w:eastAsia="BIZ UDPMincho Medium" w:hAnsi="Times New Roman" w:cs="Times New Roman"/>
          <w:sz w:val="14"/>
          <w:szCs w:val="14"/>
          <w:lang w:eastAsia="ja-JP"/>
        </w:rPr>
        <w:t>年</w:t>
      </w:r>
      <w:r w:rsidRPr="007F4781">
        <w:rPr>
          <w:rFonts w:ascii="Times New Roman" w:eastAsia="BIZ UDPMincho Medium" w:hAnsi="Times New Roman" w:cs="Times New Roman" w:hint="eastAsia"/>
          <w:sz w:val="14"/>
          <w:szCs w:val="14"/>
          <w:lang w:eastAsia="ja-JP"/>
        </w:rPr>
        <w:t>7</w:t>
      </w:r>
      <w:r w:rsidRPr="007F4781">
        <w:rPr>
          <w:rFonts w:ascii="Times New Roman" w:eastAsia="BIZ UDPMincho Medium" w:hAnsi="Times New Roman" w:cs="Times New Roman"/>
          <w:sz w:val="14"/>
          <w:szCs w:val="14"/>
          <w:lang w:eastAsia="ja-JP"/>
        </w:rPr>
        <w:t>‐</w:t>
      </w:r>
      <w:r w:rsidRPr="007F4781">
        <w:rPr>
          <w:rFonts w:ascii="Times New Roman" w:eastAsia="BIZ UDPMincho Medium" w:hAnsi="Times New Roman" w:cs="Times New Roman" w:hint="eastAsia"/>
          <w:sz w:val="14"/>
          <w:szCs w:val="14"/>
          <w:lang w:eastAsia="ja-JP"/>
        </w:rPr>
        <w:t>9</w:t>
      </w:r>
      <w:r w:rsidRPr="007F4781">
        <w:rPr>
          <w:rFonts w:ascii="Times New Roman" w:eastAsia="BIZ UDPMincho Medium" w:hAnsi="Times New Roman" w:cs="Times New Roman"/>
          <w:sz w:val="14"/>
          <w:szCs w:val="14"/>
          <w:lang w:eastAsia="ja-JP"/>
        </w:rPr>
        <w:t>月期までの</w:t>
      </w:r>
      <w:r w:rsidRPr="007F4781">
        <w:rPr>
          <w:rFonts w:ascii="Times New Roman" w:eastAsia="BIZ UDPMincho Medium" w:hAnsi="Times New Roman" w:cs="Times New Roman"/>
          <w:sz w:val="14"/>
          <w:szCs w:val="14"/>
          <w:lang w:eastAsia="ja-JP"/>
        </w:rPr>
        <w:t>4</w:t>
      </w:r>
      <w:r w:rsidRPr="007F4781">
        <w:rPr>
          <w:rFonts w:ascii="Times New Roman" w:eastAsia="BIZ UDPMincho Medium" w:hAnsi="Times New Roman" w:cs="Times New Roman"/>
          <w:sz w:val="14"/>
          <w:szCs w:val="14"/>
          <w:lang w:eastAsia="ja-JP"/>
        </w:rPr>
        <w:t>四半期における西オーストラリア州の民間新規資本支出はオーストラリア全体の</w:t>
      </w:r>
      <w:r w:rsidRPr="007F4781">
        <w:rPr>
          <w:rFonts w:ascii="Times New Roman" w:eastAsia="BIZ UDPMincho Medium" w:hAnsi="Times New Roman" w:cs="Times New Roman"/>
          <w:sz w:val="14"/>
          <w:szCs w:val="14"/>
          <w:lang w:eastAsia="ja-JP"/>
        </w:rPr>
        <w:t>24.</w:t>
      </w:r>
      <w:r w:rsidRPr="007F4781">
        <w:rPr>
          <w:rFonts w:ascii="Times New Roman" w:eastAsia="BIZ UDPMincho Medium" w:hAnsi="Times New Roman" w:cs="Times New Roman" w:hint="eastAsia"/>
          <w:sz w:val="14"/>
          <w:szCs w:val="14"/>
          <w:lang w:eastAsia="ja-JP"/>
        </w:rPr>
        <w:t>8</w:t>
      </w:r>
      <w:r w:rsidRPr="007F4781">
        <w:rPr>
          <w:rFonts w:ascii="Times New Roman" w:eastAsia="BIZ UDPMincho Medium" w:hAnsi="Times New Roman" w:cs="Times New Roman"/>
          <w:sz w:val="14"/>
          <w:szCs w:val="14"/>
          <w:lang w:eastAsia="ja-JP"/>
        </w:rPr>
        <w:t>％を占めた。そのうち</w:t>
      </w:r>
      <w:r w:rsidRPr="007F4781">
        <w:rPr>
          <w:rFonts w:ascii="Times New Roman" w:eastAsia="BIZ UDPMincho Medium" w:hAnsi="Times New Roman" w:cs="Times New Roman"/>
          <w:sz w:val="14"/>
          <w:szCs w:val="14"/>
          <w:lang w:eastAsia="ja-JP"/>
        </w:rPr>
        <w:t>6</w:t>
      </w:r>
      <w:r w:rsidRPr="007F4781">
        <w:rPr>
          <w:rFonts w:ascii="Times New Roman" w:eastAsia="BIZ UDPMincho Medium" w:hAnsi="Times New Roman" w:cs="Times New Roman" w:hint="eastAsia"/>
          <w:sz w:val="14"/>
          <w:szCs w:val="14"/>
          <w:lang w:eastAsia="ja-JP"/>
        </w:rPr>
        <w:t>2</w:t>
      </w:r>
      <w:r w:rsidRPr="007F4781">
        <w:rPr>
          <w:rFonts w:ascii="Times New Roman" w:eastAsia="BIZ UDPMincho Medium" w:hAnsi="Times New Roman" w:cs="Times New Roman"/>
          <w:sz w:val="14"/>
          <w:szCs w:val="14"/>
          <w:lang w:eastAsia="ja-JP"/>
        </w:rPr>
        <w:t>.</w:t>
      </w:r>
      <w:r w:rsidRPr="007F4781">
        <w:rPr>
          <w:rFonts w:ascii="Times New Roman" w:eastAsia="BIZ UDPMincho Medium" w:hAnsi="Times New Roman" w:cs="Times New Roman" w:hint="eastAsia"/>
          <w:sz w:val="14"/>
          <w:szCs w:val="14"/>
          <w:lang w:eastAsia="ja-JP"/>
        </w:rPr>
        <w:t>1</w:t>
      </w:r>
      <w:r w:rsidRPr="007F4781">
        <w:rPr>
          <w:rFonts w:ascii="Times New Roman" w:eastAsia="BIZ UDPMincho Medium" w:hAnsi="Times New Roman" w:cs="Times New Roman"/>
          <w:sz w:val="14"/>
          <w:szCs w:val="14"/>
          <w:lang w:eastAsia="ja-JP"/>
        </w:rPr>
        <w:t>％が鉱業分野の新規資本支出、</w:t>
      </w:r>
      <w:r w:rsidRPr="007F4781">
        <w:rPr>
          <w:rFonts w:ascii="Times New Roman" w:eastAsia="BIZ UDPMincho Medium" w:hAnsi="Times New Roman" w:cs="Times New Roman" w:hint="eastAsia"/>
          <w:sz w:val="14"/>
          <w:szCs w:val="14"/>
          <w:lang w:eastAsia="ja-JP"/>
        </w:rPr>
        <w:t>10</w:t>
      </w:r>
      <w:r w:rsidRPr="007F4781">
        <w:rPr>
          <w:rFonts w:ascii="Times New Roman" w:eastAsia="BIZ UDPMincho Medium" w:hAnsi="Times New Roman" w:cs="Times New Roman"/>
          <w:sz w:val="14"/>
          <w:szCs w:val="14"/>
          <w:lang w:eastAsia="ja-JP"/>
        </w:rPr>
        <w:t>.</w:t>
      </w:r>
      <w:r w:rsidRPr="007F4781">
        <w:rPr>
          <w:rFonts w:ascii="Times New Roman" w:eastAsia="BIZ UDPMincho Medium" w:hAnsi="Times New Roman" w:cs="Times New Roman" w:hint="eastAsia"/>
          <w:sz w:val="14"/>
          <w:szCs w:val="14"/>
          <w:lang w:eastAsia="ja-JP"/>
        </w:rPr>
        <w:t>3</w:t>
      </w:r>
      <w:r w:rsidRPr="007F4781">
        <w:rPr>
          <w:rFonts w:ascii="Times New Roman" w:eastAsia="BIZ UDPMincho Medium" w:hAnsi="Times New Roman" w:cs="Times New Roman"/>
          <w:sz w:val="14"/>
          <w:szCs w:val="14"/>
          <w:lang w:eastAsia="ja-JP"/>
        </w:rPr>
        <w:t>％が鉱業以外の分野における新規資本支出である。</w:t>
      </w:r>
    </w:p>
    <w:p w14:paraId="683CC362" w14:textId="77777777" w:rsidR="008F173A" w:rsidRPr="007F4781" w:rsidRDefault="008F173A" w:rsidP="008F173A">
      <w:pPr>
        <w:pStyle w:val="ListParagraph"/>
        <w:numPr>
          <w:ilvl w:val="0"/>
          <w:numId w:val="9"/>
        </w:numPr>
        <w:spacing w:before="40" w:after="40"/>
        <w:ind w:right="227" w:hanging="357"/>
        <w:contextualSpacing w:val="0"/>
        <w:jc w:val="both"/>
        <w:rPr>
          <w:rFonts w:ascii="Times New Roman" w:eastAsia="BIZ UDPMincho Medium" w:hAnsi="Times New Roman" w:cs="Times New Roman"/>
          <w:sz w:val="14"/>
          <w:szCs w:val="14"/>
          <w:lang w:eastAsia="ja-JP"/>
        </w:rPr>
      </w:pPr>
      <w:r w:rsidRPr="007F4781">
        <w:rPr>
          <w:rFonts w:ascii="Times New Roman" w:eastAsia="BIZ UDPMincho Medium" w:hAnsi="Times New Roman" w:cs="Times New Roman" w:hint="eastAsia"/>
          <w:sz w:val="14"/>
          <w:szCs w:val="14"/>
          <w:lang w:eastAsia="ja-JP"/>
        </w:rPr>
        <w:t>実質ベースでは、西オーストラリア州の民間新規資本支出額は</w:t>
      </w:r>
      <w:r w:rsidRPr="007F4781">
        <w:rPr>
          <w:rFonts w:ascii="Times New Roman" w:eastAsia="BIZ UDPMincho Medium" w:hAnsi="Times New Roman" w:cs="Times New Roman"/>
          <w:sz w:val="14"/>
          <w:szCs w:val="14"/>
          <w:lang w:eastAsia="ja-JP"/>
        </w:rPr>
        <w:t>2025</w:t>
      </w:r>
      <w:r w:rsidRPr="007F4781">
        <w:rPr>
          <w:rFonts w:ascii="Times New Roman" w:eastAsia="BIZ UDPMincho Medium" w:hAnsi="Times New Roman" w:cs="Times New Roman"/>
          <w:sz w:val="14"/>
          <w:szCs w:val="14"/>
          <w:lang w:eastAsia="ja-JP"/>
        </w:rPr>
        <w:t>年</w:t>
      </w:r>
      <w:r w:rsidRPr="007F4781">
        <w:rPr>
          <w:rFonts w:ascii="Times New Roman" w:eastAsia="BIZ UDPMincho Medium" w:hAnsi="Times New Roman" w:cs="Times New Roman" w:hint="eastAsia"/>
          <w:sz w:val="14"/>
          <w:szCs w:val="14"/>
          <w:lang w:eastAsia="ja-JP"/>
        </w:rPr>
        <w:t>7</w:t>
      </w:r>
      <w:r w:rsidRPr="007F4781">
        <w:rPr>
          <w:rFonts w:ascii="Times New Roman" w:eastAsia="BIZ UDPMincho Medium" w:hAnsi="Times New Roman" w:cs="Times New Roman"/>
          <w:sz w:val="14"/>
          <w:szCs w:val="14"/>
          <w:lang w:eastAsia="ja-JP"/>
        </w:rPr>
        <w:t>-</w:t>
      </w:r>
      <w:r w:rsidRPr="007F4781">
        <w:rPr>
          <w:rFonts w:ascii="Times New Roman" w:eastAsia="BIZ UDPMincho Medium" w:hAnsi="Times New Roman" w:cs="Times New Roman" w:hint="eastAsia"/>
          <w:sz w:val="14"/>
          <w:szCs w:val="14"/>
          <w:lang w:eastAsia="ja-JP"/>
        </w:rPr>
        <w:t>9</w:t>
      </w:r>
      <w:r w:rsidRPr="007F4781">
        <w:rPr>
          <w:rFonts w:ascii="Times New Roman" w:eastAsia="BIZ UDPMincho Medium" w:hAnsi="Times New Roman" w:cs="Times New Roman"/>
          <w:sz w:val="14"/>
          <w:szCs w:val="14"/>
          <w:lang w:eastAsia="ja-JP"/>
        </w:rPr>
        <w:t>月期</w:t>
      </w:r>
      <w:r w:rsidRPr="007F4781">
        <w:rPr>
          <w:rFonts w:ascii="Times New Roman" w:eastAsia="BIZ UDPMincho Medium" w:hAnsi="Times New Roman" w:cs="Times New Roman" w:hint="eastAsia"/>
          <w:sz w:val="14"/>
          <w:szCs w:val="14"/>
          <w:lang w:eastAsia="ja-JP"/>
        </w:rPr>
        <w:t>までの</w:t>
      </w:r>
      <w:r w:rsidRPr="007F4781">
        <w:rPr>
          <w:rFonts w:ascii="Times New Roman" w:eastAsia="BIZ UDPMincho Medium" w:hAnsi="Times New Roman" w:cs="Times New Roman" w:hint="eastAsia"/>
          <w:sz w:val="14"/>
          <w:szCs w:val="14"/>
          <w:lang w:eastAsia="ja-JP"/>
        </w:rPr>
        <w:t>1</w:t>
      </w:r>
      <w:r w:rsidRPr="007F4781">
        <w:rPr>
          <w:rFonts w:ascii="Times New Roman" w:eastAsia="BIZ UDPMincho Medium" w:hAnsi="Times New Roman" w:cs="Times New Roman" w:hint="eastAsia"/>
          <w:sz w:val="14"/>
          <w:szCs w:val="14"/>
          <w:lang w:eastAsia="ja-JP"/>
        </w:rPr>
        <w:t>年間で</w:t>
      </w:r>
      <w:r w:rsidRPr="007F4781">
        <w:rPr>
          <w:rFonts w:ascii="Times New Roman" w:eastAsia="BIZ UDPMincho Medium" w:hAnsi="Times New Roman" w:cs="Times New Roman" w:hint="eastAsia"/>
          <w:sz w:val="14"/>
          <w:szCs w:val="14"/>
          <w:lang w:eastAsia="ja-JP"/>
        </w:rPr>
        <w:t>3</w:t>
      </w:r>
      <w:r w:rsidRPr="007F4781">
        <w:rPr>
          <w:rFonts w:ascii="Times New Roman" w:eastAsia="BIZ UDPMincho Medium" w:hAnsi="Times New Roman" w:cs="Times New Roman"/>
          <w:sz w:val="14"/>
          <w:szCs w:val="14"/>
          <w:lang w:eastAsia="ja-JP"/>
        </w:rPr>
        <w:t>.</w:t>
      </w:r>
      <w:r w:rsidRPr="007F4781">
        <w:rPr>
          <w:rFonts w:ascii="Times New Roman" w:eastAsia="BIZ UDPMincho Medium" w:hAnsi="Times New Roman" w:cs="Times New Roman" w:hint="eastAsia"/>
          <w:sz w:val="14"/>
          <w:szCs w:val="14"/>
          <w:lang w:eastAsia="ja-JP"/>
        </w:rPr>
        <w:t>9</w:t>
      </w:r>
      <w:r w:rsidRPr="007F4781">
        <w:rPr>
          <w:rFonts w:ascii="Times New Roman" w:eastAsia="BIZ UDPMincho Medium" w:hAnsi="Times New Roman" w:cs="Times New Roman" w:hint="eastAsia"/>
          <w:sz w:val="14"/>
          <w:szCs w:val="14"/>
          <w:lang w:eastAsia="ja-JP"/>
        </w:rPr>
        <w:t>％増加している。</w:t>
      </w:r>
    </w:p>
    <w:p w14:paraId="7E20848D" w14:textId="77777777" w:rsidR="008F173A" w:rsidRPr="007F4781" w:rsidRDefault="008F173A" w:rsidP="008F173A">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bookmarkStart w:id="52" w:name="_Hlk195024362"/>
      <w:r w:rsidRPr="007F4781">
        <w:rPr>
          <w:rFonts w:ascii="Times New Roman" w:eastAsia="BIZ UDPMincho Medium" w:hAnsi="Times New Roman" w:cs="Times New Roman"/>
          <w:color w:val="000000" w:themeColor="text1"/>
          <w:sz w:val="14"/>
          <w:szCs w:val="14"/>
          <w:lang w:eastAsia="ja-JP"/>
        </w:rPr>
        <w:t>オーストラリア統計局（</w:t>
      </w:r>
      <w:r w:rsidRPr="007F4781">
        <w:rPr>
          <w:rFonts w:ascii="Times New Roman" w:eastAsia="BIZ UDPMincho Medium" w:hAnsi="Times New Roman" w:cs="Times New Roman"/>
          <w:color w:val="000000" w:themeColor="text1"/>
          <w:sz w:val="14"/>
          <w:szCs w:val="14"/>
          <w:lang w:eastAsia="ja-JP"/>
        </w:rPr>
        <w:t>ABS</w:t>
      </w:r>
      <w:r w:rsidRPr="007F4781">
        <w:rPr>
          <w:rFonts w:ascii="Times New Roman" w:eastAsia="BIZ UDPMincho Medium" w:hAnsi="Times New Roman" w:cs="Times New Roman"/>
          <w:color w:val="000000" w:themeColor="text1"/>
          <w:sz w:val="14"/>
          <w:szCs w:val="14"/>
          <w:lang w:eastAsia="ja-JP"/>
        </w:rPr>
        <w:t>）の支出予想調査では、西オーストラリア州の民間新規資本支出額は</w:t>
      </w:r>
      <w:r w:rsidRPr="007F4781">
        <w:rPr>
          <w:rFonts w:ascii="Times New Roman" w:eastAsia="BIZ UDPMincho Medium" w:hAnsi="Times New Roman" w:cs="Times New Roman"/>
          <w:color w:val="000000" w:themeColor="text1"/>
          <w:sz w:val="14"/>
          <w:szCs w:val="14"/>
          <w:lang w:eastAsia="ja-JP"/>
        </w:rPr>
        <w:t>2025-26</w:t>
      </w:r>
      <w:r w:rsidRPr="007F4781">
        <w:rPr>
          <w:rFonts w:ascii="Times New Roman" w:eastAsia="BIZ UDPMincho Medium" w:hAnsi="Times New Roman" w:cs="Times New Roman"/>
          <w:color w:val="000000" w:themeColor="text1"/>
          <w:sz w:val="14"/>
          <w:szCs w:val="14"/>
          <w:lang w:eastAsia="ja-JP"/>
        </w:rPr>
        <w:t>年には</w:t>
      </w:r>
      <w:r w:rsidRPr="007F4781">
        <w:rPr>
          <w:rFonts w:ascii="Times New Roman" w:eastAsia="BIZ UDPMincho Medium" w:hAnsi="Times New Roman" w:cs="Times New Roman" w:hint="eastAsia"/>
          <w:color w:val="000000" w:themeColor="text1"/>
          <w:sz w:val="14"/>
          <w:szCs w:val="14"/>
          <w:lang w:eastAsia="ja-JP"/>
        </w:rPr>
        <w:t>20</w:t>
      </w:r>
      <w:r w:rsidRPr="007F4781">
        <w:rPr>
          <w:rFonts w:ascii="Times New Roman" w:eastAsia="BIZ UDPMincho Medium" w:hAnsi="Times New Roman" w:cs="Times New Roman"/>
          <w:color w:val="000000" w:themeColor="text1"/>
          <w:sz w:val="14"/>
          <w:szCs w:val="14"/>
          <w:lang w:eastAsia="ja-JP"/>
        </w:rPr>
        <w:t>.</w:t>
      </w:r>
      <w:r w:rsidRPr="007F4781">
        <w:rPr>
          <w:rFonts w:ascii="Times New Roman" w:eastAsia="BIZ UDPMincho Medium" w:hAnsi="Times New Roman" w:cs="Times New Roman" w:hint="eastAsia"/>
          <w:color w:val="000000" w:themeColor="text1"/>
          <w:sz w:val="14"/>
          <w:szCs w:val="14"/>
          <w:lang w:eastAsia="ja-JP"/>
        </w:rPr>
        <w:t>3</w:t>
      </w:r>
      <w:r w:rsidRPr="007F4781">
        <w:rPr>
          <w:rFonts w:ascii="Times New Roman" w:eastAsia="BIZ UDPMincho Medium" w:hAnsi="Times New Roman" w:cs="Times New Roman"/>
          <w:color w:val="000000" w:themeColor="text1"/>
          <w:sz w:val="14"/>
          <w:szCs w:val="14"/>
          <w:lang w:eastAsia="ja-JP"/>
        </w:rPr>
        <w:t>％減の</w:t>
      </w:r>
      <w:r w:rsidRPr="007F4781">
        <w:rPr>
          <w:rFonts w:ascii="Times New Roman" w:eastAsia="BIZ UDPMincho Medium" w:hAnsi="Times New Roman" w:cs="Times New Roman"/>
          <w:color w:val="000000" w:themeColor="text1"/>
          <w:sz w:val="14"/>
          <w:szCs w:val="14"/>
          <w:lang w:eastAsia="ja-JP"/>
        </w:rPr>
        <w:t>37</w:t>
      </w:r>
      <w:r w:rsidRPr="007F4781">
        <w:rPr>
          <w:rFonts w:ascii="Times New Roman" w:eastAsia="BIZ UDPMincho Medium" w:hAnsi="Times New Roman" w:cs="Times New Roman" w:hint="eastAsia"/>
          <w:color w:val="000000" w:themeColor="text1"/>
          <w:sz w:val="14"/>
          <w:szCs w:val="14"/>
          <w:lang w:eastAsia="ja-JP"/>
        </w:rPr>
        <w:t>1</w:t>
      </w:r>
      <w:r w:rsidRPr="007F4781">
        <w:rPr>
          <w:rFonts w:ascii="Times New Roman" w:eastAsia="BIZ UDPMincho Medium" w:hAnsi="Times New Roman" w:cs="Times New Roman"/>
          <w:color w:val="000000" w:themeColor="text1"/>
          <w:sz w:val="14"/>
          <w:szCs w:val="14"/>
          <w:lang w:eastAsia="ja-JP"/>
        </w:rPr>
        <w:t>億ドルになることが示唆されている。詳細は以下の通り。</w:t>
      </w:r>
    </w:p>
    <w:p w14:paraId="408A2263" w14:textId="77777777" w:rsidR="008F173A" w:rsidRPr="007F4781" w:rsidRDefault="008F173A" w:rsidP="008F173A">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7F4781">
        <w:rPr>
          <w:rFonts w:ascii="Times New Roman" w:eastAsia="BIZ UDPMincho Medium" w:hAnsi="Times New Roman" w:cs="Times New Roman"/>
          <w:color w:val="000000" w:themeColor="text1"/>
          <w:sz w:val="14"/>
          <w:szCs w:val="14"/>
          <w:lang w:eastAsia="ja-JP"/>
        </w:rPr>
        <w:t>鉱業は</w:t>
      </w:r>
      <w:r w:rsidRPr="007F4781">
        <w:rPr>
          <w:rFonts w:ascii="Times New Roman" w:eastAsia="BIZ UDPMincho Medium" w:hAnsi="Times New Roman" w:cs="Times New Roman"/>
          <w:color w:val="000000" w:themeColor="text1"/>
          <w:sz w:val="14"/>
          <w:szCs w:val="14"/>
          <w:lang w:eastAsia="ja-JP"/>
        </w:rPr>
        <w:t>1</w:t>
      </w:r>
      <w:r w:rsidRPr="007F4781">
        <w:rPr>
          <w:rFonts w:ascii="Times New Roman" w:eastAsia="BIZ UDPMincho Medium" w:hAnsi="Times New Roman" w:cs="Times New Roman" w:hint="eastAsia"/>
          <w:color w:val="000000" w:themeColor="text1"/>
          <w:sz w:val="14"/>
          <w:szCs w:val="14"/>
          <w:lang w:eastAsia="ja-JP"/>
        </w:rPr>
        <w:t>9</w:t>
      </w:r>
      <w:r w:rsidRPr="007F4781">
        <w:rPr>
          <w:rFonts w:ascii="Times New Roman" w:eastAsia="BIZ UDPMincho Medium" w:hAnsi="Times New Roman" w:cs="Times New Roman"/>
          <w:color w:val="000000" w:themeColor="text1"/>
          <w:sz w:val="14"/>
          <w:szCs w:val="14"/>
          <w:lang w:eastAsia="ja-JP"/>
        </w:rPr>
        <w:t>.</w:t>
      </w:r>
      <w:r w:rsidRPr="007F4781">
        <w:rPr>
          <w:rFonts w:ascii="Times New Roman" w:eastAsia="BIZ UDPMincho Medium" w:hAnsi="Times New Roman" w:cs="Times New Roman" w:hint="eastAsia"/>
          <w:color w:val="000000" w:themeColor="text1"/>
          <w:sz w:val="14"/>
          <w:szCs w:val="14"/>
          <w:lang w:eastAsia="ja-JP"/>
        </w:rPr>
        <w:t>4</w:t>
      </w:r>
      <w:r w:rsidRPr="007F4781">
        <w:rPr>
          <w:rFonts w:ascii="Times New Roman" w:eastAsia="BIZ UDPMincho Medium" w:hAnsi="Times New Roman" w:cs="Times New Roman"/>
          <w:color w:val="000000" w:themeColor="text1"/>
          <w:sz w:val="14"/>
          <w:szCs w:val="14"/>
          <w:lang w:eastAsia="ja-JP"/>
        </w:rPr>
        <w:t>％減の</w:t>
      </w:r>
      <w:r w:rsidRPr="007F4781">
        <w:rPr>
          <w:rFonts w:ascii="Times New Roman" w:eastAsia="BIZ UDPMincho Medium" w:hAnsi="Times New Roman" w:cs="Times New Roman"/>
          <w:color w:val="000000" w:themeColor="text1"/>
          <w:sz w:val="14"/>
          <w:szCs w:val="14"/>
          <w:lang w:eastAsia="ja-JP"/>
        </w:rPr>
        <w:t>26</w:t>
      </w:r>
      <w:r w:rsidRPr="007F4781">
        <w:rPr>
          <w:rFonts w:ascii="Times New Roman" w:eastAsia="BIZ UDPMincho Medium" w:hAnsi="Times New Roman" w:cs="Times New Roman" w:hint="eastAsia"/>
          <w:color w:val="000000" w:themeColor="text1"/>
          <w:sz w:val="14"/>
          <w:szCs w:val="14"/>
          <w:lang w:eastAsia="ja-JP"/>
        </w:rPr>
        <w:t>6</w:t>
      </w:r>
      <w:r w:rsidRPr="007F4781">
        <w:rPr>
          <w:rFonts w:ascii="Times New Roman" w:eastAsia="BIZ UDPMincho Medium" w:hAnsi="Times New Roman" w:cs="Times New Roman"/>
          <w:color w:val="000000" w:themeColor="text1"/>
          <w:sz w:val="14"/>
          <w:szCs w:val="14"/>
          <w:lang w:eastAsia="ja-JP"/>
        </w:rPr>
        <w:t>億ドルとなる見込み</w:t>
      </w:r>
    </w:p>
    <w:p w14:paraId="4AB71D4F" w14:textId="0E5611E6" w:rsidR="00233755" w:rsidRPr="007F4781" w:rsidRDefault="008F173A" w:rsidP="008F173A">
      <w:pPr>
        <w:pStyle w:val="ListParagraph"/>
        <w:numPr>
          <w:ilvl w:val="0"/>
          <w:numId w:val="10"/>
        </w:numPr>
        <w:spacing w:before="40" w:after="40"/>
        <w:ind w:right="227" w:hanging="357"/>
        <w:contextualSpacing w:val="0"/>
        <w:jc w:val="both"/>
        <w:rPr>
          <w:sz w:val="14"/>
          <w:szCs w:val="14"/>
          <w:lang w:eastAsia="ja-JP"/>
        </w:rPr>
      </w:pPr>
      <w:r w:rsidRPr="007F4781">
        <w:rPr>
          <w:rFonts w:ascii="Times New Roman" w:eastAsia="BIZ UDPMincho Medium" w:hAnsi="Times New Roman" w:cs="Times New Roman"/>
          <w:color w:val="000000" w:themeColor="text1"/>
          <w:sz w:val="14"/>
          <w:szCs w:val="14"/>
          <w:lang w:eastAsia="ja-JP"/>
        </w:rPr>
        <w:t>鉱業</w:t>
      </w:r>
      <w:r w:rsidRPr="007F4781">
        <w:rPr>
          <w:rFonts w:ascii="Times New Roman" w:eastAsia="BIZ UDPMincho Medium" w:hAnsi="Times New Roman" w:cs="Times New Roman"/>
          <w:sz w:val="14"/>
          <w:szCs w:val="14"/>
          <w:lang w:eastAsia="ja-JP"/>
        </w:rPr>
        <w:t>以外では</w:t>
      </w:r>
      <w:r w:rsidRPr="007F4781">
        <w:rPr>
          <w:rFonts w:ascii="Times New Roman" w:eastAsia="BIZ UDPMincho Medium" w:hAnsi="Times New Roman" w:cs="Times New Roman" w:hint="eastAsia"/>
          <w:sz w:val="14"/>
          <w:szCs w:val="14"/>
          <w:lang w:eastAsia="ja-JP"/>
        </w:rPr>
        <w:t>22</w:t>
      </w:r>
      <w:r w:rsidRPr="007F4781">
        <w:rPr>
          <w:rFonts w:ascii="Times New Roman" w:eastAsia="BIZ UDPMincho Medium" w:hAnsi="Times New Roman" w:cs="Times New Roman"/>
          <w:sz w:val="14"/>
          <w:szCs w:val="14"/>
          <w:lang w:eastAsia="ja-JP"/>
        </w:rPr>
        <w:t>.</w:t>
      </w:r>
      <w:r w:rsidRPr="007F4781">
        <w:rPr>
          <w:rFonts w:ascii="Times New Roman" w:eastAsia="BIZ UDPMincho Medium" w:hAnsi="Times New Roman" w:cs="Times New Roman" w:hint="eastAsia"/>
          <w:sz w:val="14"/>
          <w:szCs w:val="14"/>
          <w:lang w:eastAsia="ja-JP"/>
        </w:rPr>
        <w:t>5</w:t>
      </w:r>
      <w:r w:rsidRPr="007F4781">
        <w:rPr>
          <w:rFonts w:ascii="Times New Roman" w:eastAsia="BIZ UDPMincho Medium" w:hAnsi="Times New Roman" w:cs="Times New Roman"/>
          <w:sz w:val="14"/>
          <w:szCs w:val="14"/>
          <w:lang w:eastAsia="ja-JP"/>
        </w:rPr>
        <w:t>％減の</w:t>
      </w:r>
      <w:r w:rsidRPr="007F4781">
        <w:rPr>
          <w:rFonts w:ascii="Times New Roman" w:eastAsia="BIZ UDPMincho Medium" w:hAnsi="Times New Roman" w:cs="Times New Roman"/>
          <w:sz w:val="14"/>
          <w:szCs w:val="14"/>
          <w:lang w:eastAsia="ja-JP"/>
        </w:rPr>
        <w:t>106</w:t>
      </w:r>
      <w:r w:rsidRPr="007F4781">
        <w:rPr>
          <w:rFonts w:ascii="Times New Roman" w:eastAsia="BIZ UDPMincho Medium" w:hAnsi="Times New Roman" w:cs="Times New Roman"/>
          <w:sz w:val="14"/>
          <w:szCs w:val="14"/>
          <w:lang w:eastAsia="ja-JP"/>
        </w:rPr>
        <w:t>億ドルと</w:t>
      </w:r>
      <w:r w:rsidRPr="007F4781">
        <w:rPr>
          <w:rFonts w:ascii="Times New Roman" w:eastAsia="BIZ UDPMincho Medium" w:hAnsi="Times New Roman" w:cs="Times New Roman"/>
          <w:color w:val="000000" w:themeColor="text1"/>
          <w:sz w:val="14"/>
          <w:szCs w:val="14"/>
          <w:lang w:eastAsia="ja-JP"/>
        </w:rPr>
        <w:t>なる</w:t>
      </w:r>
      <w:r w:rsidRPr="007F4781">
        <w:rPr>
          <w:rFonts w:ascii="Times New Roman" w:eastAsia="BIZ UDPMincho Medium" w:hAnsi="Times New Roman" w:cs="Times New Roman"/>
          <w:sz w:val="14"/>
          <w:szCs w:val="14"/>
          <w:lang w:eastAsia="ja-JP"/>
        </w:rPr>
        <w:t>見込み</w:t>
      </w:r>
      <w:bookmarkEnd w:id="52"/>
    </w:p>
    <w:p w14:paraId="6DEC345E" w14:textId="77777777" w:rsidR="00233755" w:rsidRPr="00390202" w:rsidRDefault="00233755" w:rsidP="006058E8">
      <w:pPr>
        <w:pStyle w:val="ListParagraph"/>
        <w:numPr>
          <w:ilvl w:val="0"/>
          <w:numId w:val="9"/>
        </w:numPr>
        <w:jc w:val="both"/>
        <w:rPr>
          <w:sz w:val="16"/>
          <w:szCs w:val="16"/>
          <w:lang w:eastAsia="ja-JP"/>
        </w:rPr>
        <w:sectPr w:rsidR="00233755" w:rsidRPr="00390202" w:rsidSect="00233755">
          <w:type w:val="continuous"/>
          <w:pgSz w:w="11907" w:h="16840" w:code="9"/>
          <w:pgMar w:top="1701" w:right="425" w:bottom="567" w:left="567" w:header="709" w:footer="709" w:gutter="0"/>
          <w:cols w:num="2" w:space="113"/>
          <w:docGrid w:linePitch="360"/>
        </w:sectPr>
      </w:pPr>
    </w:p>
    <w:p w14:paraId="19A1DDBB" w14:textId="49FFFA5D" w:rsidR="00233755" w:rsidRPr="00CF7CD6" w:rsidRDefault="00E85C97" w:rsidP="00233755">
      <w:pPr>
        <w:pStyle w:val="Heading4"/>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20"/>
          <w:docGrid w:linePitch="360"/>
        </w:sectPr>
      </w:pPr>
      <w:r>
        <w:rPr>
          <w:rFonts w:ascii="Times New Roman" w:eastAsia="BIZ UDPMincho Medium" w:hAnsi="Times New Roman" w:cs="Times New Roman" w:hint="eastAsia"/>
          <w:i w:val="0"/>
          <w:iCs w:val="0"/>
          <w:color w:val="00997A"/>
          <w:sz w:val="20"/>
          <w:szCs w:val="20"/>
          <w:lang w:eastAsia="ja-JP"/>
        </w:rPr>
        <w:t>エンジニアリング</w:t>
      </w:r>
      <w:r w:rsidRPr="001E4BEB">
        <w:rPr>
          <w:rFonts w:ascii="Times New Roman" w:eastAsia="BIZ UDPMincho Medium" w:hAnsi="Times New Roman" w:cs="Times New Roman"/>
          <w:i w:val="0"/>
          <w:iCs w:val="0"/>
          <w:color w:val="00997A"/>
          <w:sz w:val="20"/>
          <w:szCs w:val="20"/>
          <w:lang w:eastAsia="ja-JP"/>
        </w:rPr>
        <w:t>建設活動</w:t>
      </w:r>
    </w:p>
    <w:p w14:paraId="6B7211D0" w14:textId="0E0433D9" w:rsidR="00176F76" w:rsidRPr="007B1AE5" w:rsidRDefault="00CF2392" w:rsidP="00176F76">
      <w:r>
        <w:rPr>
          <w:noProof/>
        </w:rPr>
        <w:drawing>
          <wp:inline distT="0" distB="0" distL="0" distR="0" wp14:anchorId="72824D7F" wp14:editId="2E67C12B">
            <wp:extent cx="3462528" cy="1971675"/>
            <wp:effectExtent l="0" t="0" r="5080" b="0"/>
            <wp:docPr id="5979686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75534" cy="1979081"/>
                    </a:xfrm>
                    <a:prstGeom prst="rect">
                      <a:avLst/>
                    </a:prstGeom>
                    <a:noFill/>
                    <a:ln>
                      <a:noFill/>
                    </a:ln>
                  </pic:spPr>
                </pic:pic>
              </a:graphicData>
            </a:graphic>
          </wp:inline>
        </w:drawing>
      </w:r>
    </w:p>
    <w:p w14:paraId="09ED6D2E" w14:textId="3A18C624" w:rsidR="00233755" w:rsidRPr="00DC1233" w:rsidRDefault="00233755" w:rsidP="00233755">
      <w:pPr>
        <w:jc w:val="both"/>
        <w:rPr>
          <w:color w:val="000000" w:themeColor="text1"/>
          <w:sz w:val="10"/>
          <w:szCs w:val="10"/>
        </w:rPr>
      </w:pPr>
      <w:r w:rsidRPr="00DC1233">
        <w:rPr>
          <w:color w:val="000000" w:themeColor="text1"/>
          <w:sz w:val="10"/>
        </w:rPr>
        <w:t xml:space="preserve">Note – </w:t>
      </w:r>
      <w:r w:rsidRPr="00DC1233">
        <w:rPr>
          <w:color w:val="000000" w:themeColor="text1"/>
          <w:sz w:val="10"/>
          <w:szCs w:val="10"/>
        </w:rPr>
        <w:t xml:space="preserve">Current prices. </w:t>
      </w:r>
      <w:r w:rsidR="00AA4406" w:rsidRPr="00DC1233">
        <w:rPr>
          <w:color w:val="000000" w:themeColor="text1"/>
          <w:sz w:val="10"/>
          <w:szCs w:val="10"/>
        </w:rPr>
        <w:t>Original</w:t>
      </w:r>
      <w:r w:rsidRPr="00DC1233">
        <w:rPr>
          <w:color w:val="000000" w:themeColor="text1"/>
          <w:sz w:val="10"/>
          <w:szCs w:val="10"/>
        </w:rPr>
        <w:t xml:space="preserve"> series. 4-quarter rolling sum.</w:t>
      </w:r>
      <w:r w:rsidRPr="00DC1233" w:rsidDel="00FB05CF">
        <w:rPr>
          <w:color w:val="000000" w:themeColor="text1"/>
          <w:sz w:val="10"/>
          <w:szCs w:val="10"/>
        </w:rPr>
        <w:t xml:space="preserve"> </w:t>
      </w:r>
      <w:r w:rsidRPr="00DC1233">
        <w:rPr>
          <w:color w:val="000000" w:themeColor="text1"/>
          <w:sz w:val="10"/>
          <w:szCs w:val="10"/>
        </w:rPr>
        <w:t>(a)</w:t>
      </w:r>
      <w:r w:rsidR="00096374" w:rsidRPr="00DC1233">
        <w:rPr>
          <w:color w:val="000000" w:themeColor="text1"/>
          <w:sz w:val="10"/>
          <w:szCs w:val="10"/>
        </w:rPr>
        <w:t xml:space="preserve"> Oil, gas, coal, bauxite, alumina and other mineral production, storage and distribution facilities; refineries; pumping stations; construction of mines; drilling wells; chemical plants; blast furnaces; steel mills; other industrial processing plants; and ovens.</w:t>
      </w:r>
    </w:p>
    <w:p w14:paraId="74822BCA" w14:textId="77777777" w:rsidR="00233755" w:rsidRPr="00DC1233" w:rsidRDefault="00233755" w:rsidP="00233755">
      <w:pPr>
        <w:jc w:val="both"/>
        <w:rPr>
          <w:color w:val="000000" w:themeColor="text1"/>
          <w:sz w:val="10"/>
          <w:szCs w:val="10"/>
        </w:rPr>
      </w:pPr>
      <w:r w:rsidRPr="00DC1233">
        <w:rPr>
          <w:color w:val="000000" w:themeColor="text1"/>
          <w:sz w:val="10"/>
          <w:szCs w:val="10"/>
        </w:rPr>
        <w:t>Source: Based on ABS data.</w:t>
      </w:r>
    </w:p>
    <w:p w14:paraId="3A159D68" w14:textId="26A7C71D" w:rsidR="004672C7" w:rsidRPr="00CF3679" w:rsidRDefault="00233755" w:rsidP="004672C7">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7B1AE5">
        <w:rPr>
          <w:lang w:eastAsia="ja-JP"/>
        </w:rPr>
        <w:br w:type="column"/>
      </w:r>
      <w:r w:rsidR="004672C7" w:rsidRPr="00CF3679">
        <w:rPr>
          <w:rFonts w:ascii="Times New Roman" w:eastAsia="BIZ UDPMincho Medium" w:hAnsi="Times New Roman" w:cs="Times New Roman" w:hint="eastAsia"/>
          <w:color w:val="000000" w:themeColor="text1"/>
          <w:sz w:val="14"/>
          <w:szCs w:val="14"/>
          <w:lang w:eastAsia="ja-JP"/>
        </w:rPr>
        <w:t>2025</w:t>
      </w:r>
      <w:r w:rsidR="004672C7" w:rsidRPr="00CF3679">
        <w:rPr>
          <w:rFonts w:ascii="Times New Roman" w:eastAsia="BIZ UDPMincho Medium" w:hAnsi="Times New Roman" w:cs="Times New Roman" w:hint="eastAsia"/>
          <w:color w:val="000000" w:themeColor="text1"/>
          <w:sz w:val="14"/>
          <w:szCs w:val="14"/>
          <w:lang w:eastAsia="ja-JP"/>
        </w:rPr>
        <w:t>年</w:t>
      </w:r>
      <w:r w:rsidR="004672C7" w:rsidRPr="00CF3679">
        <w:rPr>
          <w:rFonts w:ascii="Times New Roman" w:eastAsia="BIZ UDPMincho Medium" w:hAnsi="Times New Roman" w:cs="Times New Roman" w:hint="eastAsia"/>
          <w:color w:val="000000" w:themeColor="text1"/>
          <w:sz w:val="14"/>
          <w:szCs w:val="14"/>
          <w:lang w:eastAsia="ja-JP"/>
        </w:rPr>
        <w:t>7-9</w:t>
      </w:r>
      <w:r w:rsidR="004672C7" w:rsidRPr="00CF3679">
        <w:rPr>
          <w:rFonts w:ascii="Times New Roman" w:eastAsia="BIZ UDPMincho Medium" w:hAnsi="Times New Roman" w:cs="Times New Roman" w:hint="eastAsia"/>
          <w:color w:val="000000" w:themeColor="text1"/>
          <w:sz w:val="14"/>
          <w:szCs w:val="14"/>
          <w:lang w:eastAsia="ja-JP"/>
        </w:rPr>
        <w:t>月期までの</w:t>
      </w:r>
      <w:r w:rsidR="004672C7" w:rsidRPr="00CF3679">
        <w:rPr>
          <w:rFonts w:ascii="Times New Roman" w:eastAsia="BIZ UDPMincho Medium" w:hAnsi="Times New Roman" w:cs="Times New Roman" w:hint="eastAsia"/>
          <w:color w:val="000000" w:themeColor="text1"/>
          <w:sz w:val="14"/>
          <w:szCs w:val="14"/>
          <w:lang w:eastAsia="ja-JP"/>
        </w:rPr>
        <w:t>1</w:t>
      </w:r>
      <w:r w:rsidR="004672C7" w:rsidRPr="00CF3679">
        <w:rPr>
          <w:rFonts w:ascii="Times New Roman" w:eastAsia="BIZ UDPMincho Medium" w:hAnsi="Times New Roman" w:cs="Times New Roman" w:hint="eastAsia"/>
          <w:color w:val="000000" w:themeColor="text1"/>
          <w:sz w:val="14"/>
          <w:szCs w:val="14"/>
          <w:lang w:eastAsia="ja-JP"/>
        </w:rPr>
        <w:t>年間の西オーストラリア州のエンジニアリング建設活動額は</w:t>
      </w:r>
      <w:r w:rsidR="004672C7" w:rsidRPr="00CF3679">
        <w:rPr>
          <w:rFonts w:ascii="Times New Roman" w:eastAsia="BIZ UDPMincho Medium" w:hAnsi="Times New Roman" w:cs="Times New Roman"/>
          <w:color w:val="000000" w:themeColor="text1"/>
          <w:sz w:val="14"/>
          <w:szCs w:val="14"/>
          <w:lang w:eastAsia="ja-JP"/>
        </w:rPr>
        <w:t>352</w:t>
      </w:r>
      <w:r w:rsidR="004672C7" w:rsidRPr="00CF3679">
        <w:rPr>
          <w:rFonts w:ascii="Times New Roman" w:eastAsia="BIZ UDPMincho Medium" w:hAnsi="Times New Roman" w:cs="Times New Roman" w:hint="eastAsia"/>
          <w:color w:val="000000" w:themeColor="text1"/>
          <w:sz w:val="14"/>
          <w:szCs w:val="14"/>
          <w:lang w:eastAsia="ja-JP"/>
        </w:rPr>
        <w:t>億ドルで、重工業が</w:t>
      </w:r>
      <w:r w:rsidR="004672C7" w:rsidRPr="00CF3679">
        <w:rPr>
          <w:rFonts w:ascii="Times New Roman" w:eastAsia="BIZ UDPMincho Medium" w:hAnsi="Times New Roman" w:cs="Times New Roman"/>
          <w:color w:val="000000" w:themeColor="text1"/>
          <w:sz w:val="14"/>
          <w:szCs w:val="14"/>
          <w:lang w:eastAsia="ja-JP"/>
        </w:rPr>
        <w:t>52</w:t>
      </w:r>
      <w:r w:rsidR="004672C7" w:rsidRPr="00CF3679">
        <w:rPr>
          <w:rFonts w:ascii="Times New Roman" w:eastAsia="BIZ UDPMincho Medium" w:hAnsi="Times New Roman" w:cs="Times New Roman" w:hint="eastAsia"/>
          <w:color w:val="000000" w:themeColor="text1"/>
          <w:sz w:val="14"/>
          <w:szCs w:val="14"/>
          <w:lang w:eastAsia="ja-JP"/>
        </w:rPr>
        <w:t>％を占めた。</w:t>
      </w:r>
    </w:p>
    <w:p w14:paraId="6A448116" w14:textId="0C59ACBF" w:rsidR="004672C7" w:rsidRPr="00CF3679" w:rsidRDefault="004672C7" w:rsidP="004672C7">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CF3679">
        <w:rPr>
          <w:rFonts w:ascii="Times New Roman" w:eastAsia="BIZ UDPMincho Medium" w:hAnsi="Times New Roman" w:cs="Times New Roman" w:hint="eastAsia"/>
          <w:color w:val="000000" w:themeColor="text1"/>
          <w:sz w:val="14"/>
          <w:szCs w:val="14"/>
          <w:lang w:eastAsia="ja-JP"/>
        </w:rPr>
        <w:t>2025</w:t>
      </w:r>
      <w:r w:rsidRPr="00CF3679">
        <w:rPr>
          <w:rFonts w:ascii="Times New Roman" w:eastAsia="BIZ UDPMincho Medium" w:hAnsi="Times New Roman" w:cs="Times New Roman" w:hint="eastAsia"/>
          <w:color w:val="000000" w:themeColor="text1"/>
          <w:sz w:val="14"/>
          <w:szCs w:val="14"/>
          <w:lang w:eastAsia="ja-JP"/>
        </w:rPr>
        <w:t>年</w:t>
      </w:r>
      <w:r w:rsidRPr="00CF3679">
        <w:rPr>
          <w:rFonts w:ascii="Times New Roman" w:eastAsia="BIZ UDPMincho Medium" w:hAnsi="Times New Roman" w:cs="Times New Roman" w:hint="eastAsia"/>
          <w:color w:val="000000" w:themeColor="text1"/>
          <w:sz w:val="14"/>
          <w:szCs w:val="14"/>
          <w:lang w:eastAsia="ja-JP"/>
        </w:rPr>
        <w:t>7-9</w:t>
      </w:r>
      <w:r w:rsidRPr="00CF3679">
        <w:rPr>
          <w:rFonts w:ascii="Times New Roman" w:eastAsia="BIZ UDPMincho Medium" w:hAnsi="Times New Roman" w:cs="Times New Roman" w:hint="eastAsia"/>
          <w:color w:val="000000" w:themeColor="text1"/>
          <w:sz w:val="14"/>
          <w:szCs w:val="14"/>
          <w:lang w:eastAsia="ja-JP"/>
        </w:rPr>
        <w:t>月期までの</w:t>
      </w:r>
      <w:r w:rsidRPr="00CF3679">
        <w:rPr>
          <w:rFonts w:ascii="Times New Roman" w:eastAsia="BIZ UDPMincho Medium" w:hAnsi="Times New Roman" w:cs="Times New Roman" w:hint="eastAsia"/>
          <w:color w:val="000000" w:themeColor="text1"/>
          <w:sz w:val="14"/>
          <w:szCs w:val="14"/>
          <w:lang w:eastAsia="ja-JP"/>
        </w:rPr>
        <w:t>1</w:t>
      </w:r>
      <w:r w:rsidRPr="00CF3679">
        <w:rPr>
          <w:rFonts w:ascii="Times New Roman" w:eastAsia="BIZ UDPMincho Medium" w:hAnsi="Times New Roman" w:cs="Times New Roman" w:hint="eastAsia"/>
          <w:color w:val="000000" w:themeColor="text1"/>
          <w:sz w:val="14"/>
          <w:szCs w:val="14"/>
          <w:lang w:eastAsia="ja-JP"/>
        </w:rPr>
        <w:t>年間で、西オーストラリア州のエンジニアリング建設活動額増加に寄与した項目は以下の通り。</w:t>
      </w:r>
    </w:p>
    <w:p w14:paraId="61190ED1" w14:textId="4A3ED126" w:rsidR="004672C7" w:rsidRPr="00CF3679" w:rsidRDefault="004672C7" w:rsidP="004672C7">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CF3679">
        <w:rPr>
          <w:rFonts w:ascii="Times New Roman" w:eastAsia="BIZ UDPMincho Medium" w:hAnsi="Times New Roman" w:cs="Times New Roman" w:hint="eastAsia"/>
          <w:color w:val="000000" w:themeColor="text1"/>
          <w:sz w:val="14"/>
          <w:szCs w:val="14"/>
          <w:lang w:eastAsia="ja-JP"/>
        </w:rPr>
        <w:t>水貯蔵供給、下水、排水は</w:t>
      </w:r>
      <w:r w:rsidRPr="00CF3679">
        <w:rPr>
          <w:rFonts w:ascii="Times New Roman" w:eastAsia="BIZ UDPMincho Medium" w:hAnsi="Times New Roman" w:cs="Times New Roman"/>
          <w:color w:val="000000" w:themeColor="text1"/>
          <w:sz w:val="14"/>
          <w:szCs w:val="14"/>
          <w:lang w:eastAsia="ja-JP"/>
        </w:rPr>
        <w:t>5</w:t>
      </w:r>
      <w:r w:rsidRPr="00CF3679">
        <w:rPr>
          <w:rFonts w:ascii="Times New Roman" w:eastAsia="BIZ UDPMincho Medium" w:hAnsi="Times New Roman" w:cs="Times New Roman" w:hint="eastAsia"/>
          <w:color w:val="000000" w:themeColor="text1"/>
          <w:sz w:val="14"/>
          <w:szCs w:val="14"/>
          <w:lang w:eastAsia="ja-JP"/>
        </w:rPr>
        <w:t>9</w:t>
      </w:r>
      <w:r w:rsidRPr="00CF3679">
        <w:rPr>
          <w:rFonts w:ascii="Times New Roman" w:eastAsia="BIZ UDPMincho Medium" w:hAnsi="Times New Roman" w:cs="Times New Roman"/>
          <w:color w:val="000000" w:themeColor="text1"/>
          <w:sz w:val="14"/>
          <w:szCs w:val="14"/>
          <w:lang w:eastAsia="ja-JP"/>
        </w:rPr>
        <w:t>.</w:t>
      </w:r>
      <w:r w:rsidRPr="00CF3679">
        <w:rPr>
          <w:rFonts w:ascii="Times New Roman" w:eastAsia="BIZ UDPMincho Medium" w:hAnsi="Times New Roman" w:cs="Times New Roman" w:hint="eastAsia"/>
          <w:color w:val="000000" w:themeColor="text1"/>
          <w:sz w:val="14"/>
          <w:szCs w:val="14"/>
          <w:lang w:eastAsia="ja-JP"/>
        </w:rPr>
        <w:t>8</w:t>
      </w:r>
      <w:r w:rsidRPr="00CF3679">
        <w:rPr>
          <w:rFonts w:ascii="Times New Roman" w:eastAsia="BIZ UDPMincho Medium" w:hAnsi="Times New Roman" w:cs="Times New Roman" w:hint="eastAsia"/>
          <w:color w:val="000000" w:themeColor="text1"/>
          <w:sz w:val="14"/>
          <w:szCs w:val="14"/>
          <w:lang w:eastAsia="ja-JP"/>
        </w:rPr>
        <w:t>％増の</w:t>
      </w:r>
      <w:r w:rsidRPr="00CF3679">
        <w:rPr>
          <w:rFonts w:ascii="Times New Roman" w:eastAsia="BIZ UDPMincho Medium" w:hAnsi="Times New Roman" w:cs="Times New Roman" w:hint="eastAsia"/>
          <w:color w:val="000000" w:themeColor="text1"/>
          <w:sz w:val="14"/>
          <w:szCs w:val="14"/>
          <w:lang w:eastAsia="ja-JP"/>
        </w:rPr>
        <w:t>33</w:t>
      </w:r>
      <w:r w:rsidRPr="00CF3679">
        <w:rPr>
          <w:rFonts w:ascii="Times New Roman" w:eastAsia="BIZ UDPMincho Medium" w:hAnsi="Times New Roman" w:cs="Times New Roman" w:hint="eastAsia"/>
          <w:color w:val="000000" w:themeColor="text1"/>
          <w:sz w:val="14"/>
          <w:szCs w:val="14"/>
          <w:lang w:eastAsia="ja-JP"/>
        </w:rPr>
        <w:t>億ドル</w:t>
      </w:r>
    </w:p>
    <w:p w14:paraId="195A625C" w14:textId="63071D52" w:rsidR="004672C7" w:rsidRPr="00CF3679" w:rsidRDefault="003323B7" w:rsidP="004672C7">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CF3679">
        <w:rPr>
          <w:rFonts w:ascii="Times New Roman" w:eastAsia="BIZ UDPMincho Medium" w:hAnsi="Times New Roman" w:cs="Times New Roman" w:hint="eastAsia"/>
          <w:color w:val="000000" w:themeColor="text1"/>
          <w:sz w:val="14"/>
          <w:szCs w:val="14"/>
          <w:lang w:eastAsia="ja-JP"/>
        </w:rPr>
        <w:t>改造その他</w:t>
      </w:r>
      <w:r w:rsidR="004672C7" w:rsidRPr="00CF3679">
        <w:rPr>
          <w:rFonts w:ascii="Times New Roman" w:eastAsia="BIZ UDPMincho Medium" w:hAnsi="Times New Roman" w:cs="Times New Roman" w:hint="eastAsia"/>
          <w:color w:val="000000" w:themeColor="text1"/>
          <w:sz w:val="14"/>
          <w:szCs w:val="14"/>
          <w:lang w:eastAsia="ja-JP"/>
        </w:rPr>
        <w:t>は</w:t>
      </w:r>
      <w:r w:rsidRPr="00CF3679">
        <w:rPr>
          <w:rFonts w:ascii="Times New Roman" w:eastAsia="BIZ UDPMincho Medium" w:hAnsi="Times New Roman" w:cs="Times New Roman" w:hint="eastAsia"/>
          <w:color w:val="000000" w:themeColor="text1"/>
          <w:sz w:val="14"/>
          <w:szCs w:val="14"/>
          <w:lang w:eastAsia="ja-JP"/>
        </w:rPr>
        <w:t>68</w:t>
      </w:r>
      <w:r w:rsidR="004672C7" w:rsidRPr="00CF3679">
        <w:rPr>
          <w:rFonts w:ascii="Times New Roman" w:eastAsia="BIZ UDPMincho Medium" w:hAnsi="Times New Roman" w:cs="Times New Roman"/>
          <w:color w:val="000000" w:themeColor="text1"/>
          <w:sz w:val="14"/>
          <w:szCs w:val="14"/>
          <w:lang w:eastAsia="ja-JP"/>
        </w:rPr>
        <w:t>.1</w:t>
      </w:r>
      <w:r w:rsidR="004672C7" w:rsidRPr="00CF3679">
        <w:rPr>
          <w:rFonts w:ascii="Times New Roman" w:eastAsia="BIZ UDPMincho Medium" w:hAnsi="Times New Roman" w:cs="Times New Roman" w:hint="eastAsia"/>
          <w:color w:val="000000" w:themeColor="text1"/>
          <w:sz w:val="14"/>
          <w:szCs w:val="14"/>
          <w:lang w:eastAsia="ja-JP"/>
        </w:rPr>
        <w:t>％増の</w:t>
      </w:r>
      <w:r w:rsidRPr="00CF3679">
        <w:rPr>
          <w:rFonts w:ascii="Times New Roman" w:eastAsia="BIZ UDPMincho Medium" w:hAnsi="Times New Roman" w:cs="Times New Roman" w:hint="eastAsia"/>
          <w:color w:val="000000" w:themeColor="text1"/>
          <w:sz w:val="14"/>
          <w:szCs w:val="14"/>
          <w:lang w:eastAsia="ja-JP"/>
        </w:rPr>
        <w:t>14</w:t>
      </w:r>
      <w:r w:rsidR="004672C7" w:rsidRPr="00CF3679">
        <w:rPr>
          <w:rFonts w:ascii="Times New Roman" w:eastAsia="BIZ UDPMincho Medium" w:hAnsi="Times New Roman" w:cs="Times New Roman" w:hint="eastAsia"/>
          <w:color w:val="000000" w:themeColor="text1"/>
          <w:sz w:val="14"/>
          <w:szCs w:val="14"/>
          <w:lang w:eastAsia="ja-JP"/>
        </w:rPr>
        <w:t>億ドル</w:t>
      </w:r>
    </w:p>
    <w:p w14:paraId="3B7C359E" w14:textId="68B6246C" w:rsidR="004672C7" w:rsidRPr="00CF3679" w:rsidRDefault="004672C7" w:rsidP="004672C7">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CF3679">
        <w:rPr>
          <w:rFonts w:ascii="Times New Roman" w:eastAsia="BIZ UDPMincho Medium" w:hAnsi="Times New Roman" w:cs="Times New Roman" w:hint="eastAsia"/>
          <w:color w:val="000000" w:themeColor="text1"/>
          <w:sz w:val="14"/>
          <w:szCs w:val="14"/>
          <w:lang w:eastAsia="ja-JP"/>
        </w:rPr>
        <w:t>発電、送信、流通、パイプラインは</w:t>
      </w:r>
      <w:r w:rsidR="003323B7" w:rsidRPr="00CF3679">
        <w:rPr>
          <w:rFonts w:ascii="Times New Roman" w:eastAsia="BIZ UDPMincho Medium" w:hAnsi="Times New Roman" w:cs="Times New Roman" w:hint="eastAsia"/>
          <w:color w:val="000000" w:themeColor="text1"/>
          <w:sz w:val="14"/>
          <w:szCs w:val="14"/>
          <w:lang w:eastAsia="ja-JP"/>
        </w:rPr>
        <w:t>1</w:t>
      </w:r>
      <w:r w:rsidRPr="00CF3679">
        <w:rPr>
          <w:rFonts w:ascii="Times New Roman" w:eastAsia="BIZ UDPMincho Medium" w:hAnsi="Times New Roman" w:cs="Times New Roman"/>
          <w:color w:val="000000" w:themeColor="text1"/>
          <w:sz w:val="14"/>
          <w:szCs w:val="14"/>
          <w:lang w:eastAsia="ja-JP"/>
        </w:rPr>
        <w:t>0.</w:t>
      </w:r>
      <w:r w:rsidR="003323B7" w:rsidRPr="00CF3679">
        <w:rPr>
          <w:rFonts w:ascii="Times New Roman" w:eastAsia="BIZ UDPMincho Medium" w:hAnsi="Times New Roman" w:cs="Times New Roman" w:hint="eastAsia"/>
          <w:color w:val="000000" w:themeColor="text1"/>
          <w:sz w:val="14"/>
          <w:szCs w:val="14"/>
          <w:lang w:eastAsia="ja-JP"/>
        </w:rPr>
        <w:t>9</w:t>
      </w:r>
      <w:r w:rsidRPr="00CF3679">
        <w:rPr>
          <w:rFonts w:ascii="Times New Roman" w:eastAsia="BIZ UDPMincho Medium" w:hAnsi="Times New Roman" w:cs="Times New Roman" w:hint="eastAsia"/>
          <w:color w:val="000000" w:themeColor="text1"/>
          <w:sz w:val="14"/>
          <w:szCs w:val="14"/>
          <w:lang w:eastAsia="ja-JP"/>
        </w:rPr>
        <w:t>％増の</w:t>
      </w:r>
      <w:r w:rsidRPr="00CF3679">
        <w:rPr>
          <w:rFonts w:ascii="Times New Roman" w:eastAsia="BIZ UDPMincho Medium" w:hAnsi="Times New Roman" w:cs="Times New Roman"/>
          <w:color w:val="000000" w:themeColor="text1"/>
          <w:sz w:val="14"/>
          <w:szCs w:val="14"/>
          <w:lang w:eastAsia="ja-JP"/>
        </w:rPr>
        <w:t>49</w:t>
      </w:r>
      <w:r w:rsidRPr="00CF3679">
        <w:rPr>
          <w:rFonts w:ascii="Times New Roman" w:eastAsia="BIZ UDPMincho Medium" w:hAnsi="Times New Roman" w:cs="Times New Roman" w:hint="eastAsia"/>
          <w:color w:val="000000" w:themeColor="text1"/>
          <w:sz w:val="14"/>
          <w:szCs w:val="14"/>
          <w:lang w:eastAsia="ja-JP"/>
        </w:rPr>
        <w:t>億ドル</w:t>
      </w:r>
    </w:p>
    <w:p w14:paraId="11DC798E" w14:textId="12069C3A" w:rsidR="00233755" w:rsidRPr="00CF3679" w:rsidRDefault="004672C7" w:rsidP="004672C7">
      <w:pPr>
        <w:pStyle w:val="ListParagraph"/>
        <w:numPr>
          <w:ilvl w:val="0"/>
          <w:numId w:val="9"/>
        </w:numPr>
        <w:spacing w:before="40" w:after="40"/>
        <w:ind w:right="227" w:hanging="357"/>
        <w:contextualSpacing w:val="0"/>
        <w:jc w:val="both"/>
        <w:rPr>
          <w:color w:val="FF0000"/>
          <w:sz w:val="14"/>
          <w:szCs w:val="14"/>
          <w:lang w:eastAsia="ja-JP"/>
        </w:rPr>
      </w:pPr>
      <w:r w:rsidRPr="00CF3679">
        <w:rPr>
          <w:rFonts w:ascii="Times New Roman" w:eastAsia="BIZ UDPMincho Medium" w:hAnsi="Times New Roman" w:cs="Times New Roman" w:hint="eastAsia"/>
          <w:color w:val="000000" w:themeColor="text1"/>
          <w:sz w:val="14"/>
          <w:szCs w:val="14"/>
          <w:lang w:eastAsia="ja-JP"/>
        </w:rPr>
        <w:t>2025</w:t>
      </w:r>
      <w:r w:rsidRPr="00CF3679">
        <w:rPr>
          <w:rFonts w:ascii="Times New Roman" w:eastAsia="BIZ UDPMincho Medium" w:hAnsi="Times New Roman" w:cs="Times New Roman" w:hint="eastAsia"/>
          <w:color w:val="000000" w:themeColor="text1"/>
          <w:sz w:val="14"/>
          <w:szCs w:val="14"/>
          <w:lang w:eastAsia="ja-JP"/>
        </w:rPr>
        <w:t>年</w:t>
      </w:r>
      <w:r w:rsidR="003323B7" w:rsidRPr="00CF3679">
        <w:rPr>
          <w:rFonts w:ascii="Times New Roman" w:eastAsia="BIZ UDPMincho Medium" w:hAnsi="Times New Roman" w:cs="Times New Roman" w:hint="eastAsia"/>
          <w:color w:val="000000" w:themeColor="text1"/>
          <w:sz w:val="14"/>
          <w:szCs w:val="14"/>
          <w:lang w:eastAsia="ja-JP"/>
        </w:rPr>
        <w:t>7</w:t>
      </w:r>
      <w:r w:rsidRPr="00CF3679">
        <w:rPr>
          <w:rFonts w:ascii="Times New Roman" w:eastAsia="BIZ UDPMincho Medium" w:hAnsi="Times New Roman" w:cs="Times New Roman" w:hint="eastAsia"/>
          <w:color w:val="000000" w:themeColor="text1"/>
          <w:sz w:val="14"/>
          <w:szCs w:val="14"/>
          <w:lang w:eastAsia="ja-JP"/>
        </w:rPr>
        <w:t>-</w:t>
      </w:r>
      <w:r w:rsidR="003323B7" w:rsidRPr="00CF3679">
        <w:rPr>
          <w:rFonts w:ascii="Times New Roman" w:eastAsia="BIZ UDPMincho Medium" w:hAnsi="Times New Roman" w:cs="Times New Roman" w:hint="eastAsia"/>
          <w:color w:val="000000" w:themeColor="text1"/>
          <w:sz w:val="14"/>
          <w:szCs w:val="14"/>
          <w:lang w:eastAsia="ja-JP"/>
        </w:rPr>
        <w:t>9</w:t>
      </w:r>
      <w:r w:rsidRPr="00CF3679">
        <w:rPr>
          <w:rFonts w:ascii="Times New Roman" w:eastAsia="BIZ UDPMincho Medium" w:hAnsi="Times New Roman" w:cs="Times New Roman" w:hint="eastAsia"/>
          <w:color w:val="000000" w:themeColor="text1"/>
          <w:sz w:val="14"/>
          <w:szCs w:val="14"/>
          <w:lang w:eastAsia="ja-JP"/>
        </w:rPr>
        <w:t>月期までの</w:t>
      </w:r>
      <w:r w:rsidRPr="00CF3679">
        <w:rPr>
          <w:rFonts w:ascii="Times New Roman" w:eastAsia="BIZ UDPMincho Medium" w:hAnsi="Times New Roman" w:cs="Times New Roman" w:hint="eastAsia"/>
          <w:color w:val="000000" w:themeColor="text1"/>
          <w:sz w:val="14"/>
          <w:szCs w:val="14"/>
          <w:lang w:eastAsia="ja-JP"/>
        </w:rPr>
        <w:t>1</w:t>
      </w:r>
      <w:r w:rsidRPr="00CF3679">
        <w:rPr>
          <w:rFonts w:ascii="Times New Roman" w:eastAsia="BIZ UDPMincho Medium" w:hAnsi="Times New Roman" w:cs="Times New Roman" w:hint="eastAsia"/>
          <w:color w:val="000000" w:themeColor="text1"/>
          <w:sz w:val="14"/>
          <w:szCs w:val="14"/>
          <w:lang w:eastAsia="ja-JP"/>
        </w:rPr>
        <w:t>年間で、西オーストラリア州のエンジニアリング建設活動額は実質ベースで</w:t>
      </w:r>
      <w:r w:rsidR="003323B7" w:rsidRPr="00CF3679">
        <w:rPr>
          <w:rFonts w:ascii="Times New Roman" w:eastAsia="BIZ UDPMincho Medium" w:hAnsi="Times New Roman" w:cs="Times New Roman" w:hint="eastAsia"/>
          <w:color w:val="000000" w:themeColor="text1"/>
          <w:sz w:val="14"/>
          <w:szCs w:val="14"/>
          <w:lang w:eastAsia="ja-JP"/>
        </w:rPr>
        <w:t>1</w:t>
      </w:r>
      <w:r w:rsidRPr="00CF3679">
        <w:rPr>
          <w:rFonts w:ascii="Times New Roman" w:eastAsia="BIZ UDPMincho Medium" w:hAnsi="Times New Roman" w:cs="Times New Roman"/>
          <w:color w:val="000000" w:themeColor="text1"/>
          <w:sz w:val="14"/>
          <w:szCs w:val="14"/>
          <w:lang w:eastAsia="ja-JP"/>
        </w:rPr>
        <w:t>.</w:t>
      </w:r>
      <w:r w:rsidR="003323B7" w:rsidRPr="00CF3679">
        <w:rPr>
          <w:rFonts w:ascii="Times New Roman" w:eastAsia="BIZ UDPMincho Medium" w:hAnsi="Times New Roman" w:cs="Times New Roman" w:hint="eastAsia"/>
          <w:color w:val="000000" w:themeColor="text1"/>
          <w:sz w:val="14"/>
          <w:szCs w:val="14"/>
          <w:lang w:eastAsia="ja-JP"/>
        </w:rPr>
        <w:t>8</w:t>
      </w:r>
      <w:r w:rsidRPr="00CF3679">
        <w:rPr>
          <w:rFonts w:ascii="Times New Roman" w:eastAsia="BIZ UDPMincho Medium" w:hAnsi="Times New Roman" w:cs="Times New Roman" w:hint="eastAsia"/>
          <w:color w:val="000000" w:themeColor="text1"/>
          <w:sz w:val="14"/>
          <w:szCs w:val="14"/>
          <w:lang w:eastAsia="ja-JP"/>
        </w:rPr>
        <w:t>％増加した。</w:t>
      </w:r>
    </w:p>
    <w:p w14:paraId="522FE9B1" w14:textId="77777777" w:rsidR="00233755" w:rsidRPr="006A3A77" w:rsidRDefault="00233755" w:rsidP="006058E8">
      <w:pPr>
        <w:pStyle w:val="ListParagraph"/>
        <w:numPr>
          <w:ilvl w:val="0"/>
          <w:numId w:val="10"/>
        </w:numPr>
        <w:jc w:val="both"/>
        <w:rPr>
          <w:sz w:val="16"/>
          <w:szCs w:val="16"/>
          <w:lang w:eastAsia="ja-JP"/>
        </w:rPr>
        <w:sectPr w:rsidR="00233755" w:rsidRPr="006A3A77" w:rsidSect="00233755">
          <w:type w:val="continuous"/>
          <w:pgSz w:w="11907" w:h="16840" w:code="9"/>
          <w:pgMar w:top="1701" w:right="425" w:bottom="567" w:left="567" w:header="709" w:footer="709" w:gutter="0"/>
          <w:cols w:num="2" w:space="113"/>
          <w:docGrid w:linePitch="360"/>
        </w:sectPr>
      </w:pPr>
    </w:p>
    <w:p w14:paraId="1325127B" w14:textId="48306137" w:rsidR="00233755" w:rsidRPr="00CF7CD6" w:rsidRDefault="00E85C97" w:rsidP="00233755">
      <w:pPr>
        <w:pStyle w:val="Heading4"/>
        <w:spacing w:before="12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20"/>
          <w:docGrid w:linePitch="360"/>
        </w:sectPr>
      </w:pPr>
      <w:r w:rsidRPr="001E4BEB">
        <w:rPr>
          <w:rFonts w:ascii="Times New Roman" w:eastAsia="BIZ UDPMincho Medium" w:hAnsi="Times New Roman" w:cs="Times New Roman"/>
          <w:i w:val="0"/>
          <w:iCs w:val="0"/>
          <w:color w:val="00997A"/>
          <w:sz w:val="20"/>
          <w:szCs w:val="20"/>
          <w:lang w:eastAsia="ja-JP"/>
        </w:rPr>
        <w:t>進行中の</w:t>
      </w:r>
      <w:r>
        <w:rPr>
          <w:rFonts w:ascii="Times New Roman" w:eastAsia="BIZ UDPMincho Medium" w:hAnsi="Times New Roman" w:cs="Times New Roman" w:hint="eastAsia"/>
          <w:i w:val="0"/>
          <w:iCs w:val="0"/>
          <w:color w:val="00997A"/>
          <w:sz w:val="20"/>
          <w:szCs w:val="20"/>
          <w:lang w:eastAsia="ja-JP"/>
        </w:rPr>
        <w:t>エンジニアリング</w:t>
      </w:r>
      <w:r w:rsidRPr="00F116D7">
        <w:rPr>
          <w:rFonts w:ascii="Times New Roman" w:eastAsia="BIZ UDPMincho Medium" w:hAnsi="Times New Roman" w:cs="Times New Roman"/>
          <w:i w:val="0"/>
          <w:iCs w:val="0"/>
          <w:color w:val="00997A"/>
          <w:sz w:val="20"/>
          <w:szCs w:val="20"/>
          <w:lang w:eastAsia="ja-JP"/>
        </w:rPr>
        <w:t>建設</w:t>
      </w:r>
      <w:r w:rsidRPr="001E4BEB">
        <w:rPr>
          <w:rFonts w:ascii="Times New Roman" w:eastAsia="BIZ UDPMincho Medium" w:hAnsi="Times New Roman" w:cs="Times New Roman"/>
          <w:i w:val="0"/>
          <w:iCs w:val="0"/>
          <w:color w:val="00997A"/>
          <w:sz w:val="20"/>
          <w:szCs w:val="20"/>
          <w:lang w:eastAsia="ja-JP"/>
        </w:rPr>
        <w:t>活動</w:t>
      </w:r>
    </w:p>
    <w:p w14:paraId="1042B0BC" w14:textId="2B45CD65" w:rsidR="00233755" w:rsidRPr="007B1AE5" w:rsidRDefault="00B874F5" w:rsidP="00233755">
      <w:pPr>
        <w:rPr>
          <w:rFonts w:eastAsiaTheme="majorEastAsia"/>
        </w:rPr>
      </w:pPr>
      <w:r>
        <w:rPr>
          <w:rFonts w:eastAsiaTheme="majorEastAsia"/>
          <w:noProof/>
        </w:rPr>
        <w:drawing>
          <wp:inline distT="0" distB="0" distL="0" distR="0" wp14:anchorId="475D50C0" wp14:editId="4CCC2B7D">
            <wp:extent cx="3419475" cy="1885950"/>
            <wp:effectExtent l="0" t="0" r="9525" b="0"/>
            <wp:docPr id="1903680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0001" cy="1886240"/>
                    </a:xfrm>
                    <a:prstGeom prst="rect">
                      <a:avLst/>
                    </a:prstGeom>
                    <a:noFill/>
                    <a:ln>
                      <a:noFill/>
                    </a:ln>
                  </pic:spPr>
                </pic:pic>
              </a:graphicData>
            </a:graphic>
          </wp:inline>
        </w:drawing>
      </w:r>
    </w:p>
    <w:p w14:paraId="6982CAAD" w14:textId="26B663EF" w:rsidR="00233755" w:rsidRPr="00AF759E" w:rsidRDefault="00233755" w:rsidP="00233755">
      <w:pPr>
        <w:jc w:val="both"/>
        <w:rPr>
          <w:sz w:val="10"/>
          <w:szCs w:val="10"/>
        </w:rPr>
      </w:pPr>
      <w:r w:rsidRPr="000C0C45">
        <w:rPr>
          <w:sz w:val="10"/>
        </w:rPr>
        <w:t xml:space="preserve">Note – </w:t>
      </w:r>
      <w:r w:rsidRPr="00AF759E">
        <w:rPr>
          <w:sz w:val="10"/>
          <w:szCs w:val="10"/>
        </w:rPr>
        <w:t xml:space="preserve">Current prices. Original series. Quarterly </w:t>
      </w:r>
      <w:r w:rsidRPr="00440DF2">
        <w:rPr>
          <w:color w:val="000000" w:themeColor="text1"/>
          <w:sz w:val="10"/>
          <w:szCs w:val="10"/>
        </w:rPr>
        <w:t>series. (a</w:t>
      </w:r>
      <w:r w:rsidR="00787FE7" w:rsidRPr="00440DF2">
        <w:rPr>
          <w:color w:val="000000" w:themeColor="text1"/>
          <w:sz w:val="10"/>
          <w:szCs w:val="10"/>
        </w:rPr>
        <w:t>)</w:t>
      </w:r>
      <w:r w:rsidR="00300F54" w:rsidRPr="00440DF2">
        <w:rPr>
          <w:color w:val="000000" w:themeColor="text1"/>
          <w:sz w:val="10"/>
          <w:szCs w:val="10"/>
        </w:rPr>
        <w:t xml:space="preserve"> </w:t>
      </w:r>
      <w:r w:rsidR="00096374" w:rsidRPr="00440DF2">
        <w:rPr>
          <w:color w:val="000000" w:themeColor="text1"/>
          <w:sz w:val="10"/>
          <w:szCs w:val="10"/>
        </w:rPr>
        <w:t xml:space="preserve">As per footnote (a) in the chart above. </w:t>
      </w:r>
      <w:r w:rsidR="007918A9" w:rsidRPr="00440DF2">
        <w:rPr>
          <w:color w:val="000000" w:themeColor="text1"/>
          <w:sz w:val="10"/>
          <w:szCs w:val="10"/>
        </w:rPr>
        <w:t>(</w:t>
      </w:r>
      <w:r w:rsidRPr="00440DF2">
        <w:rPr>
          <w:color w:val="000000" w:themeColor="text1"/>
          <w:sz w:val="10"/>
          <w:szCs w:val="10"/>
        </w:rPr>
        <w:t xml:space="preserve">b) </w:t>
      </w:r>
      <w:r w:rsidR="00300F54" w:rsidRPr="00440DF2">
        <w:rPr>
          <w:color w:val="000000" w:themeColor="text1"/>
          <w:sz w:val="10"/>
          <w:szCs w:val="10"/>
        </w:rPr>
        <w:t>Water storage and supply, sewage and drainage.</w:t>
      </w:r>
      <w:r w:rsidRPr="00440DF2">
        <w:rPr>
          <w:color w:val="000000" w:themeColor="text1"/>
          <w:sz w:val="10"/>
          <w:szCs w:val="10"/>
        </w:rPr>
        <w:t xml:space="preserve"> (c) </w:t>
      </w:r>
      <w:r w:rsidR="00300F54" w:rsidRPr="00440DF2">
        <w:rPr>
          <w:color w:val="000000" w:themeColor="text1"/>
          <w:sz w:val="10"/>
          <w:szCs w:val="10"/>
        </w:rPr>
        <w:t>Roads, highways and subdivisions; and bridges, railways and harbours. (d) Electricity generation and transmission and pipelines. (e) Telecommunications; and recreations and other structures.</w:t>
      </w:r>
    </w:p>
    <w:p w14:paraId="59A63965" w14:textId="77777777" w:rsidR="00233755" w:rsidRPr="00AF759E" w:rsidRDefault="00233755" w:rsidP="00233755">
      <w:pPr>
        <w:jc w:val="both"/>
        <w:rPr>
          <w:sz w:val="10"/>
          <w:szCs w:val="10"/>
        </w:rPr>
      </w:pPr>
      <w:r w:rsidRPr="00AF759E">
        <w:rPr>
          <w:sz w:val="10"/>
          <w:szCs w:val="10"/>
        </w:rPr>
        <w:t>Source: Based on ABS data.</w:t>
      </w:r>
    </w:p>
    <w:p w14:paraId="21FF040E" w14:textId="6BD85F8C" w:rsidR="007918A9" w:rsidRPr="00CF3679" w:rsidRDefault="00233755" w:rsidP="006058E8">
      <w:pPr>
        <w:pStyle w:val="ListParagraph"/>
        <w:numPr>
          <w:ilvl w:val="0"/>
          <w:numId w:val="9"/>
        </w:numPr>
        <w:spacing w:before="40" w:after="40"/>
        <w:ind w:right="227" w:hanging="357"/>
        <w:contextualSpacing w:val="0"/>
        <w:jc w:val="both"/>
        <w:rPr>
          <w:color w:val="000000" w:themeColor="text1"/>
          <w:sz w:val="13"/>
          <w:szCs w:val="13"/>
          <w:lang w:eastAsia="ja-JP"/>
        </w:rPr>
      </w:pPr>
      <w:r w:rsidRPr="007B1AE5">
        <w:rPr>
          <w:lang w:eastAsia="ja-JP"/>
        </w:rPr>
        <w:br w:type="column"/>
      </w:r>
      <w:r w:rsidR="00E85C97" w:rsidRPr="00CF3679">
        <w:rPr>
          <w:rFonts w:ascii="Times New Roman" w:eastAsia="BIZ UDPMincho Medium" w:hAnsi="Times New Roman" w:cs="Times New Roman" w:hint="eastAsia"/>
          <w:color w:val="000000" w:themeColor="text1"/>
          <w:sz w:val="13"/>
          <w:szCs w:val="13"/>
          <w:lang w:eastAsia="ja-JP"/>
        </w:rPr>
        <w:t>西オーストラリア州の進行中のエンジニアリング建設活動額は、過去</w:t>
      </w:r>
      <w:r w:rsidR="00E85C97" w:rsidRPr="00CF3679">
        <w:rPr>
          <w:rFonts w:ascii="Times New Roman" w:eastAsia="BIZ UDPMincho Medium" w:hAnsi="Times New Roman" w:cs="Times New Roman" w:hint="eastAsia"/>
          <w:color w:val="000000" w:themeColor="text1"/>
          <w:sz w:val="13"/>
          <w:szCs w:val="13"/>
          <w:lang w:eastAsia="ja-JP"/>
        </w:rPr>
        <w:t>1</w:t>
      </w:r>
      <w:r w:rsidR="00E85C97" w:rsidRPr="00CF3679">
        <w:rPr>
          <w:rFonts w:ascii="Times New Roman" w:eastAsia="BIZ UDPMincho Medium" w:hAnsi="Times New Roman" w:cs="Times New Roman" w:hint="eastAsia"/>
          <w:color w:val="000000" w:themeColor="text1"/>
          <w:sz w:val="13"/>
          <w:szCs w:val="13"/>
          <w:lang w:eastAsia="ja-JP"/>
        </w:rPr>
        <w:t>年間の完了分を補うだけの新規活動が行われていないために減少している。</w:t>
      </w:r>
    </w:p>
    <w:p w14:paraId="7B5A4789" w14:textId="58E41E4E" w:rsidR="00A96DC9" w:rsidRPr="00CF3679" w:rsidRDefault="00A96DC9" w:rsidP="00A96DC9">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CF3679">
        <w:rPr>
          <w:rFonts w:ascii="Times New Roman" w:eastAsia="BIZ UDPMincho Medium" w:hAnsi="Times New Roman" w:cs="Times New Roman"/>
          <w:color w:val="000000" w:themeColor="text1"/>
          <w:sz w:val="13"/>
          <w:szCs w:val="13"/>
          <w:lang w:eastAsia="ja-JP"/>
        </w:rPr>
        <w:t>2025</w:t>
      </w:r>
      <w:r w:rsidRPr="00CF3679">
        <w:rPr>
          <w:rFonts w:ascii="Times New Roman" w:eastAsia="BIZ UDPMincho Medium" w:hAnsi="Times New Roman" w:cs="Times New Roman"/>
          <w:color w:val="000000" w:themeColor="text1"/>
          <w:sz w:val="13"/>
          <w:szCs w:val="13"/>
          <w:lang w:eastAsia="ja-JP"/>
        </w:rPr>
        <w:t>年</w:t>
      </w:r>
      <w:r w:rsidRPr="00CF3679">
        <w:rPr>
          <w:rFonts w:ascii="Times New Roman" w:eastAsia="BIZ UDPMincho Medium" w:hAnsi="Times New Roman" w:cs="Times New Roman" w:hint="eastAsia"/>
          <w:color w:val="000000" w:themeColor="text1"/>
          <w:sz w:val="13"/>
          <w:szCs w:val="13"/>
          <w:lang w:eastAsia="ja-JP"/>
        </w:rPr>
        <w:t>7</w:t>
      </w:r>
      <w:r w:rsidRPr="00CF3679">
        <w:rPr>
          <w:rFonts w:ascii="Times New Roman" w:eastAsia="BIZ UDPMincho Medium" w:hAnsi="Times New Roman" w:cs="Times New Roman"/>
          <w:color w:val="000000" w:themeColor="text1"/>
          <w:sz w:val="13"/>
          <w:szCs w:val="13"/>
          <w:lang w:eastAsia="ja-JP"/>
        </w:rPr>
        <w:t>-</w:t>
      </w:r>
      <w:r w:rsidRPr="00CF3679">
        <w:rPr>
          <w:rFonts w:ascii="Times New Roman" w:eastAsia="BIZ UDPMincho Medium" w:hAnsi="Times New Roman" w:cs="Times New Roman" w:hint="eastAsia"/>
          <w:color w:val="000000" w:themeColor="text1"/>
          <w:sz w:val="13"/>
          <w:szCs w:val="13"/>
          <w:lang w:eastAsia="ja-JP"/>
        </w:rPr>
        <w:t>9</w:t>
      </w:r>
      <w:r w:rsidRPr="00CF3679">
        <w:rPr>
          <w:rFonts w:ascii="Times New Roman" w:eastAsia="BIZ UDPMincho Medium" w:hAnsi="Times New Roman" w:cs="Times New Roman"/>
          <w:color w:val="000000" w:themeColor="text1"/>
          <w:sz w:val="13"/>
          <w:szCs w:val="13"/>
          <w:lang w:eastAsia="ja-JP"/>
        </w:rPr>
        <w:t>月期</w:t>
      </w:r>
      <w:r w:rsidRPr="00CF3679">
        <w:rPr>
          <w:rFonts w:ascii="Times New Roman" w:eastAsia="BIZ UDPMincho Medium" w:hAnsi="Times New Roman" w:cs="Times New Roman" w:hint="eastAsia"/>
          <w:color w:val="000000" w:themeColor="text1"/>
          <w:sz w:val="13"/>
          <w:szCs w:val="13"/>
          <w:lang w:eastAsia="ja-JP"/>
        </w:rPr>
        <w:t>の西オーストラリア州の進行中のエンジニアリング建設活動額は、</w:t>
      </w:r>
      <w:r w:rsidRPr="00CF3679">
        <w:rPr>
          <w:rFonts w:ascii="Times New Roman" w:eastAsia="BIZ UDPMincho Medium" w:hAnsi="Times New Roman" w:cs="Times New Roman"/>
          <w:color w:val="000000" w:themeColor="text1"/>
          <w:sz w:val="13"/>
          <w:szCs w:val="13"/>
          <w:lang w:eastAsia="ja-JP"/>
        </w:rPr>
        <w:t>2024</w:t>
      </w:r>
      <w:r w:rsidRPr="00CF3679">
        <w:rPr>
          <w:rFonts w:ascii="Times New Roman" w:eastAsia="BIZ UDPMincho Medium" w:hAnsi="Times New Roman" w:cs="Times New Roman"/>
          <w:color w:val="000000" w:themeColor="text1"/>
          <w:sz w:val="13"/>
          <w:szCs w:val="13"/>
          <w:lang w:eastAsia="ja-JP"/>
        </w:rPr>
        <w:t>年</w:t>
      </w:r>
      <w:r w:rsidRPr="00CF3679">
        <w:rPr>
          <w:rFonts w:ascii="Times New Roman" w:eastAsia="BIZ UDPMincho Medium" w:hAnsi="Times New Roman" w:cs="Times New Roman" w:hint="eastAsia"/>
          <w:color w:val="000000" w:themeColor="text1"/>
          <w:sz w:val="13"/>
          <w:szCs w:val="13"/>
          <w:lang w:eastAsia="ja-JP"/>
        </w:rPr>
        <w:t>7</w:t>
      </w:r>
      <w:r w:rsidRPr="00CF3679">
        <w:rPr>
          <w:rFonts w:ascii="Times New Roman" w:eastAsia="BIZ UDPMincho Medium" w:hAnsi="Times New Roman" w:cs="Times New Roman"/>
          <w:color w:val="000000" w:themeColor="text1"/>
          <w:sz w:val="13"/>
          <w:szCs w:val="13"/>
          <w:lang w:eastAsia="ja-JP"/>
        </w:rPr>
        <w:t>-</w:t>
      </w:r>
      <w:r w:rsidRPr="00CF3679">
        <w:rPr>
          <w:rFonts w:ascii="Times New Roman" w:eastAsia="BIZ UDPMincho Medium" w:hAnsi="Times New Roman" w:cs="Times New Roman" w:hint="eastAsia"/>
          <w:color w:val="000000" w:themeColor="text1"/>
          <w:sz w:val="13"/>
          <w:szCs w:val="13"/>
          <w:lang w:eastAsia="ja-JP"/>
        </w:rPr>
        <w:t>9</w:t>
      </w:r>
      <w:r w:rsidRPr="00CF3679">
        <w:rPr>
          <w:rFonts w:ascii="Times New Roman" w:eastAsia="BIZ UDPMincho Medium" w:hAnsi="Times New Roman" w:cs="Times New Roman"/>
          <w:color w:val="000000" w:themeColor="text1"/>
          <w:sz w:val="13"/>
          <w:szCs w:val="13"/>
          <w:lang w:eastAsia="ja-JP"/>
        </w:rPr>
        <w:t>月期</w:t>
      </w:r>
      <w:r w:rsidRPr="00CF3679">
        <w:rPr>
          <w:rFonts w:ascii="Times New Roman" w:eastAsia="BIZ UDPMincho Medium" w:hAnsi="Times New Roman" w:cs="Times New Roman" w:hint="eastAsia"/>
          <w:color w:val="000000" w:themeColor="text1"/>
          <w:sz w:val="13"/>
          <w:szCs w:val="13"/>
          <w:lang w:eastAsia="ja-JP"/>
        </w:rPr>
        <w:t>から</w:t>
      </w:r>
      <w:r w:rsidRPr="00CF3679">
        <w:rPr>
          <w:rFonts w:ascii="Times New Roman" w:eastAsia="BIZ UDPMincho Medium" w:hAnsi="Times New Roman" w:cs="Times New Roman"/>
          <w:color w:val="000000" w:themeColor="text1"/>
          <w:sz w:val="13"/>
          <w:szCs w:val="13"/>
          <w:lang w:eastAsia="ja-JP"/>
        </w:rPr>
        <w:t>2</w:t>
      </w:r>
      <w:r w:rsidRPr="00CF3679">
        <w:rPr>
          <w:rFonts w:ascii="Times New Roman" w:eastAsia="BIZ UDPMincho Medium" w:hAnsi="Times New Roman" w:cs="Times New Roman" w:hint="eastAsia"/>
          <w:color w:val="000000" w:themeColor="text1"/>
          <w:sz w:val="13"/>
          <w:szCs w:val="13"/>
          <w:lang w:eastAsia="ja-JP"/>
        </w:rPr>
        <w:t>8</w:t>
      </w:r>
      <w:r w:rsidRPr="00CF3679">
        <w:rPr>
          <w:rFonts w:ascii="Times New Roman" w:eastAsia="BIZ UDPMincho Medium" w:hAnsi="Times New Roman" w:cs="Times New Roman"/>
          <w:color w:val="000000" w:themeColor="text1"/>
          <w:sz w:val="13"/>
          <w:szCs w:val="13"/>
          <w:lang w:eastAsia="ja-JP"/>
        </w:rPr>
        <w:t>.</w:t>
      </w:r>
      <w:r w:rsidRPr="00CF3679">
        <w:rPr>
          <w:rFonts w:ascii="Times New Roman" w:eastAsia="BIZ UDPMincho Medium" w:hAnsi="Times New Roman" w:cs="Times New Roman" w:hint="eastAsia"/>
          <w:color w:val="000000" w:themeColor="text1"/>
          <w:sz w:val="13"/>
          <w:szCs w:val="13"/>
          <w:lang w:eastAsia="ja-JP"/>
        </w:rPr>
        <w:t>8</w:t>
      </w:r>
      <w:r w:rsidRPr="00CF3679">
        <w:rPr>
          <w:rFonts w:ascii="Times New Roman" w:eastAsia="BIZ UDPMincho Medium" w:hAnsi="Times New Roman" w:cs="Times New Roman" w:hint="eastAsia"/>
          <w:color w:val="000000" w:themeColor="text1"/>
          <w:sz w:val="13"/>
          <w:szCs w:val="13"/>
          <w:lang w:eastAsia="ja-JP"/>
        </w:rPr>
        <w:t>％減の</w:t>
      </w:r>
      <w:r w:rsidRPr="00CF3679">
        <w:rPr>
          <w:rFonts w:ascii="Times New Roman" w:eastAsia="BIZ UDPMincho Medium" w:hAnsi="Times New Roman" w:cs="Times New Roman"/>
          <w:color w:val="000000" w:themeColor="text1"/>
          <w:sz w:val="13"/>
          <w:szCs w:val="13"/>
          <w:lang w:eastAsia="ja-JP"/>
        </w:rPr>
        <w:t>2</w:t>
      </w:r>
      <w:r w:rsidRPr="00CF3679">
        <w:rPr>
          <w:rFonts w:ascii="Times New Roman" w:eastAsia="BIZ UDPMincho Medium" w:hAnsi="Times New Roman" w:cs="Times New Roman" w:hint="eastAsia"/>
          <w:color w:val="000000" w:themeColor="text1"/>
          <w:sz w:val="13"/>
          <w:szCs w:val="13"/>
          <w:lang w:eastAsia="ja-JP"/>
        </w:rPr>
        <w:t>06</w:t>
      </w:r>
      <w:r w:rsidRPr="00CF3679">
        <w:rPr>
          <w:rFonts w:ascii="Times New Roman" w:eastAsia="BIZ UDPMincho Medium" w:hAnsi="Times New Roman" w:cs="Times New Roman" w:hint="eastAsia"/>
          <w:color w:val="000000" w:themeColor="text1"/>
          <w:sz w:val="13"/>
          <w:szCs w:val="13"/>
          <w:lang w:eastAsia="ja-JP"/>
        </w:rPr>
        <w:t>億ドルであった。</w:t>
      </w:r>
    </w:p>
    <w:p w14:paraId="517750B9" w14:textId="3187281F" w:rsidR="00A96DC9" w:rsidRPr="00CF3679" w:rsidRDefault="00A96DC9" w:rsidP="00A96DC9">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CF3679">
        <w:rPr>
          <w:rFonts w:ascii="Times New Roman" w:eastAsia="BIZ UDPMincho Medium" w:hAnsi="Times New Roman" w:cs="Times New Roman" w:hint="eastAsia"/>
          <w:color w:val="000000" w:themeColor="text1"/>
          <w:sz w:val="13"/>
          <w:szCs w:val="13"/>
          <w:lang w:eastAsia="ja-JP"/>
        </w:rPr>
        <w:t>西オーストラリア州で</w:t>
      </w:r>
      <w:r w:rsidRPr="00CF3679">
        <w:rPr>
          <w:rFonts w:ascii="Times New Roman" w:eastAsia="BIZ UDPMincho Medium" w:hAnsi="Times New Roman" w:cs="Times New Roman"/>
          <w:color w:val="000000" w:themeColor="text1"/>
          <w:sz w:val="13"/>
          <w:szCs w:val="13"/>
          <w:lang w:eastAsia="ja-JP"/>
        </w:rPr>
        <w:t>進行中の</w:t>
      </w:r>
      <w:r w:rsidRPr="00CF3679">
        <w:rPr>
          <w:rFonts w:ascii="Times New Roman" w:eastAsia="BIZ UDPMincho Medium" w:hAnsi="Times New Roman" w:cs="Times New Roman" w:hint="eastAsia"/>
          <w:color w:val="000000" w:themeColor="text1"/>
          <w:sz w:val="13"/>
          <w:szCs w:val="13"/>
          <w:lang w:eastAsia="ja-JP"/>
        </w:rPr>
        <w:t>エンジニアリング建設活動額は、過去</w:t>
      </w:r>
      <w:r w:rsidRPr="00CF3679">
        <w:rPr>
          <w:rFonts w:ascii="Times New Roman" w:eastAsia="BIZ UDPMincho Medium" w:hAnsi="Times New Roman" w:cs="Times New Roman" w:hint="eastAsia"/>
          <w:color w:val="000000" w:themeColor="text1"/>
          <w:sz w:val="13"/>
          <w:szCs w:val="13"/>
          <w:lang w:eastAsia="ja-JP"/>
        </w:rPr>
        <w:t>1</w:t>
      </w:r>
      <w:r w:rsidRPr="00CF3679">
        <w:rPr>
          <w:rFonts w:ascii="Times New Roman" w:eastAsia="BIZ UDPMincho Medium" w:hAnsi="Times New Roman" w:cs="Times New Roman" w:hint="eastAsia"/>
          <w:color w:val="000000" w:themeColor="text1"/>
          <w:sz w:val="13"/>
          <w:szCs w:val="13"/>
          <w:lang w:eastAsia="ja-JP"/>
        </w:rPr>
        <w:t>年間で重工業は</w:t>
      </w:r>
      <w:r w:rsidRPr="00CF3679">
        <w:rPr>
          <w:rFonts w:ascii="Times New Roman" w:eastAsia="BIZ UDPMincho Medium" w:hAnsi="Times New Roman" w:cs="Times New Roman"/>
          <w:color w:val="000000" w:themeColor="text1"/>
          <w:sz w:val="13"/>
          <w:szCs w:val="13"/>
          <w:lang w:eastAsia="ja-JP"/>
        </w:rPr>
        <w:t>3</w:t>
      </w:r>
      <w:r w:rsidRPr="00CF3679">
        <w:rPr>
          <w:rFonts w:ascii="Times New Roman" w:eastAsia="BIZ UDPMincho Medium" w:hAnsi="Times New Roman" w:cs="Times New Roman" w:hint="eastAsia"/>
          <w:color w:val="000000" w:themeColor="text1"/>
          <w:sz w:val="13"/>
          <w:szCs w:val="13"/>
          <w:lang w:eastAsia="ja-JP"/>
        </w:rPr>
        <w:t>9</w:t>
      </w:r>
      <w:r w:rsidRPr="00CF3679">
        <w:rPr>
          <w:rFonts w:ascii="Times New Roman" w:eastAsia="BIZ UDPMincho Medium" w:hAnsi="Times New Roman" w:cs="Times New Roman"/>
          <w:color w:val="000000" w:themeColor="text1"/>
          <w:sz w:val="13"/>
          <w:szCs w:val="13"/>
          <w:lang w:eastAsia="ja-JP"/>
        </w:rPr>
        <w:t>.</w:t>
      </w:r>
      <w:r w:rsidRPr="00CF3679">
        <w:rPr>
          <w:rFonts w:ascii="Times New Roman" w:eastAsia="BIZ UDPMincho Medium" w:hAnsi="Times New Roman" w:cs="Times New Roman" w:hint="eastAsia"/>
          <w:color w:val="000000" w:themeColor="text1"/>
          <w:sz w:val="13"/>
          <w:szCs w:val="13"/>
          <w:lang w:eastAsia="ja-JP"/>
        </w:rPr>
        <w:t>9</w:t>
      </w:r>
      <w:r w:rsidRPr="00CF3679">
        <w:rPr>
          <w:rFonts w:ascii="Times New Roman" w:eastAsia="BIZ UDPMincho Medium" w:hAnsi="Times New Roman" w:cs="Times New Roman" w:hint="eastAsia"/>
          <w:color w:val="000000" w:themeColor="text1"/>
          <w:sz w:val="13"/>
          <w:szCs w:val="13"/>
          <w:lang w:eastAsia="ja-JP"/>
        </w:rPr>
        <w:t>％、輸送は</w:t>
      </w:r>
      <w:r w:rsidRPr="00CF3679">
        <w:rPr>
          <w:rFonts w:ascii="Times New Roman" w:eastAsia="BIZ UDPMincho Medium" w:hAnsi="Times New Roman" w:cs="Times New Roman" w:hint="eastAsia"/>
          <w:color w:val="000000" w:themeColor="text1"/>
          <w:sz w:val="13"/>
          <w:szCs w:val="13"/>
          <w:lang w:eastAsia="ja-JP"/>
        </w:rPr>
        <w:t>5</w:t>
      </w:r>
      <w:r w:rsidRPr="00CF3679">
        <w:rPr>
          <w:rFonts w:ascii="Times New Roman" w:eastAsia="BIZ UDPMincho Medium" w:hAnsi="Times New Roman" w:cs="Times New Roman"/>
          <w:color w:val="000000" w:themeColor="text1"/>
          <w:sz w:val="13"/>
          <w:szCs w:val="13"/>
          <w:lang w:eastAsia="ja-JP"/>
        </w:rPr>
        <w:t>.</w:t>
      </w:r>
      <w:r w:rsidRPr="00CF3679">
        <w:rPr>
          <w:rFonts w:ascii="Times New Roman" w:eastAsia="BIZ UDPMincho Medium" w:hAnsi="Times New Roman" w:cs="Times New Roman" w:hint="eastAsia"/>
          <w:color w:val="000000" w:themeColor="text1"/>
          <w:sz w:val="13"/>
          <w:szCs w:val="13"/>
          <w:lang w:eastAsia="ja-JP"/>
        </w:rPr>
        <w:t>4</w:t>
      </w:r>
      <w:r w:rsidRPr="00CF3679">
        <w:rPr>
          <w:rFonts w:ascii="Times New Roman" w:eastAsia="BIZ UDPMincho Medium" w:hAnsi="Times New Roman" w:cs="Times New Roman" w:hint="eastAsia"/>
          <w:color w:val="000000" w:themeColor="text1"/>
          <w:sz w:val="13"/>
          <w:szCs w:val="13"/>
          <w:lang w:eastAsia="ja-JP"/>
        </w:rPr>
        <w:t>％それぞれ減少した。これらの主因は、高額資源プロジェクトおよび大規模公共輸送インフラに関する建設活動の完了であった。</w:t>
      </w:r>
    </w:p>
    <w:p w14:paraId="089F63E1" w14:textId="7B6DAA34" w:rsidR="00233755" w:rsidRPr="009569CD" w:rsidRDefault="00A96DC9" w:rsidP="00A96DC9">
      <w:pPr>
        <w:pStyle w:val="ListParagraph"/>
        <w:numPr>
          <w:ilvl w:val="0"/>
          <w:numId w:val="9"/>
        </w:numPr>
        <w:spacing w:before="40" w:after="40"/>
        <w:ind w:right="227" w:hanging="357"/>
        <w:contextualSpacing w:val="0"/>
        <w:jc w:val="both"/>
        <w:rPr>
          <w:color w:val="FF0000"/>
          <w:sz w:val="16"/>
          <w:szCs w:val="16"/>
          <w:lang w:eastAsia="ja-JP"/>
        </w:rPr>
      </w:pPr>
      <w:r w:rsidRPr="00CF3679">
        <w:rPr>
          <w:rFonts w:ascii="Times New Roman" w:eastAsia="BIZ UDPMincho Medium" w:hAnsi="Times New Roman" w:cs="Times New Roman" w:hint="eastAsia"/>
          <w:color w:val="000000" w:themeColor="text1"/>
          <w:sz w:val="13"/>
          <w:szCs w:val="13"/>
          <w:lang w:eastAsia="ja-JP"/>
        </w:rPr>
        <w:t>西オーストラリア州の</w:t>
      </w:r>
      <w:r w:rsidRPr="00CF3679">
        <w:rPr>
          <w:rFonts w:ascii="Times New Roman" w:eastAsia="BIZ UDPMincho Medium" w:hAnsi="Times New Roman" w:cs="Times New Roman"/>
          <w:color w:val="000000" w:themeColor="text1"/>
          <w:sz w:val="13"/>
          <w:szCs w:val="13"/>
          <w:lang w:eastAsia="ja-JP"/>
        </w:rPr>
        <w:t>進行中の</w:t>
      </w:r>
      <w:r w:rsidRPr="00CF3679">
        <w:rPr>
          <w:rFonts w:ascii="Times New Roman" w:eastAsia="BIZ UDPMincho Medium" w:hAnsi="Times New Roman" w:cs="Times New Roman" w:hint="eastAsia"/>
          <w:color w:val="000000" w:themeColor="text1"/>
          <w:sz w:val="13"/>
          <w:szCs w:val="13"/>
          <w:lang w:eastAsia="ja-JP"/>
        </w:rPr>
        <w:t>電力関連の建設活動額は、過去</w:t>
      </w:r>
      <w:r w:rsidRPr="00CF3679">
        <w:rPr>
          <w:rFonts w:ascii="Times New Roman" w:eastAsia="BIZ UDPMincho Medium" w:hAnsi="Times New Roman" w:cs="Times New Roman" w:hint="eastAsia"/>
          <w:color w:val="000000" w:themeColor="text1"/>
          <w:sz w:val="13"/>
          <w:szCs w:val="13"/>
          <w:lang w:eastAsia="ja-JP"/>
        </w:rPr>
        <w:t>1</w:t>
      </w:r>
      <w:r w:rsidRPr="00CF3679">
        <w:rPr>
          <w:rFonts w:ascii="Times New Roman" w:eastAsia="BIZ UDPMincho Medium" w:hAnsi="Times New Roman" w:cs="Times New Roman" w:hint="eastAsia"/>
          <w:color w:val="000000" w:themeColor="text1"/>
          <w:sz w:val="13"/>
          <w:szCs w:val="13"/>
          <w:lang w:eastAsia="ja-JP"/>
        </w:rPr>
        <w:t>年間で</w:t>
      </w:r>
      <w:r w:rsidRPr="00CF3679">
        <w:rPr>
          <w:rFonts w:ascii="Times New Roman" w:eastAsia="BIZ UDPMincho Medium" w:hAnsi="Times New Roman" w:cs="Times New Roman"/>
          <w:color w:val="000000" w:themeColor="text1"/>
          <w:sz w:val="13"/>
          <w:szCs w:val="13"/>
          <w:lang w:eastAsia="ja-JP"/>
        </w:rPr>
        <w:t>1</w:t>
      </w:r>
      <w:r w:rsidRPr="00CF3679">
        <w:rPr>
          <w:rFonts w:ascii="Times New Roman" w:eastAsia="BIZ UDPMincho Medium" w:hAnsi="Times New Roman" w:cs="Times New Roman" w:hint="eastAsia"/>
          <w:color w:val="000000" w:themeColor="text1"/>
          <w:sz w:val="13"/>
          <w:szCs w:val="13"/>
          <w:lang w:eastAsia="ja-JP"/>
        </w:rPr>
        <w:t>6</w:t>
      </w:r>
      <w:r w:rsidRPr="00CF3679">
        <w:rPr>
          <w:rFonts w:ascii="Times New Roman" w:eastAsia="BIZ UDPMincho Medium" w:hAnsi="Times New Roman" w:cs="Times New Roman"/>
          <w:color w:val="000000" w:themeColor="text1"/>
          <w:sz w:val="13"/>
          <w:szCs w:val="13"/>
          <w:lang w:eastAsia="ja-JP"/>
        </w:rPr>
        <w:t>.</w:t>
      </w:r>
      <w:r w:rsidRPr="00CF3679">
        <w:rPr>
          <w:rFonts w:ascii="Times New Roman" w:eastAsia="BIZ UDPMincho Medium" w:hAnsi="Times New Roman" w:cs="Times New Roman" w:hint="eastAsia"/>
          <w:color w:val="000000" w:themeColor="text1"/>
          <w:sz w:val="13"/>
          <w:szCs w:val="13"/>
          <w:lang w:eastAsia="ja-JP"/>
        </w:rPr>
        <w:t>6</w:t>
      </w:r>
      <w:r w:rsidRPr="00CF3679">
        <w:rPr>
          <w:rFonts w:ascii="Times New Roman" w:eastAsia="BIZ UDPMincho Medium" w:hAnsi="Times New Roman" w:cs="Times New Roman" w:hint="eastAsia"/>
          <w:color w:val="000000" w:themeColor="text1"/>
          <w:sz w:val="13"/>
          <w:szCs w:val="13"/>
          <w:lang w:eastAsia="ja-JP"/>
        </w:rPr>
        <w:t>％増加した。西オーストラリア州はエネルギー転換を進めているため、電力関連の建設活動は今後も続くと予想されている</w:t>
      </w:r>
      <w:r w:rsidRPr="008872A4">
        <w:rPr>
          <w:rFonts w:ascii="Times New Roman" w:eastAsia="BIZ UDPMincho Medium" w:hAnsi="Times New Roman" w:cs="Times New Roman" w:hint="eastAsia"/>
          <w:color w:val="000000" w:themeColor="text1"/>
          <w:sz w:val="16"/>
          <w:szCs w:val="16"/>
          <w:lang w:eastAsia="ja-JP"/>
        </w:rPr>
        <w:t>。</w:t>
      </w:r>
    </w:p>
    <w:p w14:paraId="65C775B2" w14:textId="77777777" w:rsidR="00233755" w:rsidRPr="007B1AE5" w:rsidRDefault="00233755" w:rsidP="00233755">
      <w:pPr>
        <w:rPr>
          <w:rFonts w:eastAsiaTheme="majorEastAsia"/>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2FFB0807" w14:textId="68E33EFD" w:rsidR="00233755" w:rsidRPr="008F7AA0" w:rsidRDefault="00E85C97"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53" w:name="_International_trade"/>
      <w:bookmarkStart w:id="54" w:name="_Regional_economic_conditions"/>
      <w:bookmarkStart w:id="55" w:name="_各地域の労働市場と建設"/>
      <w:bookmarkEnd w:id="53"/>
      <w:bookmarkEnd w:id="54"/>
      <w:bookmarkEnd w:id="55"/>
      <w:r w:rsidRPr="00842BD1">
        <w:rPr>
          <w:rFonts w:ascii="BIZ UDPMincho Medium" w:eastAsia="BIZ UDPMincho Medium" w:hAnsi="BIZ UDPMincho Medium" w:cs="Times New Roman" w:hint="eastAsia"/>
          <w:color w:val="004C3D"/>
          <w:sz w:val="24"/>
          <w:szCs w:val="24"/>
          <w:lang w:eastAsia="ja-JP"/>
        </w:rPr>
        <w:lastRenderedPageBreak/>
        <w:t>各地域の労働市場と建設</w:t>
      </w:r>
    </w:p>
    <w:p w14:paraId="4C6FD0A1" w14:textId="6B2F8ACE" w:rsidR="00233755" w:rsidRPr="00CF7CD6" w:rsidRDefault="00E85C97" w:rsidP="00233755">
      <w:pPr>
        <w:ind w:right="227"/>
        <w:jc w:val="right"/>
        <w:rPr>
          <w:rStyle w:val="Hyperlink"/>
          <w:b/>
          <w:bCs/>
          <w:sz w:val="16"/>
          <w:szCs w:val="16"/>
          <w:lang w:eastAsia="ja-JP"/>
        </w:rPr>
        <w:sectPr w:rsidR="00233755" w:rsidRPr="00CF7CD6" w:rsidSect="00233755">
          <w:type w:val="continuous"/>
          <w:pgSz w:w="11907" w:h="16840" w:code="9"/>
          <w:pgMar w:top="1701" w:right="425" w:bottom="567" w:left="567" w:header="709" w:footer="709" w:gutter="0"/>
          <w:cols w:space="720"/>
          <w:docGrid w:linePitch="360"/>
        </w:sectPr>
      </w:pPr>
      <w:hyperlink w:anchor="_Contents_of_economic_1" w:history="1">
        <w:r w:rsidRPr="00092F71">
          <w:rPr>
            <w:rStyle w:val="Hyperlink"/>
            <w:rFonts w:ascii="BIZ UDPMincho Medium" w:eastAsia="BIZ UDPMincho Medium" w:hAnsi="BIZ UDPMincho Medium" w:cs="Times New Roman"/>
            <w:b/>
            <w:bCs/>
            <w:sz w:val="16"/>
            <w:szCs w:val="16"/>
            <w:lang w:eastAsia="ja-JP"/>
          </w:rPr>
          <w:t>目次に戻る</w:t>
        </w:r>
      </w:hyperlink>
    </w:p>
    <w:p w14:paraId="78A39364" w14:textId="4965639D" w:rsidR="00233755" w:rsidRPr="00CF7CD6" w:rsidRDefault="00E85C97"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842BD1">
        <w:rPr>
          <w:rFonts w:ascii="Times New Roman" w:eastAsia="BIZ UDPMincho Medium" w:hAnsi="Times New Roman" w:cs="Times New Roman"/>
          <w:i w:val="0"/>
          <w:iCs w:val="0"/>
          <w:color w:val="00997A"/>
          <w:sz w:val="20"/>
          <w:szCs w:val="20"/>
          <w:lang w:eastAsia="ja-JP"/>
        </w:rPr>
        <w:t>地域別</w:t>
      </w:r>
      <w:r w:rsidRPr="00842BD1">
        <w:rPr>
          <w:rFonts w:ascii="Times New Roman" w:eastAsia="BIZ UDPMincho Medium" w:hAnsi="Times New Roman" w:cs="Times New Roman" w:hint="eastAsia"/>
          <w:i w:val="0"/>
          <w:iCs w:val="0"/>
          <w:color w:val="00997A"/>
          <w:sz w:val="20"/>
          <w:szCs w:val="20"/>
          <w:lang w:eastAsia="ja-JP"/>
        </w:rPr>
        <w:t>インターネット求人件数</w:t>
      </w:r>
    </w:p>
    <w:p w14:paraId="365A5A8A" w14:textId="672E2A52" w:rsidR="00233755" w:rsidRPr="007B1AE5" w:rsidRDefault="00C74869" w:rsidP="00233755">
      <w:r>
        <w:rPr>
          <w:noProof/>
        </w:rPr>
        <w:drawing>
          <wp:inline distT="0" distB="0" distL="0" distR="0" wp14:anchorId="60C9ED7D" wp14:editId="2EF16B9A">
            <wp:extent cx="3404087" cy="2102538"/>
            <wp:effectExtent l="0" t="0" r="6350" b="0"/>
            <wp:docPr id="18138923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15638" cy="2109672"/>
                    </a:xfrm>
                    <a:prstGeom prst="rect">
                      <a:avLst/>
                    </a:prstGeom>
                    <a:noFill/>
                    <a:ln>
                      <a:noFill/>
                    </a:ln>
                  </pic:spPr>
                </pic:pic>
              </a:graphicData>
            </a:graphic>
          </wp:inline>
        </w:drawing>
      </w:r>
    </w:p>
    <w:p w14:paraId="435039AC" w14:textId="77777777" w:rsidR="00233755" w:rsidRPr="00AC7274" w:rsidRDefault="00233755" w:rsidP="00233755">
      <w:pPr>
        <w:jc w:val="both"/>
        <w:rPr>
          <w:sz w:val="10"/>
          <w:szCs w:val="10"/>
        </w:rPr>
      </w:pPr>
      <w:r w:rsidRPr="00AC7274">
        <w:rPr>
          <w:sz w:val="10"/>
        </w:rPr>
        <w:t xml:space="preserve">Note – </w:t>
      </w:r>
      <w:r w:rsidRPr="00AC7274">
        <w:rPr>
          <w:sz w:val="10"/>
          <w:szCs w:val="10"/>
        </w:rPr>
        <w:t>Original series. Monthly series. 3-month moving average. Custom Internet Vacancy Index regions.</w:t>
      </w:r>
    </w:p>
    <w:p w14:paraId="77C157A5" w14:textId="77777777" w:rsidR="00233755" w:rsidRPr="00AC7274" w:rsidRDefault="00233755" w:rsidP="00233755">
      <w:pPr>
        <w:jc w:val="both"/>
        <w:rPr>
          <w:sz w:val="10"/>
          <w:szCs w:val="10"/>
        </w:rPr>
      </w:pPr>
      <w:r w:rsidRPr="00AC7274">
        <w:rPr>
          <w:sz w:val="10"/>
          <w:szCs w:val="10"/>
        </w:rPr>
        <w:t>Source: Jobs and Skills Australia.</w:t>
      </w:r>
    </w:p>
    <w:p w14:paraId="5168B616" w14:textId="6933601B" w:rsidR="009D7489" w:rsidRPr="00CF3679" w:rsidRDefault="00233755" w:rsidP="009D7489">
      <w:pPr>
        <w:pStyle w:val="ListParagraph"/>
        <w:numPr>
          <w:ilvl w:val="0"/>
          <w:numId w:val="9"/>
        </w:numPr>
        <w:spacing w:before="40" w:after="40" w:line="271" w:lineRule="auto"/>
        <w:ind w:right="227" w:hanging="357"/>
        <w:contextualSpacing w:val="0"/>
        <w:jc w:val="both"/>
        <w:rPr>
          <w:color w:val="FF0000"/>
          <w:sz w:val="14"/>
          <w:szCs w:val="14"/>
          <w:lang w:eastAsia="ja-JP"/>
        </w:rPr>
      </w:pPr>
      <w:r w:rsidRPr="007B1AE5">
        <w:rPr>
          <w:lang w:eastAsia="ja-JP"/>
        </w:rPr>
        <w:br w:type="column"/>
      </w:r>
      <w:bookmarkStart w:id="56" w:name="_Hlk194604205"/>
      <w:r w:rsidR="00E85C97" w:rsidRPr="00CF3679">
        <w:rPr>
          <w:rFonts w:ascii="Times New Roman" w:eastAsia="BIZ UDPMincho Medium" w:hAnsi="Times New Roman" w:cs="Times New Roman"/>
          <w:color w:val="000000" w:themeColor="text1"/>
          <w:sz w:val="14"/>
          <w:szCs w:val="14"/>
          <w:lang w:eastAsia="ja-JP"/>
        </w:rPr>
        <w:t>西オーストラリア州の</w:t>
      </w:r>
      <w:r w:rsidR="00E85C97" w:rsidRPr="00CF3679">
        <w:rPr>
          <w:rFonts w:ascii="Times New Roman" w:eastAsia="BIZ UDPMincho Medium" w:hAnsi="Times New Roman" w:cs="Times New Roman" w:hint="eastAsia"/>
          <w:color w:val="000000" w:themeColor="text1"/>
          <w:sz w:val="14"/>
          <w:szCs w:val="14"/>
          <w:lang w:eastAsia="ja-JP"/>
        </w:rPr>
        <w:t>各</w:t>
      </w:r>
      <w:r w:rsidR="00E85C97" w:rsidRPr="00CF3679">
        <w:rPr>
          <w:rFonts w:ascii="Times New Roman" w:eastAsia="BIZ UDPMincho Medium" w:hAnsi="Times New Roman" w:cs="Times New Roman"/>
          <w:color w:val="000000" w:themeColor="text1"/>
          <w:sz w:val="14"/>
          <w:szCs w:val="14"/>
          <w:lang w:eastAsia="ja-JP"/>
        </w:rPr>
        <w:t>地域におけるインターネット求人件数は減少しているが、比較的高いレベルを維持している。</w:t>
      </w:r>
      <w:bookmarkStart w:id="57" w:name="_Hlk208244689"/>
      <w:bookmarkEnd w:id="56"/>
      <w:r w:rsidR="009D7489" w:rsidRPr="00CF3679">
        <w:rPr>
          <w:rFonts w:ascii="Times New Roman" w:eastAsia="BIZ UDPMincho Medium" w:hAnsi="Times New Roman" w:cs="Times New Roman" w:hint="eastAsia"/>
          <w:color w:val="000000" w:themeColor="text1"/>
          <w:sz w:val="14"/>
          <w:szCs w:val="14"/>
          <w:lang w:eastAsia="ja-JP"/>
        </w:rPr>
        <w:t>2024</w:t>
      </w:r>
      <w:r w:rsidR="009D7489" w:rsidRPr="00CF3679">
        <w:rPr>
          <w:rFonts w:ascii="Times New Roman" w:eastAsia="BIZ UDPMincho Medium" w:hAnsi="Times New Roman" w:cs="Times New Roman" w:hint="eastAsia"/>
          <w:color w:val="000000" w:themeColor="text1"/>
          <w:sz w:val="14"/>
          <w:szCs w:val="14"/>
          <w:lang w:eastAsia="ja-JP"/>
        </w:rPr>
        <w:t>年</w:t>
      </w:r>
      <w:r w:rsidR="009D7489" w:rsidRPr="00CF3679">
        <w:rPr>
          <w:rFonts w:ascii="Times New Roman" w:eastAsia="BIZ UDPMincho Medium" w:hAnsi="Times New Roman" w:cs="Times New Roman" w:hint="eastAsia"/>
          <w:color w:val="000000" w:themeColor="text1"/>
          <w:sz w:val="14"/>
          <w:szCs w:val="14"/>
          <w:lang w:eastAsia="ja-JP"/>
        </w:rPr>
        <w:t>12</w:t>
      </w:r>
      <w:r w:rsidR="009D7489" w:rsidRPr="00CF3679">
        <w:rPr>
          <w:rFonts w:ascii="Times New Roman" w:eastAsia="BIZ UDPMincho Medium" w:hAnsi="Times New Roman" w:cs="Times New Roman" w:hint="eastAsia"/>
          <w:color w:val="000000" w:themeColor="text1"/>
          <w:sz w:val="14"/>
          <w:szCs w:val="14"/>
          <w:lang w:eastAsia="ja-JP"/>
        </w:rPr>
        <w:t>月から</w:t>
      </w:r>
      <w:r w:rsidR="009D7489" w:rsidRPr="00CF3679">
        <w:rPr>
          <w:rFonts w:ascii="Times New Roman" w:eastAsia="BIZ UDPMincho Medium" w:hAnsi="Times New Roman" w:cs="Times New Roman" w:hint="eastAsia"/>
          <w:color w:val="000000" w:themeColor="text1"/>
          <w:sz w:val="14"/>
          <w:szCs w:val="14"/>
          <w:lang w:eastAsia="ja-JP"/>
        </w:rPr>
        <w:t>2025</w:t>
      </w:r>
      <w:r w:rsidR="009D7489" w:rsidRPr="00CF3679">
        <w:rPr>
          <w:rFonts w:ascii="Times New Roman" w:eastAsia="BIZ UDPMincho Medium" w:hAnsi="Times New Roman" w:cs="Times New Roman" w:hint="eastAsia"/>
          <w:color w:val="000000" w:themeColor="text1"/>
          <w:sz w:val="14"/>
          <w:szCs w:val="14"/>
          <w:lang w:eastAsia="ja-JP"/>
        </w:rPr>
        <w:t>年</w:t>
      </w:r>
      <w:r w:rsidR="009D7489" w:rsidRPr="00CF3679">
        <w:rPr>
          <w:rFonts w:ascii="Times New Roman" w:eastAsia="BIZ UDPMincho Medium" w:hAnsi="Times New Roman" w:cs="Times New Roman" w:hint="eastAsia"/>
          <w:color w:val="000000" w:themeColor="text1"/>
          <w:sz w:val="14"/>
          <w:szCs w:val="14"/>
          <w:lang w:eastAsia="ja-JP"/>
        </w:rPr>
        <w:t>12</w:t>
      </w:r>
      <w:r w:rsidR="009D7489" w:rsidRPr="00CF3679">
        <w:rPr>
          <w:rFonts w:ascii="Times New Roman" w:eastAsia="BIZ UDPMincho Medium" w:hAnsi="Times New Roman" w:cs="Times New Roman" w:hint="eastAsia"/>
          <w:color w:val="000000" w:themeColor="text1"/>
          <w:sz w:val="14"/>
          <w:szCs w:val="14"/>
          <w:lang w:eastAsia="ja-JP"/>
        </w:rPr>
        <w:t>月にかけてのインターネット求人件数は以下の通り。</w:t>
      </w:r>
    </w:p>
    <w:p w14:paraId="391E3CF0" w14:textId="069CA08E" w:rsidR="009D7489" w:rsidRPr="00CF3679" w:rsidRDefault="009D7489" w:rsidP="009D7489">
      <w:pPr>
        <w:pStyle w:val="ListParagraph"/>
        <w:numPr>
          <w:ilvl w:val="0"/>
          <w:numId w:val="10"/>
        </w:numPr>
        <w:spacing w:before="40" w:after="40" w:line="271"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CF3679">
        <w:rPr>
          <w:rFonts w:ascii="Times New Roman" w:eastAsia="BIZ UDPMincho Medium" w:hAnsi="Times New Roman" w:cs="Times New Roman" w:hint="eastAsia"/>
          <w:color w:val="000000" w:themeColor="text1"/>
          <w:sz w:val="14"/>
          <w:szCs w:val="14"/>
          <w:lang w:eastAsia="ja-JP"/>
        </w:rPr>
        <w:t>ピルバラおよびキンバリー地域は</w:t>
      </w:r>
      <w:r w:rsidRPr="00CF3679">
        <w:rPr>
          <w:rFonts w:ascii="Times New Roman" w:eastAsia="BIZ UDPMincho Medium" w:hAnsi="Times New Roman" w:cs="Times New Roman" w:hint="eastAsia"/>
          <w:color w:val="000000" w:themeColor="text1"/>
          <w:sz w:val="14"/>
          <w:szCs w:val="14"/>
          <w:lang w:eastAsia="ja-JP"/>
        </w:rPr>
        <w:t>6.7</w:t>
      </w:r>
      <w:r w:rsidRPr="00CF3679">
        <w:rPr>
          <w:rFonts w:ascii="Times New Roman" w:eastAsia="BIZ UDPMincho Medium" w:hAnsi="Times New Roman" w:cs="Times New Roman" w:hint="eastAsia"/>
          <w:color w:val="000000" w:themeColor="text1"/>
          <w:sz w:val="14"/>
          <w:szCs w:val="14"/>
          <w:lang w:eastAsia="ja-JP"/>
        </w:rPr>
        <w:t>％減の</w:t>
      </w:r>
      <w:r w:rsidRPr="00CF3679">
        <w:rPr>
          <w:rFonts w:ascii="Times New Roman" w:eastAsia="BIZ UDPMincho Medium" w:hAnsi="Times New Roman" w:cs="Times New Roman" w:hint="eastAsia"/>
          <w:color w:val="000000" w:themeColor="text1"/>
          <w:sz w:val="14"/>
          <w:szCs w:val="14"/>
          <w:lang w:eastAsia="ja-JP"/>
        </w:rPr>
        <w:t>1,678</w:t>
      </w:r>
      <w:r w:rsidRPr="00CF3679">
        <w:rPr>
          <w:rFonts w:ascii="Times New Roman" w:eastAsia="BIZ UDPMincho Medium" w:hAnsi="Times New Roman" w:cs="Times New Roman" w:hint="eastAsia"/>
          <w:color w:val="000000" w:themeColor="text1"/>
          <w:sz w:val="14"/>
          <w:szCs w:val="14"/>
          <w:lang w:eastAsia="ja-JP"/>
        </w:rPr>
        <w:t>件で、最大の減少となったのが自動車・エンジニアリング関連であった。</w:t>
      </w:r>
    </w:p>
    <w:p w14:paraId="58149FF3" w14:textId="5872A2E4" w:rsidR="009D7489" w:rsidRPr="00CF3679" w:rsidRDefault="009D7489" w:rsidP="009D7489">
      <w:pPr>
        <w:pStyle w:val="ListParagraph"/>
        <w:numPr>
          <w:ilvl w:val="0"/>
          <w:numId w:val="10"/>
        </w:numPr>
        <w:spacing w:before="40" w:after="40" w:line="271"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CF3679">
        <w:rPr>
          <w:rFonts w:ascii="Times New Roman" w:eastAsia="BIZ UDPMincho Medium" w:hAnsi="Times New Roman" w:cs="Times New Roman" w:hint="eastAsia"/>
          <w:color w:val="000000" w:themeColor="text1"/>
          <w:sz w:val="14"/>
          <w:szCs w:val="14"/>
          <w:lang w:eastAsia="ja-JP"/>
        </w:rPr>
        <w:t>南西部地域は</w:t>
      </w:r>
      <w:r w:rsidRPr="00CF3679">
        <w:rPr>
          <w:rFonts w:ascii="Times New Roman" w:eastAsia="BIZ UDPMincho Medium" w:hAnsi="Times New Roman" w:cs="Times New Roman" w:hint="eastAsia"/>
          <w:color w:val="000000" w:themeColor="text1"/>
          <w:sz w:val="14"/>
          <w:szCs w:val="14"/>
          <w:lang w:eastAsia="ja-JP"/>
        </w:rPr>
        <w:t>8.5</w:t>
      </w:r>
      <w:r w:rsidRPr="00CF3679">
        <w:rPr>
          <w:rFonts w:ascii="Times New Roman" w:eastAsia="BIZ UDPMincho Medium" w:hAnsi="Times New Roman" w:cs="Times New Roman" w:hint="eastAsia"/>
          <w:color w:val="000000" w:themeColor="text1"/>
          <w:sz w:val="14"/>
          <w:szCs w:val="14"/>
          <w:lang w:eastAsia="ja-JP"/>
        </w:rPr>
        <w:t>％減の</w:t>
      </w:r>
      <w:r w:rsidRPr="00CF3679">
        <w:rPr>
          <w:rFonts w:ascii="Times New Roman" w:eastAsia="BIZ UDPMincho Medium" w:hAnsi="Times New Roman" w:cs="Times New Roman"/>
          <w:color w:val="000000" w:themeColor="text1"/>
          <w:sz w:val="14"/>
          <w:szCs w:val="14"/>
          <w:lang w:eastAsia="ja-JP"/>
        </w:rPr>
        <w:t>1,</w:t>
      </w:r>
      <w:r w:rsidRPr="00CF3679">
        <w:rPr>
          <w:rFonts w:ascii="Times New Roman" w:eastAsia="BIZ UDPMincho Medium" w:hAnsi="Times New Roman" w:cs="Times New Roman" w:hint="eastAsia"/>
          <w:color w:val="000000" w:themeColor="text1"/>
          <w:sz w:val="14"/>
          <w:szCs w:val="14"/>
          <w:lang w:eastAsia="ja-JP"/>
        </w:rPr>
        <w:t>229</w:t>
      </w:r>
      <w:r w:rsidRPr="00CF3679">
        <w:rPr>
          <w:rFonts w:ascii="Times New Roman" w:eastAsia="BIZ UDPMincho Medium" w:hAnsi="Times New Roman" w:cs="Times New Roman" w:hint="eastAsia"/>
          <w:color w:val="000000" w:themeColor="text1"/>
          <w:sz w:val="14"/>
          <w:szCs w:val="14"/>
          <w:lang w:eastAsia="ja-JP"/>
        </w:rPr>
        <w:t>件で、最大の減少となったのがその他の労働者・接客業従事者であった。</w:t>
      </w:r>
    </w:p>
    <w:p w14:paraId="2A49022C" w14:textId="33E5F782" w:rsidR="009D7489" w:rsidRPr="00CF3679" w:rsidRDefault="009D7489" w:rsidP="009D7489">
      <w:pPr>
        <w:pStyle w:val="ListParagraph"/>
        <w:numPr>
          <w:ilvl w:val="0"/>
          <w:numId w:val="10"/>
        </w:numPr>
        <w:spacing w:before="40" w:after="40" w:line="271"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CF3679">
        <w:rPr>
          <w:rFonts w:ascii="Times New Roman" w:eastAsia="BIZ UDPMincho Medium" w:hAnsi="Times New Roman" w:cs="Times New Roman" w:hint="eastAsia"/>
          <w:color w:val="000000" w:themeColor="text1"/>
          <w:sz w:val="14"/>
          <w:szCs w:val="14"/>
          <w:lang w:eastAsia="ja-JP"/>
        </w:rPr>
        <w:t>ゴールドフィールズおよび南部地域は</w:t>
      </w:r>
      <w:r w:rsidRPr="00CF3679">
        <w:rPr>
          <w:rFonts w:ascii="Times New Roman" w:eastAsia="BIZ UDPMincho Medium" w:hAnsi="Times New Roman" w:cs="Times New Roman" w:hint="eastAsia"/>
          <w:color w:val="000000" w:themeColor="text1"/>
          <w:sz w:val="14"/>
          <w:szCs w:val="14"/>
          <w:lang w:eastAsia="ja-JP"/>
        </w:rPr>
        <w:t>4.7</w:t>
      </w:r>
      <w:r w:rsidRPr="00CF3679">
        <w:rPr>
          <w:rFonts w:ascii="Times New Roman" w:eastAsia="BIZ UDPMincho Medium" w:hAnsi="Times New Roman" w:cs="Times New Roman" w:hint="eastAsia"/>
          <w:color w:val="000000" w:themeColor="text1"/>
          <w:sz w:val="14"/>
          <w:szCs w:val="14"/>
          <w:lang w:eastAsia="ja-JP"/>
        </w:rPr>
        <w:t>％増の</w:t>
      </w:r>
      <w:r w:rsidRPr="00CF3679">
        <w:rPr>
          <w:rFonts w:ascii="Times New Roman" w:eastAsia="BIZ UDPMincho Medium" w:hAnsi="Times New Roman" w:cs="Times New Roman"/>
          <w:color w:val="000000" w:themeColor="text1"/>
          <w:sz w:val="14"/>
          <w:szCs w:val="14"/>
          <w:lang w:eastAsia="ja-JP"/>
        </w:rPr>
        <w:t>1</w:t>
      </w:r>
      <w:r w:rsidRPr="00CF3679">
        <w:rPr>
          <w:rFonts w:ascii="Times New Roman" w:eastAsia="BIZ UDPMincho Medium" w:hAnsi="Times New Roman" w:cs="Times New Roman" w:hint="eastAsia"/>
          <w:color w:val="000000" w:themeColor="text1"/>
          <w:sz w:val="14"/>
          <w:szCs w:val="14"/>
          <w:lang w:eastAsia="ja-JP"/>
        </w:rPr>
        <w:t>,696</w:t>
      </w:r>
      <w:r w:rsidRPr="00CF3679">
        <w:rPr>
          <w:rFonts w:ascii="Times New Roman" w:eastAsia="BIZ UDPMincho Medium" w:hAnsi="Times New Roman" w:cs="Times New Roman" w:hint="eastAsia"/>
          <w:color w:val="000000" w:themeColor="text1"/>
          <w:sz w:val="14"/>
          <w:szCs w:val="14"/>
          <w:lang w:eastAsia="ja-JP"/>
        </w:rPr>
        <w:t>件で、最大の増加となったのがエンジニア、</w:t>
      </w:r>
      <w:r w:rsidR="00206B54" w:rsidRPr="00CF3679">
        <w:rPr>
          <w:rFonts w:ascii="Times New Roman" w:eastAsia="BIZ UDPMincho Medium" w:hAnsi="Times New Roman" w:cs="Times New Roman" w:hint="eastAsia"/>
          <w:color w:val="000000" w:themeColor="text1"/>
          <w:sz w:val="14"/>
          <w:szCs w:val="14"/>
          <w:lang w:eastAsia="ja-JP"/>
        </w:rPr>
        <w:t>営業</w:t>
      </w:r>
      <w:r w:rsidRPr="00CF3679">
        <w:rPr>
          <w:rFonts w:ascii="Times New Roman" w:eastAsia="BIZ UDPMincho Medium" w:hAnsi="Times New Roman" w:cs="Times New Roman" w:hint="eastAsia"/>
          <w:color w:val="000000" w:themeColor="text1"/>
          <w:sz w:val="14"/>
          <w:szCs w:val="14"/>
          <w:lang w:eastAsia="ja-JP"/>
        </w:rPr>
        <w:t>・金融・人事</w:t>
      </w:r>
      <w:r w:rsidR="00206B54" w:rsidRPr="00CF3679">
        <w:rPr>
          <w:rFonts w:ascii="Times New Roman" w:eastAsia="BIZ UDPMincho Medium" w:hAnsi="Times New Roman" w:cs="Times New Roman" w:hint="eastAsia"/>
          <w:color w:val="000000" w:themeColor="text1"/>
          <w:sz w:val="14"/>
          <w:szCs w:val="14"/>
          <w:lang w:eastAsia="ja-JP"/>
        </w:rPr>
        <w:t>の専門職</w:t>
      </w:r>
      <w:r w:rsidRPr="00CF3679">
        <w:rPr>
          <w:rFonts w:ascii="Times New Roman" w:eastAsia="BIZ UDPMincho Medium" w:hAnsi="Times New Roman" w:cs="Times New Roman" w:hint="eastAsia"/>
          <w:color w:val="000000" w:themeColor="text1"/>
          <w:sz w:val="14"/>
          <w:szCs w:val="14"/>
          <w:lang w:eastAsia="ja-JP"/>
        </w:rPr>
        <w:t>であった。</w:t>
      </w:r>
    </w:p>
    <w:p w14:paraId="4DE5241B" w14:textId="1C190AF3" w:rsidR="009D7489" w:rsidRPr="00CF3679" w:rsidRDefault="009D7489" w:rsidP="009D7489">
      <w:pPr>
        <w:pStyle w:val="ListParagraph"/>
        <w:numPr>
          <w:ilvl w:val="0"/>
          <w:numId w:val="9"/>
        </w:numPr>
        <w:spacing w:before="40" w:after="40" w:line="271"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CF3679">
        <w:rPr>
          <w:rFonts w:ascii="Times New Roman" w:eastAsia="BIZ UDPMincho Medium" w:hAnsi="Times New Roman" w:cs="Times New Roman"/>
          <w:color w:val="000000" w:themeColor="text1"/>
          <w:sz w:val="14"/>
          <w:szCs w:val="14"/>
          <w:lang w:eastAsia="ja-JP"/>
        </w:rPr>
        <w:t>2025</w:t>
      </w:r>
      <w:r w:rsidRPr="00CF3679">
        <w:rPr>
          <w:rFonts w:ascii="Times New Roman" w:eastAsia="BIZ UDPMincho Medium" w:hAnsi="Times New Roman" w:cs="Times New Roman" w:hint="eastAsia"/>
          <w:color w:val="000000" w:themeColor="text1"/>
          <w:sz w:val="14"/>
          <w:szCs w:val="14"/>
          <w:lang w:eastAsia="ja-JP"/>
        </w:rPr>
        <w:t>年</w:t>
      </w:r>
      <w:r w:rsidRPr="00CF3679">
        <w:rPr>
          <w:rFonts w:ascii="Times New Roman" w:eastAsia="BIZ UDPMincho Medium" w:hAnsi="Times New Roman" w:cs="Times New Roman" w:hint="eastAsia"/>
          <w:color w:val="000000" w:themeColor="text1"/>
          <w:sz w:val="14"/>
          <w:szCs w:val="14"/>
          <w:lang w:eastAsia="ja-JP"/>
        </w:rPr>
        <w:t>1</w:t>
      </w:r>
      <w:r w:rsidR="00206B54" w:rsidRPr="00CF3679">
        <w:rPr>
          <w:rFonts w:ascii="Times New Roman" w:eastAsia="BIZ UDPMincho Medium" w:hAnsi="Times New Roman" w:cs="Times New Roman" w:hint="eastAsia"/>
          <w:color w:val="000000" w:themeColor="text1"/>
          <w:sz w:val="14"/>
          <w:szCs w:val="14"/>
          <w:lang w:eastAsia="ja-JP"/>
        </w:rPr>
        <w:t>2</w:t>
      </w:r>
      <w:r w:rsidRPr="00CF3679">
        <w:rPr>
          <w:rFonts w:ascii="Times New Roman" w:eastAsia="BIZ UDPMincho Medium" w:hAnsi="Times New Roman" w:cs="Times New Roman" w:hint="eastAsia"/>
          <w:color w:val="000000" w:themeColor="text1"/>
          <w:sz w:val="14"/>
          <w:szCs w:val="14"/>
          <w:lang w:eastAsia="ja-JP"/>
        </w:rPr>
        <w:t>月のインターネット求件数で最も多かったのは以下の通り。</w:t>
      </w:r>
    </w:p>
    <w:p w14:paraId="6AA6FCA4" w14:textId="08706516" w:rsidR="009D7489" w:rsidRPr="00CF3679" w:rsidRDefault="009D7489" w:rsidP="009D7489">
      <w:pPr>
        <w:pStyle w:val="ListParagraph"/>
        <w:numPr>
          <w:ilvl w:val="0"/>
          <w:numId w:val="10"/>
        </w:numPr>
        <w:spacing w:before="40" w:after="40" w:line="271"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CF3679">
        <w:rPr>
          <w:rFonts w:ascii="Times New Roman" w:eastAsia="BIZ UDPMincho Medium" w:hAnsi="Times New Roman" w:cs="Times New Roman" w:hint="eastAsia"/>
          <w:color w:val="000000" w:themeColor="text1"/>
          <w:sz w:val="14"/>
          <w:szCs w:val="14"/>
          <w:lang w:eastAsia="ja-JP"/>
        </w:rPr>
        <w:t>ピルバラおよびキンバリー地域は自動車・エンジニアリング関連（</w:t>
      </w:r>
      <w:r w:rsidRPr="00CF3679">
        <w:rPr>
          <w:rFonts w:ascii="Times New Roman" w:eastAsia="BIZ UDPMincho Medium" w:hAnsi="Times New Roman" w:cs="Times New Roman" w:hint="eastAsia"/>
          <w:color w:val="000000" w:themeColor="text1"/>
          <w:sz w:val="14"/>
          <w:szCs w:val="14"/>
          <w:lang w:eastAsia="ja-JP"/>
        </w:rPr>
        <w:t>1</w:t>
      </w:r>
      <w:r w:rsidR="00206B54" w:rsidRPr="00CF3679">
        <w:rPr>
          <w:rFonts w:ascii="Times New Roman" w:eastAsia="BIZ UDPMincho Medium" w:hAnsi="Times New Roman" w:cs="Times New Roman" w:hint="eastAsia"/>
          <w:color w:val="000000" w:themeColor="text1"/>
          <w:sz w:val="14"/>
          <w:szCs w:val="14"/>
          <w:lang w:eastAsia="ja-JP"/>
        </w:rPr>
        <w:t>7</w:t>
      </w:r>
      <w:r w:rsidRPr="00CF3679">
        <w:rPr>
          <w:rFonts w:ascii="Times New Roman" w:eastAsia="BIZ UDPMincho Medium" w:hAnsi="Times New Roman" w:cs="Times New Roman" w:hint="eastAsia"/>
          <w:color w:val="000000" w:themeColor="text1"/>
          <w:sz w:val="14"/>
          <w:szCs w:val="14"/>
          <w:lang w:eastAsia="ja-JP"/>
        </w:rPr>
        <w:t>1</w:t>
      </w:r>
      <w:r w:rsidRPr="00CF3679">
        <w:rPr>
          <w:rFonts w:ascii="Times New Roman" w:eastAsia="BIZ UDPMincho Medium" w:hAnsi="Times New Roman" w:cs="Times New Roman" w:hint="eastAsia"/>
          <w:color w:val="000000" w:themeColor="text1"/>
          <w:sz w:val="14"/>
          <w:szCs w:val="14"/>
          <w:lang w:eastAsia="ja-JP"/>
        </w:rPr>
        <w:t>件）および窓口事務員（</w:t>
      </w:r>
      <w:r w:rsidRPr="00CF3679">
        <w:rPr>
          <w:rFonts w:ascii="Times New Roman" w:eastAsia="BIZ UDPMincho Medium" w:hAnsi="Times New Roman" w:cs="Times New Roman" w:hint="eastAsia"/>
          <w:color w:val="000000" w:themeColor="text1"/>
          <w:sz w:val="14"/>
          <w:szCs w:val="14"/>
          <w:lang w:eastAsia="ja-JP"/>
        </w:rPr>
        <w:t>1</w:t>
      </w:r>
      <w:r w:rsidR="00206B54" w:rsidRPr="00CF3679">
        <w:rPr>
          <w:rFonts w:ascii="Times New Roman" w:eastAsia="BIZ UDPMincho Medium" w:hAnsi="Times New Roman" w:cs="Times New Roman" w:hint="eastAsia"/>
          <w:color w:val="000000" w:themeColor="text1"/>
          <w:sz w:val="14"/>
          <w:szCs w:val="14"/>
          <w:lang w:eastAsia="ja-JP"/>
        </w:rPr>
        <w:t>12</w:t>
      </w:r>
      <w:r w:rsidRPr="00CF3679">
        <w:rPr>
          <w:rFonts w:ascii="Times New Roman" w:eastAsia="BIZ UDPMincho Medium" w:hAnsi="Times New Roman" w:cs="Times New Roman" w:hint="eastAsia"/>
          <w:color w:val="000000" w:themeColor="text1"/>
          <w:sz w:val="14"/>
          <w:szCs w:val="14"/>
          <w:lang w:eastAsia="ja-JP"/>
        </w:rPr>
        <w:t>件）。</w:t>
      </w:r>
    </w:p>
    <w:p w14:paraId="233721CE" w14:textId="649D7327" w:rsidR="009D7489" w:rsidRPr="00CF3679" w:rsidRDefault="009D7489" w:rsidP="009D7489">
      <w:pPr>
        <w:pStyle w:val="ListParagraph"/>
        <w:numPr>
          <w:ilvl w:val="0"/>
          <w:numId w:val="10"/>
        </w:numPr>
        <w:spacing w:before="40" w:after="40" w:line="271"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CF3679">
        <w:rPr>
          <w:rFonts w:ascii="Times New Roman" w:eastAsia="BIZ UDPMincho Medium" w:hAnsi="Times New Roman" w:cs="Times New Roman" w:hint="eastAsia"/>
          <w:color w:val="000000" w:themeColor="text1"/>
          <w:sz w:val="14"/>
          <w:szCs w:val="14"/>
          <w:lang w:eastAsia="ja-JP"/>
        </w:rPr>
        <w:t>南西部地域は、</w:t>
      </w:r>
      <w:r w:rsidR="00206B54" w:rsidRPr="00CF3679">
        <w:rPr>
          <w:rFonts w:ascii="Times New Roman" w:eastAsia="BIZ UDPMincho Medium" w:hAnsi="Times New Roman" w:cs="Times New Roman" w:hint="eastAsia"/>
          <w:color w:val="000000" w:themeColor="text1"/>
          <w:sz w:val="14"/>
          <w:szCs w:val="14"/>
          <w:lang w:eastAsia="ja-JP"/>
        </w:rPr>
        <w:t>販売アシスタント・販売員</w:t>
      </w:r>
      <w:r w:rsidRPr="00CF3679">
        <w:rPr>
          <w:rFonts w:ascii="Times New Roman" w:eastAsia="BIZ UDPMincho Medium" w:hAnsi="Times New Roman" w:cs="Times New Roman" w:hint="eastAsia"/>
          <w:color w:val="000000" w:themeColor="text1"/>
          <w:sz w:val="14"/>
          <w:szCs w:val="14"/>
          <w:lang w:eastAsia="ja-JP"/>
        </w:rPr>
        <w:t>（</w:t>
      </w:r>
      <w:r w:rsidR="00206B54" w:rsidRPr="00CF3679">
        <w:rPr>
          <w:rFonts w:ascii="Times New Roman" w:eastAsia="BIZ UDPMincho Medium" w:hAnsi="Times New Roman" w:cs="Times New Roman" w:hint="eastAsia"/>
          <w:color w:val="000000" w:themeColor="text1"/>
          <w:sz w:val="14"/>
          <w:szCs w:val="14"/>
          <w:lang w:eastAsia="ja-JP"/>
        </w:rPr>
        <w:t>102</w:t>
      </w:r>
      <w:r w:rsidRPr="00CF3679">
        <w:rPr>
          <w:rFonts w:ascii="Times New Roman" w:eastAsia="BIZ UDPMincho Medium" w:hAnsi="Times New Roman" w:cs="Times New Roman" w:hint="eastAsia"/>
          <w:color w:val="000000" w:themeColor="text1"/>
          <w:sz w:val="14"/>
          <w:szCs w:val="14"/>
          <w:lang w:eastAsia="ja-JP"/>
        </w:rPr>
        <w:t>件）および</w:t>
      </w:r>
      <w:r w:rsidR="00206B54" w:rsidRPr="00CF3679">
        <w:rPr>
          <w:rFonts w:ascii="Times New Roman" w:eastAsia="BIZ UDPMincho Medium" w:hAnsi="Times New Roman" w:cs="Times New Roman" w:hint="eastAsia"/>
          <w:color w:val="000000" w:themeColor="text1"/>
          <w:sz w:val="14"/>
          <w:szCs w:val="14"/>
          <w:lang w:eastAsia="ja-JP"/>
        </w:rPr>
        <w:t>開業医および看護師</w:t>
      </w:r>
      <w:r w:rsidRPr="00CF3679">
        <w:rPr>
          <w:rFonts w:ascii="Times New Roman" w:eastAsia="BIZ UDPMincho Medium" w:hAnsi="Times New Roman" w:cs="Times New Roman" w:hint="eastAsia"/>
          <w:color w:val="000000" w:themeColor="text1"/>
          <w:sz w:val="14"/>
          <w:szCs w:val="14"/>
          <w:lang w:eastAsia="ja-JP"/>
        </w:rPr>
        <w:t>（</w:t>
      </w:r>
      <w:r w:rsidR="00206B54" w:rsidRPr="00CF3679">
        <w:rPr>
          <w:rFonts w:ascii="Times New Roman" w:eastAsia="BIZ UDPMincho Medium" w:hAnsi="Times New Roman" w:cs="Times New Roman" w:hint="eastAsia"/>
          <w:color w:val="000000" w:themeColor="text1"/>
          <w:sz w:val="14"/>
          <w:szCs w:val="14"/>
          <w:lang w:eastAsia="ja-JP"/>
        </w:rPr>
        <w:t>82</w:t>
      </w:r>
      <w:r w:rsidRPr="00CF3679">
        <w:rPr>
          <w:rFonts w:ascii="Times New Roman" w:eastAsia="BIZ UDPMincho Medium" w:hAnsi="Times New Roman" w:cs="Times New Roman" w:hint="eastAsia"/>
          <w:color w:val="000000" w:themeColor="text1"/>
          <w:sz w:val="14"/>
          <w:szCs w:val="14"/>
          <w:lang w:eastAsia="ja-JP"/>
        </w:rPr>
        <w:t>件）</w:t>
      </w:r>
    </w:p>
    <w:p w14:paraId="5AD286A8" w14:textId="37C946BD" w:rsidR="00567061" w:rsidRPr="00CF3679" w:rsidRDefault="009D7489" w:rsidP="009D7489">
      <w:pPr>
        <w:pStyle w:val="ListParagraph"/>
        <w:numPr>
          <w:ilvl w:val="0"/>
          <w:numId w:val="10"/>
        </w:numPr>
        <w:spacing w:before="40" w:after="40" w:line="271" w:lineRule="auto"/>
        <w:ind w:right="227" w:hanging="357"/>
        <w:contextualSpacing w:val="0"/>
        <w:jc w:val="both"/>
        <w:rPr>
          <w:color w:val="000000" w:themeColor="text1"/>
          <w:sz w:val="14"/>
          <w:szCs w:val="14"/>
          <w:lang w:eastAsia="ja-JP"/>
        </w:rPr>
        <w:sectPr w:rsidR="00567061" w:rsidRPr="00CF3679" w:rsidSect="00233755">
          <w:type w:val="continuous"/>
          <w:pgSz w:w="11907" w:h="16840" w:code="9"/>
          <w:pgMar w:top="1701" w:right="425" w:bottom="567" w:left="567" w:header="709" w:footer="709" w:gutter="0"/>
          <w:cols w:num="2" w:space="113"/>
          <w:docGrid w:linePitch="360"/>
        </w:sectPr>
      </w:pPr>
      <w:r w:rsidRPr="00CF3679">
        <w:rPr>
          <w:rFonts w:ascii="Times New Roman" w:eastAsia="BIZ UDPMincho Medium" w:hAnsi="Times New Roman" w:cs="Times New Roman" w:hint="eastAsia"/>
          <w:color w:val="000000" w:themeColor="text1"/>
          <w:sz w:val="14"/>
          <w:szCs w:val="14"/>
          <w:lang w:eastAsia="ja-JP"/>
        </w:rPr>
        <w:t>ゴールドフィールズおよび南部地域は自動車・エンジニアリング関連（</w:t>
      </w:r>
      <w:r w:rsidR="00206B54" w:rsidRPr="00CF3679">
        <w:rPr>
          <w:rFonts w:ascii="Times New Roman" w:eastAsia="BIZ UDPMincho Medium" w:hAnsi="Times New Roman" w:cs="Times New Roman" w:hint="eastAsia"/>
          <w:color w:val="000000" w:themeColor="text1"/>
          <w:sz w:val="14"/>
          <w:szCs w:val="14"/>
          <w:lang w:eastAsia="ja-JP"/>
        </w:rPr>
        <w:t>195</w:t>
      </w:r>
      <w:r w:rsidRPr="00CF3679">
        <w:rPr>
          <w:rFonts w:ascii="Times New Roman" w:eastAsia="BIZ UDPMincho Medium" w:hAnsi="Times New Roman" w:cs="Times New Roman" w:hint="eastAsia"/>
          <w:color w:val="000000" w:themeColor="text1"/>
          <w:sz w:val="14"/>
          <w:szCs w:val="14"/>
          <w:lang w:eastAsia="ja-JP"/>
        </w:rPr>
        <w:t>件）</w:t>
      </w:r>
      <w:bookmarkEnd w:id="57"/>
      <w:r w:rsidRPr="00CF3679">
        <w:rPr>
          <w:rFonts w:ascii="Times New Roman" w:eastAsia="BIZ UDPMincho Medium" w:hAnsi="Times New Roman" w:cs="Times New Roman" w:hint="eastAsia"/>
          <w:color w:val="000000" w:themeColor="text1"/>
          <w:sz w:val="14"/>
          <w:szCs w:val="14"/>
          <w:lang w:eastAsia="ja-JP"/>
        </w:rPr>
        <w:t>および窓口事務員（</w:t>
      </w:r>
      <w:r w:rsidRPr="00CF3679">
        <w:rPr>
          <w:rFonts w:ascii="Times New Roman" w:eastAsia="BIZ UDPMincho Medium" w:hAnsi="Times New Roman" w:cs="Times New Roman" w:hint="eastAsia"/>
          <w:color w:val="000000" w:themeColor="text1"/>
          <w:sz w:val="14"/>
          <w:szCs w:val="14"/>
          <w:lang w:eastAsia="ja-JP"/>
        </w:rPr>
        <w:t>1</w:t>
      </w:r>
      <w:r w:rsidR="00206B54" w:rsidRPr="00CF3679">
        <w:rPr>
          <w:rFonts w:ascii="Times New Roman" w:eastAsia="BIZ UDPMincho Medium" w:hAnsi="Times New Roman" w:cs="Times New Roman" w:hint="eastAsia"/>
          <w:color w:val="000000" w:themeColor="text1"/>
          <w:sz w:val="14"/>
          <w:szCs w:val="14"/>
          <w:lang w:eastAsia="ja-JP"/>
        </w:rPr>
        <w:t>0</w:t>
      </w:r>
      <w:r w:rsidRPr="00CF3679">
        <w:rPr>
          <w:rFonts w:ascii="Times New Roman" w:eastAsia="BIZ UDPMincho Medium" w:hAnsi="Times New Roman" w:cs="Times New Roman" w:hint="eastAsia"/>
          <w:color w:val="000000" w:themeColor="text1"/>
          <w:sz w:val="14"/>
          <w:szCs w:val="14"/>
          <w:lang w:eastAsia="ja-JP"/>
        </w:rPr>
        <w:t>7</w:t>
      </w:r>
      <w:r w:rsidRPr="00CF3679">
        <w:rPr>
          <w:rFonts w:ascii="Times New Roman" w:eastAsia="BIZ UDPMincho Medium" w:hAnsi="Times New Roman" w:cs="Times New Roman" w:hint="eastAsia"/>
          <w:color w:val="000000" w:themeColor="text1"/>
          <w:sz w:val="14"/>
          <w:szCs w:val="14"/>
          <w:lang w:eastAsia="ja-JP"/>
        </w:rPr>
        <w:t>件）</w:t>
      </w:r>
    </w:p>
    <w:p w14:paraId="5984C128" w14:textId="4AD67DCD" w:rsidR="00233755" w:rsidRPr="00CF7CD6" w:rsidRDefault="00E85C97" w:rsidP="006F3B3D">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842BD1">
        <w:rPr>
          <w:rFonts w:ascii="Times New Roman" w:eastAsia="BIZ UDPMincho Medium" w:hAnsi="Times New Roman" w:cs="Times New Roman"/>
          <w:i w:val="0"/>
          <w:iCs w:val="0"/>
          <w:color w:val="00997A"/>
          <w:sz w:val="20"/>
          <w:szCs w:val="20"/>
          <w:lang w:eastAsia="zh-TW"/>
        </w:rPr>
        <w:t>地域別失業率</w:t>
      </w:r>
    </w:p>
    <w:p w14:paraId="54F30B79" w14:textId="135065A7" w:rsidR="00233755" w:rsidRPr="007B1AE5" w:rsidRDefault="0027756D" w:rsidP="00233755">
      <w:r>
        <w:rPr>
          <w:noProof/>
        </w:rPr>
        <w:drawing>
          <wp:inline distT="0" distB="0" distL="0" distR="0" wp14:anchorId="20EA2440" wp14:editId="162752E3">
            <wp:extent cx="3419475" cy="1857375"/>
            <wp:effectExtent l="0" t="0" r="9525" b="9525"/>
            <wp:docPr id="2038348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0002" cy="1857661"/>
                    </a:xfrm>
                    <a:prstGeom prst="rect">
                      <a:avLst/>
                    </a:prstGeom>
                    <a:noFill/>
                    <a:ln>
                      <a:noFill/>
                    </a:ln>
                  </pic:spPr>
                </pic:pic>
              </a:graphicData>
            </a:graphic>
          </wp:inline>
        </w:drawing>
      </w:r>
    </w:p>
    <w:p w14:paraId="0B0C0909" w14:textId="77777777" w:rsidR="00233755" w:rsidRPr="00635C58" w:rsidRDefault="00233755" w:rsidP="00233755">
      <w:pPr>
        <w:jc w:val="both"/>
        <w:rPr>
          <w:sz w:val="10"/>
        </w:rPr>
      </w:pPr>
      <w:r w:rsidRPr="00635C58">
        <w:rPr>
          <w:sz w:val="10"/>
        </w:rPr>
        <w:t>Note – Smoothed seasonally adjusted series. Development commission regions.</w:t>
      </w:r>
    </w:p>
    <w:p w14:paraId="67C35D35" w14:textId="77777777" w:rsidR="00233755" w:rsidRDefault="00233755" w:rsidP="00233755">
      <w:pPr>
        <w:jc w:val="both"/>
        <w:rPr>
          <w:sz w:val="10"/>
          <w:szCs w:val="10"/>
        </w:rPr>
      </w:pPr>
      <w:r w:rsidRPr="00635C58">
        <w:rPr>
          <w:sz w:val="10"/>
        </w:rPr>
        <w:t>Source: Jobs and Skills Australia</w:t>
      </w:r>
      <w:r w:rsidRPr="00AF759E">
        <w:rPr>
          <w:sz w:val="10"/>
          <w:szCs w:val="10"/>
        </w:rPr>
        <w:t>.</w:t>
      </w:r>
    </w:p>
    <w:p w14:paraId="2220081D" w14:textId="1A3148CB" w:rsidR="00233755" w:rsidRPr="00CF3679" w:rsidRDefault="00233755" w:rsidP="006058E8">
      <w:pPr>
        <w:pStyle w:val="ListParagraph"/>
        <w:numPr>
          <w:ilvl w:val="0"/>
          <w:numId w:val="9"/>
        </w:numPr>
        <w:spacing w:before="40" w:after="40"/>
        <w:ind w:left="357" w:right="227" w:hanging="357"/>
        <w:contextualSpacing w:val="0"/>
        <w:jc w:val="both"/>
        <w:rPr>
          <w:sz w:val="14"/>
          <w:szCs w:val="14"/>
          <w:lang w:eastAsia="ja-JP"/>
        </w:rPr>
      </w:pPr>
      <w:r w:rsidRPr="007B1AE5">
        <w:rPr>
          <w:lang w:eastAsia="ja-JP"/>
        </w:rPr>
        <w:br w:type="column"/>
      </w:r>
      <w:bookmarkStart w:id="58" w:name="_Hlk194604257"/>
      <w:r w:rsidR="00206B54" w:rsidRPr="00CF3679">
        <w:rPr>
          <w:rFonts w:ascii="Times New Roman" w:eastAsia="BIZ UDPMincho Medium" w:hAnsi="Times New Roman" w:cs="Times New Roman"/>
          <w:sz w:val="14"/>
          <w:szCs w:val="14"/>
          <w:lang w:eastAsia="ja-JP"/>
        </w:rPr>
        <w:t>ガスコインおよびキンバリー地域を除</w:t>
      </w:r>
      <w:r w:rsidR="00206B54" w:rsidRPr="00CF3679">
        <w:rPr>
          <w:rFonts w:ascii="Times New Roman" w:eastAsia="BIZ UDPMincho Medium" w:hAnsi="Times New Roman" w:cs="Times New Roman" w:hint="eastAsia"/>
          <w:sz w:val="14"/>
          <w:szCs w:val="14"/>
          <w:lang w:eastAsia="ja-JP"/>
        </w:rPr>
        <w:t>く</w:t>
      </w:r>
      <w:r w:rsidR="00206B54" w:rsidRPr="00CF3679">
        <w:rPr>
          <w:rFonts w:ascii="Times New Roman" w:eastAsia="BIZ UDPMincho Medium" w:hAnsi="Times New Roman" w:cs="Times New Roman"/>
          <w:sz w:val="14"/>
          <w:szCs w:val="14"/>
          <w:lang w:eastAsia="ja-JP"/>
        </w:rPr>
        <w:t>西オーストラリア州の</w:t>
      </w:r>
      <w:r w:rsidR="00206B54" w:rsidRPr="00CF3679">
        <w:rPr>
          <w:rFonts w:ascii="Times New Roman" w:eastAsia="BIZ UDPMincho Medium" w:hAnsi="Times New Roman" w:cs="Times New Roman" w:hint="eastAsia"/>
          <w:sz w:val="14"/>
          <w:szCs w:val="14"/>
          <w:lang w:eastAsia="ja-JP"/>
        </w:rPr>
        <w:t>ほとんどの地域で、</w:t>
      </w:r>
      <w:r w:rsidR="00206B54" w:rsidRPr="00CF3679">
        <w:rPr>
          <w:rFonts w:ascii="Times New Roman" w:eastAsia="BIZ UDPMincho Medium" w:hAnsi="Times New Roman" w:cs="Times New Roman"/>
          <w:sz w:val="14"/>
          <w:szCs w:val="14"/>
          <w:lang w:eastAsia="ja-JP"/>
        </w:rPr>
        <w:t>202</w:t>
      </w:r>
      <w:r w:rsidR="00206B54" w:rsidRPr="00CF3679">
        <w:rPr>
          <w:rFonts w:ascii="Times New Roman" w:eastAsia="BIZ UDPMincho Medium" w:hAnsi="Times New Roman" w:cs="Times New Roman" w:hint="eastAsia"/>
          <w:sz w:val="14"/>
          <w:szCs w:val="14"/>
          <w:lang w:eastAsia="ja-JP"/>
        </w:rPr>
        <w:t>5</w:t>
      </w:r>
      <w:r w:rsidR="00206B54" w:rsidRPr="00CF3679">
        <w:rPr>
          <w:rFonts w:ascii="Times New Roman" w:eastAsia="BIZ UDPMincho Medium" w:hAnsi="Times New Roman" w:cs="Times New Roman"/>
          <w:sz w:val="14"/>
          <w:szCs w:val="14"/>
          <w:lang w:eastAsia="ja-JP"/>
        </w:rPr>
        <w:t>年</w:t>
      </w:r>
      <w:r w:rsidR="00206B54" w:rsidRPr="00CF3679">
        <w:rPr>
          <w:rFonts w:ascii="Times New Roman" w:eastAsia="BIZ UDPMincho Medium" w:hAnsi="Times New Roman" w:cs="Times New Roman" w:hint="eastAsia"/>
          <w:sz w:val="14"/>
          <w:szCs w:val="14"/>
          <w:lang w:eastAsia="ja-JP"/>
        </w:rPr>
        <w:t>7</w:t>
      </w:r>
      <w:r w:rsidR="00206B54" w:rsidRPr="00CF3679">
        <w:rPr>
          <w:rFonts w:ascii="Times New Roman" w:eastAsia="BIZ UDPMincho Medium" w:hAnsi="Times New Roman" w:cs="Times New Roman"/>
          <w:sz w:val="14"/>
          <w:szCs w:val="14"/>
          <w:lang w:eastAsia="ja-JP"/>
        </w:rPr>
        <w:t>-</w:t>
      </w:r>
      <w:r w:rsidR="00206B54" w:rsidRPr="00CF3679">
        <w:rPr>
          <w:rFonts w:ascii="Times New Roman" w:eastAsia="BIZ UDPMincho Medium" w:hAnsi="Times New Roman" w:cs="Times New Roman" w:hint="eastAsia"/>
          <w:sz w:val="14"/>
          <w:szCs w:val="14"/>
          <w:lang w:eastAsia="ja-JP"/>
        </w:rPr>
        <w:t>9</w:t>
      </w:r>
      <w:r w:rsidR="00206B54" w:rsidRPr="00CF3679">
        <w:rPr>
          <w:rFonts w:ascii="Times New Roman" w:eastAsia="BIZ UDPMincho Medium" w:hAnsi="Times New Roman" w:cs="Times New Roman"/>
          <w:sz w:val="14"/>
          <w:szCs w:val="14"/>
          <w:lang w:eastAsia="ja-JP"/>
        </w:rPr>
        <w:t>月期の失業率は、</w:t>
      </w:r>
      <w:r w:rsidR="00206B54" w:rsidRPr="00CF3679">
        <w:rPr>
          <w:rFonts w:ascii="Times New Roman" w:eastAsia="BIZ UDPMincho Medium" w:hAnsi="Times New Roman" w:cs="Times New Roman"/>
          <w:sz w:val="14"/>
          <w:szCs w:val="14"/>
          <w:lang w:eastAsia="ja-JP"/>
        </w:rPr>
        <w:t>4</w:t>
      </w:r>
      <w:r w:rsidR="00206B54" w:rsidRPr="00CF3679">
        <w:rPr>
          <w:rFonts w:ascii="Times New Roman" w:eastAsia="BIZ UDPMincho Medium" w:hAnsi="Times New Roman" w:cs="Times New Roman"/>
          <w:sz w:val="14"/>
          <w:szCs w:val="14"/>
          <w:lang w:eastAsia="ja-JP"/>
        </w:rPr>
        <w:t>％以下だった。</w:t>
      </w:r>
    </w:p>
    <w:p w14:paraId="349B02F0" w14:textId="541290E1" w:rsidR="00C14F0E" w:rsidRPr="00CF3679" w:rsidRDefault="00206B54" w:rsidP="006058E8">
      <w:pPr>
        <w:pStyle w:val="ListParagraph"/>
        <w:numPr>
          <w:ilvl w:val="0"/>
          <w:numId w:val="9"/>
        </w:numPr>
        <w:spacing w:before="40" w:after="40"/>
        <w:ind w:right="227" w:hanging="357"/>
        <w:contextualSpacing w:val="0"/>
        <w:jc w:val="both"/>
        <w:rPr>
          <w:color w:val="92278F" w:themeColor="accent1"/>
          <w:sz w:val="14"/>
          <w:szCs w:val="14"/>
          <w:lang w:eastAsia="ja-JP"/>
        </w:rPr>
      </w:pPr>
      <w:r w:rsidRPr="00CF3679">
        <w:rPr>
          <w:rFonts w:ascii="Times New Roman" w:eastAsia="BIZ UDPMincho Medium" w:hAnsi="Times New Roman" w:cs="Times New Roman"/>
          <w:sz w:val="14"/>
          <w:szCs w:val="14"/>
          <w:lang w:eastAsia="ja-JP"/>
        </w:rPr>
        <w:t>2025</w:t>
      </w:r>
      <w:r w:rsidRPr="00CF3679">
        <w:rPr>
          <w:rFonts w:ascii="Times New Roman" w:eastAsia="BIZ UDPMincho Medium" w:hAnsi="Times New Roman" w:cs="Times New Roman"/>
          <w:sz w:val="14"/>
          <w:szCs w:val="14"/>
          <w:lang w:eastAsia="ja-JP"/>
        </w:rPr>
        <w:t>年</w:t>
      </w:r>
      <w:r w:rsidRPr="00CF3679">
        <w:rPr>
          <w:rFonts w:ascii="Times New Roman" w:eastAsia="BIZ UDPMincho Medium" w:hAnsi="Times New Roman" w:cs="Times New Roman" w:hint="eastAsia"/>
          <w:sz w:val="14"/>
          <w:szCs w:val="14"/>
          <w:lang w:eastAsia="ja-JP"/>
        </w:rPr>
        <w:t>7</w:t>
      </w:r>
      <w:r w:rsidRPr="00CF3679">
        <w:rPr>
          <w:rFonts w:ascii="Times New Roman" w:eastAsia="BIZ UDPMincho Medium" w:hAnsi="Times New Roman" w:cs="Times New Roman"/>
          <w:sz w:val="14"/>
          <w:szCs w:val="14"/>
          <w:lang w:eastAsia="ja-JP"/>
        </w:rPr>
        <w:t>-</w:t>
      </w:r>
      <w:r w:rsidRPr="00CF3679">
        <w:rPr>
          <w:rFonts w:ascii="Times New Roman" w:eastAsia="BIZ UDPMincho Medium" w:hAnsi="Times New Roman" w:cs="Times New Roman" w:hint="eastAsia"/>
          <w:sz w:val="14"/>
          <w:szCs w:val="14"/>
          <w:lang w:eastAsia="ja-JP"/>
        </w:rPr>
        <w:t>9</w:t>
      </w:r>
      <w:r w:rsidRPr="00CF3679">
        <w:rPr>
          <w:rFonts w:ascii="Times New Roman" w:eastAsia="BIZ UDPMincho Medium" w:hAnsi="Times New Roman" w:cs="Times New Roman"/>
          <w:sz w:val="14"/>
          <w:szCs w:val="14"/>
          <w:lang w:eastAsia="ja-JP"/>
        </w:rPr>
        <w:t>月期の西オーストラリア州</w:t>
      </w:r>
      <w:r w:rsidRPr="00CF3679">
        <w:rPr>
          <w:rFonts w:ascii="Times New Roman" w:eastAsia="BIZ UDPMincho Medium" w:hAnsi="Times New Roman" w:cs="Times New Roman" w:hint="eastAsia"/>
          <w:sz w:val="14"/>
          <w:szCs w:val="14"/>
          <w:lang w:eastAsia="ja-JP"/>
        </w:rPr>
        <w:t>全体</w:t>
      </w:r>
      <w:r w:rsidRPr="00CF3679">
        <w:rPr>
          <w:rFonts w:ascii="Times New Roman" w:eastAsia="BIZ UDPMincho Medium" w:hAnsi="Times New Roman" w:cs="Times New Roman"/>
          <w:sz w:val="14"/>
          <w:szCs w:val="14"/>
          <w:lang w:eastAsia="ja-JP"/>
        </w:rPr>
        <w:t>の失業率</w:t>
      </w:r>
      <w:r w:rsidRPr="00CF3679">
        <w:rPr>
          <w:rFonts w:ascii="Times New Roman" w:eastAsia="BIZ UDPMincho Medium" w:hAnsi="Times New Roman" w:cs="Times New Roman" w:hint="eastAsia"/>
          <w:sz w:val="14"/>
          <w:szCs w:val="14"/>
          <w:lang w:eastAsia="ja-JP"/>
        </w:rPr>
        <w:t>の変動にはばらつきが見られた。</w:t>
      </w:r>
    </w:p>
    <w:p w14:paraId="39CC8AE1" w14:textId="53EDB878" w:rsidR="00C14F0E" w:rsidRPr="00CF3679" w:rsidRDefault="00206B54" w:rsidP="006058E8">
      <w:pPr>
        <w:pStyle w:val="ListParagraph"/>
        <w:numPr>
          <w:ilvl w:val="1"/>
          <w:numId w:val="9"/>
        </w:numPr>
        <w:spacing w:before="40" w:after="40"/>
        <w:ind w:right="227"/>
        <w:contextualSpacing w:val="0"/>
        <w:jc w:val="both"/>
        <w:rPr>
          <w:color w:val="000000" w:themeColor="text1"/>
          <w:sz w:val="14"/>
          <w:szCs w:val="14"/>
          <w:lang w:eastAsia="ja-JP"/>
        </w:rPr>
      </w:pPr>
      <w:r w:rsidRPr="00CF3679">
        <w:rPr>
          <w:rFonts w:ascii="Times New Roman" w:eastAsia="BIZ UDPMincho Medium" w:hAnsi="Times New Roman" w:cs="Times New Roman" w:hint="eastAsia"/>
          <w:color w:val="000000" w:themeColor="text1"/>
          <w:sz w:val="14"/>
          <w:szCs w:val="14"/>
          <w:lang w:eastAsia="ja-JP"/>
        </w:rPr>
        <w:t>6</w:t>
      </w:r>
      <w:r w:rsidRPr="00CF3679">
        <w:rPr>
          <w:rFonts w:ascii="Times New Roman" w:eastAsia="BIZ UDPMincho Medium" w:hAnsi="Times New Roman" w:cs="Times New Roman" w:hint="eastAsia"/>
          <w:color w:val="000000" w:themeColor="text1"/>
          <w:sz w:val="14"/>
          <w:szCs w:val="14"/>
          <w:lang w:eastAsia="ja-JP"/>
        </w:rPr>
        <w:t>地域で失業率が</w:t>
      </w:r>
      <w:r w:rsidRPr="00CF3679">
        <w:rPr>
          <w:rFonts w:ascii="Times New Roman" w:eastAsia="BIZ UDPMincho Medium" w:hAnsi="Times New Roman" w:cs="Times New Roman"/>
          <w:color w:val="000000" w:themeColor="text1"/>
          <w:sz w:val="14"/>
          <w:szCs w:val="14"/>
          <w:lang w:eastAsia="ja-JP"/>
        </w:rPr>
        <w:t>0.</w:t>
      </w:r>
      <w:r w:rsidRPr="00CF3679">
        <w:rPr>
          <w:rFonts w:ascii="Times New Roman" w:eastAsia="BIZ UDPMincho Medium" w:hAnsi="Times New Roman" w:cs="Times New Roman" w:hint="eastAsia"/>
          <w:color w:val="000000" w:themeColor="text1"/>
          <w:sz w:val="14"/>
          <w:szCs w:val="14"/>
          <w:lang w:eastAsia="ja-JP"/>
        </w:rPr>
        <w:t>2</w:t>
      </w:r>
      <w:r w:rsidRPr="00CF3679">
        <w:rPr>
          <w:rFonts w:ascii="Times New Roman" w:eastAsia="BIZ UDPMincho Medium" w:hAnsi="Times New Roman" w:cs="Times New Roman" w:hint="eastAsia"/>
          <w:color w:val="000000" w:themeColor="text1"/>
          <w:sz w:val="14"/>
          <w:szCs w:val="14"/>
          <w:lang w:eastAsia="ja-JP"/>
        </w:rPr>
        <w:t>パーセンテージポイント以上上昇しており、最大の上昇を</w:t>
      </w:r>
      <w:r w:rsidR="006F3B3D" w:rsidRPr="00CF3679">
        <w:rPr>
          <w:rFonts w:ascii="Times New Roman" w:eastAsia="BIZ UDPMincho Medium" w:hAnsi="Times New Roman" w:cs="Times New Roman" w:hint="eastAsia"/>
          <w:color w:val="000000" w:themeColor="text1"/>
          <w:sz w:val="14"/>
          <w:szCs w:val="14"/>
          <w:lang w:eastAsia="ja-JP"/>
        </w:rPr>
        <w:t>見せた</w:t>
      </w:r>
      <w:r w:rsidRPr="00CF3679">
        <w:rPr>
          <w:rFonts w:ascii="Times New Roman" w:eastAsia="BIZ UDPMincho Medium" w:hAnsi="Times New Roman" w:cs="Times New Roman" w:hint="eastAsia"/>
          <w:color w:val="000000" w:themeColor="text1"/>
          <w:sz w:val="14"/>
          <w:szCs w:val="14"/>
          <w:lang w:eastAsia="ja-JP"/>
        </w:rPr>
        <w:t>のが</w:t>
      </w:r>
      <w:r w:rsidR="006F3B3D" w:rsidRPr="00CF3679">
        <w:rPr>
          <w:rFonts w:ascii="Times New Roman" w:eastAsia="BIZ UDPMincho Medium" w:hAnsi="Times New Roman" w:cs="Times New Roman" w:hint="eastAsia"/>
          <w:color w:val="000000" w:themeColor="text1"/>
          <w:sz w:val="14"/>
          <w:szCs w:val="14"/>
          <w:lang w:eastAsia="ja-JP"/>
        </w:rPr>
        <w:t>1.6</w:t>
      </w:r>
      <w:r w:rsidR="006F3B3D" w:rsidRPr="00CF3679">
        <w:rPr>
          <w:rFonts w:ascii="Times New Roman" w:eastAsia="BIZ UDPMincho Medium" w:hAnsi="Times New Roman" w:cs="Times New Roman" w:hint="eastAsia"/>
          <w:color w:val="000000" w:themeColor="text1"/>
          <w:sz w:val="14"/>
          <w:szCs w:val="14"/>
          <w:lang w:eastAsia="ja-JP"/>
        </w:rPr>
        <w:t>％から</w:t>
      </w:r>
      <w:r w:rsidR="006F3B3D" w:rsidRPr="00CF3679">
        <w:rPr>
          <w:rFonts w:ascii="Times New Roman" w:eastAsia="BIZ UDPMincho Medium" w:hAnsi="Times New Roman" w:cs="Times New Roman" w:hint="eastAsia"/>
          <w:color w:val="000000" w:themeColor="text1"/>
          <w:sz w:val="14"/>
          <w:szCs w:val="14"/>
          <w:lang w:eastAsia="ja-JP"/>
        </w:rPr>
        <w:t>2.1</w:t>
      </w:r>
      <w:r w:rsidR="006F3B3D" w:rsidRPr="00CF3679">
        <w:rPr>
          <w:rFonts w:ascii="Times New Roman" w:eastAsia="BIZ UDPMincho Medium" w:hAnsi="Times New Roman" w:cs="Times New Roman" w:hint="eastAsia"/>
          <w:color w:val="000000" w:themeColor="text1"/>
          <w:sz w:val="14"/>
          <w:szCs w:val="14"/>
          <w:lang w:eastAsia="ja-JP"/>
        </w:rPr>
        <w:t>％のウィートベルトおよび</w:t>
      </w:r>
      <w:r w:rsidR="006F3B3D" w:rsidRPr="00CF3679">
        <w:rPr>
          <w:rFonts w:ascii="Times New Roman" w:eastAsia="BIZ UDPMincho Medium" w:hAnsi="Times New Roman" w:cs="Times New Roman" w:hint="eastAsia"/>
          <w:color w:val="000000" w:themeColor="text1"/>
          <w:sz w:val="14"/>
          <w:szCs w:val="14"/>
          <w:lang w:eastAsia="ja-JP"/>
        </w:rPr>
        <w:t>9.9</w:t>
      </w:r>
      <w:r w:rsidR="006F3B3D" w:rsidRPr="00CF3679">
        <w:rPr>
          <w:rFonts w:ascii="Times New Roman" w:eastAsia="BIZ UDPMincho Medium" w:hAnsi="Times New Roman" w:cs="Times New Roman" w:hint="eastAsia"/>
          <w:color w:val="000000" w:themeColor="text1"/>
          <w:sz w:val="14"/>
          <w:szCs w:val="14"/>
          <w:lang w:eastAsia="ja-JP"/>
        </w:rPr>
        <w:t>％から</w:t>
      </w:r>
      <w:r w:rsidR="006F3B3D" w:rsidRPr="00CF3679">
        <w:rPr>
          <w:rFonts w:ascii="Times New Roman" w:eastAsia="BIZ UDPMincho Medium" w:hAnsi="Times New Roman" w:cs="Times New Roman" w:hint="eastAsia"/>
          <w:color w:val="000000" w:themeColor="text1"/>
          <w:sz w:val="14"/>
          <w:szCs w:val="14"/>
          <w:lang w:eastAsia="ja-JP"/>
        </w:rPr>
        <w:t>10.3</w:t>
      </w:r>
      <w:r w:rsidR="006F3B3D" w:rsidRPr="00CF3679">
        <w:rPr>
          <w:rFonts w:ascii="Times New Roman" w:eastAsia="BIZ UDPMincho Medium" w:hAnsi="Times New Roman" w:cs="Times New Roman" w:hint="eastAsia"/>
          <w:color w:val="000000" w:themeColor="text1"/>
          <w:sz w:val="14"/>
          <w:szCs w:val="14"/>
          <w:lang w:eastAsia="ja-JP"/>
        </w:rPr>
        <w:t>％のキンバリー</w:t>
      </w:r>
      <w:r w:rsidRPr="00CF3679">
        <w:rPr>
          <w:rFonts w:ascii="Times New Roman" w:eastAsia="BIZ UDPMincho Medium" w:hAnsi="Times New Roman" w:cs="Times New Roman" w:hint="eastAsia"/>
          <w:color w:val="000000" w:themeColor="text1"/>
          <w:sz w:val="14"/>
          <w:szCs w:val="14"/>
          <w:lang w:eastAsia="ja-JP"/>
        </w:rPr>
        <w:t>で</w:t>
      </w:r>
      <w:r w:rsidR="006F3B3D" w:rsidRPr="00CF3679">
        <w:rPr>
          <w:rFonts w:ascii="Times New Roman" w:eastAsia="BIZ UDPMincho Medium" w:hAnsi="Times New Roman" w:cs="Times New Roman" w:hint="eastAsia"/>
          <w:color w:val="000000" w:themeColor="text1"/>
          <w:sz w:val="14"/>
          <w:szCs w:val="14"/>
          <w:lang w:eastAsia="ja-JP"/>
        </w:rPr>
        <w:t>あった。</w:t>
      </w:r>
    </w:p>
    <w:p w14:paraId="4D9F2248" w14:textId="48202107" w:rsidR="00503699" w:rsidRPr="00CF3679" w:rsidRDefault="006F3B3D" w:rsidP="006058E8">
      <w:pPr>
        <w:pStyle w:val="ListParagraph"/>
        <w:numPr>
          <w:ilvl w:val="1"/>
          <w:numId w:val="9"/>
        </w:numPr>
        <w:spacing w:before="40" w:after="40"/>
        <w:ind w:right="227"/>
        <w:contextualSpacing w:val="0"/>
        <w:jc w:val="both"/>
        <w:rPr>
          <w:color w:val="000000" w:themeColor="text1"/>
          <w:sz w:val="14"/>
          <w:szCs w:val="14"/>
          <w:lang w:eastAsia="ja-JP"/>
        </w:rPr>
      </w:pPr>
      <w:r w:rsidRPr="00CF3679">
        <w:rPr>
          <w:rFonts w:ascii="Times New Roman" w:eastAsia="BIZ UDPMincho Medium" w:hAnsi="Times New Roman" w:cs="Times New Roman" w:hint="eastAsia"/>
          <w:color w:val="000000" w:themeColor="text1"/>
          <w:sz w:val="14"/>
          <w:szCs w:val="14"/>
          <w:lang w:eastAsia="ja-JP"/>
        </w:rPr>
        <w:t>サウス・ウエスト地域では失業率が</w:t>
      </w:r>
      <w:r w:rsidRPr="00CF3679">
        <w:rPr>
          <w:rFonts w:ascii="Times New Roman" w:eastAsia="BIZ UDPMincho Medium" w:hAnsi="Times New Roman" w:cs="Times New Roman" w:hint="eastAsia"/>
          <w:color w:val="000000" w:themeColor="text1"/>
          <w:sz w:val="14"/>
          <w:szCs w:val="14"/>
          <w:lang w:eastAsia="ja-JP"/>
        </w:rPr>
        <w:t>0.3</w:t>
      </w:r>
      <w:r w:rsidRPr="00CF3679">
        <w:rPr>
          <w:rFonts w:ascii="Times New Roman" w:eastAsia="BIZ UDPMincho Medium" w:hAnsi="Times New Roman" w:cs="Times New Roman" w:hint="eastAsia"/>
          <w:color w:val="000000" w:themeColor="text1"/>
          <w:sz w:val="14"/>
          <w:szCs w:val="14"/>
          <w:lang w:eastAsia="ja-JP"/>
        </w:rPr>
        <w:t>パーセンテージポイント低下し、</w:t>
      </w:r>
      <w:r w:rsidRPr="00CF3679">
        <w:rPr>
          <w:rFonts w:ascii="Times New Roman" w:eastAsia="BIZ UDPMincho Medium" w:hAnsi="Times New Roman" w:cs="Times New Roman" w:hint="eastAsia"/>
          <w:color w:val="000000" w:themeColor="text1"/>
          <w:sz w:val="14"/>
          <w:szCs w:val="14"/>
          <w:lang w:eastAsia="ja-JP"/>
        </w:rPr>
        <w:t>3.1</w:t>
      </w:r>
      <w:r w:rsidRPr="00CF3679">
        <w:rPr>
          <w:rFonts w:ascii="Times New Roman" w:eastAsia="BIZ UDPMincho Medium" w:hAnsi="Times New Roman" w:cs="Times New Roman" w:hint="eastAsia"/>
          <w:color w:val="000000" w:themeColor="text1"/>
          <w:sz w:val="14"/>
          <w:szCs w:val="14"/>
          <w:lang w:eastAsia="ja-JP"/>
        </w:rPr>
        <w:t>％から</w:t>
      </w:r>
      <w:r w:rsidRPr="00CF3679">
        <w:rPr>
          <w:rFonts w:ascii="Times New Roman" w:eastAsia="BIZ UDPMincho Medium" w:hAnsi="Times New Roman" w:cs="Times New Roman" w:hint="eastAsia"/>
          <w:color w:val="000000" w:themeColor="text1"/>
          <w:sz w:val="14"/>
          <w:szCs w:val="14"/>
          <w:lang w:eastAsia="ja-JP"/>
        </w:rPr>
        <w:t>2.9</w:t>
      </w:r>
      <w:r w:rsidRPr="00CF3679">
        <w:rPr>
          <w:rFonts w:ascii="Times New Roman" w:eastAsia="BIZ UDPMincho Medium" w:hAnsi="Times New Roman" w:cs="Times New Roman" w:hint="eastAsia"/>
          <w:color w:val="000000" w:themeColor="text1"/>
          <w:sz w:val="14"/>
          <w:szCs w:val="14"/>
          <w:lang w:eastAsia="ja-JP"/>
        </w:rPr>
        <w:t>％となった。</w:t>
      </w:r>
    </w:p>
    <w:p w14:paraId="622E9C16" w14:textId="652D5353" w:rsidR="00233755" w:rsidRPr="00CF3679" w:rsidRDefault="006F3B3D" w:rsidP="006058E8">
      <w:pPr>
        <w:pStyle w:val="ListParagraph"/>
        <w:numPr>
          <w:ilvl w:val="0"/>
          <w:numId w:val="9"/>
        </w:numPr>
        <w:spacing w:before="40" w:after="40"/>
        <w:ind w:left="357" w:right="227" w:hanging="357"/>
        <w:contextualSpacing w:val="0"/>
        <w:jc w:val="both"/>
        <w:rPr>
          <w:sz w:val="14"/>
          <w:szCs w:val="14"/>
          <w:lang w:eastAsia="ja-JP"/>
        </w:rPr>
      </w:pPr>
      <w:r w:rsidRPr="00CF3679">
        <w:rPr>
          <w:rFonts w:ascii="Times New Roman" w:eastAsia="BIZ UDPMincho Medium" w:hAnsi="Times New Roman" w:cs="Times New Roman"/>
          <w:sz w:val="14"/>
          <w:szCs w:val="14"/>
          <w:lang w:eastAsia="ja-JP"/>
        </w:rPr>
        <w:t>キンバリー地域は西オーストラリア州の中で失業率が最も高いが、</w:t>
      </w:r>
      <w:r w:rsidRPr="00CF3679">
        <w:rPr>
          <w:rFonts w:ascii="Times New Roman" w:eastAsia="BIZ UDPMincho Medium" w:hAnsi="Times New Roman" w:cs="Times New Roman"/>
          <w:sz w:val="14"/>
          <w:szCs w:val="14"/>
          <w:lang w:eastAsia="ja-JP"/>
        </w:rPr>
        <w:t>2025</w:t>
      </w:r>
      <w:r w:rsidRPr="00CF3679">
        <w:rPr>
          <w:rFonts w:ascii="Times New Roman" w:eastAsia="BIZ UDPMincho Medium" w:hAnsi="Times New Roman" w:cs="Times New Roman"/>
          <w:sz w:val="14"/>
          <w:szCs w:val="14"/>
          <w:lang w:eastAsia="ja-JP"/>
        </w:rPr>
        <w:t>年</w:t>
      </w:r>
      <w:r w:rsidRPr="00CF3679">
        <w:rPr>
          <w:rFonts w:ascii="Times New Roman" w:eastAsia="BIZ UDPMincho Medium" w:hAnsi="Times New Roman" w:cs="Times New Roman" w:hint="eastAsia"/>
          <w:sz w:val="14"/>
          <w:szCs w:val="14"/>
          <w:lang w:eastAsia="ja-JP"/>
        </w:rPr>
        <w:t>7</w:t>
      </w:r>
      <w:r w:rsidRPr="00CF3679">
        <w:rPr>
          <w:rFonts w:ascii="Times New Roman" w:eastAsia="BIZ UDPMincho Medium" w:hAnsi="Times New Roman" w:cs="Times New Roman"/>
          <w:sz w:val="14"/>
          <w:szCs w:val="14"/>
          <w:lang w:eastAsia="ja-JP"/>
        </w:rPr>
        <w:t>-</w:t>
      </w:r>
      <w:r w:rsidRPr="00CF3679">
        <w:rPr>
          <w:rFonts w:ascii="Times New Roman" w:eastAsia="BIZ UDPMincho Medium" w:hAnsi="Times New Roman" w:cs="Times New Roman" w:hint="eastAsia"/>
          <w:sz w:val="14"/>
          <w:szCs w:val="14"/>
          <w:lang w:eastAsia="ja-JP"/>
        </w:rPr>
        <w:t>9</w:t>
      </w:r>
      <w:r w:rsidRPr="00CF3679">
        <w:rPr>
          <w:rFonts w:ascii="Times New Roman" w:eastAsia="BIZ UDPMincho Medium" w:hAnsi="Times New Roman" w:cs="Times New Roman"/>
          <w:sz w:val="14"/>
          <w:szCs w:val="14"/>
          <w:lang w:eastAsia="ja-JP"/>
        </w:rPr>
        <w:t>月期のキンバリーの失業率</w:t>
      </w:r>
      <w:r w:rsidRPr="00CF3679">
        <w:rPr>
          <w:rFonts w:ascii="Times New Roman" w:eastAsia="BIZ UDPMincho Medium" w:hAnsi="Times New Roman" w:cs="Times New Roman" w:hint="eastAsia"/>
          <w:sz w:val="14"/>
          <w:szCs w:val="14"/>
          <w:lang w:eastAsia="ja-JP"/>
        </w:rPr>
        <w:t>（</w:t>
      </w:r>
      <w:r w:rsidRPr="00CF3679">
        <w:rPr>
          <w:rFonts w:ascii="Times New Roman" w:eastAsia="BIZ UDPMincho Medium" w:hAnsi="Times New Roman" w:cs="Times New Roman" w:hint="eastAsia"/>
          <w:sz w:val="14"/>
          <w:szCs w:val="14"/>
          <w:lang w:eastAsia="ja-JP"/>
        </w:rPr>
        <w:t>10.3</w:t>
      </w:r>
      <w:r w:rsidRPr="00CF3679">
        <w:rPr>
          <w:rFonts w:ascii="Times New Roman" w:eastAsia="BIZ UDPMincho Medium" w:hAnsi="Times New Roman" w:cs="Times New Roman" w:hint="eastAsia"/>
          <w:sz w:val="14"/>
          <w:szCs w:val="14"/>
          <w:lang w:eastAsia="ja-JP"/>
        </w:rPr>
        <w:t>％）</w:t>
      </w:r>
      <w:r w:rsidRPr="00CF3679">
        <w:rPr>
          <w:rFonts w:ascii="Times New Roman" w:eastAsia="BIZ UDPMincho Medium" w:hAnsi="Times New Roman" w:cs="Times New Roman"/>
          <w:sz w:val="14"/>
          <w:szCs w:val="14"/>
          <w:lang w:eastAsia="ja-JP"/>
        </w:rPr>
        <w:t>は、新型コロナウイルス感染拡大前（</w:t>
      </w:r>
      <w:r w:rsidRPr="00CF3679">
        <w:rPr>
          <w:rFonts w:ascii="Times New Roman" w:eastAsia="BIZ UDPMincho Medium" w:hAnsi="Times New Roman" w:cs="Times New Roman"/>
          <w:sz w:val="14"/>
          <w:szCs w:val="14"/>
          <w:lang w:eastAsia="ja-JP"/>
        </w:rPr>
        <w:t>2019</w:t>
      </w:r>
      <w:r w:rsidRPr="00CF3679">
        <w:rPr>
          <w:rFonts w:ascii="Times New Roman" w:eastAsia="BIZ UDPMincho Medium" w:hAnsi="Times New Roman" w:cs="Times New Roman"/>
          <w:sz w:val="14"/>
          <w:szCs w:val="14"/>
          <w:lang w:eastAsia="ja-JP"/>
        </w:rPr>
        <w:t>年</w:t>
      </w:r>
      <w:r w:rsidRPr="00CF3679">
        <w:rPr>
          <w:rFonts w:ascii="Times New Roman" w:eastAsia="BIZ UDPMincho Medium" w:hAnsi="Times New Roman" w:cs="Times New Roman"/>
          <w:sz w:val="14"/>
          <w:szCs w:val="14"/>
          <w:lang w:eastAsia="ja-JP"/>
        </w:rPr>
        <w:t>10-12</w:t>
      </w:r>
      <w:r w:rsidRPr="00CF3679">
        <w:rPr>
          <w:rFonts w:ascii="Times New Roman" w:eastAsia="BIZ UDPMincho Medium" w:hAnsi="Times New Roman" w:cs="Times New Roman"/>
          <w:sz w:val="14"/>
          <w:szCs w:val="14"/>
          <w:lang w:eastAsia="ja-JP"/>
        </w:rPr>
        <w:t>月期</w:t>
      </w:r>
      <w:r w:rsidRPr="00CF3679">
        <w:rPr>
          <w:rFonts w:ascii="Times New Roman" w:eastAsia="BIZ UDPMincho Medium" w:hAnsi="Times New Roman" w:cs="Times New Roman"/>
          <w:sz w:val="14"/>
          <w:szCs w:val="14"/>
          <w:lang w:eastAsia="ja-JP"/>
        </w:rPr>
        <w:t>16.2</w:t>
      </w:r>
      <w:r w:rsidRPr="00CF3679">
        <w:rPr>
          <w:rFonts w:ascii="Times New Roman" w:eastAsia="BIZ UDPMincho Medium" w:hAnsi="Times New Roman" w:cs="Times New Roman"/>
          <w:sz w:val="14"/>
          <w:szCs w:val="14"/>
          <w:lang w:eastAsia="ja-JP"/>
        </w:rPr>
        <w:t>％）よりも大幅に低</w:t>
      </w:r>
      <w:r w:rsidRPr="00CF3679">
        <w:rPr>
          <w:rFonts w:ascii="Times New Roman" w:eastAsia="BIZ UDPMincho Medium" w:hAnsi="Times New Roman" w:cs="Times New Roman" w:hint="eastAsia"/>
          <w:sz w:val="14"/>
          <w:szCs w:val="14"/>
          <w:lang w:eastAsia="ja-JP"/>
        </w:rPr>
        <w:t>かった</w:t>
      </w:r>
      <w:r w:rsidRPr="00CF3679">
        <w:rPr>
          <w:rFonts w:ascii="Times New Roman" w:eastAsia="BIZ UDPMincho Medium" w:hAnsi="Times New Roman" w:cs="Times New Roman"/>
          <w:sz w:val="14"/>
          <w:szCs w:val="14"/>
          <w:lang w:eastAsia="ja-JP"/>
        </w:rPr>
        <w:t>。</w:t>
      </w:r>
    </w:p>
    <w:bookmarkEnd w:id="58"/>
    <w:p w14:paraId="3126E384" w14:textId="77777777" w:rsidR="00233755" w:rsidRPr="001E4304" w:rsidRDefault="00233755" w:rsidP="001E4304">
      <w:pPr>
        <w:jc w:val="both"/>
        <w:rPr>
          <w:sz w:val="16"/>
          <w:szCs w:val="16"/>
          <w:lang w:eastAsia="ja-JP"/>
        </w:rPr>
        <w:sectPr w:rsidR="00233755" w:rsidRPr="001E4304" w:rsidSect="00233755">
          <w:type w:val="continuous"/>
          <w:pgSz w:w="11907" w:h="16840" w:code="9"/>
          <w:pgMar w:top="1701" w:right="425" w:bottom="567" w:left="567" w:header="709" w:footer="709" w:gutter="0"/>
          <w:cols w:num="2" w:space="113"/>
          <w:docGrid w:linePitch="360"/>
        </w:sectPr>
      </w:pPr>
    </w:p>
    <w:p w14:paraId="3BF30B88" w14:textId="3B45257E" w:rsidR="00233755" w:rsidRPr="00CF7CD6" w:rsidRDefault="00E85C97" w:rsidP="006F3B3D">
      <w:pPr>
        <w:pStyle w:val="Heading4"/>
        <w:spacing w:before="0"/>
        <w:rPr>
          <w:i w:val="0"/>
          <w:iCs w:val="0"/>
          <w:color w:val="00997A"/>
          <w:sz w:val="20"/>
          <w:szCs w:val="20"/>
          <w:lang w:eastAsia="ja-JP"/>
        </w:rPr>
      </w:pPr>
      <w:r w:rsidRPr="00842BD1">
        <w:rPr>
          <w:rFonts w:ascii="Times New Roman" w:eastAsia="BIZ UDPMincho Medium" w:hAnsi="Times New Roman" w:cs="Times New Roman" w:hint="eastAsia"/>
          <w:i w:val="0"/>
          <w:iCs w:val="0"/>
          <w:color w:val="00997A"/>
          <w:sz w:val="20"/>
          <w:szCs w:val="20"/>
          <w:lang w:eastAsia="ja-JP"/>
        </w:rPr>
        <w:t>地域別一人当たり建設許可：</w:t>
      </w:r>
      <w:r w:rsidRPr="00842BD1">
        <w:rPr>
          <w:rFonts w:ascii="Times New Roman" w:eastAsia="BIZ UDPMincho Medium" w:hAnsi="Times New Roman" w:cs="Times New Roman" w:hint="eastAsia"/>
          <w:i w:val="0"/>
          <w:iCs w:val="0"/>
          <w:color w:val="00997A"/>
          <w:sz w:val="20"/>
          <w:szCs w:val="20"/>
          <w:lang w:eastAsia="ja-JP"/>
        </w:rPr>
        <w:t>2023-24</w:t>
      </w:r>
      <w:r w:rsidRPr="00842BD1">
        <w:rPr>
          <w:rFonts w:ascii="Times New Roman" w:eastAsia="BIZ UDPMincho Medium" w:hAnsi="Times New Roman" w:cs="Times New Roman" w:hint="eastAsia"/>
          <w:i w:val="0"/>
          <w:iCs w:val="0"/>
          <w:color w:val="00997A"/>
          <w:sz w:val="20"/>
          <w:szCs w:val="20"/>
          <w:lang w:eastAsia="ja-JP"/>
        </w:rPr>
        <w:t>年</w:t>
      </w:r>
    </w:p>
    <w:p w14:paraId="760E2C4E" w14:textId="77777777" w:rsidR="00233755" w:rsidRPr="003F304B" w:rsidRDefault="00233755" w:rsidP="00233755">
      <w:pPr>
        <w:rPr>
          <w:lang w:eastAsia="ja-JP"/>
        </w:rPr>
        <w:sectPr w:rsidR="00233755" w:rsidRPr="003F304B" w:rsidSect="00233755">
          <w:type w:val="continuous"/>
          <w:pgSz w:w="11907" w:h="16840" w:code="9"/>
          <w:pgMar w:top="1701" w:right="425" w:bottom="567" w:left="567" w:header="709" w:footer="709" w:gutter="0"/>
          <w:cols w:space="720"/>
          <w:docGrid w:linePitch="360"/>
        </w:sectPr>
      </w:pPr>
    </w:p>
    <w:p w14:paraId="18C6AC9E" w14:textId="111295B8" w:rsidR="00233755" w:rsidRPr="007B1AE5" w:rsidRDefault="00D65644" w:rsidP="00233755">
      <w:pPr>
        <w:rPr>
          <w:rFonts w:eastAsiaTheme="majorEastAsia"/>
        </w:rPr>
      </w:pPr>
      <w:r>
        <w:rPr>
          <w:rFonts w:eastAsiaTheme="majorEastAsia"/>
          <w:noProof/>
        </w:rPr>
        <w:drawing>
          <wp:inline distT="0" distB="0" distL="0" distR="0" wp14:anchorId="276D44EC" wp14:editId="0280AA1B">
            <wp:extent cx="3419475" cy="2038350"/>
            <wp:effectExtent l="0" t="0" r="9525" b="0"/>
            <wp:docPr id="55485677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0003" cy="2038665"/>
                    </a:xfrm>
                    <a:prstGeom prst="rect">
                      <a:avLst/>
                    </a:prstGeom>
                    <a:noFill/>
                    <a:ln>
                      <a:noFill/>
                    </a:ln>
                  </pic:spPr>
                </pic:pic>
              </a:graphicData>
            </a:graphic>
          </wp:inline>
        </w:drawing>
      </w:r>
    </w:p>
    <w:p w14:paraId="18D8DBAE" w14:textId="71A48D88" w:rsidR="00233755" w:rsidRPr="00CE11AC" w:rsidRDefault="00233755" w:rsidP="00233755">
      <w:pPr>
        <w:jc w:val="both"/>
        <w:rPr>
          <w:color w:val="000000" w:themeColor="text1"/>
          <w:sz w:val="10"/>
          <w:szCs w:val="10"/>
        </w:rPr>
      </w:pPr>
      <w:r w:rsidRPr="00CE11AC">
        <w:rPr>
          <w:color w:val="000000" w:themeColor="text1"/>
          <w:sz w:val="10"/>
        </w:rPr>
        <w:t xml:space="preserve">Note – </w:t>
      </w:r>
      <w:r w:rsidRPr="00CE11AC">
        <w:rPr>
          <w:color w:val="000000" w:themeColor="text1"/>
          <w:sz w:val="10"/>
          <w:szCs w:val="10"/>
        </w:rPr>
        <w:t xml:space="preserve">Current prices. Original series. Monthly series. </w:t>
      </w:r>
      <w:r w:rsidRPr="00CE11AC">
        <w:rPr>
          <w:color w:val="000000" w:themeColor="text1"/>
          <w:sz w:val="10"/>
        </w:rPr>
        <w:t>Development commission regions.</w:t>
      </w:r>
      <w:r w:rsidRPr="00CE11AC">
        <w:rPr>
          <w:color w:val="000000" w:themeColor="text1"/>
          <w:sz w:val="10"/>
          <w:szCs w:val="10"/>
        </w:rPr>
        <w:t xml:space="preserve"> (a) Residential building approvals for the construction of houses and apartments. (b) Non-residential building approvals for the construction of commercial buildings (retail/wholesale trade, transport, offices), industrial buildings (factories, warehouses, agriculture) and other non-residential buildings (education, religion, health, entertainment/recreation, short-term accommodation).</w:t>
      </w:r>
    </w:p>
    <w:p w14:paraId="5270511E" w14:textId="77777777" w:rsidR="00233755" w:rsidRPr="00AC7274" w:rsidRDefault="00233755" w:rsidP="00233755">
      <w:pPr>
        <w:jc w:val="both"/>
        <w:rPr>
          <w:sz w:val="10"/>
          <w:szCs w:val="10"/>
        </w:rPr>
      </w:pPr>
      <w:r w:rsidRPr="00AC7274">
        <w:rPr>
          <w:sz w:val="10"/>
          <w:szCs w:val="10"/>
        </w:rPr>
        <w:t>Source: Based on ABS data.</w:t>
      </w:r>
    </w:p>
    <w:p w14:paraId="0CFAC563" w14:textId="77777777" w:rsidR="002370F1" w:rsidRPr="00CF3679" w:rsidRDefault="00233755" w:rsidP="002370F1">
      <w:pPr>
        <w:pStyle w:val="ListParagraph"/>
        <w:numPr>
          <w:ilvl w:val="0"/>
          <w:numId w:val="9"/>
        </w:numPr>
        <w:spacing w:before="40" w:after="40" w:line="271" w:lineRule="auto"/>
        <w:ind w:left="0" w:right="227" w:hanging="284"/>
        <w:contextualSpacing w:val="0"/>
        <w:jc w:val="both"/>
        <w:rPr>
          <w:rFonts w:ascii="Times New Roman" w:eastAsia="BIZ UDPMincho Medium" w:hAnsi="Times New Roman" w:cs="Times New Roman"/>
          <w:color w:val="000000" w:themeColor="text1"/>
          <w:sz w:val="14"/>
          <w:szCs w:val="14"/>
          <w:lang w:eastAsia="ja-JP"/>
        </w:rPr>
      </w:pPr>
      <w:r w:rsidRPr="007B1AE5">
        <w:rPr>
          <w:lang w:eastAsia="ja-JP"/>
        </w:rPr>
        <w:br w:type="column"/>
      </w:r>
      <w:bookmarkStart w:id="59" w:name="_Hlk194604338"/>
      <w:r w:rsidR="002370F1" w:rsidRPr="00CF3679">
        <w:rPr>
          <w:rFonts w:ascii="Times New Roman" w:eastAsia="BIZ UDPMincho Medium" w:hAnsi="Times New Roman" w:cs="Times New Roman"/>
          <w:color w:val="000000" w:themeColor="text1"/>
          <w:sz w:val="14"/>
          <w:szCs w:val="14"/>
          <w:lang w:eastAsia="ja-JP"/>
        </w:rPr>
        <w:t>建設業が労働集約的であることは、建設活動の繁忙期には地域労働力の大半が就業中であることを意味する。そのため、建築許可は、地域経済におけるより広範な景気の良き兆候となり得る。</w:t>
      </w:r>
    </w:p>
    <w:p w14:paraId="0B731ECA" w14:textId="77777777" w:rsidR="002370F1" w:rsidRPr="00CF3679" w:rsidRDefault="002370F1" w:rsidP="002370F1">
      <w:pPr>
        <w:pStyle w:val="ListParagraph"/>
        <w:numPr>
          <w:ilvl w:val="1"/>
          <w:numId w:val="9"/>
        </w:numPr>
        <w:spacing w:before="40" w:after="40" w:line="271" w:lineRule="auto"/>
        <w:ind w:left="284" w:right="227" w:hanging="284"/>
        <w:contextualSpacing w:val="0"/>
        <w:jc w:val="both"/>
        <w:rPr>
          <w:rFonts w:ascii="Times New Roman" w:eastAsia="BIZ UDPMincho Medium" w:hAnsi="Times New Roman" w:cs="Times New Roman"/>
          <w:color w:val="000000" w:themeColor="text1"/>
          <w:sz w:val="14"/>
          <w:szCs w:val="14"/>
          <w:lang w:eastAsia="ja-JP"/>
        </w:rPr>
      </w:pPr>
      <w:r w:rsidRPr="00CF3679">
        <w:rPr>
          <w:rFonts w:ascii="Times New Roman" w:eastAsia="BIZ UDPMincho Medium" w:hAnsi="Times New Roman" w:cs="Times New Roman" w:hint="eastAsia"/>
          <w:color w:val="000000" w:themeColor="text1"/>
          <w:sz w:val="14"/>
          <w:szCs w:val="14"/>
          <w:lang w:eastAsia="ja-JP"/>
        </w:rPr>
        <w:t>一人</w:t>
      </w:r>
      <w:r w:rsidRPr="00CF3679">
        <w:rPr>
          <w:rFonts w:ascii="Times New Roman" w:eastAsia="BIZ UDPMincho Medium" w:hAnsi="Times New Roman" w:cs="Times New Roman"/>
          <w:color w:val="000000" w:themeColor="text1"/>
          <w:sz w:val="14"/>
          <w:szCs w:val="14"/>
          <w:lang w:eastAsia="ja-JP"/>
        </w:rPr>
        <w:t>当たりでの建築許可の比較は地域人口の差異を明らかにすると共に、地域間の相対的需要の指標となる。</w:t>
      </w:r>
    </w:p>
    <w:p w14:paraId="5A70EB38" w14:textId="77777777" w:rsidR="002370F1" w:rsidRPr="00CF3679" w:rsidRDefault="002370F1" w:rsidP="002370F1">
      <w:pPr>
        <w:pStyle w:val="ListParagraph"/>
        <w:numPr>
          <w:ilvl w:val="0"/>
          <w:numId w:val="9"/>
        </w:numPr>
        <w:spacing w:before="40" w:after="40" w:line="271" w:lineRule="auto"/>
        <w:ind w:left="0" w:right="227" w:hanging="284"/>
        <w:contextualSpacing w:val="0"/>
        <w:jc w:val="both"/>
        <w:rPr>
          <w:rFonts w:ascii="Times New Roman" w:eastAsia="BIZ UDPMincho Medium" w:hAnsi="Times New Roman" w:cs="Times New Roman"/>
          <w:color w:val="000000" w:themeColor="text1"/>
          <w:sz w:val="14"/>
          <w:szCs w:val="14"/>
          <w:lang w:eastAsia="ja-JP"/>
        </w:rPr>
      </w:pPr>
      <w:r w:rsidRPr="00CF3679">
        <w:rPr>
          <w:rFonts w:ascii="Times New Roman" w:eastAsia="BIZ UDPMincho Medium" w:hAnsi="Times New Roman" w:cs="Times New Roman"/>
          <w:color w:val="000000" w:themeColor="text1"/>
          <w:sz w:val="14"/>
          <w:szCs w:val="14"/>
          <w:lang w:eastAsia="ja-JP"/>
        </w:rPr>
        <w:t>2023-24</w:t>
      </w:r>
      <w:r w:rsidRPr="00CF3679">
        <w:rPr>
          <w:rFonts w:ascii="Times New Roman" w:eastAsia="BIZ UDPMincho Medium" w:hAnsi="Times New Roman" w:cs="Times New Roman"/>
          <w:color w:val="000000" w:themeColor="text1"/>
          <w:sz w:val="14"/>
          <w:szCs w:val="14"/>
          <w:lang w:eastAsia="ja-JP"/>
        </w:rPr>
        <w:t>年にかけて</w:t>
      </w:r>
      <w:r w:rsidRPr="00CF3679">
        <w:rPr>
          <w:rFonts w:ascii="Times New Roman" w:eastAsia="BIZ UDPMincho Medium" w:hAnsi="Times New Roman" w:cs="Times New Roman" w:hint="eastAsia"/>
          <w:color w:val="000000" w:themeColor="text1"/>
          <w:sz w:val="14"/>
          <w:szCs w:val="14"/>
          <w:lang w:eastAsia="ja-JP"/>
        </w:rPr>
        <w:t>一人</w:t>
      </w:r>
      <w:r w:rsidRPr="00CF3679">
        <w:rPr>
          <w:rFonts w:ascii="Times New Roman" w:eastAsia="BIZ UDPMincho Medium" w:hAnsi="Times New Roman" w:cs="Times New Roman"/>
          <w:color w:val="000000" w:themeColor="text1"/>
          <w:sz w:val="14"/>
          <w:szCs w:val="14"/>
          <w:lang w:eastAsia="ja-JP"/>
        </w:rPr>
        <w:t>当たり住宅建築許可金額が最も高かったのがピール地域（</w:t>
      </w:r>
      <w:r w:rsidRPr="00CF3679">
        <w:rPr>
          <w:rFonts w:ascii="Times New Roman" w:eastAsia="BIZ UDPMincho Medium" w:hAnsi="Times New Roman" w:cs="Times New Roman"/>
          <w:color w:val="000000" w:themeColor="text1"/>
          <w:sz w:val="14"/>
          <w:szCs w:val="14"/>
          <w:lang w:eastAsia="ja-JP"/>
        </w:rPr>
        <w:t>4,404</w:t>
      </w:r>
      <w:r w:rsidRPr="00CF3679">
        <w:rPr>
          <w:rFonts w:ascii="Times New Roman" w:eastAsia="BIZ UDPMincho Medium" w:hAnsi="Times New Roman" w:cs="Times New Roman"/>
          <w:color w:val="000000" w:themeColor="text1"/>
          <w:sz w:val="14"/>
          <w:szCs w:val="14"/>
          <w:lang w:eastAsia="ja-JP"/>
        </w:rPr>
        <w:t>ドル）で、次いでガスコイン（</w:t>
      </w:r>
      <w:r w:rsidRPr="00CF3679">
        <w:rPr>
          <w:rFonts w:ascii="Times New Roman" w:eastAsia="BIZ UDPMincho Medium" w:hAnsi="Times New Roman" w:cs="Times New Roman"/>
          <w:color w:val="000000" w:themeColor="text1"/>
          <w:sz w:val="14"/>
          <w:szCs w:val="14"/>
          <w:lang w:eastAsia="ja-JP"/>
        </w:rPr>
        <w:t>3,421</w:t>
      </w:r>
      <w:r w:rsidRPr="00CF3679">
        <w:rPr>
          <w:rFonts w:ascii="Times New Roman" w:eastAsia="BIZ UDPMincho Medium" w:hAnsi="Times New Roman" w:cs="Times New Roman"/>
          <w:color w:val="000000" w:themeColor="text1"/>
          <w:sz w:val="14"/>
          <w:szCs w:val="14"/>
          <w:lang w:eastAsia="ja-JP"/>
        </w:rPr>
        <w:t>ドル）および南西部地域（</w:t>
      </w:r>
      <w:r w:rsidRPr="00CF3679">
        <w:rPr>
          <w:rFonts w:ascii="Times New Roman" w:eastAsia="BIZ UDPMincho Medium" w:hAnsi="Times New Roman" w:cs="Times New Roman"/>
          <w:color w:val="000000" w:themeColor="text1"/>
          <w:sz w:val="14"/>
          <w:szCs w:val="14"/>
          <w:lang w:eastAsia="ja-JP"/>
        </w:rPr>
        <w:t>3,162</w:t>
      </w:r>
      <w:r w:rsidRPr="00CF3679">
        <w:rPr>
          <w:rFonts w:ascii="Times New Roman" w:eastAsia="BIZ UDPMincho Medium" w:hAnsi="Times New Roman" w:cs="Times New Roman"/>
          <w:color w:val="000000" w:themeColor="text1"/>
          <w:sz w:val="14"/>
          <w:szCs w:val="14"/>
          <w:lang w:eastAsia="ja-JP"/>
        </w:rPr>
        <w:t>ドル）であった。</w:t>
      </w:r>
    </w:p>
    <w:p w14:paraId="1A30C1E1" w14:textId="38FCBA41" w:rsidR="00233755" w:rsidRPr="00CF3679" w:rsidRDefault="002370F1" w:rsidP="002370F1">
      <w:pPr>
        <w:pStyle w:val="ListParagraph"/>
        <w:numPr>
          <w:ilvl w:val="0"/>
          <w:numId w:val="9"/>
        </w:numPr>
        <w:spacing w:before="40" w:after="40"/>
        <w:ind w:left="0" w:right="227" w:hanging="284"/>
        <w:contextualSpacing w:val="0"/>
        <w:jc w:val="both"/>
        <w:rPr>
          <w:color w:val="000000" w:themeColor="text1"/>
          <w:sz w:val="14"/>
          <w:szCs w:val="14"/>
          <w:lang w:eastAsia="ja-JP"/>
        </w:rPr>
      </w:pPr>
      <w:r w:rsidRPr="00CF3679">
        <w:rPr>
          <w:rFonts w:ascii="Times New Roman" w:eastAsia="BIZ UDPMincho Medium" w:hAnsi="Times New Roman" w:cs="Times New Roman"/>
          <w:color w:val="000000" w:themeColor="text1"/>
          <w:sz w:val="14"/>
          <w:szCs w:val="14"/>
          <w:lang w:eastAsia="ja-JP"/>
        </w:rPr>
        <w:t>2023-24</w:t>
      </w:r>
      <w:r w:rsidRPr="00CF3679">
        <w:rPr>
          <w:rFonts w:ascii="Times New Roman" w:eastAsia="BIZ UDPMincho Medium" w:hAnsi="Times New Roman" w:cs="Times New Roman"/>
          <w:color w:val="000000" w:themeColor="text1"/>
          <w:sz w:val="14"/>
          <w:szCs w:val="14"/>
          <w:lang w:eastAsia="ja-JP"/>
        </w:rPr>
        <w:t>年にかけて</w:t>
      </w:r>
      <w:r w:rsidRPr="00CF3679">
        <w:rPr>
          <w:rFonts w:ascii="Times New Roman" w:eastAsia="BIZ UDPMincho Medium" w:hAnsi="Times New Roman" w:cs="Times New Roman" w:hint="eastAsia"/>
          <w:color w:val="000000" w:themeColor="text1"/>
          <w:sz w:val="14"/>
          <w:szCs w:val="14"/>
          <w:lang w:eastAsia="ja-JP"/>
        </w:rPr>
        <w:t>一人</w:t>
      </w:r>
      <w:r w:rsidRPr="00CF3679">
        <w:rPr>
          <w:rFonts w:ascii="Times New Roman" w:eastAsia="BIZ UDPMincho Medium" w:hAnsi="Times New Roman" w:cs="Times New Roman"/>
          <w:color w:val="000000" w:themeColor="text1"/>
          <w:sz w:val="14"/>
          <w:szCs w:val="14"/>
          <w:lang w:eastAsia="ja-JP"/>
        </w:rPr>
        <w:t>当たり非住宅建築許可金額が極めて高かったのがピルバラ地域（</w:t>
      </w:r>
      <w:r w:rsidRPr="00CF3679">
        <w:rPr>
          <w:rFonts w:ascii="Times New Roman" w:eastAsia="BIZ UDPMincho Medium" w:hAnsi="Times New Roman" w:cs="Times New Roman"/>
          <w:color w:val="000000" w:themeColor="text1"/>
          <w:sz w:val="14"/>
          <w:szCs w:val="14"/>
          <w:lang w:eastAsia="ja-JP"/>
        </w:rPr>
        <w:t>9,766</w:t>
      </w:r>
      <w:r w:rsidRPr="00CF3679">
        <w:rPr>
          <w:rFonts w:ascii="Times New Roman" w:eastAsia="BIZ UDPMincho Medium" w:hAnsi="Times New Roman" w:cs="Times New Roman"/>
          <w:color w:val="000000" w:themeColor="text1"/>
          <w:sz w:val="14"/>
          <w:szCs w:val="14"/>
          <w:lang w:eastAsia="ja-JP"/>
        </w:rPr>
        <w:t>ドル）で、これは同地域の大規模鉱業で産業および商業用建物が必要とされたことを反映したものであった。</w:t>
      </w:r>
      <w:r w:rsidRPr="00CF3679">
        <w:rPr>
          <w:rFonts w:ascii="Times New Roman" w:eastAsia="BIZ UDPMincho Medium" w:hAnsi="Times New Roman" w:cs="Times New Roman"/>
          <w:color w:val="000000" w:themeColor="text1"/>
          <w:sz w:val="14"/>
          <w:szCs w:val="14"/>
          <w:lang w:eastAsia="ja-JP"/>
        </w:rPr>
        <w:t>2023-24</w:t>
      </w:r>
      <w:r w:rsidRPr="00CF3679">
        <w:rPr>
          <w:rFonts w:ascii="Times New Roman" w:eastAsia="BIZ UDPMincho Medium" w:hAnsi="Times New Roman" w:cs="Times New Roman"/>
          <w:color w:val="000000" w:themeColor="text1"/>
          <w:sz w:val="14"/>
          <w:szCs w:val="14"/>
          <w:lang w:eastAsia="ja-JP"/>
        </w:rPr>
        <w:t>年にかけて、ピルバラ地域の非住宅建築許可金額はほぼ</w:t>
      </w:r>
      <w:r w:rsidRPr="00CF3679">
        <w:rPr>
          <w:rFonts w:ascii="Times New Roman" w:eastAsia="BIZ UDPMincho Medium" w:hAnsi="Times New Roman" w:cs="Times New Roman"/>
          <w:color w:val="000000" w:themeColor="text1"/>
          <w:sz w:val="14"/>
          <w:szCs w:val="14"/>
          <w:lang w:eastAsia="ja-JP"/>
        </w:rPr>
        <w:t>4</w:t>
      </w:r>
      <w:r w:rsidRPr="00CF3679">
        <w:rPr>
          <w:rFonts w:ascii="Times New Roman" w:eastAsia="BIZ UDPMincho Medium" w:hAnsi="Times New Roman" w:cs="Times New Roman"/>
          <w:color w:val="000000" w:themeColor="text1"/>
          <w:sz w:val="14"/>
          <w:szCs w:val="14"/>
          <w:lang w:eastAsia="ja-JP"/>
        </w:rPr>
        <w:t>倍の</w:t>
      </w:r>
      <w:r w:rsidRPr="00CF3679">
        <w:rPr>
          <w:rFonts w:ascii="Times New Roman" w:eastAsia="BIZ UDPMincho Medium" w:hAnsi="Times New Roman" w:cs="Times New Roman"/>
          <w:color w:val="000000" w:themeColor="text1"/>
          <w:sz w:val="14"/>
          <w:szCs w:val="14"/>
          <w:lang w:eastAsia="ja-JP"/>
        </w:rPr>
        <w:t>5</w:t>
      </w:r>
      <w:r w:rsidRPr="00CF3679">
        <w:rPr>
          <w:rFonts w:ascii="Times New Roman" w:eastAsia="BIZ UDPMincho Medium" w:hAnsi="Times New Roman" w:cs="Times New Roman"/>
          <w:color w:val="000000" w:themeColor="text1"/>
          <w:sz w:val="14"/>
          <w:szCs w:val="14"/>
          <w:lang w:eastAsia="ja-JP"/>
        </w:rPr>
        <w:t>億</w:t>
      </w:r>
      <w:r w:rsidRPr="00CF3679">
        <w:rPr>
          <w:rFonts w:ascii="Times New Roman" w:eastAsia="BIZ UDPMincho Medium" w:hAnsi="Times New Roman" w:cs="Times New Roman"/>
          <w:color w:val="000000" w:themeColor="text1"/>
          <w:sz w:val="14"/>
          <w:szCs w:val="14"/>
          <w:lang w:eastAsia="ja-JP"/>
        </w:rPr>
        <w:t>9,300</w:t>
      </w:r>
      <w:r w:rsidRPr="00CF3679">
        <w:rPr>
          <w:rFonts w:ascii="Times New Roman" w:eastAsia="BIZ UDPMincho Medium" w:hAnsi="Times New Roman" w:cs="Times New Roman"/>
          <w:color w:val="000000" w:themeColor="text1"/>
          <w:sz w:val="14"/>
          <w:szCs w:val="14"/>
          <w:lang w:eastAsia="ja-JP"/>
        </w:rPr>
        <w:t>万ドルとなった。</w:t>
      </w:r>
    </w:p>
    <w:bookmarkEnd w:id="59"/>
    <w:p w14:paraId="5B8A97A6" w14:textId="77777777" w:rsidR="00233755" w:rsidRPr="005A57BE" w:rsidRDefault="00233755" w:rsidP="006058E8">
      <w:pPr>
        <w:pStyle w:val="ListParagraph"/>
        <w:numPr>
          <w:ilvl w:val="0"/>
          <w:numId w:val="9"/>
        </w:numPr>
        <w:spacing w:before="40" w:after="40"/>
        <w:ind w:left="0" w:right="227" w:hanging="357"/>
        <w:contextualSpacing w:val="0"/>
        <w:jc w:val="both"/>
        <w:rPr>
          <w:color w:val="FF0000"/>
          <w:sz w:val="16"/>
          <w:szCs w:val="16"/>
          <w:lang w:eastAsia="ja-JP"/>
        </w:rPr>
        <w:sectPr w:rsidR="00233755" w:rsidRPr="005A57BE" w:rsidSect="00233755">
          <w:type w:val="continuous"/>
          <w:pgSz w:w="11907" w:h="16840" w:code="9"/>
          <w:pgMar w:top="1701" w:right="425" w:bottom="567" w:left="567" w:header="709" w:footer="709" w:gutter="0"/>
          <w:cols w:num="2" w:space="720"/>
          <w:docGrid w:linePitch="360"/>
        </w:sectPr>
      </w:pPr>
    </w:p>
    <w:p w14:paraId="6EE89D02" w14:textId="5F9FBB1B" w:rsidR="00233755" w:rsidRPr="008F7AA0" w:rsidRDefault="00EF2A32"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60" w:name="_International_trade_1"/>
      <w:bookmarkStart w:id="61" w:name="_国際貿易"/>
      <w:bookmarkEnd w:id="60"/>
      <w:bookmarkEnd w:id="61"/>
      <w:r w:rsidRPr="00C02073">
        <w:rPr>
          <w:rFonts w:ascii="BIZ UDPMincho Medium" w:eastAsia="BIZ UDPMincho Medium" w:hAnsi="BIZ UDPMincho Medium" w:cs="Times New Roman"/>
          <w:color w:val="004C3D"/>
          <w:sz w:val="24"/>
          <w:szCs w:val="24"/>
          <w:lang w:eastAsia="ja-JP"/>
        </w:rPr>
        <w:lastRenderedPageBreak/>
        <w:t>国際貿易</w:t>
      </w:r>
    </w:p>
    <w:p w14:paraId="6CDC5088" w14:textId="4C3D78B5" w:rsidR="00233755" w:rsidRPr="00814C57" w:rsidRDefault="00EF2A32"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sidRPr="00092F71">
          <w:rPr>
            <w:rStyle w:val="Hyperlink"/>
            <w:rFonts w:ascii="BIZ UDPMincho Medium" w:eastAsia="BIZ UDPMincho Medium" w:hAnsi="BIZ UDPMincho Medium" w:cs="Times New Roman"/>
            <w:b/>
            <w:bCs/>
            <w:sz w:val="16"/>
            <w:szCs w:val="16"/>
            <w:lang w:eastAsia="ja-JP"/>
          </w:rPr>
          <w:t>目次に戻る</w:t>
        </w:r>
      </w:hyperlink>
    </w:p>
    <w:p w14:paraId="5B0A6685" w14:textId="051EF2A0" w:rsidR="00233755" w:rsidRPr="00CF7CD6" w:rsidRDefault="00EF2A32"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C02073">
        <w:rPr>
          <w:rFonts w:ascii="BIZ UDPMincho Medium" w:eastAsia="BIZ UDPMincho Medium" w:hAnsi="BIZ UDPMincho Medium" w:cs="Times New Roman"/>
          <w:i w:val="0"/>
          <w:iCs w:val="0"/>
          <w:color w:val="00997A"/>
          <w:sz w:val="20"/>
          <w:szCs w:val="20"/>
          <w:lang w:eastAsia="ja-JP"/>
        </w:rPr>
        <w:t>物品輸出</w:t>
      </w:r>
    </w:p>
    <w:p w14:paraId="390BD28F" w14:textId="08E57047" w:rsidR="00233755" w:rsidRPr="007B1AE5" w:rsidRDefault="008717CC" w:rsidP="00233755">
      <w:r>
        <w:rPr>
          <w:noProof/>
        </w:rPr>
        <w:drawing>
          <wp:inline distT="0" distB="0" distL="0" distR="0" wp14:anchorId="0CBD4F09" wp14:editId="21E88F03">
            <wp:extent cx="3393440" cy="2057400"/>
            <wp:effectExtent l="0" t="0" r="0" b="0"/>
            <wp:docPr id="1379243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08970" cy="2066816"/>
                    </a:xfrm>
                    <a:prstGeom prst="rect">
                      <a:avLst/>
                    </a:prstGeom>
                    <a:noFill/>
                    <a:ln>
                      <a:noFill/>
                    </a:ln>
                  </pic:spPr>
                </pic:pic>
              </a:graphicData>
            </a:graphic>
          </wp:inline>
        </w:drawing>
      </w:r>
    </w:p>
    <w:p w14:paraId="1599946A"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Free on board. Original series. 12</w:t>
      </w:r>
      <w:r>
        <w:rPr>
          <w:sz w:val="10"/>
          <w:szCs w:val="10"/>
        </w:rPr>
        <w:noBreakHyphen/>
      </w:r>
      <w:r w:rsidRPr="00AF759E">
        <w:rPr>
          <w:sz w:val="10"/>
          <w:szCs w:val="10"/>
        </w:rPr>
        <w:t xml:space="preserve">month rolling </w:t>
      </w:r>
      <w:r>
        <w:rPr>
          <w:sz w:val="10"/>
          <w:szCs w:val="10"/>
        </w:rPr>
        <w:t>sum</w:t>
      </w:r>
      <w:r w:rsidRPr="00AF759E">
        <w:rPr>
          <w:sz w:val="10"/>
          <w:szCs w:val="10"/>
        </w:rPr>
        <w:t>.</w:t>
      </w:r>
    </w:p>
    <w:p w14:paraId="3FDF5F87" w14:textId="77777777" w:rsidR="00233755" w:rsidRPr="00AF759E" w:rsidRDefault="00233755" w:rsidP="00233755">
      <w:pPr>
        <w:jc w:val="both"/>
        <w:rPr>
          <w:sz w:val="10"/>
          <w:szCs w:val="10"/>
        </w:rPr>
      </w:pPr>
      <w:r w:rsidRPr="00AF759E">
        <w:rPr>
          <w:sz w:val="10"/>
          <w:szCs w:val="10"/>
        </w:rPr>
        <w:t>Source: Based on ABS data.</w:t>
      </w:r>
    </w:p>
    <w:p w14:paraId="7760A0A5" w14:textId="5ED102DB" w:rsidR="00233755" w:rsidRPr="00CF3679" w:rsidRDefault="00233755" w:rsidP="006058E8">
      <w:pPr>
        <w:pStyle w:val="ListParagraph"/>
        <w:numPr>
          <w:ilvl w:val="0"/>
          <w:numId w:val="9"/>
        </w:numPr>
        <w:spacing w:before="40" w:after="40"/>
        <w:ind w:left="357" w:right="227" w:hanging="357"/>
        <w:contextualSpacing w:val="0"/>
        <w:jc w:val="both"/>
        <w:rPr>
          <w:sz w:val="14"/>
          <w:szCs w:val="14"/>
          <w:lang w:eastAsia="ja-JP"/>
        </w:rPr>
      </w:pPr>
      <w:r w:rsidRPr="007B1AE5">
        <w:rPr>
          <w:lang w:eastAsia="ja-JP"/>
        </w:rPr>
        <w:br w:type="column"/>
      </w:r>
      <w:r w:rsidR="00EF2A32" w:rsidRPr="00CF3679">
        <w:rPr>
          <w:rFonts w:ascii="Times New Roman" w:eastAsia="BIZ UDPMincho Medium" w:hAnsi="Times New Roman" w:cs="Times New Roman"/>
          <w:sz w:val="14"/>
          <w:szCs w:val="14"/>
          <w:lang w:eastAsia="ja-JP"/>
        </w:rPr>
        <w:t>西オーストラリア州の輸出額は、鉄鉱石、液化天然ガス、電池、クリティカルミネラル、穀物の高値に牽引されて</w:t>
      </w:r>
      <w:r w:rsidR="00EF2A32" w:rsidRPr="00CF3679">
        <w:rPr>
          <w:rFonts w:ascii="Times New Roman" w:eastAsia="BIZ UDPMincho Medium" w:hAnsi="Times New Roman" w:cs="Times New Roman" w:hint="eastAsia"/>
          <w:sz w:val="14"/>
          <w:szCs w:val="14"/>
          <w:lang w:eastAsia="ja-JP"/>
        </w:rPr>
        <w:t>2016</w:t>
      </w:r>
      <w:r w:rsidR="00EF2A32" w:rsidRPr="00CF3679">
        <w:rPr>
          <w:rFonts w:ascii="Times New Roman" w:eastAsia="BIZ UDPMincho Medium" w:hAnsi="Times New Roman" w:cs="Times New Roman" w:hint="eastAsia"/>
          <w:sz w:val="14"/>
          <w:szCs w:val="14"/>
          <w:lang w:eastAsia="ja-JP"/>
        </w:rPr>
        <w:t>年から</w:t>
      </w:r>
      <w:r w:rsidR="00EF2A32" w:rsidRPr="00CF3679">
        <w:rPr>
          <w:rFonts w:ascii="Times New Roman" w:eastAsia="BIZ UDPMincho Medium" w:hAnsi="Times New Roman" w:cs="Times New Roman" w:hint="eastAsia"/>
          <w:sz w:val="14"/>
          <w:szCs w:val="14"/>
          <w:lang w:eastAsia="ja-JP"/>
        </w:rPr>
        <w:t>2023</w:t>
      </w:r>
      <w:r w:rsidR="00EF2A32" w:rsidRPr="00CF3679">
        <w:rPr>
          <w:rFonts w:ascii="Times New Roman" w:eastAsia="BIZ UDPMincho Medium" w:hAnsi="Times New Roman" w:cs="Times New Roman" w:hint="eastAsia"/>
          <w:sz w:val="14"/>
          <w:szCs w:val="14"/>
          <w:lang w:eastAsia="ja-JP"/>
        </w:rPr>
        <w:t>年にかけて大幅に</w:t>
      </w:r>
      <w:r w:rsidR="00EF2A32" w:rsidRPr="00CF3679">
        <w:rPr>
          <w:rFonts w:ascii="Times New Roman" w:eastAsia="BIZ UDPMincho Medium" w:hAnsi="Times New Roman" w:cs="Times New Roman"/>
          <w:sz w:val="14"/>
          <w:szCs w:val="14"/>
          <w:lang w:eastAsia="ja-JP"/>
        </w:rPr>
        <w:t>増加している。これらのコモディティ価格が長期平均レベルに戻ったことで、西オーストラリア州の輸出額はピーク時から減少している。</w:t>
      </w:r>
    </w:p>
    <w:p w14:paraId="7FDD2114" w14:textId="1FB48666" w:rsidR="00845196" w:rsidRPr="00CF3679" w:rsidRDefault="00845196" w:rsidP="00845196">
      <w:pPr>
        <w:pStyle w:val="ListParagraph"/>
        <w:numPr>
          <w:ilvl w:val="0"/>
          <w:numId w:val="9"/>
        </w:numPr>
        <w:snapToGrid w:val="0"/>
        <w:spacing w:before="40" w:after="40"/>
        <w:ind w:right="227"/>
        <w:jc w:val="both"/>
        <w:rPr>
          <w:rFonts w:ascii="Times New Roman" w:eastAsia="BIZ UDPMincho Medium" w:hAnsi="Times New Roman" w:cs="Times New Roman"/>
          <w:sz w:val="14"/>
          <w:szCs w:val="14"/>
          <w:lang w:eastAsia="ja-JP"/>
        </w:rPr>
      </w:pPr>
      <w:r w:rsidRPr="00CF3679">
        <w:rPr>
          <w:rFonts w:ascii="Times New Roman" w:eastAsia="BIZ UDPMincho Medium" w:hAnsi="Times New Roman" w:cs="Times New Roman"/>
          <w:sz w:val="14"/>
          <w:szCs w:val="14"/>
          <w:lang w:eastAsia="ja-JP"/>
        </w:rPr>
        <w:t>西オーストラリア州の</w:t>
      </w:r>
      <w:r w:rsidRPr="00CF3679">
        <w:rPr>
          <w:rFonts w:ascii="Times New Roman" w:eastAsia="BIZ UDPMincho Medium" w:hAnsi="Times New Roman" w:cs="Times New Roman"/>
          <w:sz w:val="14"/>
          <w:szCs w:val="14"/>
          <w:lang w:eastAsia="ja-JP"/>
        </w:rPr>
        <w:t>2025</w:t>
      </w:r>
      <w:r w:rsidRPr="00CF3679">
        <w:rPr>
          <w:rFonts w:ascii="Times New Roman" w:eastAsia="BIZ UDPMincho Medium" w:hAnsi="Times New Roman" w:cs="Times New Roman"/>
          <w:sz w:val="14"/>
          <w:szCs w:val="14"/>
          <w:lang w:eastAsia="ja-JP"/>
        </w:rPr>
        <w:t>年</w:t>
      </w:r>
      <w:r w:rsidRPr="00CF3679">
        <w:rPr>
          <w:rFonts w:ascii="Times New Roman" w:eastAsia="BIZ UDPMincho Medium" w:hAnsi="Times New Roman" w:cs="Times New Roman" w:hint="eastAsia"/>
          <w:sz w:val="14"/>
          <w:szCs w:val="14"/>
          <w:lang w:eastAsia="ja-JP"/>
        </w:rPr>
        <w:t>11</w:t>
      </w:r>
      <w:r w:rsidRPr="00CF3679">
        <w:rPr>
          <w:rFonts w:ascii="Times New Roman" w:eastAsia="BIZ UDPMincho Medium" w:hAnsi="Times New Roman" w:cs="Times New Roman"/>
          <w:sz w:val="14"/>
          <w:szCs w:val="14"/>
          <w:lang w:eastAsia="ja-JP"/>
        </w:rPr>
        <w:t>月までの</w:t>
      </w:r>
      <w:r w:rsidRPr="00CF3679">
        <w:rPr>
          <w:rFonts w:ascii="Times New Roman" w:eastAsia="BIZ UDPMincho Medium" w:hAnsi="Times New Roman" w:cs="Times New Roman"/>
          <w:sz w:val="14"/>
          <w:szCs w:val="14"/>
          <w:lang w:eastAsia="ja-JP"/>
        </w:rPr>
        <w:t>1</w:t>
      </w:r>
      <w:r w:rsidRPr="00CF3679">
        <w:rPr>
          <w:rFonts w:ascii="Times New Roman" w:eastAsia="BIZ UDPMincho Medium" w:hAnsi="Times New Roman" w:cs="Times New Roman"/>
          <w:sz w:val="14"/>
          <w:szCs w:val="14"/>
          <w:lang w:eastAsia="ja-JP"/>
        </w:rPr>
        <w:t>年間における輸出額は</w:t>
      </w:r>
      <w:r w:rsidRPr="00CF3679">
        <w:rPr>
          <w:rFonts w:ascii="Times New Roman" w:eastAsia="BIZ UDPMincho Medium" w:hAnsi="Times New Roman" w:cs="Times New Roman"/>
          <w:sz w:val="14"/>
          <w:szCs w:val="14"/>
          <w:lang w:eastAsia="ja-JP"/>
        </w:rPr>
        <w:t>2,3</w:t>
      </w:r>
      <w:r w:rsidRPr="00CF3679">
        <w:rPr>
          <w:rFonts w:ascii="Times New Roman" w:eastAsia="BIZ UDPMincho Medium" w:hAnsi="Times New Roman" w:cs="Times New Roman" w:hint="eastAsia"/>
          <w:sz w:val="14"/>
          <w:szCs w:val="14"/>
          <w:lang w:eastAsia="ja-JP"/>
        </w:rPr>
        <w:t>78</w:t>
      </w:r>
      <w:r w:rsidRPr="00CF3679">
        <w:rPr>
          <w:rFonts w:ascii="Times New Roman" w:eastAsia="BIZ UDPMincho Medium" w:hAnsi="Times New Roman" w:cs="Times New Roman"/>
          <w:sz w:val="14"/>
          <w:szCs w:val="14"/>
          <w:lang w:eastAsia="ja-JP"/>
        </w:rPr>
        <w:t>億ドルで、</w:t>
      </w:r>
      <w:r w:rsidRPr="00CF3679">
        <w:rPr>
          <w:rFonts w:ascii="Times New Roman" w:eastAsia="BIZ UDPMincho Medium" w:hAnsi="Times New Roman" w:cs="Times New Roman"/>
          <w:sz w:val="14"/>
          <w:szCs w:val="14"/>
          <w:lang w:eastAsia="ja-JP"/>
        </w:rPr>
        <w:t>2024</w:t>
      </w:r>
      <w:r w:rsidRPr="00CF3679">
        <w:rPr>
          <w:rFonts w:ascii="Times New Roman" w:eastAsia="BIZ UDPMincho Medium" w:hAnsi="Times New Roman" w:cs="Times New Roman"/>
          <w:sz w:val="14"/>
          <w:szCs w:val="14"/>
          <w:lang w:eastAsia="ja-JP"/>
        </w:rPr>
        <w:t>年</w:t>
      </w:r>
      <w:r w:rsidRPr="00CF3679">
        <w:rPr>
          <w:rFonts w:ascii="Times New Roman" w:eastAsia="BIZ UDPMincho Medium" w:hAnsi="Times New Roman" w:cs="Times New Roman" w:hint="eastAsia"/>
          <w:sz w:val="14"/>
          <w:szCs w:val="14"/>
          <w:lang w:eastAsia="ja-JP"/>
        </w:rPr>
        <w:t>11</w:t>
      </w:r>
      <w:r w:rsidRPr="00CF3679">
        <w:rPr>
          <w:rFonts w:ascii="Times New Roman" w:eastAsia="BIZ UDPMincho Medium" w:hAnsi="Times New Roman" w:cs="Times New Roman"/>
          <w:sz w:val="14"/>
          <w:szCs w:val="14"/>
          <w:lang w:eastAsia="ja-JP"/>
        </w:rPr>
        <w:t>月までの</w:t>
      </w:r>
      <w:r w:rsidRPr="00CF3679">
        <w:rPr>
          <w:rFonts w:ascii="Times New Roman" w:eastAsia="BIZ UDPMincho Medium" w:hAnsi="Times New Roman" w:cs="Times New Roman"/>
          <w:sz w:val="14"/>
          <w:szCs w:val="14"/>
          <w:lang w:eastAsia="ja-JP"/>
        </w:rPr>
        <w:t>1</w:t>
      </w:r>
      <w:r w:rsidRPr="00CF3679">
        <w:rPr>
          <w:rFonts w:ascii="Times New Roman" w:eastAsia="BIZ UDPMincho Medium" w:hAnsi="Times New Roman" w:cs="Times New Roman"/>
          <w:sz w:val="14"/>
          <w:szCs w:val="14"/>
          <w:lang w:eastAsia="ja-JP"/>
        </w:rPr>
        <w:t>年間と比較して</w:t>
      </w:r>
      <w:r w:rsidRPr="00CF3679">
        <w:rPr>
          <w:rFonts w:ascii="Times New Roman" w:eastAsia="BIZ UDPMincho Medium" w:hAnsi="Times New Roman" w:cs="Times New Roman" w:hint="eastAsia"/>
          <w:sz w:val="14"/>
          <w:szCs w:val="14"/>
          <w:lang w:eastAsia="ja-JP"/>
        </w:rPr>
        <w:t>0</w:t>
      </w:r>
      <w:r w:rsidRPr="00CF3679">
        <w:rPr>
          <w:rFonts w:ascii="Times New Roman" w:eastAsia="BIZ UDPMincho Medium" w:hAnsi="Times New Roman" w:cs="Times New Roman"/>
          <w:sz w:val="14"/>
          <w:szCs w:val="14"/>
          <w:lang w:eastAsia="ja-JP"/>
        </w:rPr>
        <w:t>.</w:t>
      </w:r>
      <w:r w:rsidRPr="00CF3679">
        <w:rPr>
          <w:rFonts w:ascii="Times New Roman" w:eastAsia="BIZ UDPMincho Medium" w:hAnsi="Times New Roman" w:cs="Times New Roman" w:hint="eastAsia"/>
          <w:sz w:val="14"/>
          <w:szCs w:val="14"/>
          <w:lang w:eastAsia="ja-JP"/>
        </w:rPr>
        <w:t>6</w:t>
      </w:r>
      <w:r w:rsidRPr="00CF3679">
        <w:rPr>
          <w:rFonts w:ascii="Times New Roman" w:eastAsia="BIZ UDPMincho Medium" w:hAnsi="Times New Roman" w:cs="Times New Roman"/>
          <w:sz w:val="14"/>
          <w:szCs w:val="14"/>
          <w:lang w:eastAsia="ja-JP"/>
        </w:rPr>
        <w:t>％</w:t>
      </w:r>
      <w:r w:rsidRPr="00CF3679">
        <w:rPr>
          <w:rFonts w:ascii="Times New Roman" w:eastAsia="BIZ UDPMincho Medium" w:hAnsi="Times New Roman" w:cs="Times New Roman" w:hint="eastAsia"/>
          <w:sz w:val="14"/>
          <w:szCs w:val="14"/>
          <w:lang w:eastAsia="ja-JP"/>
        </w:rPr>
        <w:t>増加</w:t>
      </w:r>
      <w:r w:rsidRPr="00CF3679">
        <w:rPr>
          <w:rFonts w:ascii="Times New Roman" w:eastAsia="BIZ UDPMincho Medium" w:hAnsi="Times New Roman" w:cs="Times New Roman"/>
          <w:sz w:val="14"/>
          <w:szCs w:val="14"/>
          <w:lang w:eastAsia="ja-JP"/>
        </w:rPr>
        <w:t>した。</w:t>
      </w:r>
    </w:p>
    <w:p w14:paraId="614AE670" w14:textId="086E4F44" w:rsidR="00845196" w:rsidRPr="00CF3679" w:rsidRDefault="00845196" w:rsidP="00845196">
      <w:pPr>
        <w:pStyle w:val="ListParagraph"/>
        <w:numPr>
          <w:ilvl w:val="0"/>
          <w:numId w:val="9"/>
        </w:numPr>
        <w:snapToGrid w:val="0"/>
        <w:spacing w:before="40" w:after="40"/>
        <w:ind w:right="227"/>
        <w:jc w:val="both"/>
        <w:rPr>
          <w:rFonts w:ascii="Times New Roman" w:hAnsi="Times New Roman" w:cs="Times New Roman"/>
          <w:color w:val="FF0000"/>
          <w:sz w:val="14"/>
          <w:szCs w:val="14"/>
          <w:lang w:eastAsia="ja-JP"/>
        </w:rPr>
      </w:pPr>
      <w:r w:rsidRPr="00CF3679">
        <w:rPr>
          <w:rFonts w:ascii="Times New Roman" w:eastAsia="BIZ UDPMincho Medium" w:hAnsi="Times New Roman" w:cs="Times New Roman"/>
          <w:sz w:val="14"/>
          <w:szCs w:val="14"/>
          <w:lang w:eastAsia="ja-JP"/>
        </w:rPr>
        <w:t>2025</w:t>
      </w:r>
      <w:r w:rsidRPr="00CF3679">
        <w:rPr>
          <w:rFonts w:ascii="Times New Roman" w:eastAsia="BIZ UDPMincho Medium" w:hAnsi="Times New Roman" w:cs="Times New Roman"/>
          <w:sz w:val="14"/>
          <w:szCs w:val="14"/>
        </w:rPr>
        <w:t>年</w:t>
      </w:r>
      <w:r w:rsidRPr="00CF3679">
        <w:rPr>
          <w:rFonts w:ascii="Times New Roman" w:eastAsia="BIZ UDPMincho Medium" w:hAnsi="Times New Roman" w:cs="Times New Roman" w:hint="eastAsia"/>
          <w:sz w:val="14"/>
          <w:szCs w:val="14"/>
          <w:lang w:eastAsia="ja-JP"/>
        </w:rPr>
        <w:t>11</w:t>
      </w:r>
      <w:proofErr w:type="spellStart"/>
      <w:r w:rsidRPr="00CF3679">
        <w:rPr>
          <w:rFonts w:ascii="Times New Roman" w:eastAsia="BIZ UDPMincho Medium" w:hAnsi="Times New Roman" w:cs="Times New Roman"/>
          <w:sz w:val="14"/>
          <w:szCs w:val="14"/>
        </w:rPr>
        <w:t>月までの</w:t>
      </w:r>
      <w:proofErr w:type="spellEnd"/>
      <w:r w:rsidRPr="00CF3679">
        <w:rPr>
          <w:rFonts w:ascii="Times New Roman" w:eastAsia="BIZ UDPMincho Medium" w:hAnsi="Times New Roman" w:cs="Times New Roman"/>
          <w:sz w:val="14"/>
          <w:szCs w:val="14"/>
        </w:rPr>
        <w:t>1</w:t>
      </w:r>
      <w:proofErr w:type="spellStart"/>
      <w:r w:rsidRPr="00CF3679">
        <w:rPr>
          <w:rFonts w:ascii="Times New Roman" w:eastAsia="BIZ UDPMincho Medium" w:hAnsi="Times New Roman" w:cs="Times New Roman"/>
          <w:sz w:val="14"/>
          <w:szCs w:val="14"/>
        </w:rPr>
        <w:t>年間に</w:t>
      </w:r>
      <w:proofErr w:type="spellEnd"/>
      <w:r w:rsidRPr="00CF3679">
        <w:rPr>
          <w:rFonts w:ascii="Times New Roman" w:eastAsia="BIZ UDPMincho Medium" w:hAnsi="Times New Roman" w:cs="Times New Roman"/>
          <w:sz w:val="14"/>
          <w:szCs w:val="14"/>
          <w:lang w:eastAsia="ja-JP"/>
        </w:rPr>
        <w:t>、</w:t>
      </w:r>
    </w:p>
    <w:p w14:paraId="11773F5E" w14:textId="08E62519" w:rsidR="00845196" w:rsidRPr="00CF3679" w:rsidRDefault="00845196" w:rsidP="00845196">
      <w:pPr>
        <w:pStyle w:val="ListParagraph"/>
        <w:numPr>
          <w:ilvl w:val="0"/>
          <w:numId w:val="10"/>
        </w:numPr>
        <w:snapToGrid w:val="0"/>
        <w:spacing w:before="40" w:after="40"/>
        <w:ind w:right="227" w:hanging="357"/>
        <w:contextualSpacing w:val="0"/>
        <w:jc w:val="both"/>
        <w:rPr>
          <w:rFonts w:ascii="Times New Roman" w:eastAsia="BIZ UDPMincho Medium" w:hAnsi="Times New Roman" w:cs="Times New Roman"/>
          <w:sz w:val="14"/>
          <w:szCs w:val="14"/>
          <w:lang w:eastAsia="ja-JP"/>
        </w:rPr>
      </w:pPr>
      <w:r w:rsidRPr="00CF3679">
        <w:rPr>
          <w:rFonts w:ascii="Times New Roman" w:eastAsia="BIZ UDPMincho Medium" w:hAnsi="Times New Roman" w:cs="Times New Roman"/>
          <w:sz w:val="14"/>
          <w:szCs w:val="14"/>
          <w:lang w:eastAsia="ja-JP"/>
        </w:rPr>
        <w:t>鉄鉱石の輸出額は</w:t>
      </w:r>
      <w:r w:rsidRPr="00CF3679">
        <w:rPr>
          <w:rFonts w:ascii="Times New Roman" w:eastAsia="BIZ UDPMincho Medium" w:hAnsi="Times New Roman" w:cs="Times New Roman"/>
          <w:sz w:val="14"/>
          <w:szCs w:val="14"/>
          <w:lang w:eastAsia="ja-JP"/>
        </w:rPr>
        <w:t>2024</w:t>
      </w:r>
      <w:r w:rsidRPr="00CF3679">
        <w:rPr>
          <w:rFonts w:ascii="Times New Roman" w:eastAsia="BIZ UDPMincho Medium" w:hAnsi="Times New Roman" w:cs="Times New Roman"/>
          <w:sz w:val="14"/>
          <w:szCs w:val="14"/>
          <w:lang w:eastAsia="ja-JP"/>
        </w:rPr>
        <w:t>年</w:t>
      </w:r>
      <w:r w:rsidRPr="00CF3679">
        <w:rPr>
          <w:rFonts w:ascii="Times New Roman" w:eastAsia="BIZ UDPMincho Medium" w:hAnsi="Times New Roman" w:cs="Times New Roman" w:hint="eastAsia"/>
          <w:sz w:val="14"/>
          <w:szCs w:val="14"/>
          <w:lang w:eastAsia="ja-JP"/>
        </w:rPr>
        <w:t>11</w:t>
      </w:r>
      <w:r w:rsidRPr="00CF3679">
        <w:rPr>
          <w:rFonts w:ascii="Times New Roman" w:eastAsia="BIZ UDPMincho Medium" w:hAnsi="Times New Roman" w:cs="Times New Roman"/>
          <w:sz w:val="14"/>
          <w:szCs w:val="14"/>
          <w:lang w:eastAsia="ja-JP"/>
        </w:rPr>
        <w:t>月までの</w:t>
      </w:r>
      <w:r w:rsidRPr="00CF3679">
        <w:rPr>
          <w:rFonts w:ascii="Times New Roman" w:eastAsia="BIZ UDPMincho Medium" w:hAnsi="Times New Roman" w:cs="Times New Roman"/>
          <w:sz w:val="14"/>
          <w:szCs w:val="14"/>
          <w:lang w:eastAsia="ja-JP"/>
        </w:rPr>
        <w:t>1</w:t>
      </w:r>
      <w:r w:rsidRPr="00CF3679">
        <w:rPr>
          <w:rFonts w:ascii="Times New Roman" w:eastAsia="BIZ UDPMincho Medium" w:hAnsi="Times New Roman" w:cs="Times New Roman"/>
          <w:sz w:val="14"/>
          <w:szCs w:val="14"/>
          <w:lang w:eastAsia="ja-JP"/>
        </w:rPr>
        <w:t>年間より</w:t>
      </w:r>
      <w:r w:rsidRPr="00CF3679">
        <w:rPr>
          <w:rFonts w:ascii="Times New Roman" w:eastAsia="BIZ UDPMincho Medium" w:hAnsi="Times New Roman" w:cs="Times New Roman" w:hint="eastAsia"/>
          <w:sz w:val="14"/>
          <w:szCs w:val="14"/>
          <w:lang w:eastAsia="ja-JP"/>
        </w:rPr>
        <w:t>4</w:t>
      </w:r>
      <w:r w:rsidRPr="00CF3679">
        <w:rPr>
          <w:rFonts w:ascii="Times New Roman" w:eastAsia="BIZ UDPMincho Medium" w:hAnsi="Times New Roman" w:cs="Times New Roman"/>
          <w:sz w:val="14"/>
          <w:szCs w:val="14"/>
          <w:lang w:eastAsia="ja-JP"/>
        </w:rPr>
        <w:t>.</w:t>
      </w:r>
      <w:r w:rsidRPr="00CF3679">
        <w:rPr>
          <w:rFonts w:ascii="Times New Roman" w:eastAsia="BIZ UDPMincho Medium" w:hAnsi="Times New Roman" w:cs="Times New Roman" w:hint="eastAsia"/>
          <w:sz w:val="14"/>
          <w:szCs w:val="14"/>
          <w:lang w:eastAsia="ja-JP"/>
        </w:rPr>
        <w:t>9</w:t>
      </w:r>
      <w:r w:rsidRPr="00CF3679">
        <w:rPr>
          <w:rFonts w:ascii="Times New Roman" w:eastAsia="BIZ UDPMincho Medium" w:hAnsi="Times New Roman" w:cs="Times New Roman"/>
          <w:sz w:val="14"/>
          <w:szCs w:val="14"/>
          <w:lang w:eastAsia="ja-JP"/>
        </w:rPr>
        <w:t>％減の</w:t>
      </w:r>
      <w:r w:rsidRPr="00CF3679">
        <w:rPr>
          <w:rFonts w:ascii="Times New Roman" w:eastAsia="BIZ UDPMincho Medium" w:hAnsi="Times New Roman" w:cs="Times New Roman"/>
          <w:sz w:val="14"/>
          <w:szCs w:val="14"/>
          <w:lang w:eastAsia="ja-JP"/>
        </w:rPr>
        <w:t>1,</w:t>
      </w:r>
      <w:r w:rsidRPr="00CF3679">
        <w:rPr>
          <w:rFonts w:ascii="Times New Roman" w:eastAsia="BIZ UDPMincho Medium" w:hAnsi="Times New Roman" w:cs="Times New Roman" w:hint="eastAsia"/>
          <w:sz w:val="14"/>
          <w:szCs w:val="14"/>
          <w:lang w:eastAsia="ja-JP"/>
        </w:rPr>
        <w:t>194</w:t>
      </w:r>
      <w:r w:rsidRPr="00CF3679">
        <w:rPr>
          <w:rFonts w:ascii="Times New Roman" w:eastAsia="BIZ UDPMincho Medium" w:hAnsi="Times New Roman" w:cs="Times New Roman"/>
          <w:sz w:val="14"/>
          <w:szCs w:val="14"/>
          <w:lang w:eastAsia="ja-JP"/>
        </w:rPr>
        <w:t>億ドルとなり、</w:t>
      </w:r>
    </w:p>
    <w:p w14:paraId="06551446" w14:textId="02DBF9E0" w:rsidR="00233755" w:rsidRPr="00CF3679" w:rsidRDefault="00845196" w:rsidP="00845196">
      <w:pPr>
        <w:pStyle w:val="ListParagraph"/>
        <w:numPr>
          <w:ilvl w:val="0"/>
          <w:numId w:val="10"/>
        </w:numPr>
        <w:spacing w:before="40" w:after="40"/>
        <w:ind w:right="227" w:hanging="357"/>
        <w:contextualSpacing w:val="0"/>
        <w:jc w:val="both"/>
        <w:rPr>
          <w:color w:val="000000" w:themeColor="text1"/>
          <w:sz w:val="14"/>
          <w:szCs w:val="14"/>
          <w:lang w:eastAsia="ja-JP"/>
        </w:rPr>
      </w:pPr>
      <w:r w:rsidRPr="00CF3679">
        <w:rPr>
          <w:rFonts w:ascii="Times New Roman" w:eastAsia="BIZ UDPMincho Medium" w:hAnsi="Times New Roman" w:cs="Times New Roman"/>
          <w:color w:val="000000" w:themeColor="text1"/>
          <w:sz w:val="14"/>
          <w:szCs w:val="14"/>
          <w:lang w:eastAsia="ja-JP"/>
        </w:rPr>
        <w:t>鉄鉱石以外の輸出額は</w:t>
      </w:r>
      <w:r w:rsidRPr="00CF3679">
        <w:rPr>
          <w:rFonts w:ascii="Times New Roman" w:eastAsia="BIZ UDPMincho Medium" w:hAnsi="Times New Roman" w:cs="Times New Roman"/>
          <w:color w:val="000000" w:themeColor="text1"/>
          <w:sz w:val="14"/>
          <w:szCs w:val="14"/>
          <w:lang w:eastAsia="ja-JP"/>
        </w:rPr>
        <w:t>2024</w:t>
      </w:r>
      <w:r w:rsidRPr="00CF3679">
        <w:rPr>
          <w:rFonts w:ascii="Times New Roman" w:eastAsia="BIZ UDPMincho Medium" w:hAnsi="Times New Roman" w:cs="Times New Roman"/>
          <w:color w:val="000000" w:themeColor="text1"/>
          <w:sz w:val="14"/>
          <w:szCs w:val="14"/>
          <w:lang w:eastAsia="ja-JP"/>
        </w:rPr>
        <w:t>年</w:t>
      </w:r>
      <w:r w:rsidRPr="00CF3679">
        <w:rPr>
          <w:rFonts w:ascii="Times New Roman" w:eastAsia="BIZ UDPMincho Medium" w:hAnsi="Times New Roman" w:cs="Times New Roman" w:hint="eastAsia"/>
          <w:color w:val="000000" w:themeColor="text1"/>
          <w:sz w:val="14"/>
          <w:szCs w:val="14"/>
          <w:lang w:eastAsia="ja-JP"/>
        </w:rPr>
        <w:t>11</w:t>
      </w:r>
      <w:r w:rsidRPr="00CF3679">
        <w:rPr>
          <w:rFonts w:ascii="Times New Roman" w:eastAsia="BIZ UDPMincho Medium" w:hAnsi="Times New Roman" w:cs="Times New Roman"/>
          <w:color w:val="000000" w:themeColor="text1"/>
          <w:sz w:val="14"/>
          <w:szCs w:val="14"/>
          <w:lang w:eastAsia="ja-JP"/>
        </w:rPr>
        <w:t>月までの</w:t>
      </w:r>
      <w:r w:rsidRPr="00CF3679">
        <w:rPr>
          <w:rFonts w:ascii="Times New Roman" w:eastAsia="BIZ UDPMincho Medium" w:hAnsi="Times New Roman" w:cs="Times New Roman"/>
          <w:color w:val="000000" w:themeColor="text1"/>
          <w:sz w:val="14"/>
          <w:szCs w:val="14"/>
          <w:lang w:eastAsia="ja-JP"/>
        </w:rPr>
        <w:t>1</w:t>
      </w:r>
      <w:r w:rsidRPr="00CF3679">
        <w:rPr>
          <w:rFonts w:ascii="Times New Roman" w:eastAsia="BIZ UDPMincho Medium" w:hAnsi="Times New Roman" w:cs="Times New Roman"/>
          <w:color w:val="000000" w:themeColor="text1"/>
          <w:sz w:val="14"/>
          <w:szCs w:val="14"/>
          <w:lang w:eastAsia="ja-JP"/>
        </w:rPr>
        <w:t>年間より</w:t>
      </w:r>
      <w:r w:rsidRPr="00CF3679">
        <w:rPr>
          <w:rFonts w:ascii="Times New Roman" w:eastAsia="BIZ UDPMincho Medium" w:hAnsi="Times New Roman" w:cs="Times New Roman" w:hint="eastAsia"/>
          <w:color w:val="000000" w:themeColor="text1"/>
          <w:sz w:val="14"/>
          <w:szCs w:val="14"/>
          <w:lang w:eastAsia="ja-JP"/>
        </w:rPr>
        <w:t>6</w:t>
      </w:r>
      <w:r w:rsidRPr="00CF3679">
        <w:rPr>
          <w:rFonts w:ascii="Times New Roman" w:eastAsia="BIZ UDPMincho Medium" w:hAnsi="Times New Roman" w:cs="Times New Roman"/>
          <w:color w:val="000000" w:themeColor="text1"/>
          <w:sz w:val="14"/>
          <w:szCs w:val="14"/>
          <w:lang w:eastAsia="ja-JP"/>
        </w:rPr>
        <w:t>.</w:t>
      </w:r>
      <w:r w:rsidRPr="00CF3679">
        <w:rPr>
          <w:rFonts w:ascii="Times New Roman" w:eastAsia="BIZ UDPMincho Medium" w:hAnsi="Times New Roman" w:cs="Times New Roman" w:hint="eastAsia"/>
          <w:color w:val="000000" w:themeColor="text1"/>
          <w:sz w:val="14"/>
          <w:szCs w:val="14"/>
          <w:lang w:eastAsia="ja-JP"/>
        </w:rPr>
        <w:t>8</w:t>
      </w:r>
      <w:r w:rsidRPr="00CF3679">
        <w:rPr>
          <w:rFonts w:ascii="Times New Roman" w:eastAsia="BIZ UDPMincho Medium" w:hAnsi="Times New Roman" w:cs="Times New Roman"/>
          <w:color w:val="000000" w:themeColor="text1"/>
          <w:sz w:val="14"/>
          <w:szCs w:val="14"/>
          <w:lang w:eastAsia="ja-JP"/>
        </w:rPr>
        <w:t>％</w:t>
      </w:r>
      <w:r w:rsidRPr="00CF3679">
        <w:rPr>
          <w:rFonts w:ascii="Times New Roman" w:eastAsia="BIZ UDPMincho Medium" w:hAnsi="Times New Roman" w:cs="Times New Roman" w:hint="eastAsia"/>
          <w:color w:val="000000" w:themeColor="text1"/>
          <w:sz w:val="14"/>
          <w:szCs w:val="14"/>
          <w:lang w:eastAsia="ja-JP"/>
        </w:rPr>
        <w:t>増</w:t>
      </w:r>
      <w:r w:rsidRPr="00CF3679">
        <w:rPr>
          <w:rFonts w:ascii="Times New Roman" w:eastAsia="BIZ UDPMincho Medium" w:hAnsi="Times New Roman" w:cs="Times New Roman"/>
          <w:color w:val="000000" w:themeColor="text1"/>
          <w:sz w:val="14"/>
          <w:szCs w:val="14"/>
          <w:lang w:eastAsia="ja-JP"/>
        </w:rPr>
        <w:t>の</w:t>
      </w:r>
      <w:r w:rsidRPr="00CF3679">
        <w:rPr>
          <w:rFonts w:ascii="Times New Roman" w:eastAsia="BIZ UDPMincho Medium" w:hAnsi="Times New Roman" w:cs="Times New Roman"/>
          <w:color w:val="000000" w:themeColor="text1"/>
          <w:sz w:val="14"/>
          <w:szCs w:val="14"/>
          <w:lang w:eastAsia="ja-JP"/>
        </w:rPr>
        <w:t>1,1</w:t>
      </w:r>
      <w:r w:rsidRPr="00CF3679">
        <w:rPr>
          <w:rFonts w:ascii="Times New Roman" w:eastAsia="BIZ UDPMincho Medium" w:hAnsi="Times New Roman" w:cs="Times New Roman" w:hint="eastAsia"/>
          <w:color w:val="000000" w:themeColor="text1"/>
          <w:sz w:val="14"/>
          <w:szCs w:val="14"/>
          <w:lang w:eastAsia="ja-JP"/>
        </w:rPr>
        <w:t>84</w:t>
      </w:r>
      <w:r w:rsidRPr="00CF3679">
        <w:rPr>
          <w:rFonts w:ascii="Times New Roman" w:eastAsia="BIZ UDPMincho Medium" w:hAnsi="Times New Roman" w:cs="Times New Roman"/>
          <w:color w:val="000000" w:themeColor="text1"/>
          <w:sz w:val="14"/>
          <w:szCs w:val="14"/>
          <w:lang w:eastAsia="ja-JP"/>
        </w:rPr>
        <w:t>億ドルとなった。</w:t>
      </w:r>
    </w:p>
    <w:p w14:paraId="08F7847F" w14:textId="1B1C919B" w:rsidR="00233755" w:rsidRPr="00B36A1B" w:rsidRDefault="00EF2A32" w:rsidP="006058E8">
      <w:pPr>
        <w:pStyle w:val="ListParagraph"/>
        <w:numPr>
          <w:ilvl w:val="0"/>
          <w:numId w:val="9"/>
        </w:numPr>
        <w:spacing w:before="40" w:after="40"/>
        <w:ind w:left="357" w:right="227" w:hanging="357"/>
        <w:contextualSpacing w:val="0"/>
        <w:jc w:val="both"/>
        <w:rPr>
          <w:sz w:val="16"/>
          <w:szCs w:val="16"/>
          <w:lang w:eastAsia="ja-JP"/>
        </w:rPr>
      </w:pPr>
      <w:r w:rsidRPr="00CF3679">
        <w:rPr>
          <w:rFonts w:ascii="Times New Roman" w:eastAsia="BIZ UDPMincho Medium" w:hAnsi="Times New Roman" w:cs="Times New Roman"/>
          <w:sz w:val="14"/>
          <w:szCs w:val="14"/>
          <w:lang w:eastAsia="ja-JP"/>
        </w:rPr>
        <w:t>西オーストラリア州における</w:t>
      </w:r>
      <w:r w:rsidRPr="00CF3679">
        <w:rPr>
          <w:rFonts w:ascii="Times New Roman" w:eastAsia="BIZ UDPMincho Medium" w:hAnsi="Times New Roman" w:cs="Times New Roman"/>
          <w:sz w:val="14"/>
          <w:szCs w:val="14"/>
          <w:lang w:eastAsia="ja-JP"/>
        </w:rPr>
        <w:t>12</w:t>
      </w:r>
      <w:r w:rsidRPr="00CF3679">
        <w:rPr>
          <w:rFonts w:ascii="Times New Roman" w:eastAsia="BIZ UDPMincho Medium" w:hAnsi="Times New Roman" w:cs="Times New Roman"/>
          <w:sz w:val="14"/>
          <w:szCs w:val="14"/>
          <w:lang w:eastAsia="ja-JP"/>
        </w:rPr>
        <w:t>ヶ月間の輸出額のピークは</w:t>
      </w:r>
      <w:r w:rsidRPr="00CF3679">
        <w:rPr>
          <w:rFonts w:ascii="Times New Roman" w:eastAsia="BIZ UDPMincho Medium" w:hAnsi="Times New Roman" w:cs="Times New Roman"/>
          <w:sz w:val="14"/>
          <w:szCs w:val="14"/>
          <w:lang w:eastAsia="ja-JP"/>
        </w:rPr>
        <w:t>2023</w:t>
      </w:r>
      <w:r w:rsidRPr="00CF3679">
        <w:rPr>
          <w:rFonts w:ascii="Times New Roman" w:eastAsia="BIZ UDPMincho Medium" w:hAnsi="Times New Roman" w:cs="Times New Roman"/>
          <w:sz w:val="14"/>
          <w:szCs w:val="14"/>
          <w:lang w:eastAsia="ja-JP"/>
        </w:rPr>
        <w:t>年</w:t>
      </w:r>
      <w:r w:rsidRPr="00CF3679">
        <w:rPr>
          <w:rFonts w:ascii="Times New Roman" w:eastAsia="BIZ UDPMincho Medium" w:hAnsi="Times New Roman" w:cs="Times New Roman"/>
          <w:sz w:val="14"/>
          <w:szCs w:val="14"/>
          <w:lang w:eastAsia="ja-JP"/>
        </w:rPr>
        <w:t>4</w:t>
      </w:r>
      <w:r w:rsidRPr="00CF3679">
        <w:rPr>
          <w:rFonts w:ascii="Times New Roman" w:eastAsia="BIZ UDPMincho Medium" w:hAnsi="Times New Roman" w:cs="Times New Roman"/>
          <w:sz w:val="14"/>
          <w:szCs w:val="14"/>
          <w:lang w:eastAsia="ja-JP"/>
        </w:rPr>
        <w:t>月の</w:t>
      </w:r>
      <w:r w:rsidRPr="00CF3679">
        <w:rPr>
          <w:rFonts w:ascii="Times New Roman" w:eastAsia="BIZ UDPMincho Medium" w:hAnsi="Times New Roman" w:cs="Times New Roman"/>
          <w:sz w:val="14"/>
          <w:szCs w:val="14"/>
          <w:lang w:eastAsia="ja-JP"/>
        </w:rPr>
        <w:t>2,721</w:t>
      </w:r>
      <w:r w:rsidRPr="00CF3679">
        <w:rPr>
          <w:rFonts w:ascii="Times New Roman" w:eastAsia="BIZ UDPMincho Medium" w:hAnsi="Times New Roman" w:cs="Times New Roman"/>
          <w:sz w:val="14"/>
          <w:szCs w:val="14"/>
          <w:lang w:eastAsia="ja-JP"/>
        </w:rPr>
        <w:t>億ドルで、鉄鉱石輸出額のピークは</w:t>
      </w:r>
      <w:r w:rsidRPr="00CF3679">
        <w:rPr>
          <w:rFonts w:ascii="Times New Roman" w:eastAsia="BIZ UDPMincho Medium" w:hAnsi="Times New Roman" w:cs="Times New Roman"/>
          <w:sz w:val="14"/>
          <w:szCs w:val="14"/>
          <w:lang w:eastAsia="ja-JP"/>
        </w:rPr>
        <w:t>2021</w:t>
      </w:r>
      <w:r w:rsidRPr="00CF3679">
        <w:rPr>
          <w:rFonts w:ascii="Times New Roman" w:eastAsia="BIZ UDPMincho Medium" w:hAnsi="Times New Roman" w:cs="Times New Roman"/>
          <w:sz w:val="14"/>
          <w:szCs w:val="14"/>
          <w:lang w:eastAsia="ja-JP"/>
        </w:rPr>
        <w:t>年</w:t>
      </w:r>
      <w:r w:rsidRPr="00CF3679">
        <w:rPr>
          <w:rFonts w:ascii="Times New Roman" w:eastAsia="BIZ UDPMincho Medium" w:hAnsi="Times New Roman" w:cs="Times New Roman"/>
          <w:sz w:val="14"/>
          <w:szCs w:val="14"/>
          <w:lang w:eastAsia="ja-JP"/>
        </w:rPr>
        <w:t>9</w:t>
      </w:r>
      <w:r w:rsidRPr="00CF3679">
        <w:rPr>
          <w:rFonts w:ascii="Times New Roman" w:eastAsia="BIZ UDPMincho Medium" w:hAnsi="Times New Roman" w:cs="Times New Roman"/>
          <w:sz w:val="14"/>
          <w:szCs w:val="14"/>
          <w:lang w:eastAsia="ja-JP"/>
        </w:rPr>
        <w:t>月の</w:t>
      </w:r>
      <w:r w:rsidRPr="00CF3679">
        <w:rPr>
          <w:rFonts w:ascii="Times New Roman" w:eastAsia="BIZ UDPMincho Medium" w:hAnsi="Times New Roman" w:cs="Times New Roman"/>
          <w:sz w:val="14"/>
          <w:szCs w:val="14"/>
          <w:lang w:eastAsia="ja-JP"/>
        </w:rPr>
        <w:t>1,622</w:t>
      </w:r>
      <w:r w:rsidRPr="00CF3679">
        <w:rPr>
          <w:rFonts w:ascii="Times New Roman" w:eastAsia="BIZ UDPMincho Medium" w:hAnsi="Times New Roman" w:cs="Times New Roman"/>
          <w:sz w:val="14"/>
          <w:szCs w:val="14"/>
          <w:lang w:eastAsia="ja-JP"/>
        </w:rPr>
        <w:t>億ドルであった</w:t>
      </w:r>
      <w:r w:rsidRPr="00B06D4B">
        <w:rPr>
          <w:rFonts w:ascii="Times New Roman" w:eastAsia="BIZ UDPMincho Medium" w:hAnsi="Times New Roman" w:cs="Times New Roman"/>
          <w:sz w:val="16"/>
          <w:szCs w:val="16"/>
          <w:lang w:eastAsia="ja-JP"/>
        </w:rPr>
        <w:t>。</w:t>
      </w:r>
    </w:p>
    <w:p w14:paraId="1AA29F0E" w14:textId="77777777" w:rsidR="00233755" w:rsidRPr="00C161D9" w:rsidRDefault="00233755" w:rsidP="006058E8">
      <w:pPr>
        <w:pStyle w:val="ListParagraph"/>
        <w:numPr>
          <w:ilvl w:val="0"/>
          <w:numId w:val="9"/>
        </w:numPr>
        <w:rPr>
          <w:sz w:val="16"/>
          <w:szCs w:val="16"/>
          <w:lang w:eastAsia="ja-JP"/>
        </w:rPr>
        <w:sectPr w:rsidR="00233755" w:rsidRPr="00C161D9" w:rsidSect="00233755">
          <w:type w:val="continuous"/>
          <w:pgSz w:w="11907" w:h="16840" w:code="9"/>
          <w:pgMar w:top="1701" w:right="425" w:bottom="567" w:left="567" w:header="709" w:footer="709" w:gutter="0"/>
          <w:cols w:num="2" w:space="113"/>
          <w:docGrid w:linePitch="360"/>
        </w:sectPr>
      </w:pPr>
    </w:p>
    <w:p w14:paraId="6BBCA849" w14:textId="587652BC" w:rsidR="00233755" w:rsidRPr="00CF7CD6" w:rsidRDefault="00EF2A32"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02073">
        <w:rPr>
          <w:rFonts w:ascii="Times New Roman" w:eastAsia="BIZ UDPMincho Medium" w:hAnsi="Times New Roman" w:cs="Times New Roman"/>
          <w:i w:val="0"/>
          <w:iCs w:val="0"/>
          <w:color w:val="00997A"/>
          <w:sz w:val="20"/>
          <w:szCs w:val="20"/>
          <w:lang w:eastAsia="ja-JP"/>
        </w:rPr>
        <w:t>物品輸入</w:t>
      </w:r>
    </w:p>
    <w:p w14:paraId="3F90EE4F" w14:textId="1660BE70" w:rsidR="00233755" w:rsidRPr="007B1AE5" w:rsidRDefault="006D588B" w:rsidP="00233755">
      <w:r>
        <w:rPr>
          <w:noProof/>
        </w:rPr>
        <w:drawing>
          <wp:inline distT="0" distB="0" distL="0" distR="0" wp14:anchorId="51E19334" wp14:editId="786BBF35">
            <wp:extent cx="3464560" cy="2190750"/>
            <wp:effectExtent l="0" t="0" r="2540" b="0"/>
            <wp:docPr id="1752404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82685" cy="2202211"/>
                    </a:xfrm>
                    <a:prstGeom prst="rect">
                      <a:avLst/>
                    </a:prstGeom>
                    <a:noFill/>
                    <a:ln>
                      <a:noFill/>
                    </a:ln>
                  </pic:spPr>
                </pic:pic>
              </a:graphicData>
            </a:graphic>
          </wp:inline>
        </w:drawing>
      </w:r>
    </w:p>
    <w:p w14:paraId="361314DB" w14:textId="77777777" w:rsidR="00233755" w:rsidRPr="003E33BA" w:rsidRDefault="00233755" w:rsidP="00233755">
      <w:pPr>
        <w:jc w:val="both"/>
        <w:rPr>
          <w:sz w:val="10"/>
          <w:szCs w:val="10"/>
        </w:rPr>
      </w:pPr>
      <w:r w:rsidRPr="003E33BA">
        <w:rPr>
          <w:sz w:val="10"/>
        </w:rPr>
        <w:t xml:space="preserve">Note – </w:t>
      </w:r>
      <w:r w:rsidRPr="003E33BA">
        <w:rPr>
          <w:sz w:val="10"/>
          <w:szCs w:val="10"/>
        </w:rPr>
        <w:t>Current prices. Customs value. Original series. 12-month rolling sum. The large increase in the value of imports in 2017 was due largely to the arrival of the Prelude floating LNG plant. (a) Includes road vehicles. (b) Petroleum, petroleum products and other mineral fuels. (c) For further refining at the Perth Mint</w:t>
      </w:r>
      <w:r w:rsidRPr="0088348E">
        <w:rPr>
          <w:color w:val="FF0000"/>
          <w:sz w:val="10"/>
          <w:szCs w:val="10"/>
        </w:rPr>
        <w:t>.</w:t>
      </w:r>
    </w:p>
    <w:p w14:paraId="1513EC54" w14:textId="77777777" w:rsidR="00233755" w:rsidRPr="003E33BA" w:rsidRDefault="00233755" w:rsidP="00233755">
      <w:pPr>
        <w:jc w:val="both"/>
        <w:rPr>
          <w:sz w:val="10"/>
          <w:szCs w:val="10"/>
        </w:rPr>
      </w:pPr>
      <w:r w:rsidRPr="003E33BA">
        <w:rPr>
          <w:sz w:val="10"/>
          <w:szCs w:val="10"/>
        </w:rPr>
        <w:t>Source: Based on ABS data.</w:t>
      </w:r>
    </w:p>
    <w:p w14:paraId="385E1308" w14:textId="508A247B" w:rsidR="00233755" w:rsidRPr="00CF3679" w:rsidRDefault="00233755" w:rsidP="006058E8">
      <w:pPr>
        <w:pStyle w:val="ListParagraph"/>
        <w:numPr>
          <w:ilvl w:val="0"/>
          <w:numId w:val="9"/>
        </w:numPr>
        <w:spacing w:before="40" w:after="40"/>
        <w:ind w:left="357" w:right="227" w:hanging="357"/>
        <w:contextualSpacing w:val="0"/>
        <w:jc w:val="both"/>
        <w:rPr>
          <w:sz w:val="13"/>
          <w:szCs w:val="13"/>
          <w:lang w:eastAsia="ja-JP"/>
        </w:rPr>
      </w:pPr>
      <w:r w:rsidRPr="007B1AE5">
        <w:rPr>
          <w:lang w:eastAsia="ja-JP"/>
        </w:rPr>
        <w:br w:type="column"/>
      </w:r>
      <w:r w:rsidR="00EF2A32" w:rsidRPr="00CF3679">
        <w:rPr>
          <w:rFonts w:ascii="Times New Roman" w:eastAsia="BIZ UDPMincho Medium" w:hAnsi="Times New Roman" w:cs="Times New Roman"/>
          <w:sz w:val="13"/>
          <w:szCs w:val="13"/>
          <w:lang w:eastAsia="ja-JP"/>
        </w:rPr>
        <w:t>2022</w:t>
      </w:r>
      <w:r w:rsidR="00EF2A32" w:rsidRPr="00CF3679">
        <w:rPr>
          <w:rFonts w:ascii="Times New Roman" w:eastAsia="BIZ UDPMincho Medium" w:hAnsi="Times New Roman" w:cs="Times New Roman"/>
          <w:sz w:val="13"/>
          <w:szCs w:val="13"/>
          <w:lang w:eastAsia="ja-JP"/>
        </w:rPr>
        <w:t>年の西オーストラリア州の輸入額は原油価格の上昇により大幅に増加した。原油価格の下落は石油輸入額の減少につながったが、その他の様々な輸入品の価格が上昇し、需要も増加しているため、西オーストラリア州の輸入総額は</w:t>
      </w:r>
      <w:r w:rsidR="00EF2A32" w:rsidRPr="00CF3679">
        <w:rPr>
          <w:rFonts w:ascii="Times New Roman" w:eastAsia="BIZ UDPMincho Medium" w:hAnsi="Times New Roman" w:cs="Times New Roman" w:hint="eastAsia"/>
          <w:sz w:val="13"/>
          <w:szCs w:val="13"/>
          <w:lang w:eastAsia="ja-JP"/>
        </w:rPr>
        <w:t>高いレベルを維持している</w:t>
      </w:r>
      <w:r w:rsidR="00EF2A32" w:rsidRPr="00CF3679">
        <w:rPr>
          <w:rFonts w:ascii="Times New Roman" w:eastAsia="BIZ UDPMincho Medium" w:hAnsi="Times New Roman" w:cs="Times New Roman"/>
          <w:sz w:val="13"/>
          <w:szCs w:val="13"/>
          <w:lang w:eastAsia="ja-JP"/>
        </w:rPr>
        <w:t>。</w:t>
      </w:r>
    </w:p>
    <w:p w14:paraId="32EE815B" w14:textId="3EBEFF60" w:rsidR="00845196" w:rsidRPr="00CF3679" w:rsidRDefault="00845196" w:rsidP="00845196">
      <w:pPr>
        <w:pStyle w:val="ListParagraph"/>
        <w:numPr>
          <w:ilvl w:val="0"/>
          <w:numId w:val="9"/>
        </w:numPr>
        <w:spacing w:before="40" w:after="40"/>
        <w:ind w:left="357" w:right="227" w:hanging="357"/>
        <w:contextualSpacing w:val="0"/>
        <w:jc w:val="both"/>
        <w:rPr>
          <w:sz w:val="13"/>
          <w:szCs w:val="13"/>
          <w:lang w:eastAsia="ja-JP"/>
        </w:rPr>
      </w:pPr>
      <w:r w:rsidRPr="00CF3679">
        <w:rPr>
          <w:rFonts w:ascii="Times New Roman" w:eastAsia="BIZ UDPMincho Medium" w:hAnsi="Times New Roman" w:cs="Times New Roman"/>
          <w:sz w:val="13"/>
          <w:szCs w:val="13"/>
          <w:lang w:eastAsia="ja-JP"/>
        </w:rPr>
        <w:t>西オーストラリア州の</w:t>
      </w:r>
      <w:r w:rsidRPr="00CF3679">
        <w:rPr>
          <w:rFonts w:ascii="Times New Roman" w:eastAsia="BIZ UDPMincho Medium" w:hAnsi="Times New Roman" w:cs="Times New Roman"/>
          <w:sz w:val="13"/>
          <w:szCs w:val="13"/>
          <w:lang w:eastAsia="ja-JP"/>
        </w:rPr>
        <w:t>2025</w:t>
      </w:r>
      <w:r w:rsidRPr="00CF3679">
        <w:rPr>
          <w:rFonts w:ascii="Times New Roman" w:eastAsia="BIZ UDPMincho Medium" w:hAnsi="Times New Roman" w:cs="Times New Roman"/>
          <w:sz w:val="13"/>
          <w:szCs w:val="13"/>
          <w:lang w:eastAsia="ja-JP"/>
        </w:rPr>
        <w:t>年</w:t>
      </w:r>
      <w:r w:rsidRPr="00CF3679">
        <w:rPr>
          <w:rFonts w:ascii="Times New Roman" w:eastAsia="BIZ UDPMincho Medium" w:hAnsi="Times New Roman" w:cs="Times New Roman" w:hint="eastAsia"/>
          <w:sz w:val="13"/>
          <w:szCs w:val="13"/>
          <w:lang w:eastAsia="ja-JP"/>
        </w:rPr>
        <w:t>11</w:t>
      </w:r>
      <w:r w:rsidRPr="00CF3679">
        <w:rPr>
          <w:rFonts w:ascii="Times New Roman" w:eastAsia="BIZ UDPMincho Medium" w:hAnsi="Times New Roman" w:cs="Times New Roman"/>
          <w:sz w:val="13"/>
          <w:szCs w:val="13"/>
          <w:lang w:eastAsia="ja-JP"/>
        </w:rPr>
        <w:t>月までの</w:t>
      </w:r>
      <w:r w:rsidRPr="00CF3679">
        <w:rPr>
          <w:rFonts w:ascii="Times New Roman" w:eastAsia="BIZ UDPMincho Medium" w:hAnsi="Times New Roman" w:cs="Times New Roman"/>
          <w:sz w:val="13"/>
          <w:szCs w:val="13"/>
          <w:lang w:eastAsia="ja-JP"/>
        </w:rPr>
        <w:t>1</w:t>
      </w:r>
      <w:r w:rsidRPr="00CF3679">
        <w:rPr>
          <w:rFonts w:ascii="Times New Roman" w:eastAsia="BIZ UDPMincho Medium" w:hAnsi="Times New Roman" w:cs="Times New Roman"/>
          <w:sz w:val="13"/>
          <w:szCs w:val="13"/>
          <w:lang w:eastAsia="ja-JP"/>
        </w:rPr>
        <w:t>年間における輸入額は、前年</w:t>
      </w:r>
      <w:r w:rsidRPr="00CF3679">
        <w:rPr>
          <w:rFonts w:ascii="Times New Roman" w:eastAsia="BIZ UDPMincho Medium" w:hAnsi="Times New Roman" w:cs="Times New Roman" w:hint="eastAsia"/>
          <w:sz w:val="13"/>
          <w:szCs w:val="13"/>
          <w:lang w:eastAsia="ja-JP"/>
        </w:rPr>
        <w:t>11</w:t>
      </w:r>
      <w:r w:rsidRPr="00CF3679">
        <w:rPr>
          <w:rFonts w:ascii="Times New Roman" w:eastAsia="BIZ UDPMincho Medium" w:hAnsi="Times New Roman" w:cs="Times New Roman"/>
          <w:sz w:val="13"/>
          <w:szCs w:val="13"/>
          <w:lang w:eastAsia="ja-JP"/>
        </w:rPr>
        <w:t>月までの</w:t>
      </w:r>
      <w:r w:rsidRPr="00CF3679">
        <w:rPr>
          <w:rFonts w:ascii="Times New Roman" w:eastAsia="BIZ UDPMincho Medium" w:hAnsi="Times New Roman" w:cs="Times New Roman"/>
          <w:sz w:val="13"/>
          <w:szCs w:val="13"/>
          <w:lang w:eastAsia="ja-JP"/>
        </w:rPr>
        <w:t>1</w:t>
      </w:r>
      <w:r w:rsidRPr="00CF3679">
        <w:rPr>
          <w:rFonts w:ascii="Times New Roman" w:eastAsia="BIZ UDPMincho Medium" w:hAnsi="Times New Roman" w:cs="Times New Roman"/>
          <w:sz w:val="13"/>
          <w:szCs w:val="13"/>
          <w:lang w:eastAsia="ja-JP"/>
        </w:rPr>
        <w:t>年間から</w:t>
      </w:r>
      <w:r w:rsidRPr="00CF3679">
        <w:rPr>
          <w:rFonts w:ascii="Times New Roman" w:eastAsia="BIZ UDPMincho Medium" w:hAnsi="Times New Roman" w:cs="Times New Roman" w:hint="eastAsia"/>
          <w:sz w:val="13"/>
          <w:szCs w:val="13"/>
          <w:lang w:eastAsia="ja-JP"/>
        </w:rPr>
        <w:t>2.4</w:t>
      </w:r>
      <w:r w:rsidRPr="00CF3679">
        <w:rPr>
          <w:rFonts w:ascii="Times New Roman" w:eastAsia="BIZ UDPMincho Medium" w:hAnsi="Times New Roman" w:cs="Times New Roman"/>
          <w:sz w:val="13"/>
          <w:szCs w:val="13"/>
          <w:lang w:eastAsia="ja-JP"/>
        </w:rPr>
        <w:t>％</w:t>
      </w:r>
      <w:r w:rsidRPr="00CF3679">
        <w:rPr>
          <w:rFonts w:ascii="Times New Roman" w:eastAsia="BIZ UDPMincho Medium" w:hAnsi="Times New Roman" w:cs="Times New Roman" w:hint="eastAsia"/>
          <w:sz w:val="13"/>
          <w:szCs w:val="13"/>
          <w:lang w:eastAsia="ja-JP"/>
        </w:rPr>
        <w:t>増加</w:t>
      </w:r>
      <w:r w:rsidRPr="00CF3679">
        <w:rPr>
          <w:rFonts w:ascii="Times New Roman" w:eastAsia="BIZ UDPMincho Medium" w:hAnsi="Times New Roman" w:cs="Times New Roman"/>
          <w:sz w:val="13"/>
          <w:szCs w:val="13"/>
          <w:lang w:eastAsia="ja-JP"/>
        </w:rPr>
        <w:t>し</w:t>
      </w:r>
      <w:r w:rsidRPr="00CF3679">
        <w:rPr>
          <w:rFonts w:ascii="Times New Roman" w:eastAsia="BIZ UDPMincho Medium" w:hAnsi="Times New Roman" w:cs="Times New Roman"/>
          <w:sz w:val="13"/>
          <w:szCs w:val="13"/>
          <w:lang w:eastAsia="ja-JP"/>
        </w:rPr>
        <w:t>5</w:t>
      </w:r>
      <w:r w:rsidRPr="00CF3679">
        <w:rPr>
          <w:rFonts w:ascii="Times New Roman" w:eastAsia="BIZ UDPMincho Medium" w:hAnsi="Times New Roman" w:cs="Times New Roman" w:hint="eastAsia"/>
          <w:sz w:val="13"/>
          <w:szCs w:val="13"/>
          <w:lang w:eastAsia="ja-JP"/>
        </w:rPr>
        <w:t>30</w:t>
      </w:r>
      <w:r w:rsidRPr="00CF3679">
        <w:rPr>
          <w:rFonts w:ascii="Times New Roman" w:eastAsia="BIZ UDPMincho Medium" w:hAnsi="Times New Roman" w:cs="Times New Roman"/>
          <w:sz w:val="13"/>
          <w:szCs w:val="13"/>
          <w:lang w:eastAsia="ja-JP"/>
        </w:rPr>
        <w:t>億ドルであった。</w:t>
      </w:r>
    </w:p>
    <w:p w14:paraId="02E541ED" w14:textId="03E3DB8A" w:rsidR="00845196" w:rsidRPr="00CF3679" w:rsidRDefault="00845196" w:rsidP="00845196">
      <w:pPr>
        <w:pStyle w:val="ListParagraph"/>
        <w:numPr>
          <w:ilvl w:val="0"/>
          <w:numId w:val="9"/>
        </w:numPr>
        <w:spacing w:before="40" w:after="40"/>
        <w:ind w:left="357" w:right="227" w:hanging="357"/>
        <w:contextualSpacing w:val="0"/>
        <w:jc w:val="both"/>
        <w:rPr>
          <w:rFonts w:ascii="Times New Roman" w:hAnsi="Times New Roman" w:cs="Times New Roman"/>
          <w:color w:val="FF0000"/>
          <w:sz w:val="13"/>
          <w:szCs w:val="13"/>
        </w:rPr>
      </w:pPr>
      <w:r w:rsidRPr="00CF3679">
        <w:rPr>
          <w:rFonts w:ascii="Times New Roman" w:eastAsia="BIZ UDPMincho Medium" w:hAnsi="Times New Roman" w:cs="Times New Roman"/>
          <w:sz w:val="13"/>
          <w:szCs w:val="13"/>
        </w:rPr>
        <w:t>202</w:t>
      </w:r>
      <w:r w:rsidRPr="00CF3679">
        <w:rPr>
          <w:rFonts w:ascii="Times New Roman" w:eastAsia="BIZ UDPMincho Medium" w:hAnsi="Times New Roman" w:cs="Times New Roman"/>
          <w:sz w:val="13"/>
          <w:szCs w:val="13"/>
          <w:lang w:eastAsia="ja-JP"/>
        </w:rPr>
        <w:t>5</w:t>
      </w:r>
      <w:r w:rsidRPr="00CF3679">
        <w:rPr>
          <w:rFonts w:ascii="Times New Roman" w:eastAsia="BIZ UDPMincho Medium" w:hAnsi="Times New Roman" w:cs="Times New Roman"/>
          <w:sz w:val="13"/>
          <w:szCs w:val="13"/>
        </w:rPr>
        <w:t>年</w:t>
      </w:r>
      <w:r w:rsidRPr="00CF3679">
        <w:rPr>
          <w:rFonts w:ascii="Times New Roman" w:eastAsia="BIZ UDPMincho Medium" w:hAnsi="Times New Roman" w:cs="Times New Roman" w:hint="eastAsia"/>
          <w:sz w:val="13"/>
          <w:szCs w:val="13"/>
          <w:lang w:eastAsia="ja-JP"/>
        </w:rPr>
        <w:t>11</w:t>
      </w:r>
      <w:proofErr w:type="spellStart"/>
      <w:r w:rsidRPr="00CF3679">
        <w:rPr>
          <w:rFonts w:ascii="Times New Roman" w:eastAsia="BIZ UDPMincho Medium" w:hAnsi="Times New Roman" w:cs="Times New Roman"/>
          <w:sz w:val="13"/>
          <w:szCs w:val="13"/>
        </w:rPr>
        <w:t>月までの</w:t>
      </w:r>
      <w:proofErr w:type="spellEnd"/>
      <w:r w:rsidRPr="00CF3679">
        <w:rPr>
          <w:rFonts w:ascii="Times New Roman" w:eastAsia="BIZ UDPMincho Medium" w:hAnsi="Times New Roman" w:cs="Times New Roman"/>
          <w:sz w:val="13"/>
          <w:szCs w:val="13"/>
        </w:rPr>
        <w:t>1</w:t>
      </w:r>
      <w:proofErr w:type="spellStart"/>
      <w:r w:rsidRPr="00CF3679">
        <w:rPr>
          <w:rFonts w:ascii="Times New Roman" w:eastAsia="BIZ UDPMincho Medium" w:hAnsi="Times New Roman" w:cs="Times New Roman"/>
          <w:sz w:val="13"/>
          <w:szCs w:val="13"/>
        </w:rPr>
        <w:t>年間に</w:t>
      </w:r>
      <w:proofErr w:type="spellEnd"/>
      <w:r w:rsidRPr="00CF3679">
        <w:rPr>
          <w:rFonts w:ascii="Times New Roman" w:eastAsia="BIZ UDPMincho Medium" w:hAnsi="Times New Roman" w:cs="Times New Roman"/>
          <w:sz w:val="13"/>
          <w:szCs w:val="13"/>
          <w:lang w:eastAsia="ja-JP"/>
        </w:rPr>
        <w:t>、</w:t>
      </w:r>
    </w:p>
    <w:p w14:paraId="301EC79D" w14:textId="17E1EF5A" w:rsidR="00845196" w:rsidRPr="00CF3679" w:rsidRDefault="00845196" w:rsidP="00845196">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bookmarkStart w:id="62" w:name="_Hlk195024401"/>
      <w:r w:rsidRPr="00CF3679">
        <w:rPr>
          <w:rFonts w:ascii="Times New Roman" w:eastAsia="BIZ UDPMincho Medium" w:hAnsi="Times New Roman" w:cs="Times New Roman"/>
          <w:color w:val="000000" w:themeColor="text1"/>
          <w:sz w:val="13"/>
          <w:szCs w:val="13"/>
          <w:lang w:eastAsia="ja-JP"/>
        </w:rPr>
        <w:t>機械および輸送設備の輸入額は</w:t>
      </w:r>
      <w:r w:rsidRPr="00CF3679">
        <w:rPr>
          <w:rFonts w:ascii="Times New Roman" w:eastAsia="BIZ UDPMincho Medium" w:hAnsi="Times New Roman" w:cs="Times New Roman"/>
          <w:color w:val="000000" w:themeColor="text1"/>
          <w:sz w:val="13"/>
          <w:szCs w:val="13"/>
          <w:lang w:eastAsia="ja-JP"/>
        </w:rPr>
        <w:t>2024</w:t>
      </w:r>
      <w:r w:rsidRPr="00CF3679">
        <w:rPr>
          <w:rFonts w:ascii="Times New Roman" w:eastAsia="BIZ UDPMincho Medium" w:hAnsi="Times New Roman" w:cs="Times New Roman"/>
          <w:color w:val="000000" w:themeColor="text1"/>
          <w:sz w:val="13"/>
          <w:szCs w:val="13"/>
          <w:lang w:eastAsia="ja-JP"/>
        </w:rPr>
        <w:t>年</w:t>
      </w:r>
      <w:r w:rsidRPr="00CF3679">
        <w:rPr>
          <w:rFonts w:ascii="Times New Roman" w:eastAsia="BIZ UDPMincho Medium" w:hAnsi="Times New Roman" w:cs="Times New Roman" w:hint="eastAsia"/>
          <w:color w:val="000000" w:themeColor="text1"/>
          <w:sz w:val="13"/>
          <w:szCs w:val="13"/>
          <w:lang w:eastAsia="ja-JP"/>
        </w:rPr>
        <w:t>11</w:t>
      </w:r>
      <w:r w:rsidRPr="00CF3679">
        <w:rPr>
          <w:rFonts w:ascii="Times New Roman" w:eastAsia="BIZ UDPMincho Medium" w:hAnsi="Times New Roman" w:cs="Times New Roman"/>
          <w:color w:val="000000" w:themeColor="text1"/>
          <w:sz w:val="13"/>
          <w:szCs w:val="13"/>
          <w:lang w:eastAsia="ja-JP"/>
        </w:rPr>
        <w:t>月までの</w:t>
      </w:r>
      <w:r w:rsidRPr="00CF3679">
        <w:rPr>
          <w:rFonts w:ascii="Times New Roman" w:eastAsia="BIZ UDPMincho Medium" w:hAnsi="Times New Roman" w:cs="Times New Roman"/>
          <w:color w:val="000000" w:themeColor="text1"/>
          <w:sz w:val="13"/>
          <w:szCs w:val="13"/>
          <w:lang w:eastAsia="ja-JP"/>
        </w:rPr>
        <w:t>1</w:t>
      </w:r>
      <w:r w:rsidRPr="00CF3679">
        <w:rPr>
          <w:rFonts w:ascii="Times New Roman" w:eastAsia="BIZ UDPMincho Medium" w:hAnsi="Times New Roman" w:cs="Times New Roman"/>
          <w:color w:val="000000" w:themeColor="text1"/>
          <w:sz w:val="13"/>
          <w:szCs w:val="13"/>
          <w:lang w:eastAsia="ja-JP"/>
        </w:rPr>
        <w:t>年間</w:t>
      </w:r>
      <w:r w:rsidRPr="00CF3679">
        <w:rPr>
          <w:rFonts w:ascii="Times New Roman" w:eastAsia="BIZ UDPMincho Medium" w:hAnsi="Times New Roman" w:cs="Times New Roman" w:hint="eastAsia"/>
          <w:color w:val="000000" w:themeColor="text1"/>
          <w:sz w:val="13"/>
          <w:szCs w:val="13"/>
          <w:lang w:eastAsia="ja-JP"/>
        </w:rPr>
        <w:t>より</w:t>
      </w:r>
      <w:r w:rsidRPr="00CF3679">
        <w:rPr>
          <w:rFonts w:ascii="Times New Roman" w:eastAsia="BIZ UDPMincho Medium" w:hAnsi="Times New Roman" w:cs="Times New Roman" w:hint="eastAsia"/>
          <w:color w:val="000000" w:themeColor="text1"/>
          <w:sz w:val="13"/>
          <w:szCs w:val="13"/>
          <w:lang w:eastAsia="ja-JP"/>
        </w:rPr>
        <w:t>0.05</w:t>
      </w:r>
      <w:r w:rsidRPr="00CF3679">
        <w:rPr>
          <w:rFonts w:ascii="Times New Roman" w:eastAsia="BIZ UDPMincho Medium" w:hAnsi="Times New Roman" w:cs="Times New Roman" w:hint="eastAsia"/>
          <w:color w:val="000000" w:themeColor="text1"/>
          <w:sz w:val="13"/>
          <w:szCs w:val="13"/>
          <w:lang w:eastAsia="ja-JP"/>
        </w:rPr>
        <w:t>％減の</w:t>
      </w:r>
      <w:r w:rsidRPr="00CF3679">
        <w:rPr>
          <w:rFonts w:ascii="Times New Roman" w:eastAsia="BIZ UDPMincho Medium" w:hAnsi="Times New Roman" w:cs="Times New Roman"/>
          <w:color w:val="000000" w:themeColor="text1"/>
          <w:sz w:val="13"/>
          <w:szCs w:val="13"/>
          <w:lang w:eastAsia="ja-JP"/>
        </w:rPr>
        <w:t>20</w:t>
      </w:r>
      <w:r w:rsidRPr="00CF3679">
        <w:rPr>
          <w:rFonts w:ascii="Times New Roman" w:eastAsia="BIZ UDPMincho Medium" w:hAnsi="Times New Roman" w:cs="Times New Roman" w:hint="eastAsia"/>
          <w:color w:val="000000" w:themeColor="text1"/>
          <w:sz w:val="13"/>
          <w:szCs w:val="13"/>
          <w:lang w:eastAsia="ja-JP"/>
        </w:rPr>
        <w:t>4</w:t>
      </w:r>
      <w:r w:rsidRPr="00CF3679">
        <w:rPr>
          <w:rFonts w:ascii="Times New Roman" w:eastAsia="BIZ UDPMincho Medium" w:hAnsi="Times New Roman" w:cs="Times New Roman"/>
          <w:color w:val="000000" w:themeColor="text1"/>
          <w:sz w:val="13"/>
          <w:szCs w:val="13"/>
          <w:lang w:eastAsia="ja-JP"/>
        </w:rPr>
        <w:t>億ドルとなり、</w:t>
      </w:r>
      <w:bookmarkEnd w:id="62"/>
    </w:p>
    <w:p w14:paraId="27DC9374" w14:textId="134E5D51" w:rsidR="00845196" w:rsidRPr="00CF3679" w:rsidRDefault="00845196" w:rsidP="00845196">
      <w:pPr>
        <w:pStyle w:val="ListParagraph"/>
        <w:numPr>
          <w:ilvl w:val="0"/>
          <w:numId w:val="10"/>
        </w:numPr>
        <w:spacing w:before="40" w:after="40"/>
        <w:ind w:right="227" w:hanging="357"/>
        <w:contextualSpacing w:val="0"/>
        <w:jc w:val="both"/>
        <w:rPr>
          <w:rFonts w:ascii="Times New Roman" w:hAnsi="Times New Roman" w:cs="Times New Roman"/>
          <w:color w:val="000000" w:themeColor="text1"/>
          <w:sz w:val="13"/>
          <w:szCs w:val="13"/>
          <w:lang w:eastAsia="ja-JP"/>
        </w:rPr>
      </w:pPr>
      <w:r w:rsidRPr="00CF3679">
        <w:rPr>
          <w:rFonts w:ascii="Times New Roman" w:eastAsia="BIZ UDPMincho Medium" w:hAnsi="Times New Roman" w:cs="Times New Roman"/>
          <w:color w:val="000000" w:themeColor="text1"/>
          <w:sz w:val="13"/>
          <w:szCs w:val="13"/>
          <w:lang w:eastAsia="ja-JP"/>
        </w:rPr>
        <w:t>石油の輸入額は</w:t>
      </w:r>
      <w:r w:rsidRPr="00CF3679">
        <w:rPr>
          <w:rFonts w:ascii="Times New Roman" w:eastAsia="BIZ UDPMincho Medium" w:hAnsi="Times New Roman" w:cs="Times New Roman"/>
          <w:color w:val="000000" w:themeColor="text1"/>
          <w:sz w:val="13"/>
          <w:szCs w:val="13"/>
          <w:lang w:eastAsia="ja-JP"/>
        </w:rPr>
        <w:t>2024</w:t>
      </w:r>
      <w:r w:rsidRPr="00CF3679">
        <w:rPr>
          <w:rFonts w:ascii="Times New Roman" w:eastAsia="BIZ UDPMincho Medium" w:hAnsi="Times New Roman" w:cs="Times New Roman"/>
          <w:color w:val="000000" w:themeColor="text1"/>
          <w:sz w:val="13"/>
          <w:szCs w:val="13"/>
          <w:lang w:eastAsia="ja-JP"/>
        </w:rPr>
        <w:t>年</w:t>
      </w:r>
      <w:r w:rsidRPr="00CF3679">
        <w:rPr>
          <w:rFonts w:ascii="Times New Roman" w:eastAsia="BIZ UDPMincho Medium" w:hAnsi="Times New Roman" w:cs="Times New Roman" w:hint="eastAsia"/>
          <w:color w:val="000000" w:themeColor="text1"/>
          <w:sz w:val="13"/>
          <w:szCs w:val="13"/>
          <w:lang w:eastAsia="ja-JP"/>
        </w:rPr>
        <w:t>11</w:t>
      </w:r>
      <w:r w:rsidRPr="00CF3679">
        <w:rPr>
          <w:rFonts w:ascii="Times New Roman" w:eastAsia="BIZ UDPMincho Medium" w:hAnsi="Times New Roman" w:cs="Times New Roman"/>
          <w:color w:val="000000" w:themeColor="text1"/>
          <w:sz w:val="13"/>
          <w:szCs w:val="13"/>
          <w:lang w:eastAsia="ja-JP"/>
        </w:rPr>
        <w:t>月までの</w:t>
      </w:r>
      <w:r w:rsidRPr="00CF3679">
        <w:rPr>
          <w:rFonts w:ascii="Times New Roman" w:eastAsia="BIZ UDPMincho Medium" w:hAnsi="Times New Roman" w:cs="Times New Roman"/>
          <w:color w:val="000000" w:themeColor="text1"/>
          <w:sz w:val="13"/>
          <w:szCs w:val="13"/>
          <w:lang w:eastAsia="ja-JP"/>
        </w:rPr>
        <w:t>1</w:t>
      </w:r>
      <w:r w:rsidRPr="00CF3679">
        <w:rPr>
          <w:rFonts w:ascii="Times New Roman" w:eastAsia="BIZ UDPMincho Medium" w:hAnsi="Times New Roman" w:cs="Times New Roman"/>
          <w:color w:val="000000" w:themeColor="text1"/>
          <w:sz w:val="13"/>
          <w:szCs w:val="13"/>
          <w:lang w:eastAsia="ja-JP"/>
        </w:rPr>
        <w:t>年間より</w:t>
      </w:r>
      <w:r w:rsidRPr="00CF3679">
        <w:rPr>
          <w:rFonts w:ascii="Times New Roman" w:eastAsia="BIZ UDPMincho Medium" w:hAnsi="Times New Roman" w:cs="Times New Roman" w:hint="eastAsia"/>
          <w:color w:val="000000" w:themeColor="text1"/>
          <w:sz w:val="13"/>
          <w:szCs w:val="13"/>
          <w:lang w:eastAsia="ja-JP"/>
        </w:rPr>
        <w:t>5</w:t>
      </w:r>
      <w:r w:rsidRPr="00CF3679">
        <w:rPr>
          <w:rFonts w:ascii="Times New Roman" w:eastAsia="BIZ UDPMincho Medium" w:hAnsi="Times New Roman" w:cs="Times New Roman"/>
          <w:color w:val="000000" w:themeColor="text1"/>
          <w:sz w:val="13"/>
          <w:szCs w:val="13"/>
          <w:lang w:eastAsia="ja-JP"/>
        </w:rPr>
        <w:t>.</w:t>
      </w:r>
      <w:r w:rsidRPr="00CF3679">
        <w:rPr>
          <w:rFonts w:ascii="Times New Roman" w:eastAsia="BIZ UDPMincho Medium" w:hAnsi="Times New Roman" w:cs="Times New Roman" w:hint="eastAsia"/>
          <w:color w:val="000000" w:themeColor="text1"/>
          <w:sz w:val="13"/>
          <w:szCs w:val="13"/>
          <w:lang w:eastAsia="ja-JP"/>
        </w:rPr>
        <w:t>0</w:t>
      </w:r>
      <w:r w:rsidRPr="00CF3679">
        <w:rPr>
          <w:rFonts w:ascii="Times New Roman" w:eastAsia="BIZ UDPMincho Medium" w:hAnsi="Times New Roman" w:cs="Times New Roman"/>
          <w:color w:val="000000" w:themeColor="text1"/>
          <w:sz w:val="13"/>
          <w:szCs w:val="13"/>
          <w:lang w:eastAsia="ja-JP"/>
        </w:rPr>
        <w:t>％減の</w:t>
      </w:r>
      <w:r w:rsidRPr="00CF3679">
        <w:rPr>
          <w:rFonts w:ascii="Times New Roman" w:eastAsia="BIZ UDPMincho Medium" w:hAnsi="Times New Roman" w:cs="Times New Roman" w:hint="eastAsia"/>
          <w:color w:val="000000" w:themeColor="text1"/>
          <w:sz w:val="13"/>
          <w:szCs w:val="13"/>
          <w:lang w:eastAsia="ja-JP"/>
        </w:rPr>
        <w:t>100</w:t>
      </w:r>
      <w:r w:rsidRPr="00CF3679">
        <w:rPr>
          <w:rFonts w:ascii="Times New Roman" w:eastAsia="BIZ UDPMincho Medium" w:hAnsi="Times New Roman" w:cs="Times New Roman"/>
          <w:color w:val="000000" w:themeColor="text1"/>
          <w:sz w:val="13"/>
          <w:szCs w:val="13"/>
          <w:lang w:eastAsia="ja-JP"/>
        </w:rPr>
        <w:t>億ドルとなり、</w:t>
      </w:r>
    </w:p>
    <w:p w14:paraId="54118336" w14:textId="08922F47" w:rsidR="00845196" w:rsidRPr="00CF3679" w:rsidRDefault="00845196" w:rsidP="00845196">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CF3679">
        <w:rPr>
          <w:rFonts w:ascii="Times New Roman" w:eastAsia="BIZ UDPMincho Medium" w:hAnsi="Times New Roman" w:cs="Times New Roman"/>
          <w:color w:val="000000" w:themeColor="text1"/>
          <w:sz w:val="13"/>
          <w:szCs w:val="13"/>
          <w:lang w:eastAsia="ja-JP"/>
        </w:rPr>
        <w:t>非貨幣金の輸入額は</w:t>
      </w:r>
      <w:r w:rsidRPr="00CF3679">
        <w:rPr>
          <w:rFonts w:ascii="Times New Roman" w:eastAsia="BIZ UDPMincho Medium" w:hAnsi="Times New Roman" w:cs="Times New Roman"/>
          <w:color w:val="000000" w:themeColor="text1"/>
          <w:sz w:val="13"/>
          <w:szCs w:val="13"/>
          <w:lang w:eastAsia="ja-JP"/>
        </w:rPr>
        <w:t>2024</w:t>
      </w:r>
      <w:r w:rsidRPr="00CF3679">
        <w:rPr>
          <w:rFonts w:ascii="Times New Roman" w:eastAsia="BIZ UDPMincho Medium" w:hAnsi="Times New Roman" w:cs="Times New Roman"/>
          <w:color w:val="000000" w:themeColor="text1"/>
          <w:sz w:val="13"/>
          <w:szCs w:val="13"/>
          <w:lang w:eastAsia="ja-JP"/>
        </w:rPr>
        <w:t>年</w:t>
      </w:r>
      <w:r w:rsidRPr="00CF3679">
        <w:rPr>
          <w:rFonts w:ascii="Times New Roman" w:eastAsia="BIZ UDPMincho Medium" w:hAnsi="Times New Roman" w:cs="Times New Roman" w:hint="eastAsia"/>
          <w:color w:val="000000" w:themeColor="text1"/>
          <w:sz w:val="13"/>
          <w:szCs w:val="13"/>
          <w:lang w:eastAsia="ja-JP"/>
        </w:rPr>
        <w:t>11</w:t>
      </w:r>
      <w:r w:rsidRPr="00CF3679">
        <w:rPr>
          <w:rFonts w:ascii="Times New Roman" w:eastAsia="BIZ UDPMincho Medium" w:hAnsi="Times New Roman" w:cs="Times New Roman"/>
          <w:color w:val="000000" w:themeColor="text1"/>
          <w:sz w:val="13"/>
          <w:szCs w:val="13"/>
          <w:lang w:eastAsia="ja-JP"/>
        </w:rPr>
        <w:t>月までの</w:t>
      </w:r>
      <w:r w:rsidRPr="00CF3679">
        <w:rPr>
          <w:rFonts w:ascii="Times New Roman" w:eastAsia="BIZ UDPMincho Medium" w:hAnsi="Times New Roman" w:cs="Times New Roman"/>
          <w:color w:val="000000" w:themeColor="text1"/>
          <w:sz w:val="13"/>
          <w:szCs w:val="13"/>
          <w:lang w:eastAsia="ja-JP"/>
        </w:rPr>
        <w:t>1</w:t>
      </w:r>
      <w:r w:rsidRPr="00CF3679">
        <w:rPr>
          <w:rFonts w:ascii="Times New Roman" w:eastAsia="BIZ UDPMincho Medium" w:hAnsi="Times New Roman" w:cs="Times New Roman"/>
          <w:color w:val="000000" w:themeColor="text1"/>
          <w:sz w:val="13"/>
          <w:szCs w:val="13"/>
          <w:lang w:eastAsia="ja-JP"/>
        </w:rPr>
        <w:t>年間より</w:t>
      </w:r>
      <w:r w:rsidRPr="00CF3679">
        <w:rPr>
          <w:rFonts w:ascii="Times New Roman" w:eastAsia="BIZ UDPMincho Medium" w:hAnsi="Times New Roman" w:cs="Times New Roman" w:hint="eastAsia"/>
          <w:color w:val="000000" w:themeColor="text1"/>
          <w:sz w:val="13"/>
          <w:szCs w:val="13"/>
          <w:lang w:eastAsia="ja-JP"/>
        </w:rPr>
        <w:t>74</w:t>
      </w:r>
      <w:r w:rsidRPr="00CF3679">
        <w:rPr>
          <w:rFonts w:ascii="Times New Roman" w:eastAsia="BIZ UDPMincho Medium" w:hAnsi="Times New Roman" w:cs="Times New Roman"/>
          <w:color w:val="000000" w:themeColor="text1"/>
          <w:sz w:val="13"/>
          <w:szCs w:val="13"/>
          <w:lang w:eastAsia="ja-JP"/>
        </w:rPr>
        <w:t>.</w:t>
      </w:r>
      <w:r w:rsidRPr="00CF3679">
        <w:rPr>
          <w:rFonts w:ascii="Times New Roman" w:eastAsia="BIZ UDPMincho Medium" w:hAnsi="Times New Roman" w:cs="Times New Roman" w:hint="eastAsia"/>
          <w:color w:val="000000" w:themeColor="text1"/>
          <w:sz w:val="13"/>
          <w:szCs w:val="13"/>
          <w:lang w:eastAsia="ja-JP"/>
        </w:rPr>
        <w:t>7</w:t>
      </w:r>
      <w:r w:rsidRPr="00CF3679">
        <w:rPr>
          <w:rFonts w:ascii="Times New Roman" w:eastAsia="BIZ UDPMincho Medium" w:hAnsi="Times New Roman" w:cs="Times New Roman"/>
          <w:color w:val="000000" w:themeColor="text1"/>
          <w:sz w:val="13"/>
          <w:szCs w:val="13"/>
          <w:lang w:eastAsia="ja-JP"/>
        </w:rPr>
        <w:t>％</w:t>
      </w:r>
      <w:r w:rsidRPr="00CF3679">
        <w:rPr>
          <w:rFonts w:ascii="Times New Roman" w:eastAsia="BIZ UDPMincho Medium" w:hAnsi="Times New Roman" w:cs="Times New Roman" w:hint="eastAsia"/>
          <w:color w:val="000000" w:themeColor="text1"/>
          <w:sz w:val="13"/>
          <w:szCs w:val="13"/>
          <w:lang w:eastAsia="ja-JP"/>
        </w:rPr>
        <w:t>増</w:t>
      </w:r>
      <w:r w:rsidRPr="00CF3679">
        <w:rPr>
          <w:rFonts w:ascii="Times New Roman" w:eastAsia="BIZ UDPMincho Medium" w:hAnsi="Times New Roman" w:cs="Times New Roman"/>
          <w:color w:val="000000" w:themeColor="text1"/>
          <w:sz w:val="13"/>
          <w:szCs w:val="13"/>
          <w:lang w:eastAsia="ja-JP"/>
        </w:rPr>
        <w:t>の</w:t>
      </w:r>
      <w:r w:rsidRPr="00CF3679">
        <w:rPr>
          <w:rFonts w:ascii="Times New Roman" w:eastAsia="BIZ UDPMincho Medium" w:hAnsi="Times New Roman" w:cs="Times New Roman" w:hint="eastAsia"/>
          <w:color w:val="000000" w:themeColor="text1"/>
          <w:sz w:val="13"/>
          <w:szCs w:val="13"/>
          <w:lang w:eastAsia="ja-JP"/>
        </w:rPr>
        <w:t>57</w:t>
      </w:r>
      <w:r w:rsidRPr="00CF3679">
        <w:rPr>
          <w:rFonts w:ascii="Times New Roman" w:eastAsia="BIZ UDPMincho Medium" w:hAnsi="Times New Roman" w:cs="Times New Roman"/>
          <w:color w:val="000000" w:themeColor="text1"/>
          <w:sz w:val="13"/>
          <w:szCs w:val="13"/>
          <w:lang w:eastAsia="ja-JP"/>
        </w:rPr>
        <w:t>億ドルとなり、</w:t>
      </w:r>
    </w:p>
    <w:p w14:paraId="3EE37FB1" w14:textId="0A059CF5" w:rsidR="00845196" w:rsidRPr="00CF3679" w:rsidRDefault="00845196" w:rsidP="00845196">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CF3679">
        <w:rPr>
          <w:rFonts w:ascii="Times New Roman" w:eastAsia="BIZ UDPMincho Medium" w:hAnsi="Times New Roman" w:cs="Times New Roman"/>
          <w:color w:val="000000" w:themeColor="text1"/>
          <w:sz w:val="13"/>
          <w:szCs w:val="13"/>
          <w:lang w:eastAsia="ja-JP"/>
        </w:rPr>
        <w:t>化学製品の輸入額は</w:t>
      </w:r>
      <w:r w:rsidRPr="00CF3679">
        <w:rPr>
          <w:rFonts w:ascii="Times New Roman" w:eastAsia="BIZ UDPMincho Medium" w:hAnsi="Times New Roman" w:cs="Times New Roman"/>
          <w:color w:val="000000" w:themeColor="text1"/>
          <w:sz w:val="13"/>
          <w:szCs w:val="13"/>
          <w:lang w:eastAsia="ja-JP"/>
        </w:rPr>
        <w:t>202</w:t>
      </w:r>
      <w:r w:rsidRPr="00CF3679">
        <w:rPr>
          <w:rFonts w:ascii="Times New Roman" w:eastAsia="BIZ UDPMincho Medium" w:hAnsi="Times New Roman" w:cs="Times New Roman" w:hint="eastAsia"/>
          <w:color w:val="000000" w:themeColor="text1"/>
          <w:sz w:val="13"/>
          <w:szCs w:val="13"/>
          <w:lang w:eastAsia="ja-JP"/>
        </w:rPr>
        <w:t>4</w:t>
      </w:r>
      <w:r w:rsidRPr="00CF3679">
        <w:rPr>
          <w:rFonts w:ascii="Times New Roman" w:eastAsia="BIZ UDPMincho Medium" w:hAnsi="Times New Roman" w:cs="Times New Roman"/>
          <w:color w:val="000000" w:themeColor="text1"/>
          <w:sz w:val="13"/>
          <w:szCs w:val="13"/>
          <w:lang w:eastAsia="ja-JP"/>
        </w:rPr>
        <w:t>年</w:t>
      </w:r>
      <w:r w:rsidRPr="00CF3679">
        <w:rPr>
          <w:rFonts w:ascii="Times New Roman" w:eastAsia="BIZ UDPMincho Medium" w:hAnsi="Times New Roman" w:cs="Times New Roman" w:hint="eastAsia"/>
          <w:color w:val="000000" w:themeColor="text1"/>
          <w:sz w:val="13"/>
          <w:szCs w:val="13"/>
          <w:lang w:eastAsia="ja-JP"/>
        </w:rPr>
        <w:t>11</w:t>
      </w:r>
      <w:r w:rsidRPr="00CF3679">
        <w:rPr>
          <w:rFonts w:ascii="Times New Roman" w:eastAsia="BIZ UDPMincho Medium" w:hAnsi="Times New Roman" w:cs="Times New Roman"/>
          <w:color w:val="000000" w:themeColor="text1"/>
          <w:sz w:val="13"/>
          <w:szCs w:val="13"/>
          <w:lang w:eastAsia="ja-JP"/>
        </w:rPr>
        <w:t>月までの</w:t>
      </w:r>
      <w:r w:rsidRPr="00CF3679">
        <w:rPr>
          <w:rFonts w:ascii="Times New Roman" w:eastAsia="BIZ UDPMincho Medium" w:hAnsi="Times New Roman" w:cs="Times New Roman"/>
          <w:color w:val="000000" w:themeColor="text1"/>
          <w:sz w:val="13"/>
          <w:szCs w:val="13"/>
          <w:lang w:eastAsia="ja-JP"/>
        </w:rPr>
        <w:t>1</w:t>
      </w:r>
      <w:r w:rsidRPr="00CF3679">
        <w:rPr>
          <w:rFonts w:ascii="Times New Roman" w:eastAsia="BIZ UDPMincho Medium" w:hAnsi="Times New Roman" w:cs="Times New Roman"/>
          <w:color w:val="000000" w:themeColor="text1"/>
          <w:sz w:val="13"/>
          <w:szCs w:val="13"/>
          <w:lang w:eastAsia="ja-JP"/>
        </w:rPr>
        <w:t>年間より</w:t>
      </w:r>
      <w:r w:rsidRPr="00CF3679">
        <w:rPr>
          <w:rFonts w:ascii="Times New Roman" w:eastAsia="BIZ UDPMincho Medium" w:hAnsi="Times New Roman" w:cs="Times New Roman" w:hint="eastAsia"/>
          <w:color w:val="000000" w:themeColor="text1"/>
          <w:sz w:val="13"/>
          <w:szCs w:val="13"/>
          <w:lang w:eastAsia="ja-JP"/>
        </w:rPr>
        <w:t>21</w:t>
      </w:r>
      <w:r w:rsidRPr="00CF3679">
        <w:rPr>
          <w:rFonts w:ascii="Times New Roman" w:eastAsia="BIZ UDPMincho Medium" w:hAnsi="Times New Roman" w:cs="Times New Roman"/>
          <w:color w:val="000000" w:themeColor="text1"/>
          <w:sz w:val="13"/>
          <w:szCs w:val="13"/>
          <w:lang w:eastAsia="ja-JP"/>
        </w:rPr>
        <w:t>.</w:t>
      </w:r>
      <w:r w:rsidRPr="00CF3679">
        <w:rPr>
          <w:rFonts w:ascii="Times New Roman" w:eastAsia="BIZ UDPMincho Medium" w:hAnsi="Times New Roman" w:cs="Times New Roman" w:hint="eastAsia"/>
          <w:color w:val="000000" w:themeColor="text1"/>
          <w:sz w:val="13"/>
          <w:szCs w:val="13"/>
          <w:lang w:eastAsia="ja-JP"/>
        </w:rPr>
        <w:t>5</w:t>
      </w:r>
      <w:r w:rsidRPr="00CF3679">
        <w:rPr>
          <w:rFonts w:ascii="Times New Roman" w:eastAsia="BIZ UDPMincho Medium" w:hAnsi="Times New Roman" w:cs="Times New Roman"/>
          <w:color w:val="000000" w:themeColor="text1"/>
          <w:sz w:val="13"/>
          <w:szCs w:val="13"/>
          <w:lang w:eastAsia="ja-JP"/>
        </w:rPr>
        <w:t>％増の</w:t>
      </w:r>
      <w:r w:rsidRPr="00CF3679">
        <w:rPr>
          <w:rFonts w:ascii="Times New Roman" w:eastAsia="BIZ UDPMincho Medium" w:hAnsi="Times New Roman" w:cs="Times New Roman" w:hint="eastAsia"/>
          <w:color w:val="000000" w:themeColor="text1"/>
          <w:sz w:val="13"/>
          <w:szCs w:val="13"/>
          <w:lang w:eastAsia="ja-JP"/>
        </w:rPr>
        <w:t>42</w:t>
      </w:r>
      <w:r w:rsidRPr="00CF3679">
        <w:rPr>
          <w:rFonts w:ascii="Times New Roman" w:eastAsia="BIZ UDPMincho Medium" w:hAnsi="Times New Roman" w:cs="Times New Roman"/>
          <w:color w:val="000000" w:themeColor="text1"/>
          <w:sz w:val="13"/>
          <w:szCs w:val="13"/>
          <w:lang w:eastAsia="ja-JP"/>
        </w:rPr>
        <w:t>億ドルとなり、</w:t>
      </w:r>
    </w:p>
    <w:p w14:paraId="1D6DFFC1" w14:textId="5851DA59" w:rsidR="00233755" w:rsidRPr="00845196" w:rsidRDefault="00845196" w:rsidP="00845196">
      <w:pPr>
        <w:pStyle w:val="ListParagraph"/>
        <w:numPr>
          <w:ilvl w:val="0"/>
          <w:numId w:val="10"/>
        </w:numPr>
        <w:spacing w:before="40" w:after="40"/>
        <w:ind w:right="227" w:hanging="357"/>
        <w:contextualSpacing w:val="0"/>
        <w:jc w:val="both"/>
        <w:rPr>
          <w:color w:val="000000" w:themeColor="text1"/>
          <w:sz w:val="16"/>
          <w:szCs w:val="16"/>
          <w:lang w:eastAsia="ja-JP"/>
        </w:rPr>
      </w:pPr>
      <w:r w:rsidRPr="00CF3679">
        <w:rPr>
          <w:rFonts w:ascii="Times New Roman" w:eastAsia="BIZ UDPMincho Medium" w:hAnsi="Times New Roman" w:cs="Times New Roman"/>
          <w:color w:val="000000" w:themeColor="text1"/>
          <w:sz w:val="13"/>
          <w:szCs w:val="13"/>
          <w:lang w:eastAsia="ja-JP"/>
        </w:rPr>
        <w:t>食品および</w:t>
      </w:r>
      <w:r w:rsidRPr="00CF3679">
        <w:rPr>
          <w:rFonts w:ascii="Times New Roman" w:eastAsia="BIZ UDPMincho Medium" w:hAnsi="Times New Roman" w:cs="Times New Roman" w:hint="eastAsia"/>
          <w:color w:val="000000" w:themeColor="text1"/>
          <w:sz w:val="13"/>
          <w:szCs w:val="13"/>
          <w:lang w:eastAsia="ja-JP"/>
        </w:rPr>
        <w:t>動物</w:t>
      </w:r>
      <w:r w:rsidRPr="00CF3679">
        <w:rPr>
          <w:rFonts w:ascii="Times New Roman" w:eastAsia="BIZ UDPMincho Medium" w:hAnsi="Times New Roman" w:cs="Times New Roman"/>
          <w:color w:val="000000" w:themeColor="text1"/>
          <w:sz w:val="13"/>
          <w:szCs w:val="13"/>
          <w:lang w:eastAsia="ja-JP"/>
        </w:rPr>
        <w:t>の輸入</w:t>
      </w:r>
      <w:r w:rsidRPr="00CF3679">
        <w:rPr>
          <w:rFonts w:ascii="Times New Roman" w:eastAsia="BIZ UDPMincho Medium" w:hAnsi="Times New Roman" w:cs="Times New Roman" w:hint="eastAsia"/>
          <w:color w:val="000000" w:themeColor="text1"/>
          <w:sz w:val="13"/>
          <w:szCs w:val="13"/>
          <w:lang w:eastAsia="ja-JP"/>
        </w:rPr>
        <w:t>額</w:t>
      </w:r>
      <w:r w:rsidRPr="00CF3679">
        <w:rPr>
          <w:rFonts w:ascii="Times New Roman" w:eastAsia="BIZ UDPMincho Medium" w:hAnsi="Times New Roman" w:cs="Times New Roman"/>
          <w:color w:val="000000" w:themeColor="text1"/>
          <w:sz w:val="13"/>
          <w:szCs w:val="13"/>
          <w:lang w:eastAsia="ja-JP"/>
        </w:rPr>
        <w:t>は</w:t>
      </w:r>
      <w:r w:rsidRPr="00CF3679">
        <w:rPr>
          <w:rFonts w:ascii="Times New Roman" w:eastAsia="BIZ UDPMincho Medium" w:hAnsi="Times New Roman" w:cs="Times New Roman"/>
          <w:color w:val="000000" w:themeColor="text1"/>
          <w:sz w:val="13"/>
          <w:szCs w:val="13"/>
          <w:lang w:eastAsia="ja-JP"/>
        </w:rPr>
        <w:t>202</w:t>
      </w:r>
      <w:r w:rsidRPr="00CF3679">
        <w:rPr>
          <w:rFonts w:ascii="Times New Roman" w:eastAsia="BIZ UDPMincho Medium" w:hAnsi="Times New Roman" w:cs="Times New Roman" w:hint="eastAsia"/>
          <w:color w:val="000000" w:themeColor="text1"/>
          <w:sz w:val="13"/>
          <w:szCs w:val="13"/>
          <w:lang w:eastAsia="ja-JP"/>
        </w:rPr>
        <w:t>4</w:t>
      </w:r>
      <w:r w:rsidRPr="00CF3679">
        <w:rPr>
          <w:rFonts w:ascii="Times New Roman" w:eastAsia="BIZ UDPMincho Medium" w:hAnsi="Times New Roman" w:cs="Times New Roman"/>
          <w:color w:val="000000" w:themeColor="text1"/>
          <w:sz w:val="13"/>
          <w:szCs w:val="13"/>
          <w:lang w:eastAsia="ja-JP"/>
        </w:rPr>
        <w:t>年</w:t>
      </w:r>
      <w:r w:rsidRPr="00CF3679">
        <w:rPr>
          <w:rFonts w:ascii="Times New Roman" w:eastAsia="BIZ UDPMincho Medium" w:hAnsi="Times New Roman" w:cs="Times New Roman" w:hint="eastAsia"/>
          <w:color w:val="000000" w:themeColor="text1"/>
          <w:sz w:val="13"/>
          <w:szCs w:val="13"/>
          <w:lang w:eastAsia="ja-JP"/>
        </w:rPr>
        <w:t>11</w:t>
      </w:r>
      <w:r w:rsidRPr="00CF3679">
        <w:rPr>
          <w:rFonts w:ascii="Times New Roman" w:eastAsia="BIZ UDPMincho Medium" w:hAnsi="Times New Roman" w:cs="Times New Roman"/>
          <w:color w:val="000000" w:themeColor="text1"/>
          <w:sz w:val="13"/>
          <w:szCs w:val="13"/>
          <w:lang w:eastAsia="ja-JP"/>
        </w:rPr>
        <w:t>月までの</w:t>
      </w:r>
      <w:r w:rsidRPr="00CF3679">
        <w:rPr>
          <w:rFonts w:ascii="Times New Roman" w:eastAsia="BIZ UDPMincho Medium" w:hAnsi="Times New Roman" w:cs="Times New Roman"/>
          <w:color w:val="000000" w:themeColor="text1"/>
          <w:sz w:val="13"/>
          <w:szCs w:val="13"/>
          <w:lang w:eastAsia="ja-JP"/>
        </w:rPr>
        <w:t>1</w:t>
      </w:r>
      <w:r w:rsidRPr="00CF3679">
        <w:rPr>
          <w:rFonts w:ascii="Times New Roman" w:eastAsia="BIZ UDPMincho Medium" w:hAnsi="Times New Roman" w:cs="Times New Roman"/>
          <w:color w:val="000000" w:themeColor="text1"/>
          <w:sz w:val="13"/>
          <w:szCs w:val="13"/>
          <w:lang w:eastAsia="ja-JP"/>
        </w:rPr>
        <w:t>年間より</w:t>
      </w:r>
      <w:r w:rsidRPr="00CF3679">
        <w:rPr>
          <w:rFonts w:ascii="Times New Roman" w:eastAsia="BIZ UDPMincho Medium" w:hAnsi="Times New Roman" w:cs="Times New Roman" w:hint="eastAsia"/>
          <w:color w:val="000000" w:themeColor="text1"/>
          <w:sz w:val="13"/>
          <w:szCs w:val="13"/>
          <w:lang w:eastAsia="ja-JP"/>
        </w:rPr>
        <w:t>9</w:t>
      </w:r>
      <w:r w:rsidRPr="00CF3679">
        <w:rPr>
          <w:rFonts w:ascii="Times New Roman" w:eastAsia="BIZ UDPMincho Medium" w:hAnsi="Times New Roman" w:cs="Times New Roman"/>
          <w:color w:val="000000" w:themeColor="text1"/>
          <w:sz w:val="13"/>
          <w:szCs w:val="13"/>
          <w:lang w:eastAsia="ja-JP"/>
        </w:rPr>
        <w:t>.</w:t>
      </w:r>
      <w:r w:rsidRPr="00CF3679">
        <w:rPr>
          <w:rFonts w:ascii="Times New Roman" w:eastAsia="BIZ UDPMincho Medium" w:hAnsi="Times New Roman" w:cs="Times New Roman" w:hint="eastAsia"/>
          <w:color w:val="000000" w:themeColor="text1"/>
          <w:sz w:val="13"/>
          <w:szCs w:val="13"/>
          <w:lang w:eastAsia="ja-JP"/>
        </w:rPr>
        <w:t>4</w:t>
      </w:r>
      <w:r w:rsidRPr="00CF3679">
        <w:rPr>
          <w:rFonts w:ascii="Times New Roman" w:eastAsia="BIZ UDPMincho Medium" w:hAnsi="Times New Roman" w:cs="Times New Roman"/>
          <w:color w:val="000000" w:themeColor="text1"/>
          <w:sz w:val="13"/>
          <w:szCs w:val="13"/>
          <w:lang w:eastAsia="ja-JP"/>
        </w:rPr>
        <w:t>％増の</w:t>
      </w:r>
      <w:r w:rsidRPr="00CF3679">
        <w:rPr>
          <w:rFonts w:ascii="Times New Roman" w:eastAsia="BIZ UDPMincho Medium" w:hAnsi="Times New Roman" w:cs="Times New Roman"/>
          <w:color w:val="000000" w:themeColor="text1"/>
          <w:sz w:val="13"/>
          <w:szCs w:val="13"/>
          <w:lang w:eastAsia="ja-JP"/>
        </w:rPr>
        <w:t>1</w:t>
      </w:r>
      <w:r w:rsidRPr="00CF3679">
        <w:rPr>
          <w:rFonts w:ascii="Times New Roman" w:eastAsia="BIZ UDPMincho Medium" w:hAnsi="Times New Roman" w:cs="Times New Roman" w:hint="eastAsia"/>
          <w:color w:val="000000" w:themeColor="text1"/>
          <w:sz w:val="13"/>
          <w:szCs w:val="13"/>
          <w:lang w:eastAsia="ja-JP"/>
        </w:rPr>
        <w:t>2</w:t>
      </w:r>
      <w:r w:rsidRPr="00CF3679">
        <w:rPr>
          <w:rFonts w:ascii="Times New Roman" w:eastAsia="BIZ UDPMincho Medium" w:hAnsi="Times New Roman" w:cs="Times New Roman"/>
          <w:color w:val="000000" w:themeColor="text1"/>
          <w:sz w:val="13"/>
          <w:szCs w:val="13"/>
          <w:lang w:eastAsia="ja-JP"/>
        </w:rPr>
        <w:t>億ドルとなった</w:t>
      </w:r>
      <w:r w:rsidRPr="00845196">
        <w:rPr>
          <w:rFonts w:ascii="Times New Roman" w:eastAsia="BIZ UDPMincho Medium" w:hAnsi="Times New Roman" w:cs="Times New Roman"/>
          <w:color w:val="000000" w:themeColor="text1"/>
          <w:sz w:val="16"/>
          <w:szCs w:val="16"/>
          <w:lang w:eastAsia="ja-JP"/>
        </w:rPr>
        <w:t>。</w:t>
      </w:r>
    </w:p>
    <w:p w14:paraId="1FF95A32" w14:textId="77777777" w:rsidR="00233755" w:rsidRPr="004325A2" w:rsidRDefault="00233755" w:rsidP="006058E8">
      <w:pPr>
        <w:pStyle w:val="ListParagraph"/>
        <w:numPr>
          <w:ilvl w:val="0"/>
          <w:numId w:val="9"/>
        </w:numPr>
        <w:rPr>
          <w:sz w:val="16"/>
          <w:szCs w:val="16"/>
          <w:lang w:eastAsia="ja-JP"/>
        </w:rPr>
        <w:sectPr w:rsidR="00233755" w:rsidRPr="004325A2" w:rsidSect="00233755">
          <w:type w:val="continuous"/>
          <w:pgSz w:w="11907" w:h="16840" w:code="9"/>
          <w:pgMar w:top="1701" w:right="425" w:bottom="567" w:left="567" w:header="709" w:footer="709" w:gutter="0"/>
          <w:cols w:num="2" w:space="113"/>
          <w:docGrid w:linePitch="360"/>
        </w:sectPr>
      </w:pPr>
    </w:p>
    <w:p w14:paraId="3C05E3CA" w14:textId="3419CBBF" w:rsidR="00233755" w:rsidRPr="009446B5" w:rsidRDefault="00EF2A32"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C02073">
        <w:rPr>
          <w:rFonts w:ascii="Times New Roman" w:eastAsia="BIZ UDPMincho Medium" w:hAnsi="Times New Roman" w:cs="Times New Roman" w:hint="eastAsia"/>
          <w:i w:val="0"/>
          <w:iCs w:val="0"/>
          <w:color w:val="00997A"/>
          <w:sz w:val="20"/>
          <w:szCs w:val="20"/>
          <w:lang w:eastAsia="ja-JP"/>
        </w:rPr>
        <w:t>海上輸送費</w:t>
      </w:r>
    </w:p>
    <w:p w14:paraId="49009BFE" w14:textId="71BC4F3C" w:rsidR="00233755" w:rsidRPr="007B1AE5" w:rsidRDefault="008326D4" w:rsidP="00233755">
      <w:pPr>
        <w:rPr>
          <w:rFonts w:eastAsiaTheme="majorEastAsia"/>
        </w:rPr>
      </w:pPr>
      <w:r>
        <w:rPr>
          <w:rFonts w:eastAsiaTheme="majorEastAsia"/>
          <w:noProof/>
        </w:rPr>
        <w:drawing>
          <wp:inline distT="0" distB="0" distL="0" distR="0" wp14:anchorId="63CD1F83" wp14:editId="6C112130">
            <wp:extent cx="3419475" cy="1609725"/>
            <wp:effectExtent l="0" t="0" r="9525" b="9525"/>
            <wp:docPr id="4605169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0015" cy="1609979"/>
                    </a:xfrm>
                    <a:prstGeom prst="rect">
                      <a:avLst/>
                    </a:prstGeom>
                    <a:noFill/>
                    <a:ln>
                      <a:noFill/>
                    </a:ln>
                  </pic:spPr>
                </pic:pic>
              </a:graphicData>
            </a:graphic>
          </wp:inline>
        </w:drawing>
      </w:r>
    </w:p>
    <w:p w14:paraId="376D306C" w14:textId="0EB2D4C8" w:rsidR="00233755" w:rsidRPr="0036381E" w:rsidRDefault="00233755" w:rsidP="0057784C">
      <w:pPr>
        <w:jc w:val="both"/>
        <w:rPr>
          <w:sz w:val="10"/>
          <w:szCs w:val="10"/>
        </w:rPr>
      </w:pPr>
      <w:r w:rsidRPr="000C0C45">
        <w:rPr>
          <w:sz w:val="10"/>
        </w:rPr>
        <w:t xml:space="preserve">Note – </w:t>
      </w:r>
      <w:r w:rsidRPr="00AF759E">
        <w:rPr>
          <w:sz w:val="10"/>
          <w:szCs w:val="10"/>
        </w:rPr>
        <w:t xml:space="preserve">Current prices. Original series. </w:t>
      </w:r>
      <w:r w:rsidR="00B91466" w:rsidRPr="00D77391">
        <w:rPr>
          <w:sz w:val="10"/>
          <w:szCs w:val="10"/>
        </w:rPr>
        <w:t>Values are for the last recorded day in each month</w:t>
      </w:r>
      <w:r w:rsidRPr="00B91466">
        <w:rPr>
          <w:color w:val="FF0000"/>
          <w:sz w:val="10"/>
          <w:szCs w:val="10"/>
        </w:rPr>
        <w:t>.</w:t>
      </w:r>
      <w:r>
        <w:rPr>
          <w:sz w:val="10"/>
          <w:szCs w:val="10"/>
        </w:rPr>
        <w:t xml:space="preserve"> </w:t>
      </w:r>
      <w:r w:rsidRPr="00590783">
        <w:rPr>
          <w:sz w:val="10"/>
          <w:szCs w:val="10"/>
        </w:rPr>
        <w:t xml:space="preserve">The </w:t>
      </w:r>
      <w:r>
        <w:rPr>
          <w:sz w:val="10"/>
          <w:szCs w:val="10"/>
        </w:rPr>
        <w:t>Baltic Dry Index</w:t>
      </w:r>
      <w:r w:rsidRPr="00590783">
        <w:rPr>
          <w:sz w:val="10"/>
          <w:szCs w:val="10"/>
        </w:rPr>
        <w:t xml:space="preserve"> is a composite of three sizes of cargo ships measured by deadweight (</w:t>
      </w:r>
      <w:proofErr w:type="spellStart"/>
      <w:r w:rsidRPr="00590783">
        <w:rPr>
          <w:sz w:val="10"/>
          <w:szCs w:val="10"/>
        </w:rPr>
        <w:t>DWt</w:t>
      </w:r>
      <w:proofErr w:type="spellEnd"/>
      <w:r w:rsidRPr="00590783">
        <w:rPr>
          <w:sz w:val="10"/>
          <w:szCs w:val="10"/>
        </w:rPr>
        <w:t>) tonnage (or weight of cargo excluding the weight of the ship).</w:t>
      </w:r>
    </w:p>
    <w:p w14:paraId="72E76E35" w14:textId="77777777" w:rsidR="00233755" w:rsidRPr="00AF759E" w:rsidRDefault="00233755" w:rsidP="0057784C">
      <w:pPr>
        <w:jc w:val="both"/>
        <w:rPr>
          <w:sz w:val="10"/>
          <w:szCs w:val="10"/>
        </w:rPr>
      </w:pPr>
      <w:r w:rsidRPr="00AF759E">
        <w:rPr>
          <w:sz w:val="10"/>
          <w:szCs w:val="10"/>
        </w:rPr>
        <w:t xml:space="preserve">Source: </w:t>
      </w:r>
      <w:r>
        <w:rPr>
          <w:sz w:val="10"/>
          <w:szCs w:val="10"/>
        </w:rPr>
        <w:t>Trading Economics</w:t>
      </w:r>
      <w:r w:rsidRPr="00AF759E">
        <w:rPr>
          <w:sz w:val="10"/>
          <w:szCs w:val="10"/>
        </w:rPr>
        <w:t>.</w:t>
      </w:r>
    </w:p>
    <w:p w14:paraId="41B8C0C6" w14:textId="77777777" w:rsidR="00EF2A32" w:rsidRPr="00CF3679" w:rsidRDefault="00233755" w:rsidP="00EF2A32">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2"/>
          <w:szCs w:val="12"/>
          <w:lang w:eastAsia="ja-JP"/>
        </w:rPr>
      </w:pPr>
      <w:r w:rsidRPr="007B1AE5">
        <w:rPr>
          <w:lang w:eastAsia="ja-JP"/>
        </w:rPr>
        <w:br w:type="column"/>
      </w:r>
      <w:r w:rsidR="00EF2A32" w:rsidRPr="00CF3679">
        <w:rPr>
          <w:rFonts w:ascii="Times New Roman" w:eastAsia="BIZ UDPMincho Medium" w:hAnsi="Times New Roman" w:cs="Times New Roman"/>
          <w:sz w:val="12"/>
          <w:szCs w:val="12"/>
          <w:lang w:eastAsia="ja-JP"/>
        </w:rPr>
        <w:t>世界の貿易品の</w:t>
      </w:r>
      <w:r w:rsidR="00EF2A32" w:rsidRPr="00CF3679">
        <w:rPr>
          <w:rFonts w:ascii="Times New Roman" w:eastAsia="BIZ UDPMincho Medium" w:hAnsi="Times New Roman" w:cs="Times New Roman"/>
          <w:sz w:val="12"/>
          <w:szCs w:val="12"/>
          <w:lang w:eastAsia="ja-JP"/>
        </w:rPr>
        <w:t>90</w:t>
      </w:r>
      <w:r w:rsidR="00EF2A32" w:rsidRPr="00CF3679">
        <w:rPr>
          <w:rFonts w:ascii="Times New Roman" w:eastAsia="BIZ UDPMincho Medium" w:hAnsi="Times New Roman" w:cs="Times New Roman"/>
          <w:sz w:val="12"/>
          <w:szCs w:val="12"/>
          <w:lang w:eastAsia="ja-JP"/>
        </w:rPr>
        <w:t>％は海上輸送によるため、バルチック海運指数（</w:t>
      </w:r>
      <w:r w:rsidR="00EF2A32" w:rsidRPr="00CF3679">
        <w:rPr>
          <w:rFonts w:ascii="Times New Roman" w:eastAsia="BIZ UDPMincho Medium" w:hAnsi="Times New Roman" w:cs="Times New Roman"/>
          <w:sz w:val="12"/>
          <w:szCs w:val="12"/>
          <w:lang w:eastAsia="ja-JP"/>
        </w:rPr>
        <w:t>BDI</w:t>
      </w:r>
      <w:r w:rsidR="00EF2A32" w:rsidRPr="00CF3679">
        <w:rPr>
          <w:rFonts w:ascii="Times New Roman" w:eastAsia="BIZ UDPMincho Medium" w:hAnsi="Times New Roman" w:cs="Times New Roman"/>
          <w:sz w:val="12"/>
          <w:szCs w:val="12"/>
          <w:lang w:eastAsia="ja-JP"/>
        </w:rPr>
        <w:t>）およびコンテナ貨物指数（</w:t>
      </w:r>
      <w:r w:rsidR="00EF2A32" w:rsidRPr="00CF3679">
        <w:rPr>
          <w:rFonts w:ascii="Times New Roman" w:eastAsia="BIZ UDPMincho Medium" w:hAnsi="Times New Roman" w:cs="Times New Roman"/>
          <w:sz w:val="12"/>
          <w:szCs w:val="12"/>
          <w:lang w:eastAsia="ja-JP"/>
        </w:rPr>
        <w:t>CFI</w:t>
      </w:r>
      <w:r w:rsidR="00EF2A32" w:rsidRPr="00CF3679">
        <w:rPr>
          <w:rFonts w:ascii="Times New Roman" w:eastAsia="BIZ UDPMincho Medium" w:hAnsi="Times New Roman" w:cs="Times New Roman"/>
          <w:sz w:val="12"/>
          <w:szCs w:val="12"/>
          <w:lang w:eastAsia="ja-JP"/>
        </w:rPr>
        <w:t>）は世界貿易の有用な指標となる。</w:t>
      </w:r>
    </w:p>
    <w:p w14:paraId="67C84CE3" w14:textId="77777777" w:rsidR="00EF2A32" w:rsidRPr="00CF3679" w:rsidRDefault="00EF2A32" w:rsidP="00EF2A32">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2"/>
          <w:szCs w:val="12"/>
          <w:lang w:eastAsia="ja-JP"/>
        </w:rPr>
      </w:pPr>
      <w:r w:rsidRPr="00CF3679">
        <w:rPr>
          <w:rFonts w:ascii="Times New Roman" w:eastAsia="BIZ UDPMincho Medium" w:hAnsi="Times New Roman" w:cs="Times New Roman"/>
          <w:sz w:val="12"/>
          <w:szCs w:val="12"/>
          <w:lang w:eastAsia="ja-JP"/>
        </w:rPr>
        <w:t>BDI</w:t>
      </w:r>
      <w:r w:rsidRPr="00CF3679">
        <w:rPr>
          <w:rFonts w:ascii="Times New Roman" w:eastAsia="BIZ UDPMincho Medium" w:hAnsi="Times New Roman" w:cs="Times New Roman"/>
          <w:sz w:val="12"/>
          <w:szCs w:val="12"/>
          <w:lang w:eastAsia="ja-JP"/>
        </w:rPr>
        <w:t>は</w:t>
      </w:r>
      <w:r w:rsidRPr="00CF3679">
        <w:rPr>
          <w:rFonts w:ascii="Times New Roman" w:eastAsia="BIZ UDPMincho Medium" w:hAnsi="Times New Roman" w:cs="Times New Roman"/>
          <w:sz w:val="12"/>
          <w:szCs w:val="12"/>
          <w:lang w:eastAsia="ja-JP"/>
        </w:rPr>
        <w:t>20</w:t>
      </w:r>
      <w:r w:rsidRPr="00CF3679">
        <w:rPr>
          <w:rFonts w:ascii="Times New Roman" w:eastAsia="BIZ UDPMincho Medium" w:hAnsi="Times New Roman" w:cs="Times New Roman"/>
          <w:sz w:val="12"/>
          <w:szCs w:val="12"/>
          <w:lang w:eastAsia="ja-JP"/>
        </w:rPr>
        <w:t>通り超の航路で原材料を輸送する際の輸送費を示すものである。</w:t>
      </w:r>
    </w:p>
    <w:p w14:paraId="0A3A7BF5" w14:textId="77777777" w:rsidR="00EF2A32" w:rsidRPr="00CF3679" w:rsidRDefault="00EF2A32" w:rsidP="00EF2A32">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2"/>
          <w:szCs w:val="12"/>
          <w:lang w:eastAsia="ja-JP"/>
        </w:rPr>
      </w:pPr>
      <w:r w:rsidRPr="00CF3679">
        <w:rPr>
          <w:rFonts w:ascii="Times New Roman" w:eastAsia="BIZ UDPMincho Medium" w:hAnsi="Times New Roman" w:cs="Times New Roman"/>
          <w:sz w:val="12"/>
          <w:szCs w:val="12"/>
          <w:lang w:eastAsia="ja-JP"/>
        </w:rPr>
        <w:t>CFI</w:t>
      </w:r>
      <w:r w:rsidRPr="00CF3679">
        <w:rPr>
          <w:rFonts w:ascii="Times New Roman" w:eastAsia="BIZ UDPMincho Medium" w:hAnsi="Times New Roman" w:cs="Times New Roman"/>
          <w:sz w:val="12"/>
          <w:szCs w:val="12"/>
          <w:lang w:eastAsia="ja-JP"/>
        </w:rPr>
        <w:t>は中国の主要港からのコンテナ輸送費の指標である。</w:t>
      </w:r>
    </w:p>
    <w:p w14:paraId="0891B883" w14:textId="00B2112B" w:rsidR="007C7002" w:rsidRPr="00CF3679" w:rsidRDefault="00EF2A32" w:rsidP="00EF2A32">
      <w:pPr>
        <w:pStyle w:val="ListParagraph"/>
        <w:numPr>
          <w:ilvl w:val="0"/>
          <w:numId w:val="9"/>
        </w:numPr>
        <w:spacing w:before="40" w:after="40"/>
        <w:ind w:left="357" w:right="227" w:hanging="357"/>
        <w:contextualSpacing w:val="0"/>
        <w:jc w:val="both"/>
        <w:rPr>
          <w:color w:val="000000" w:themeColor="text1"/>
          <w:sz w:val="12"/>
          <w:szCs w:val="12"/>
          <w:lang w:eastAsia="ja-JP"/>
        </w:rPr>
      </w:pPr>
      <w:r w:rsidRPr="00CF3679">
        <w:rPr>
          <w:rFonts w:ascii="Times New Roman" w:eastAsia="BIZ UDPMincho Medium" w:hAnsi="Times New Roman" w:cs="Times New Roman"/>
          <w:sz w:val="12"/>
          <w:szCs w:val="12"/>
          <w:lang w:eastAsia="ja-JP"/>
        </w:rPr>
        <w:t>BDI</w:t>
      </w:r>
      <w:r w:rsidRPr="00CF3679">
        <w:rPr>
          <w:rFonts w:ascii="Times New Roman" w:eastAsia="BIZ UDPMincho Medium" w:hAnsi="Times New Roman" w:cs="Times New Roman"/>
          <w:sz w:val="12"/>
          <w:szCs w:val="12"/>
          <w:lang w:eastAsia="ja-JP"/>
        </w:rPr>
        <w:t>と</w:t>
      </w:r>
      <w:r w:rsidRPr="00CF3679">
        <w:rPr>
          <w:rFonts w:ascii="Times New Roman" w:eastAsia="BIZ UDPMincho Medium" w:hAnsi="Times New Roman" w:cs="Times New Roman"/>
          <w:sz w:val="12"/>
          <w:szCs w:val="12"/>
          <w:lang w:eastAsia="ja-JP"/>
        </w:rPr>
        <w:t>CFI</w:t>
      </w:r>
      <w:r w:rsidRPr="00CF3679">
        <w:rPr>
          <w:rFonts w:ascii="Times New Roman" w:eastAsia="BIZ UDPMincho Medium" w:hAnsi="Times New Roman" w:cs="Times New Roman"/>
          <w:sz w:val="12"/>
          <w:szCs w:val="12"/>
          <w:lang w:eastAsia="ja-JP"/>
        </w:rPr>
        <w:t>は共に</w:t>
      </w:r>
      <w:r w:rsidRPr="00CF3679">
        <w:rPr>
          <w:rFonts w:ascii="Times New Roman" w:eastAsia="BIZ UDPMincho Medium" w:hAnsi="Times New Roman" w:cs="Times New Roman"/>
          <w:sz w:val="12"/>
          <w:szCs w:val="12"/>
          <w:lang w:eastAsia="ja-JP"/>
        </w:rPr>
        <w:t>2020</w:t>
      </w:r>
      <w:r w:rsidRPr="00CF3679">
        <w:rPr>
          <w:rFonts w:ascii="Times New Roman" w:eastAsia="BIZ UDPMincho Medium" w:hAnsi="Times New Roman" w:cs="Times New Roman"/>
          <w:sz w:val="12"/>
          <w:szCs w:val="12"/>
          <w:lang w:eastAsia="ja-JP"/>
        </w:rPr>
        <w:t>年半ばから</w:t>
      </w:r>
      <w:r w:rsidRPr="00CF3679">
        <w:rPr>
          <w:rFonts w:ascii="Times New Roman" w:eastAsia="BIZ UDPMincho Medium" w:hAnsi="Times New Roman" w:cs="Times New Roman"/>
          <w:sz w:val="12"/>
          <w:szCs w:val="12"/>
          <w:lang w:eastAsia="ja-JP"/>
        </w:rPr>
        <w:t>2021</w:t>
      </w:r>
      <w:r w:rsidRPr="00CF3679">
        <w:rPr>
          <w:rFonts w:ascii="Times New Roman" w:eastAsia="BIZ UDPMincho Medium" w:hAnsi="Times New Roman" w:cs="Times New Roman"/>
          <w:sz w:val="12"/>
          <w:szCs w:val="12"/>
          <w:lang w:eastAsia="ja-JP"/>
        </w:rPr>
        <w:t>年末にかけて急上昇した。これは世界経済の</w:t>
      </w:r>
      <w:r w:rsidRPr="00CF3679">
        <w:rPr>
          <w:rFonts w:ascii="Times New Roman" w:eastAsia="BIZ UDPMincho Medium" w:hAnsi="Times New Roman" w:cs="Times New Roman"/>
          <w:sz w:val="12"/>
          <w:szCs w:val="12"/>
          <w:lang w:eastAsia="ja-JP"/>
        </w:rPr>
        <w:t>COVID</w:t>
      </w:r>
      <w:r w:rsidRPr="00CF3679">
        <w:rPr>
          <w:rFonts w:ascii="Times New Roman" w:eastAsia="BIZ UDPMincho Medium" w:hAnsi="Times New Roman" w:cs="Times New Roman"/>
          <w:sz w:val="12"/>
          <w:szCs w:val="12"/>
          <w:lang w:eastAsia="ja-JP"/>
        </w:rPr>
        <w:noBreakHyphen/>
        <w:t>19</w:t>
      </w:r>
      <w:r w:rsidRPr="00CF3679">
        <w:rPr>
          <w:rFonts w:ascii="Times New Roman" w:eastAsia="BIZ UDPMincho Medium" w:hAnsi="Times New Roman" w:cs="Times New Roman"/>
          <w:sz w:val="12"/>
          <w:szCs w:val="12"/>
          <w:lang w:eastAsia="ja-JP"/>
        </w:rPr>
        <w:t>パンデミックからの回復により原材料および物品の需要が増加、およびサプライチェーンの途絶により運賃が増加したためである。</w:t>
      </w:r>
    </w:p>
    <w:p w14:paraId="1A105489" w14:textId="01F6A49B" w:rsidR="00845196" w:rsidRPr="00CF3679" w:rsidRDefault="00845196" w:rsidP="00845196">
      <w:pPr>
        <w:pStyle w:val="ListParagraph"/>
        <w:numPr>
          <w:ilvl w:val="0"/>
          <w:numId w:val="9"/>
        </w:numPr>
        <w:spacing w:before="40" w:after="40"/>
        <w:ind w:right="227"/>
        <w:contextualSpacing w:val="0"/>
        <w:jc w:val="both"/>
        <w:rPr>
          <w:rFonts w:ascii="Times New Roman" w:hAnsi="Times New Roman" w:cs="Times New Roman"/>
          <w:sz w:val="12"/>
          <w:szCs w:val="12"/>
          <w:lang w:eastAsia="ja-JP"/>
        </w:rPr>
      </w:pPr>
      <w:r w:rsidRPr="00CF3679">
        <w:rPr>
          <w:rFonts w:ascii="Times New Roman" w:eastAsia="BIZ UDPMincho Medium" w:hAnsi="Times New Roman" w:cs="Times New Roman"/>
          <w:sz w:val="12"/>
          <w:szCs w:val="12"/>
          <w:lang w:eastAsia="ja-JP"/>
        </w:rPr>
        <w:t>2022</w:t>
      </w:r>
      <w:r w:rsidRPr="00CF3679">
        <w:rPr>
          <w:rFonts w:ascii="Times New Roman" w:eastAsia="BIZ UDPMincho Medium" w:hAnsi="Times New Roman" w:cs="Times New Roman"/>
          <w:sz w:val="12"/>
          <w:szCs w:val="12"/>
          <w:lang w:eastAsia="ja-JP"/>
        </w:rPr>
        <w:t>年半ばには</w:t>
      </w:r>
      <w:r w:rsidRPr="00CF3679">
        <w:rPr>
          <w:rFonts w:ascii="Times New Roman" w:eastAsia="BIZ UDPMincho Medium" w:hAnsi="Times New Roman" w:cs="Times New Roman"/>
          <w:sz w:val="12"/>
          <w:szCs w:val="12"/>
          <w:lang w:eastAsia="ja-JP"/>
        </w:rPr>
        <w:t>BDI</w:t>
      </w:r>
      <w:r w:rsidRPr="00CF3679">
        <w:rPr>
          <w:rFonts w:ascii="Times New Roman" w:eastAsia="BIZ UDPMincho Medium" w:hAnsi="Times New Roman" w:cs="Times New Roman"/>
          <w:sz w:val="12"/>
          <w:szCs w:val="12"/>
          <w:lang w:eastAsia="ja-JP"/>
        </w:rPr>
        <w:t>はパンデミック以前の水準まで低下したが変動している。</w:t>
      </w:r>
      <w:r w:rsidRPr="00CF3679">
        <w:rPr>
          <w:rFonts w:ascii="Times New Roman" w:eastAsia="BIZ UDPMincho Medium" w:hAnsi="Times New Roman" w:cs="Times New Roman"/>
          <w:sz w:val="12"/>
          <w:szCs w:val="12"/>
          <w:lang w:eastAsia="ja-JP"/>
        </w:rPr>
        <w:t>2025</w:t>
      </w:r>
      <w:r w:rsidRPr="00CF3679">
        <w:rPr>
          <w:rFonts w:ascii="Times New Roman" w:eastAsia="BIZ UDPMincho Medium" w:hAnsi="Times New Roman" w:cs="Times New Roman"/>
          <w:sz w:val="12"/>
          <w:szCs w:val="12"/>
          <w:lang w:eastAsia="ja-JP"/>
        </w:rPr>
        <w:t>年</w:t>
      </w:r>
      <w:r w:rsidRPr="00CF3679">
        <w:rPr>
          <w:rFonts w:ascii="Times New Roman" w:eastAsia="BIZ UDPMincho Medium" w:hAnsi="Times New Roman" w:cs="Times New Roman" w:hint="eastAsia"/>
          <w:sz w:val="12"/>
          <w:szCs w:val="12"/>
          <w:lang w:eastAsia="ja-JP"/>
        </w:rPr>
        <w:t>から</w:t>
      </w:r>
      <w:r w:rsidRPr="00CF3679">
        <w:rPr>
          <w:rFonts w:ascii="Times New Roman" w:eastAsia="BIZ UDPMincho Medium" w:hAnsi="Times New Roman" w:cs="Times New Roman"/>
          <w:sz w:val="12"/>
          <w:szCs w:val="12"/>
          <w:lang w:eastAsia="ja-JP"/>
        </w:rPr>
        <w:t>BDI</w:t>
      </w:r>
      <w:r w:rsidRPr="00CF3679">
        <w:rPr>
          <w:rFonts w:ascii="Times New Roman" w:eastAsia="BIZ UDPMincho Medium" w:hAnsi="Times New Roman" w:cs="Times New Roman"/>
          <w:sz w:val="12"/>
          <w:szCs w:val="12"/>
          <w:lang w:eastAsia="ja-JP"/>
        </w:rPr>
        <w:t>は上昇傾向にあり、原材料需要の高騰から</w:t>
      </w:r>
      <w:r w:rsidRPr="00CF3679">
        <w:rPr>
          <w:rFonts w:ascii="Times New Roman" w:eastAsia="BIZ UDPMincho Medium" w:hAnsi="Times New Roman" w:cs="Times New Roman" w:hint="eastAsia"/>
          <w:sz w:val="12"/>
          <w:szCs w:val="12"/>
          <w:lang w:eastAsia="ja-JP"/>
        </w:rPr>
        <w:t>2026</w:t>
      </w:r>
      <w:r w:rsidRPr="00CF3679">
        <w:rPr>
          <w:rFonts w:ascii="Times New Roman" w:eastAsia="BIZ UDPMincho Medium" w:hAnsi="Times New Roman" w:cs="Times New Roman" w:hint="eastAsia"/>
          <w:sz w:val="12"/>
          <w:szCs w:val="12"/>
          <w:lang w:eastAsia="ja-JP"/>
        </w:rPr>
        <w:t>年</w:t>
      </w:r>
      <w:r w:rsidRPr="00CF3679">
        <w:rPr>
          <w:rFonts w:ascii="Times New Roman" w:eastAsia="BIZ UDPMincho Medium" w:hAnsi="Times New Roman" w:cs="Times New Roman"/>
          <w:sz w:val="12"/>
          <w:szCs w:val="12"/>
          <w:lang w:eastAsia="ja-JP"/>
        </w:rPr>
        <w:t>1</w:t>
      </w:r>
      <w:r w:rsidRPr="00CF3679">
        <w:rPr>
          <w:rFonts w:ascii="Times New Roman" w:eastAsia="BIZ UDPMincho Medium" w:hAnsi="Times New Roman" w:cs="Times New Roman"/>
          <w:sz w:val="12"/>
          <w:szCs w:val="12"/>
          <w:lang w:eastAsia="ja-JP"/>
        </w:rPr>
        <w:t>月末には</w:t>
      </w:r>
      <w:r w:rsidRPr="00CF3679">
        <w:rPr>
          <w:rFonts w:ascii="Times New Roman" w:eastAsia="BIZ UDPMincho Medium" w:hAnsi="Times New Roman" w:cs="Times New Roman"/>
          <w:sz w:val="12"/>
          <w:szCs w:val="12"/>
          <w:lang w:eastAsia="ja-JP"/>
        </w:rPr>
        <w:t>2,</w:t>
      </w:r>
      <w:r w:rsidRPr="00CF3679">
        <w:rPr>
          <w:rFonts w:ascii="Times New Roman" w:eastAsia="BIZ UDPMincho Medium" w:hAnsi="Times New Roman" w:cs="Times New Roman" w:hint="eastAsia"/>
          <w:sz w:val="12"/>
          <w:szCs w:val="12"/>
          <w:lang w:eastAsia="ja-JP"/>
        </w:rPr>
        <w:t>148</w:t>
      </w:r>
      <w:r w:rsidRPr="00CF3679">
        <w:rPr>
          <w:rFonts w:ascii="Times New Roman" w:eastAsia="BIZ UDPMincho Medium" w:hAnsi="Times New Roman" w:cs="Times New Roman"/>
          <w:sz w:val="12"/>
          <w:szCs w:val="12"/>
          <w:lang w:eastAsia="ja-JP"/>
        </w:rPr>
        <w:t>に達した。</w:t>
      </w:r>
    </w:p>
    <w:p w14:paraId="59DB6A5D" w14:textId="6398951D" w:rsidR="00233755" w:rsidRPr="00CF3679" w:rsidRDefault="00845196" w:rsidP="00845196">
      <w:pPr>
        <w:pStyle w:val="ListParagraph"/>
        <w:numPr>
          <w:ilvl w:val="0"/>
          <w:numId w:val="9"/>
        </w:numPr>
        <w:spacing w:before="40" w:after="40"/>
        <w:ind w:left="357" w:right="227" w:hanging="357"/>
        <w:contextualSpacing w:val="0"/>
        <w:jc w:val="both"/>
        <w:rPr>
          <w:color w:val="92278F" w:themeColor="accent1"/>
          <w:sz w:val="12"/>
          <w:szCs w:val="12"/>
          <w:lang w:eastAsia="ja-JP"/>
        </w:rPr>
      </w:pPr>
      <w:r w:rsidRPr="00CF3679">
        <w:rPr>
          <w:rFonts w:ascii="Times New Roman" w:eastAsia="BIZ UDPMincho Medium" w:hAnsi="Times New Roman" w:cs="Times New Roman" w:hint="eastAsia"/>
          <w:sz w:val="12"/>
          <w:szCs w:val="12"/>
          <w:lang w:eastAsia="ja-JP"/>
        </w:rPr>
        <w:t>CFI</w:t>
      </w:r>
      <w:r w:rsidRPr="00CF3679">
        <w:rPr>
          <w:rFonts w:ascii="Times New Roman" w:eastAsia="BIZ UDPMincho Medium" w:hAnsi="Times New Roman" w:cs="Times New Roman" w:hint="eastAsia"/>
          <w:sz w:val="12"/>
          <w:szCs w:val="12"/>
          <w:lang w:eastAsia="ja-JP"/>
        </w:rPr>
        <w:t>は</w:t>
      </w:r>
      <w:r w:rsidRPr="00CF3679">
        <w:rPr>
          <w:rFonts w:ascii="Times New Roman" w:eastAsia="BIZ UDPMincho Medium" w:hAnsi="Times New Roman" w:cs="Times New Roman" w:hint="eastAsia"/>
          <w:sz w:val="12"/>
          <w:szCs w:val="12"/>
          <w:lang w:eastAsia="ja-JP"/>
        </w:rPr>
        <w:t>2023</w:t>
      </w:r>
      <w:r w:rsidRPr="00CF3679">
        <w:rPr>
          <w:rFonts w:ascii="Times New Roman" w:eastAsia="BIZ UDPMincho Medium" w:hAnsi="Times New Roman" w:cs="Times New Roman" w:hint="eastAsia"/>
          <w:sz w:val="12"/>
          <w:szCs w:val="12"/>
          <w:lang w:eastAsia="ja-JP"/>
        </w:rPr>
        <w:t>年半ばから</w:t>
      </w:r>
      <w:r w:rsidRPr="00CF3679">
        <w:rPr>
          <w:rFonts w:ascii="Times New Roman" w:eastAsia="BIZ UDPMincho Medium" w:hAnsi="Times New Roman" w:cs="Times New Roman" w:hint="eastAsia"/>
          <w:sz w:val="12"/>
          <w:szCs w:val="12"/>
          <w:lang w:eastAsia="ja-JP"/>
        </w:rPr>
        <w:t>2024</w:t>
      </w:r>
      <w:r w:rsidRPr="00CF3679">
        <w:rPr>
          <w:rFonts w:ascii="Times New Roman" w:eastAsia="BIZ UDPMincho Medium" w:hAnsi="Times New Roman" w:cs="Times New Roman" w:hint="eastAsia"/>
          <w:sz w:val="12"/>
          <w:szCs w:val="12"/>
          <w:lang w:eastAsia="ja-JP"/>
        </w:rPr>
        <w:t>年半ばに再び増加したが、以降は減少に転じ、</w:t>
      </w:r>
      <w:r w:rsidRPr="00CF3679">
        <w:rPr>
          <w:rFonts w:ascii="Times New Roman" w:eastAsia="BIZ UDPMincho Medium" w:hAnsi="Times New Roman" w:cs="Times New Roman" w:hint="eastAsia"/>
          <w:sz w:val="12"/>
          <w:szCs w:val="12"/>
          <w:lang w:eastAsia="ja-JP"/>
        </w:rPr>
        <w:t>2026</w:t>
      </w:r>
      <w:r w:rsidRPr="00CF3679">
        <w:rPr>
          <w:rFonts w:ascii="Times New Roman" w:eastAsia="BIZ UDPMincho Medium" w:hAnsi="Times New Roman" w:cs="Times New Roman" w:hint="eastAsia"/>
          <w:sz w:val="12"/>
          <w:szCs w:val="12"/>
          <w:lang w:eastAsia="ja-JP"/>
        </w:rPr>
        <w:t>年</w:t>
      </w:r>
      <w:r w:rsidRPr="00CF3679">
        <w:rPr>
          <w:rFonts w:ascii="Times New Roman" w:eastAsia="BIZ UDPMincho Medium" w:hAnsi="Times New Roman" w:cs="Times New Roman" w:hint="eastAsia"/>
          <w:sz w:val="12"/>
          <w:szCs w:val="12"/>
          <w:lang w:eastAsia="ja-JP"/>
        </w:rPr>
        <w:t>1</w:t>
      </w:r>
      <w:r w:rsidRPr="00CF3679">
        <w:rPr>
          <w:rFonts w:ascii="Times New Roman" w:eastAsia="BIZ UDPMincho Medium" w:hAnsi="Times New Roman" w:cs="Times New Roman" w:hint="eastAsia"/>
          <w:sz w:val="12"/>
          <w:szCs w:val="12"/>
          <w:lang w:eastAsia="ja-JP"/>
        </w:rPr>
        <w:t>月末には</w:t>
      </w:r>
      <w:r w:rsidRPr="00CF3679">
        <w:rPr>
          <w:rFonts w:ascii="Times New Roman" w:eastAsia="BIZ UDPMincho Medium" w:hAnsi="Times New Roman" w:cs="Times New Roman" w:hint="eastAsia"/>
          <w:sz w:val="12"/>
          <w:szCs w:val="12"/>
          <w:lang w:eastAsia="ja-JP"/>
        </w:rPr>
        <w:t>1,458</w:t>
      </w:r>
      <w:r w:rsidRPr="00CF3679">
        <w:rPr>
          <w:rFonts w:ascii="Times New Roman" w:eastAsia="BIZ UDPMincho Medium" w:hAnsi="Times New Roman" w:cs="Times New Roman" w:hint="eastAsia"/>
          <w:sz w:val="12"/>
          <w:szCs w:val="12"/>
          <w:lang w:eastAsia="ja-JP"/>
        </w:rPr>
        <w:t>となった。</w:t>
      </w:r>
      <w:r w:rsidRPr="00CF3679">
        <w:rPr>
          <w:rFonts w:ascii="Times New Roman" w:eastAsia="BIZ UDPMincho Medium" w:hAnsi="Times New Roman" w:cs="Times New Roman"/>
          <w:sz w:val="12"/>
          <w:szCs w:val="12"/>
          <w:lang w:eastAsia="ja-JP"/>
        </w:rPr>
        <w:t>この低下は北米および欧州における消費者需要</w:t>
      </w:r>
      <w:r w:rsidRPr="00CF3679">
        <w:rPr>
          <w:rFonts w:ascii="Times New Roman" w:eastAsia="BIZ UDPMincho Medium" w:hAnsi="Times New Roman" w:cs="Times New Roman" w:hint="eastAsia"/>
          <w:sz w:val="12"/>
          <w:szCs w:val="12"/>
          <w:lang w:eastAsia="ja-JP"/>
        </w:rPr>
        <w:t>が</w:t>
      </w:r>
      <w:r w:rsidRPr="00CF3679">
        <w:rPr>
          <w:rFonts w:ascii="Times New Roman" w:eastAsia="BIZ UDPMincho Medium" w:hAnsi="Times New Roman" w:cs="Times New Roman"/>
          <w:sz w:val="12"/>
          <w:szCs w:val="12"/>
          <w:lang w:eastAsia="ja-JP"/>
        </w:rPr>
        <w:t>鈍化し、船舶可用性が改善したためである。</w:t>
      </w:r>
    </w:p>
    <w:p w14:paraId="518C4C13" w14:textId="77777777" w:rsidR="00233755" w:rsidRPr="007B1AE5" w:rsidRDefault="00233755" w:rsidP="00233755">
      <w:pPr>
        <w:rPr>
          <w:rFonts w:eastAsiaTheme="majorEastAsia"/>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0E4F4A06" w14:textId="1E3C7E13" w:rsidR="00233755" w:rsidRPr="009446B5" w:rsidRDefault="0084043B" w:rsidP="00233755">
      <w:pPr>
        <w:pStyle w:val="Heading2"/>
        <w:numPr>
          <w:ilvl w:val="0"/>
          <w:numId w:val="0"/>
        </w:numPr>
        <w:spacing w:before="0" w:after="120"/>
        <w:rPr>
          <w:color w:val="004C3D"/>
          <w:sz w:val="24"/>
          <w:szCs w:val="24"/>
          <w:lang w:eastAsia="ja-JP"/>
        </w:rPr>
      </w:pPr>
      <w:bookmarkStart w:id="63" w:name="_Western_Australia_–"/>
      <w:bookmarkEnd w:id="63"/>
      <w:r w:rsidRPr="00310F44">
        <w:rPr>
          <w:rFonts w:ascii="Times New Roman" w:eastAsia="BIZ UDPMincho Medium" w:hAnsi="Times New Roman" w:cs="Times New Roman"/>
          <w:color w:val="004C3D"/>
          <w:sz w:val="24"/>
          <w:szCs w:val="24"/>
          <w:lang w:eastAsia="ja-JP"/>
        </w:rPr>
        <w:lastRenderedPageBreak/>
        <w:t>西オーストラリア州</w:t>
      </w:r>
      <w:r w:rsidRPr="00310F44">
        <w:rPr>
          <w:rFonts w:ascii="Times New Roman" w:eastAsia="BIZ UDPMincho Medium" w:hAnsi="Times New Roman" w:cs="Times New Roman"/>
          <w:color w:val="004C3D"/>
          <w:sz w:val="24"/>
          <w:szCs w:val="24"/>
          <w:lang w:eastAsia="ja-JP"/>
        </w:rPr>
        <w:t xml:space="preserve"> - </w:t>
      </w:r>
      <w:r w:rsidRPr="00310F44">
        <w:rPr>
          <w:rFonts w:ascii="Times New Roman" w:eastAsia="BIZ UDPMincho Medium" w:hAnsi="Times New Roman" w:cs="Times New Roman"/>
          <w:color w:val="004C3D"/>
          <w:sz w:val="24"/>
          <w:szCs w:val="24"/>
          <w:lang w:eastAsia="ja-JP"/>
        </w:rPr>
        <w:t>経済構造と産業</w:t>
      </w:r>
    </w:p>
    <w:p w14:paraId="14E266FF" w14:textId="77777777" w:rsidR="0084043B" w:rsidRPr="00C31BB8" w:rsidRDefault="0084043B" w:rsidP="0084043B">
      <w:pPr>
        <w:spacing w:after="120" w:line="240" w:lineRule="auto"/>
        <w:ind w:right="227"/>
        <w:jc w:val="both"/>
        <w:rPr>
          <w:rFonts w:ascii="Times New Roman" w:eastAsia="BIZ UDPMincho Medium" w:hAnsi="Times New Roman" w:cs="Times New Roman"/>
          <w:sz w:val="16"/>
          <w:szCs w:val="16"/>
          <w:lang w:eastAsia="ja-JP"/>
        </w:rPr>
      </w:pPr>
      <w:r w:rsidRPr="00C31BB8">
        <w:rPr>
          <w:rFonts w:ascii="Times New Roman" w:eastAsia="BIZ UDPMincho Medium" w:hAnsi="Times New Roman" w:cs="Times New Roman"/>
          <w:sz w:val="16"/>
          <w:szCs w:val="16"/>
          <w:lang w:eastAsia="ja-JP"/>
        </w:rPr>
        <w:t>西オーストラリア州の経済は、その広大な土地と海岸線、豊富な鉱物・鉱油資源、人口の多い主要都市と国内外の他の都市との距離的近接性といった物理的・地理的特性によって方向付けられてきた。ここ数十年では、国内外における進展、特に国内の経済改革や国際政策（貿易自由化など）が州の経済に大きな影響を及ぼしている。同時に、鉱物資源・鉱油資源が限られている中国その他のアジア諸国の経済発展は、鉄鉱石を中心とした州の輸出コモディティ、液化天然ガス、および最近では電池やクリティカルミネラルに対する需要増をもたらしている。</w:t>
      </w:r>
    </w:p>
    <w:p w14:paraId="4C95FB1C" w14:textId="77777777" w:rsidR="0084043B" w:rsidRPr="00C31BB8" w:rsidRDefault="0084043B" w:rsidP="0084043B">
      <w:pPr>
        <w:spacing w:after="120" w:line="240" w:lineRule="auto"/>
        <w:ind w:right="227"/>
        <w:jc w:val="both"/>
        <w:rPr>
          <w:rFonts w:ascii="Arial" w:hAnsi="Arial" w:cs="Arial"/>
          <w:sz w:val="16"/>
          <w:szCs w:val="16"/>
          <w:lang w:eastAsia="ja-JP"/>
        </w:rPr>
      </w:pPr>
      <w:r w:rsidRPr="00C31BB8">
        <w:rPr>
          <w:rFonts w:ascii="Times New Roman" w:eastAsia="BIZ UDPMincho Medium" w:hAnsi="Times New Roman" w:cs="Times New Roman"/>
          <w:sz w:val="16"/>
          <w:szCs w:val="16"/>
          <w:lang w:eastAsia="ja-JP"/>
        </w:rPr>
        <w:t>これらの影響に促された西オーストラリア州の鉱業の規模拡大は</w:t>
      </w:r>
      <w:r w:rsidRPr="00C31BB8">
        <w:rPr>
          <w:rFonts w:ascii="Times New Roman" w:eastAsia="BIZ UDPMincho Medium" w:hAnsi="Times New Roman" w:cs="Times New Roman"/>
          <w:sz w:val="16"/>
          <w:szCs w:val="16"/>
          <w:lang w:eastAsia="ja-JP"/>
        </w:rPr>
        <w:t>3</w:t>
      </w:r>
      <w:r w:rsidRPr="00C31BB8">
        <w:rPr>
          <w:rFonts w:ascii="Times New Roman" w:eastAsia="BIZ UDPMincho Medium" w:hAnsi="Times New Roman" w:cs="Times New Roman"/>
          <w:sz w:val="16"/>
          <w:szCs w:val="16"/>
          <w:lang w:eastAsia="ja-JP"/>
        </w:rPr>
        <w:t>つの段階に大別できる。すなわち、需要の高まりがコモディティ価格の上昇をもたらした</w:t>
      </w:r>
      <w:r w:rsidRPr="00C31BB8">
        <w:rPr>
          <w:rFonts w:ascii="Times New Roman" w:eastAsia="BIZ UDPMincho Medium" w:hAnsi="Times New Roman" w:cs="Times New Roman"/>
          <w:sz w:val="16"/>
          <w:szCs w:val="16"/>
          <w:lang w:eastAsia="ja-JP"/>
        </w:rPr>
        <w:t>2000</w:t>
      </w:r>
      <w:r w:rsidRPr="00C31BB8">
        <w:rPr>
          <w:rFonts w:ascii="Times New Roman" w:eastAsia="BIZ UDPMincho Medium" w:hAnsi="Times New Roman" w:cs="Times New Roman"/>
          <w:sz w:val="16"/>
          <w:szCs w:val="16"/>
          <w:lang w:eastAsia="ja-JP"/>
        </w:rPr>
        <w:t>年代半ばから後半にかけての初期段階、その後</w:t>
      </w:r>
      <w:r w:rsidRPr="00C31BB8">
        <w:rPr>
          <w:rFonts w:ascii="Times New Roman" w:eastAsia="BIZ UDPMincho Medium" w:hAnsi="Times New Roman" w:cs="Times New Roman"/>
          <w:sz w:val="16"/>
          <w:szCs w:val="16"/>
          <w:lang w:eastAsia="ja-JP"/>
        </w:rPr>
        <w:t>2010</w:t>
      </w:r>
      <w:r w:rsidRPr="00C31BB8">
        <w:rPr>
          <w:rFonts w:ascii="Times New Roman" w:eastAsia="BIZ UDPMincho Medium" w:hAnsi="Times New Roman" w:cs="Times New Roman"/>
          <w:sz w:val="16"/>
          <w:szCs w:val="16"/>
          <w:lang w:eastAsia="ja-JP"/>
        </w:rPr>
        <w:t>年代半ばにかけての需要増と価格上昇に対する供給反応としての投資段階（この時期に多くの大規模資源プロジェクトに基づく建設が開始された）、そしてこれらのプロジェクトが稼働を開始した</w:t>
      </w:r>
      <w:r w:rsidRPr="00C31BB8">
        <w:rPr>
          <w:rFonts w:ascii="Times New Roman" w:eastAsia="BIZ UDPMincho Medium" w:hAnsi="Times New Roman" w:cs="Times New Roman"/>
          <w:sz w:val="16"/>
          <w:szCs w:val="16"/>
          <w:lang w:eastAsia="ja-JP"/>
        </w:rPr>
        <w:t>2010</w:t>
      </w:r>
      <w:r w:rsidRPr="00C31BB8">
        <w:rPr>
          <w:rFonts w:ascii="Times New Roman" w:eastAsia="BIZ UDPMincho Medium" w:hAnsi="Times New Roman" w:cs="Times New Roman"/>
          <w:sz w:val="16"/>
          <w:szCs w:val="16"/>
          <w:lang w:eastAsia="ja-JP"/>
        </w:rPr>
        <w:t>年代半ばからの生産段階である。鉱業の拡大により西オーストラリア州で新たな活動が大規模に始動したことで州の経済構造は大きく変化した。要約すると、西オーストラリア州の現在の経済構造の顕著な特徴は、州総生産（</w:t>
      </w:r>
      <w:r w:rsidRPr="00C31BB8">
        <w:rPr>
          <w:rFonts w:ascii="Times New Roman" w:eastAsia="BIZ UDPMincho Medium" w:hAnsi="Times New Roman" w:cs="Times New Roman"/>
          <w:sz w:val="16"/>
          <w:szCs w:val="16"/>
          <w:lang w:eastAsia="ja-JP"/>
        </w:rPr>
        <w:t>GSP</w:t>
      </w:r>
      <w:r w:rsidRPr="00C31BB8">
        <w:rPr>
          <w:rFonts w:ascii="Times New Roman" w:eastAsia="BIZ UDPMincho Medium" w:hAnsi="Times New Roman" w:cs="Times New Roman"/>
          <w:sz w:val="16"/>
          <w:szCs w:val="16"/>
          <w:lang w:eastAsia="ja-JP"/>
        </w:rPr>
        <w:t>）に占める商品輸出の割合が比較的高いこと、これらの輸出のうち中国向けが多いこと、投資と州総生産に占める鉱業の割合が高いことである。</w:t>
      </w:r>
    </w:p>
    <w:p w14:paraId="30CF3D09" w14:textId="77777777" w:rsidR="0084043B" w:rsidRPr="00C31BB8" w:rsidRDefault="0084043B" w:rsidP="0084043B">
      <w:pPr>
        <w:spacing w:after="120" w:line="240" w:lineRule="auto"/>
        <w:ind w:right="227"/>
        <w:jc w:val="both"/>
        <w:rPr>
          <w:rFonts w:ascii="Times New Roman" w:eastAsia="BIZ UDPMincho Medium" w:hAnsi="Times New Roman" w:cs="Times New Roman"/>
          <w:sz w:val="16"/>
          <w:szCs w:val="16"/>
          <w:lang w:eastAsia="ja-JP"/>
        </w:rPr>
      </w:pPr>
      <w:r w:rsidRPr="00C31BB8">
        <w:rPr>
          <w:rFonts w:ascii="Times New Roman" w:eastAsia="BIZ UDPMincho Medium" w:hAnsi="Times New Roman" w:cs="Times New Roman" w:hint="eastAsia"/>
          <w:sz w:val="16"/>
          <w:szCs w:val="16"/>
          <w:lang w:eastAsia="ja-JP"/>
        </w:rPr>
        <w:t>鉱業の拡大により、西オーストラリア州では全国平均を上回る経済成長期が長く続いた。</w:t>
      </w:r>
      <w:r w:rsidRPr="00C31BB8">
        <w:rPr>
          <w:rFonts w:ascii="Times New Roman" w:eastAsia="BIZ UDPMincho Medium" w:hAnsi="Times New Roman" w:cs="Times New Roman"/>
          <w:sz w:val="16"/>
          <w:szCs w:val="16"/>
          <w:lang w:eastAsia="ja-JP"/>
        </w:rPr>
        <w:t>一方、西オーストラリア州の経済成長が家計所得に及ぼす影響は、鉱業拡大期の段階ごとに変化していった。投資段階では国内労働力が大いに必要とされ、労働需要と賃金を押し上げたが、プロジェクトが稼動すると労働力需要は減退した。コモディティ価格は大きな利益をもたらすのに十分な額だが、鉱業プロジェクトの大部分が州外所有資本であるため、州内での経済生産による収入の多くが現在は州外に流出している。そのため、</w:t>
      </w:r>
      <w:r w:rsidRPr="00C31BB8">
        <w:rPr>
          <w:rFonts w:ascii="Times New Roman" w:eastAsia="BIZ UDPMincho Medium" w:hAnsi="Times New Roman" w:cs="Times New Roman"/>
          <w:sz w:val="16"/>
          <w:szCs w:val="16"/>
          <w:lang w:eastAsia="ja-JP"/>
        </w:rPr>
        <w:t>202</w:t>
      </w:r>
      <w:r w:rsidRPr="00C31BB8">
        <w:rPr>
          <w:rFonts w:ascii="Times New Roman" w:eastAsia="BIZ UDPMincho Medium" w:hAnsi="Times New Roman" w:cs="Times New Roman" w:hint="eastAsia"/>
          <w:sz w:val="16"/>
          <w:szCs w:val="16"/>
          <w:lang w:eastAsia="ja-JP"/>
        </w:rPr>
        <w:t>4</w:t>
      </w:r>
      <w:r w:rsidRPr="00C31BB8">
        <w:rPr>
          <w:rFonts w:ascii="Times New Roman" w:eastAsia="BIZ UDPMincho Medium" w:hAnsi="Times New Roman" w:cs="Times New Roman"/>
          <w:sz w:val="16"/>
          <w:szCs w:val="16"/>
          <w:lang w:eastAsia="ja-JP"/>
        </w:rPr>
        <w:t>‐2</w:t>
      </w:r>
      <w:r w:rsidRPr="00C31BB8">
        <w:rPr>
          <w:rFonts w:ascii="Times New Roman" w:eastAsia="BIZ UDPMincho Medium" w:hAnsi="Times New Roman" w:cs="Times New Roman" w:hint="eastAsia"/>
          <w:sz w:val="16"/>
          <w:szCs w:val="16"/>
          <w:lang w:eastAsia="ja-JP"/>
        </w:rPr>
        <w:t>5</w:t>
      </w:r>
      <w:r w:rsidRPr="00C31BB8">
        <w:rPr>
          <w:rFonts w:ascii="Times New Roman" w:eastAsia="BIZ UDPMincho Medium" w:hAnsi="Times New Roman" w:cs="Times New Roman"/>
          <w:sz w:val="16"/>
          <w:szCs w:val="16"/>
          <w:lang w:eastAsia="ja-JP"/>
        </w:rPr>
        <w:t>年における西オーストラリア州の一人当たり</w:t>
      </w:r>
      <w:r w:rsidRPr="00C31BB8">
        <w:rPr>
          <w:rFonts w:ascii="Times New Roman" w:eastAsia="BIZ UDPMincho Medium" w:hAnsi="Times New Roman" w:cs="Times New Roman"/>
          <w:sz w:val="16"/>
          <w:szCs w:val="16"/>
          <w:lang w:eastAsia="ja-JP"/>
        </w:rPr>
        <w:t>GSP</w:t>
      </w:r>
      <w:r w:rsidRPr="00C31BB8">
        <w:rPr>
          <w:rFonts w:ascii="Times New Roman" w:eastAsia="BIZ UDPMincho Medium" w:hAnsi="Times New Roman" w:cs="Times New Roman"/>
          <w:sz w:val="16"/>
          <w:szCs w:val="16"/>
          <w:lang w:eastAsia="ja-JP"/>
        </w:rPr>
        <w:t>はオーストラリア平均よりも</w:t>
      </w:r>
      <w:r w:rsidRPr="00C31BB8">
        <w:rPr>
          <w:rFonts w:ascii="Times New Roman" w:eastAsia="BIZ UDPMincho Medium" w:hAnsi="Times New Roman" w:cs="Times New Roman" w:hint="eastAsia"/>
          <w:sz w:val="16"/>
          <w:szCs w:val="16"/>
          <w:lang w:eastAsia="ja-JP"/>
        </w:rPr>
        <w:t>50</w:t>
      </w:r>
      <w:r w:rsidRPr="00C31BB8">
        <w:rPr>
          <w:rFonts w:ascii="Times New Roman" w:eastAsia="BIZ UDPMincho Medium" w:hAnsi="Times New Roman" w:cs="Times New Roman"/>
          <w:sz w:val="16"/>
          <w:szCs w:val="16"/>
          <w:lang w:eastAsia="ja-JP"/>
        </w:rPr>
        <w:t>％高くなったのに対し、州の一人当たり可処分世帯総所得はオーストラリア平均を</w:t>
      </w:r>
      <w:r w:rsidRPr="00C31BB8">
        <w:rPr>
          <w:rFonts w:ascii="Times New Roman" w:eastAsia="BIZ UDPMincho Medium" w:hAnsi="Times New Roman" w:cs="Times New Roman" w:hint="eastAsia"/>
          <w:sz w:val="16"/>
          <w:szCs w:val="16"/>
          <w:lang w:eastAsia="ja-JP"/>
        </w:rPr>
        <w:t>11</w:t>
      </w:r>
      <w:r w:rsidRPr="00C31BB8">
        <w:rPr>
          <w:rFonts w:ascii="Times New Roman" w:eastAsia="BIZ UDPMincho Medium" w:hAnsi="Times New Roman" w:cs="Times New Roman"/>
          <w:sz w:val="16"/>
          <w:szCs w:val="16"/>
          <w:lang w:eastAsia="ja-JP"/>
        </w:rPr>
        <w:t>％のみ上回るにとどまった。</w:t>
      </w:r>
    </w:p>
    <w:p w14:paraId="19655046" w14:textId="77777777" w:rsidR="0084043B" w:rsidRPr="00C31BB8" w:rsidRDefault="0084043B" w:rsidP="0084043B">
      <w:pPr>
        <w:spacing w:after="120" w:line="240" w:lineRule="auto"/>
        <w:ind w:right="227"/>
        <w:jc w:val="both"/>
        <w:rPr>
          <w:rFonts w:ascii="Times New Roman" w:eastAsia="BIZ UDPMincho Medium" w:hAnsi="Times New Roman" w:cs="Times New Roman"/>
          <w:sz w:val="16"/>
          <w:szCs w:val="16"/>
          <w:lang w:eastAsia="ja-JP"/>
        </w:rPr>
      </w:pPr>
      <w:r w:rsidRPr="00C31BB8">
        <w:rPr>
          <w:rFonts w:ascii="Times New Roman" w:eastAsia="BIZ UDPMincho Medium" w:hAnsi="Times New Roman" w:cs="Times New Roman"/>
          <w:sz w:val="16"/>
          <w:szCs w:val="16"/>
          <w:lang w:eastAsia="ja-JP"/>
        </w:rPr>
        <w:t>今後数十年間は、鉱業が西オーストラリア州の経済生産に最も大きく貢献する産業であり続けるだろう。しかし、鉱業拡張の大きな原動力となった中国の経済発展と都市化による鉄鋼生産の成長は後退しており、これまでの</w:t>
      </w:r>
      <w:r w:rsidRPr="00C31BB8">
        <w:rPr>
          <w:rFonts w:ascii="Times New Roman" w:eastAsia="BIZ UDPMincho Medium" w:hAnsi="Times New Roman" w:cs="Times New Roman"/>
          <w:sz w:val="16"/>
          <w:szCs w:val="16"/>
          <w:lang w:eastAsia="ja-JP"/>
        </w:rPr>
        <w:t>20</w:t>
      </w:r>
      <w:r w:rsidRPr="00C31BB8">
        <w:rPr>
          <w:rFonts w:ascii="Times New Roman" w:eastAsia="BIZ UDPMincho Medium" w:hAnsi="Times New Roman" w:cs="Times New Roman"/>
          <w:sz w:val="16"/>
          <w:szCs w:val="16"/>
          <w:lang w:eastAsia="ja-JP"/>
        </w:rPr>
        <w:t>年間と同じように今後も鉱業が西オーストラリア州の経済成長に寄与することは期待できない。州総生産に占める鉱業の割合が高くなっていることから、州の経済は以前よりもコモディティ価格の変動に左右されやすくなっている。州経済にはまた、気候変動などの世界的な課題や変化、および、</w:t>
      </w:r>
      <w:r w:rsidRPr="00C31BB8">
        <w:rPr>
          <w:rFonts w:ascii="Times New Roman" w:eastAsia="BIZ UDPMincho Medium" w:hAnsi="Times New Roman" w:cs="Times New Roman"/>
          <w:sz w:val="16"/>
          <w:szCs w:val="16"/>
          <w:lang w:eastAsia="ja-JP"/>
        </w:rPr>
        <w:t>AI</w:t>
      </w:r>
      <w:r w:rsidRPr="00C31BB8">
        <w:rPr>
          <w:rFonts w:ascii="Times New Roman" w:eastAsia="BIZ UDPMincho Medium" w:hAnsi="Times New Roman" w:cs="Times New Roman"/>
          <w:sz w:val="16"/>
          <w:szCs w:val="16"/>
          <w:lang w:eastAsia="ja-JP"/>
        </w:rPr>
        <w:t>やオートメーションの役割の増大といった差し迫った技術革新に適応する力が求められている。</w:t>
      </w:r>
    </w:p>
    <w:p w14:paraId="5EC54447" w14:textId="77777777" w:rsidR="0084043B" w:rsidRPr="00C31BB8" w:rsidRDefault="0084043B" w:rsidP="0084043B">
      <w:pPr>
        <w:spacing w:after="120" w:line="240" w:lineRule="auto"/>
        <w:ind w:right="227"/>
        <w:jc w:val="both"/>
        <w:rPr>
          <w:rFonts w:ascii="Times New Roman" w:eastAsia="BIZ UDPMincho Medium" w:hAnsi="Times New Roman" w:cs="Times New Roman"/>
          <w:sz w:val="16"/>
          <w:szCs w:val="16"/>
          <w:lang w:eastAsia="ja-JP"/>
        </w:rPr>
      </w:pPr>
      <w:r w:rsidRPr="00C31BB8">
        <w:rPr>
          <w:rFonts w:ascii="Times New Roman" w:eastAsia="BIZ UDPMincho Medium" w:hAnsi="Times New Roman" w:cs="Times New Roman"/>
          <w:sz w:val="16"/>
          <w:szCs w:val="16"/>
          <w:lang w:eastAsia="ja-JP"/>
        </w:rPr>
        <w:t>このような課題に対処しつつ、経済成長の源をさらに拡大していく必要があることから、西オーストラリア州政府は</w:t>
      </w:r>
      <w:r w:rsidRPr="00C31BB8">
        <w:rPr>
          <w:rFonts w:ascii="Times New Roman" w:eastAsia="BIZ UDPMincho Medium" w:hAnsi="Times New Roman" w:cs="Times New Roman"/>
          <w:sz w:val="16"/>
          <w:szCs w:val="16"/>
          <w:lang w:eastAsia="ja-JP"/>
        </w:rPr>
        <w:t>2019</w:t>
      </w:r>
      <w:r w:rsidRPr="00C31BB8">
        <w:rPr>
          <w:rFonts w:ascii="Times New Roman" w:eastAsia="BIZ UDPMincho Medium" w:hAnsi="Times New Roman" w:cs="Times New Roman"/>
          <w:sz w:val="16"/>
          <w:szCs w:val="16"/>
          <w:lang w:eastAsia="ja-JP"/>
        </w:rPr>
        <w:t>年、世界的な傾向に合致した州の強みを生かした戦略的発展の優先分野を特定した枠組み</w:t>
      </w:r>
      <w:r w:rsidRPr="00C31BB8">
        <w:rPr>
          <w:sz w:val="16"/>
          <w:szCs w:val="16"/>
        </w:rPr>
        <w:fldChar w:fldCharType="begin"/>
      </w:r>
      <w:r w:rsidRPr="00C31BB8">
        <w:rPr>
          <w:sz w:val="16"/>
          <w:szCs w:val="16"/>
          <w:lang w:eastAsia="ja-JP"/>
        </w:rPr>
        <w:instrText>HYPERLINK "https://www.wa.gov.au/organisation/department-of-jobs-tourism-science-and-innovation/diversify-wa-economic-development-framework"</w:instrText>
      </w:r>
      <w:r w:rsidRPr="00C31BB8">
        <w:rPr>
          <w:sz w:val="16"/>
          <w:szCs w:val="16"/>
        </w:rPr>
      </w:r>
      <w:r w:rsidRPr="00C31BB8">
        <w:rPr>
          <w:sz w:val="16"/>
          <w:szCs w:val="16"/>
        </w:rPr>
        <w:fldChar w:fldCharType="separate"/>
      </w:r>
      <w:r w:rsidRPr="00C31BB8">
        <w:rPr>
          <w:rStyle w:val="Hyperlink"/>
          <w:rFonts w:ascii="Times New Roman" w:eastAsia="BIZ UDPMincho Medium" w:hAnsi="Times New Roman" w:cs="Times New Roman"/>
          <w:i/>
          <w:iCs/>
          <w:sz w:val="16"/>
          <w:szCs w:val="16"/>
          <w:lang w:eastAsia="ja-JP"/>
        </w:rPr>
        <w:t>Diversify WA</w:t>
      </w:r>
      <w:r w:rsidRPr="00C31BB8">
        <w:rPr>
          <w:sz w:val="16"/>
          <w:szCs w:val="16"/>
        </w:rPr>
        <w:fldChar w:fldCharType="end"/>
      </w:r>
      <w:r w:rsidRPr="00C31BB8">
        <w:rPr>
          <w:rFonts w:ascii="Times New Roman" w:eastAsia="BIZ UDPMincho Medium" w:hAnsi="Times New Roman" w:cs="Times New Roman"/>
          <w:sz w:val="16"/>
          <w:szCs w:val="16"/>
          <w:lang w:eastAsia="ja-JP"/>
        </w:rPr>
        <w:t>を発表した。続いて</w:t>
      </w:r>
      <w:r w:rsidRPr="00C31BB8">
        <w:rPr>
          <w:rFonts w:ascii="Times New Roman" w:eastAsia="BIZ UDPMincho Medium" w:hAnsi="Times New Roman" w:cs="Times New Roman"/>
          <w:sz w:val="16"/>
          <w:szCs w:val="16"/>
          <w:lang w:eastAsia="ja-JP"/>
        </w:rPr>
        <w:t>2023</w:t>
      </w:r>
      <w:r w:rsidRPr="00C31BB8">
        <w:rPr>
          <w:rFonts w:ascii="Times New Roman" w:eastAsia="BIZ UDPMincho Medium" w:hAnsi="Times New Roman" w:cs="Times New Roman"/>
          <w:sz w:val="16"/>
          <w:szCs w:val="16"/>
          <w:lang w:eastAsia="ja-JP"/>
        </w:rPr>
        <w:t>年に、西オーストラリア州への国際投資を促進する最も重要な機会に焦点を当てた</w:t>
      </w:r>
      <w:r w:rsidRPr="00C31BB8">
        <w:rPr>
          <w:sz w:val="16"/>
          <w:szCs w:val="16"/>
        </w:rPr>
        <w:fldChar w:fldCharType="begin"/>
      </w:r>
      <w:r w:rsidRPr="00C31BB8">
        <w:rPr>
          <w:sz w:val="16"/>
          <w:szCs w:val="16"/>
          <w:lang w:eastAsia="ja-JP"/>
        </w:rPr>
        <w:instrText>HYPERLINK "https://www.wa.gov.au/government/publications/diversify-wa-future-state"</w:instrText>
      </w:r>
      <w:r w:rsidRPr="00C31BB8">
        <w:rPr>
          <w:sz w:val="16"/>
          <w:szCs w:val="16"/>
        </w:rPr>
      </w:r>
      <w:r w:rsidRPr="00C31BB8">
        <w:rPr>
          <w:sz w:val="16"/>
          <w:szCs w:val="16"/>
        </w:rPr>
        <w:fldChar w:fldCharType="separate"/>
      </w:r>
      <w:r w:rsidRPr="00C31BB8">
        <w:rPr>
          <w:rStyle w:val="Hyperlink"/>
          <w:rFonts w:ascii="Times New Roman" w:eastAsia="BIZ UDPMincho Medium" w:hAnsi="Times New Roman" w:cs="Times New Roman"/>
          <w:i/>
          <w:iCs/>
          <w:sz w:val="16"/>
          <w:szCs w:val="16"/>
          <w:lang w:eastAsia="ja-JP"/>
        </w:rPr>
        <w:t>Future State: Accelerating Diversify WA</w:t>
      </w:r>
      <w:r w:rsidRPr="00C31BB8">
        <w:rPr>
          <w:sz w:val="16"/>
          <w:szCs w:val="16"/>
        </w:rPr>
        <w:fldChar w:fldCharType="end"/>
      </w:r>
      <w:r w:rsidRPr="00C31BB8">
        <w:rPr>
          <w:rFonts w:ascii="Times New Roman" w:eastAsia="BIZ UDPMincho Medium" w:hAnsi="Times New Roman" w:cs="Times New Roman"/>
          <w:sz w:val="16"/>
          <w:szCs w:val="16"/>
          <w:lang w:eastAsia="ja-JP"/>
        </w:rPr>
        <w:t>を公表した。</w:t>
      </w:r>
    </w:p>
    <w:p w14:paraId="766D38F5" w14:textId="50D93022" w:rsidR="00233755" w:rsidRPr="00C31BB8" w:rsidRDefault="0084043B" w:rsidP="0084043B">
      <w:pPr>
        <w:spacing w:after="120" w:line="240" w:lineRule="auto"/>
        <w:ind w:right="227"/>
        <w:jc w:val="both"/>
        <w:rPr>
          <w:rFonts w:cstheme="minorHAnsi"/>
          <w:sz w:val="16"/>
          <w:szCs w:val="16"/>
          <w:lang w:eastAsia="ja-JP"/>
        </w:rPr>
      </w:pPr>
      <w:r w:rsidRPr="00C31BB8">
        <w:rPr>
          <w:rFonts w:ascii="Times New Roman" w:eastAsia="BIZ UDPMincho Medium" w:hAnsi="Times New Roman" w:cs="Times New Roman" w:hint="eastAsia"/>
          <w:sz w:val="16"/>
          <w:szCs w:val="16"/>
          <w:lang w:eastAsia="ja-JP"/>
        </w:rPr>
        <w:t>これまでのところ、経済的多様化の成果はまだら模様を呈している。一部の優先セクターでは成長が見られるものの、この成長は必ずしも一人当たり実質世帯所得増につながってるわけではない。その主な理由は、（部分的には、一部の優先セクターが成長するであろうという希望に起因する）西オーストラリア州の人口増加が投資の増加に追いつかず生産性の向上が見られないことで、これが資本浅化につながっている。鉱業が州の最も生産性の高い産業（労働時間当たりの生産高で測定）であるため、経済に占める鉱業の割合が長期的に減少するとなれば、</w:t>
      </w:r>
      <w:r w:rsidRPr="00C31BB8">
        <w:rPr>
          <w:rFonts w:ascii="Times New Roman" w:eastAsia="BIZ UDPMincho Medium" w:hAnsi="Times New Roman" w:cs="Times New Roman"/>
          <w:sz w:val="16"/>
          <w:szCs w:val="16"/>
          <w:lang w:eastAsia="ja-JP"/>
        </w:rPr>
        <w:t>一人当たり所得増を維持していくためには、経済全体における生産性のさらなる向上が求められている。</w:t>
      </w:r>
    </w:p>
    <w:p w14:paraId="572F070A" w14:textId="77777777" w:rsidR="00233755" w:rsidRPr="00EF6CF7" w:rsidRDefault="00233755" w:rsidP="00233755">
      <w:pPr>
        <w:spacing w:after="120" w:line="240" w:lineRule="auto"/>
        <w:ind w:right="227"/>
        <w:jc w:val="both"/>
        <w:rPr>
          <w:rFonts w:cstheme="minorHAnsi"/>
          <w:sz w:val="20"/>
          <w:szCs w:val="20"/>
          <w:lang w:eastAsia="ja-JP"/>
        </w:rPr>
      </w:pPr>
    </w:p>
    <w:p w14:paraId="422DE42C" w14:textId="77777777" w:rsidR="00233755" w:rsidRPr="00536854" w:rsidRDefault="00233755" w:rsidP="00233755">
      <w:pPr>
        <w:spacing w:before="40" w:after="40"/>
        <w:ind w:right="227"/>
        <w:rPr>
          <w:sz w:val="16"/>
          <w:szCs w:val="16"/>
          <w:lang w:eastAsia="ja-JP"/>
        </w:rPr>
        <w:sectPr w:rsidR="00233755" w:rsidRPr="00536854" w:rsidSect="00233755">
          <w:type w:val="continuous"/>
          <w:pgSz w:w="11907" w:h="16840" w:code="9"/>
          <w:pgMar w:top="1701" w:right="425" w:bottom="567" w:left="567" w:header="709" w:footer="709" w:gutter="0"/>
          <w:cols w:space="720"/>
          <w:docGrid w:linePitch="360"/>
        </w:sectPr>
      </w:pPr>
    </w:p>
    <w:p w14:paraId="75974825" w14:textId="3F3C8944" w:rsidR="00233755" w:rsidRPr="009446B5" w:rsidRDefault="0084043B" w:rsidP="00233755">
      <w:pPr>
        <w:pStyle w:val="Heading3"/>
        <w:spacing w:before="0" w:after="120"/>
        <w:rPr>
          <w:color w:val="004C3D"/>
          <w:sz w:val="24"/>
          <w:szCs w:val="24"/>
          <w:lang w:eastAsia="ja-JP"/>
        </w:rPr>
        <w:sectPr w:rsidR="00233755" w:rsidRPr="009446B5" w:rsidSect="00233755">
          <w:type w:val="continuous"/>
          <w:pgSz w:w="11907" w:h="16840" w:code="9"/>
          <w:pgMar w:top="1701" w:right="425" w:bottom="567" w:left="567" w:header="709" w:footer="709" w:gutter="0"/>
          <w:cols w:space="720"/>
          <w:docGrid w:linePitch="360"/>
        </w:sectPr>
      </w:pPr>
      <w:bookmarkStart w:id="64" w:name="_Contents_of_economic"/>
      <w:bookmarkStart w:id="65" w:name="_経済構造と産業_–_目次"/>
      <w:bookmarkEnd w:id="64"/>
      <w:bookmarkEnd w:id="65"/>
      <w:r w:rsidRPr="00310F44">
        <w:rPr>
          <w:rFonts w:ascii="Times New Roman" w:eastAsia="BIZ UDPMincho Medium" w:hAnsi="Times New Roman" w:cs="Times New Roman"/>
          <w:color w:val="004C3D"/>
          <w:sz w:val="24"/>
          <w:szCs w:val="24"/>
          <w:lang w:eastAsia="ja-JP"/>
        </w:rPr>
        <w:t>経済構造と産業</w:t>
      </w:r>
      <w:r w:rsidRPr="00310F44">
        <w:rPr>
          <w:rFonts w:ascii="Times New Roman" w:eastAsia="BIZ UDPMincho Medium" w:hAnsi="Times New Roman" w:cs="Times New Roman"/>
          <w:color w:val="004C3D"/>
          <w:sz w:val="24"/>
          <w:szCs w:val="24"/>
          <w:lang w:eastAsia="ja-JP"/>
        </w:rPr>
        <w:t xml:space="preserve"> – </w:t>
      </w:r>
      <w:r w:rsidRPr="00310F44">
        <w:rPr>
          <w:rFonts w:ascii="Times New Roman" w:eastAsia="BIZ UDPMincho Medium" w:hAnsi="Times New Roman" w:cs="Times New Roman"/>
          <w:color w:val="004C3D"/>
          <w:sz w:val="24"/>
          <w:szCs w:val="24"/>
          <w:lang w:eastAsia="ja-JP"/>
        </w:rPr>
        <w:t>目次</w:t>
      </w:r>
    </w:p>
    <w:p w14:paraId="66191830" w14:textId="777E2C9F" w:rsidR="0084043B" w:rsidRPr="00AC781A" w:rsidRDefault="0084043B" w:rsidP="0084043B">
      <w:pPr>
        <w:spacing w:after="120" w:line="240" w:lineRule="auto"/>
        <w:rPr>
          <w:b/>
          <w:bCs/>
          <w:sz w:val="20"/>
          <w:szCs w:val="20"/>
          <w:lang w:eastAsia="ja-JP"/>
        </w:rPr>
      </w:pPr>
      <w:hyperlink w:anchor="_Gross_state_product" w:history="1">
        <w:r w:rsidRPr="00B06D4B">
          <w:rPr>
            <w:rStyle w:val="Hyperlink"/>
            <w:rFonts w:ascii="Times New Roman" w:eastAsia="BIZ UDPMincho Medium" w:hAnsi="Times New Roman" w:cs="Times New Roman"/>
            <w:b/>
            <w:bCs/>
            <w:sz w:val="20"/>
            <w:szCs w:val="20"/>
            <w:lang w:eastAsia="ja-JP"/>
          </w:rPr>
          <w:t>州総生産</w:t>
        </w:r>
      </w:hyperlink>
    </w:p>
    <w:p w14:paraId="6BC1C7D8" w14:textId="426C4251" w:rsidR="0084043B" w:rsidRPr="00AC781A" w:rsidRDefault="0084043B" w:rsidP="0084043B">
      <w:pPr>
        <w:spacing w:after="120" w:line="240" w:lineRule="auto"/>
        <w:rPr>
          <w:b/>
          <w:bCs/>
          <w:sz w:val="20"/>
          <w:szCs w:val="20"/>
          <w:lang w:eastAsia="ja-JP"/>
        </w:rPr>
      </w:pPr>
      <w:hyperlink w:anchor="_一人当たり所得" w:history="1">
        <w:r w:rsidRPr="00B06D4B">
          <w:rPr>
            <w:rStyle w:val="Hyperlink"/>
            <w:rFonts w:ascii="Times New Roman" w:eastAsia="BIZ UDPMincho Medium" w:hAnsi="Times New Roman" w:cs="Times New Roman"/>
            <w:b/>
            <w:bCs/>
            <w:sz w:val="20"/>
            <w:szCs w:val="20"/>
            <w:lang w:eastAsia="ja-JP"/>
          </w:rPr>
          <w:t>一人当たり所得</w:t>
        </w:r>
      </w:hyperlink>
    </w:p>
    <w:p w14:paraId="041CA494" w14:textId="6E5AE55D" w:rsidR="0084043B" w:rsidRPr="00AC781A" w:rsidRDefault="0084043B" w:rsidP="0084043B">
      <w:pPr>
        <w:spacing w:after="120" w:line="240" w:lineRule="auto"/>
        <w:rPr>
          <w:b/>
          <w:bCs/>
          <w:sz w:val="20"/>
          <w:szCs w:val="20"/>
          <w:lang w:eastAsia="zh-TW"/>
        </w:rPr>
      </w:pPr>
      <w:hyperlink w:anchor="_国際貿易（年間）" w:history="1">
        <w:r w:rsidRPr="00B06D4B">
          <w:rPr>
            <w:rStyle w:val="Hyperlink"/>
            <w:rFonts w:ascii="Times New Roman" w:eastAsia="BIZ UDPMincho Medium" w:hAnsi="Times New Roman" w:cs="Times New Roman"/>
            <w:b/>
            <w:bCs/>
            <w:sz w:val="20"/>
            <w:szCs w:val="20"/>
            <w:lang w:eastAsia="zh-TW"/>
          </w:rPr>
          <w:t>国際貿易（年間）</w:t>
        </w:r>
      </w:hyperlink>
    </w:p>
    <w:p w14:paraId="59E28606" w14:textId="63529423" w:rsidR="0084043B" w:rsidRPr="00AC781A" w:rsidRDefault="0084043B" w:rsidP="0084043B">
      <w:pPr>
        <w:spacing w:after="120" w:line="240" w:lineRule="auto"/>
        <w:rPr>
          <w:b/>
          <w:bCs/>
          <w:sz w:val="20"/>
          <w:szCs w:val="20"/>
          <w:lang w:eastAsia="zh-TW"/>
        </w:rPr>
      </w:pPr>
      <w:hyperlink w:anchor="_生産性" w:history="1">
        <w:r w:rsidRPr="00B06D4B">
          <w:rPr>
            <w:rStyle w:val="Hyperlink"/>
            <w:rFonts w:ascii="Times New Roman" w:eastAsia="BIZ UDPMincho Medium" w:hAnsi="Times New Roman" w:cs="Times New Roman"/>
            <w:b/>
            <w:bCs/>
            <w:sz w:val="20"/>
            <w:szCs w:val="20"/>
            <w:lang w:eastAsia="zh-TW"/>
          </w:rPr>
          <w:t>生産性</w:t>
        </w:r>
      </w:hyperlink>
    </w:p>
    <w:p w14:paraId="623C8039" w14:textId="1627E64B" w:rsidR="0084043B" w:rsidRDefault="0084043B" w:rsidP="0084043B">
      <w:pPr>
        <w:spacing w:after="120" w:line="240" w:lineRule="auto"/>
        <w:rPr>
          <w:rStyle w:val="Hyperlink"/>
          <w:b/>
          <w:bCs/>
          <w:sz w:val="20"/>
          <w:szCs w:val="20"/>
          <w:lang w:eastAsia="zh-TW"/>
        </w:rPr>
      </w:pPr>
      <w:hyperlink w:anchor="_産業粗付加価値" w:history="1">
        <w:r w:rsidRPr="00B06D4B">
          <w:rPr>
            <w:rStyle w:val="Hyperlink"/>
            <w:rFonts w:ascii="Times New Roman" w:eastAsia="BIZ UDPMincho Medium" w:hAnsi="Times New Roman" w:cs="Times New Roman"/>
            <w:b/>
            <w:bCs/>
            <w:sz w:val="20"/>
            <w:szCs w:val="20"/>
            <w:lang w:eastAsia="zh-TW"/>
          </w:rPr>
          <w:t>産業粗付加価値</w:t>
        </w:r>
      </w:hyperlink>
    </w:p>
    <w:p w14:paraId="46100810" w14:textId="250365B2" w:rsidR="0084043B" w:rsidRPr="00AC781A" w:rsidRDefault="0084043B" w:rsidP="0084043B">
      <w:pPr>
        <w:spacing w:after="120" w:line="240" w:lineRule="auto"/>
        <w:rPr>
          <w:b/>
          <w:bCs/>
          <w:sz w:val="20"/>
          <w:szCs w:val="20"/>
          <w:lang w:eastAsia="zh-TW"/>
        </w:rPr>
      </w:pPr>
      <w:hyperlink w:anchor="_産業別投資" w:history="1">
        <w:r w:rsidRPr="00B06D4B">
          <w:rPr>
            <w:rStyle w:val="Hyperlink"/>
            <w:rFonts w:ascii="Times New Roman" w:eastAsia="BIZ UDPMincho Medium" w:hAnsi="Times New Roman" w:cs="Times New Roman"/>
            <w:b/>
            <w:bCs/>
            <w:sz w:val="20"/>
            <w:szCs w:val="20"/>
            <w:lang w:eastAsia="zh-TW"/>
          </w:rPr>
          <w:t>産業別投資</w:t>
        </w:r>
      </w:hyperlink>
    </w:p>
    <w:p w14:paraId="41B1383D" w14:textId="319E6226" w:rsidR="00233755" w:rsidRPr="00AC781A" w:rsidRDefault="0084043B" w:rsidP="0084043B">
      <w:pPr>
        <w:spacing w:after="120" w:line="240" w:lineRule="auto"/>
        <w:rPr>
          <w:b/>
          <w:bCs/>
          <w:sz w:val="20"/>
          <w:szCs w:val="20"/>
          <w:lang w:eastAsia="ja-JP"/>
        </w:rPr>
      </w:pPr>
      <w:hyperlink w:anchor="_産業別雇用" w:history="1">
        <w:r w:rsidRPr="00B06D4B">
          <w:rPr>
            <w:rStyle w:val="Hyperlink"/>
            <w:rFonts w:ascii="Times New Roman" w:eastAsia="BIZ UDPMincho Medium" w:hAnsi="Times New Roman" w:cs="Times New Roman"/>
            <w:b/>
            <w:bCs/>
            <w:sz w:val="20"/>
            <w:szCs w:val="20"/>
            <w:lang w:eastAsia="ja-JP"/>
          </w:rPr>
          <w:t>産業別雇用</w:t>
        </w:r>
      </w:hyperlink>
    </w:p>
    <w:p w14:paraId="60FB3966" w14:textId="5E37B5E1" w:rsidR="0084043B" w:rsidRDefault="00233755" w:rsidP="0084043B">
      <w:pPr>
        <w:spacing w:after="120" w:line="240" w:lineRule="auto"/>
        <w:rPr>
          <w:rStyle w:val="Hyperlink"/>
          <w:b/>
          <w:bCs/>
          <w:sz w:val="20"/>
          <w:szCs w:val="20"/>
          <w:lang w:eastAsia="ja-JP"/>
        </w:rPr>
      </w:pPr>
      <w:r w:rsidRPr="00AC781A">
        <w:rPr>
          <w:b/>
          <w:bCs/>
          <w:sz w:val="20"/>
          <w:szCs w:val="20"/>
          <w:lang w:eastAsia="ja-JP"/>
        </w:rPr>
        <w:br w:type="column"/>
      </w:r>
      <w:hyperlink w:anchor="_ジェンダー指標" w:history="1">
        <w:r w:rsidR="0084043B" w:rsidRPr="00B06D4B">
          <w:rPr>
            <w:rStyle w:val="Hyperlink"/>
            <w:rFonts w:ascii="Times New Roman" w:eastAsia="BIZ UDPMincho Medium" w:hAnsi="Times New Roman" w:cs="Times New Roman"/>
            <w:b/>
            <w:bCs/>
            <w:sz w:val="20"/>
            <w:szCs w:val="20"/>
            <w:lang w:eastAsia="ja-JP"/>
          </w:rPr>
          <w:t>ジェンダー指標</w:t>
        </w:r>
      </w:hyperlink>
    </w:p>
    <w:p w14:paraId="20D5E47C" w14:textId="7547A073" w:rsidR="0084043B" w:rsidRDefault="0084043B" w:rsidP="0084043B">
      <w:pPr>
        <w:spacing w:after="120" w:line="240" w:lineRule="auto"/>
        <w:rPr>
          <w:b/>
          <w:bCs/>
          <w:sz w:val="20"/>
          <w:szCs w:val="20"/>
          <w:lang w:eastAsia="ja-JP"/>
        </w:rPr>
      </w:pPr>
      <w:hyperlink w:anchor="_アボリジナル指標" w:history="1">
        <w:r w:rsidRPr="00B06D4B">
          <w:rPr>
            <w:rStyle w:val="Hyperlink"/>
            <w:rFonts w:ascii="Times New Roman" w:eastAsia="BIZ UDPMincho Medium" w:hAnsi="Times New Roman" w:cs="Times New Roman"/>
            <w:b/>
            <w:bCs/>
            <w:sz w:val="20"/>
            <w:szCs w:val="20"/>
            <w:lang w:eastAsia="ja-JP"/>
          </w:rPr>
          <w:t>アボリジナル指標</w:t>
        </w:r>
      </w:hyperlink>
    </w:p>
    <w:p w14:paraId="48AB2823" w14:textId="0191C4D7" w:rsidR="0084043B" w:rsidRPr="00AC781A" w:rsidRDefault="0084043B" w:rsidP="0084043B">
      <w:pPr>
        <w:spacing w:after="120" w:line="240" w:lineRule="auto"/>
        <w:rPr>
          <w:b/>
          <w:bCs/>
          <w:sz w:val="20"/>
          <w:szCs w:val="20"/>
          <w:lang w:eastAsia="ja-JP"/>
        </w:rPr>
      </w:pPr>
      <w:hyperlink w:anchor="_環境" w:history="1">
        <w:r w:rsidRPr="00B06D4B">
          <w:rPr>
            <w:rStyle w:val="Hyperlink"/>
            <w:rFonts w:ascii="Times New Roman" w:eastAsia="BIZ UDPMincho Medium" w:hAnsi="Times New Roman" w:cs="Times New Roman"/>
            <w:b/>
            <w:bCs/>
            <w:sz w:val="20"/>
            <w:szCs w:val="20"/>
            <w:lang w:eastAsia="ja-JP"/>
          </w:rPr>
          <w:t>環境</w:t>
        </w:r>
      </w:hyperlink>
    </w:p>
    <w:p w14:paraId="692F9E4E" w14:textId="7AE61261" w:rsidR="0084043B" w:rsidRPr="00AC781A" w:rsidRDefault="0084043B" w:rsidP="0084043B">
      <w:pPr>
        <w:spacing w:after="120" w:line="240" w:lineRule="auto"/>
        <w:rPr>
          <w:b/>
          <w:bCs/>
          <w:sz w:val="20"/>
          <w:szCs w:val="20"/>
          <w:lang w:eastAsia="ja-JP"/>
        </w:rPr>
      </w:pPr>
      <w:hyperlink w:anchor="_鉱業とエネルギー産業" w:history="1">
        <w:r w:rsidRPr="00B06D4B">
          <w:rPr>
            <w:rStyle w:val="Hyperlink"/>
            <w:rFonts w:ascii="Times New Roman" w:eastAsia="BIZ UDPMincho Medium" w:hAnsi="Times New Roman" w:cs="Times New Roman"/>
            <w:b/>
            <w:bCs/>
            <w:sz w:val="20"/>
            <w:szCs w:val="20"/>
            <w:lang w:eastAsia="ja-JP"/>
          </w:rPr>
          <w:t>鉱業とエネルギー産業</w:t>
        </w:r>
      </w:hyperlink>
    </w:p>
    <w:p w14:paraId="62D8FD23" w14:textId="20383610" w:rsidR="0084043B" w:rsidRPr="00EB1B3D" w:rsidRDefault="0084043B" w:rsidP="0084043B">
      <w:pPr>
        <w:spacing w:after="120" w:line="240" w:lineRule="auto"/>
        <w:rPr>
          <w:b/>
          <w:bCs/>
          <w:color w:val="92278F" w:themeColor="accent1"/>
          <w:sz w:val="20"/>
          <w:szCs w:val="20"/>
        </w:rPr>
      </w:pPr>
      <w:hyperlink w:anchor="_Primary_industries_and" w:history="1">
        <w:hyperlink w:anchor="_一次産業、製造業および防衛産業" w:history="1">
          <w:r>
            <w:rPr>
              <w:rStyle w:val="Hyperlink"/>
              <w:rFonts w:ascii="Times New Roman" w:eastAsia="BIZ UDPMincho Medium" w:hAnsi="Times New Roman" w:cs="Times New Roman" w:hint="eastAsia"/>
              <w:b/>
              <w:bCs/>
              <w:sz w:val="20"/>
              <w:szCs w:val="20"/>
              <w:lang w:eastAsia="ja-JP"/>
            </w:rPr>
            <w:t>一次産業、製造業および防衛産業</w:t>
          </w:r>
        </w:hyperlink>
      </w:hyperlink>
    </w:p>
    <w:p w14:paraId="397409A6" w14:textId="0DB6D388" w:rsidR="0084043B" w:rsidRPr="00EB1B3D" w:rsidRDefault="0084043B" w:rsidP="0084043B">
      <w:pPr>
        <w:spacing w:after="120" w:line="240" w:lineRule="auto"/>
        <w:rPr>
          <w:b/>
          <w:bCs/>
          <w:color w:val="92278F" w:themeColor="accent1"/>
          <w:sz w:val="20"/>
          <w:szCs w:val="20"/>
          <w:lang w:eastAsia="ja-JP"/>
        </w:rPr>
      </w:pPr>
      <w:hyperlink w:anchor="_観光業、国際教育産業および文化産業" w:history="1">
        <w:r>
          <w:rPr>
            <w:rStyle w:val="Hyperlink"/>
            <w:rFonts w:ascii="Times New Roman" w:eastAsia="BIZ UDPMincho Medium" w:hAnsi="Times New Roman" w:cs="Times New Roman" w:hint="eastAsia"/>
            <w:b/>
            <w:bCs/>
            <w:sz w:val="20"/>
            <w:szCs w:val="20"/>
            <w:lang w:eastAsia="ja-JP"/>
          </w:rPr>
          <w:t>観光業、国際教育産業および文化産業</w:t>
        </w:r>
      </w:hyperlink>
    </w:p>
    <w:p w14:paraId="4C325588" w14:textId="3D19C2AE" w:rsidR="00233755" w:rsidRPr="00AC781A" w:rsidRDefault="0084043B" w:rsidP="0084043B">
      <w:pPr>
        <w:spacing w:after="120" w:line="240" w:lineRule="auto"/>
        <w:rPr>
          <w:b/>
          <w:bCs/>
          <w:sz w:val="20"/>
          <w:szCs w:val="20"/>
          <w:lang w:eastAsia="ja-JP"/>
        </w:rPr>
      </w:pPr>
      <w:hyperlink w:anchor="_地域" w:history="1">
        <w:r w:rsidRPr="00B92493">
          <w:rPr>
            <w:rStyle w:val="Hyperlink"/>
            <w:rFonts w:ascii="Times New Roman" w:eastAsia="BIZ UDPMincho Medium" w:hAnsi="Times New Roman" w:cs="Times New Roman" w:hint="eastAsia"/>
            <w:b/>
            <w:bCs/>
            <w:sz w:val="20"/>
            <w:szCs w:val="20"/>
            <w:lang w:eastAsia="ja-JP"/>
          </w:rPr>
          <w:t>地域</w:t>
        </w:r>
      </w:hyperlink>
    </w:p>
    <w:p w14:paraId="420827C9"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4DEB1AA4" w14:textId="155DD009" w:rsidR="00233755" w:rsidRPr="008F7AA0" w:rsidRDefault="0084043B"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66" w:name="_Gross_state_product"/>
      <w:bookmarkEnd w:id="66"/>
      <w:r w:rsidRPr="00CE69C3">
        <w:rPr>
          <w:rFonts w:ascii="BIZ UDPMincho Medium" w:eastAsia="BIZ UDPMincho Medium" w:hAnsi="BIZ UDPMincho Medium" w:cs="Times New Roman"/>
          <w:color w:val="004C3D"/>
          <w:sz w:val="24"/>
          <w:szCs w:val="24"/>
          <w:lang w:eastAsia="ja-JP"/>
        </w:rPr>
        <w:lastRenderedPageBreak/>
        <w:t>州総生産</w:t>
      </w:r>
    </w:p>
    <w:p w14:paraId="4F69F080" w14:textId="24AF3E56" w:rsidR="00233755" w:rsidRPr="003E65FF" w:rsidRDefault="0084043B"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経済構造と産業_–_目次" w:history="1">
        <w:r w:rsidRPr="00331010">
          <w:rPr>
            <w:rStyle w:val="Hyperlink"/>
            <w:rFonts w:ascii="BIZ UDPMincho Medium" w:eastAsia="BIZ UDPMincho Medium" w:hAnsi="BIZ UDPMincho Medium" w:cs="Times New Roman"/>
            <w:b/>
            <w:bCs/>
            <w:sz w:val="16"/>
            <w:szCs w:val="16"/>
            <w:lang w:eastAsia="ja-JP"/>
          </w:rPr>
          <w:t>目次に戻る</w:t>
        </w:r>
      </w:hyperlink>
    </w:p>
    <w:p w14:paraId="2E3C400F" w14:textId="4FBC2E96" w:rsidR="00233755" w:rsidRPr="009446B5" w:rsidRDefault="00060CF5" w:rsidP="00233755">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BIZ UDPMincho Medium" w:eastAsia="BIZ UDPMincho Medium" w:hAnsi="BIZ UDPMincho Medium" w:cs="Times New Roman"/>
          <w:i w:val="0"/>
          <w:iCs w:val="0"/>
          <w:color w:val="00997A"/>
          <w:sz w:val="20"/>
          <w:szCs w:val="20"/>
          <w:lang w:eastAsia="ja-JP"/>
        </w:rPr>
        <w:t>大分類項目別州総生産</w:t>
      </w:r>
    </w:p>
    <w:p w14:paraId="587245F5" w14:textId="5CA0CCBD" w:rsidR="00233755" w:rsidRPr="007B1AE5" w:rsidRDefault="003A6AFD" w:rsidP="00233755">
      <w:r>
        <w:rPr>
          <w:noProof/>
        </w:rPr>
        <w:drawing>
          <wp:inline distT="0" distB="0" distL="0" distR="0" wp14:anchorId="37937F72" wp14:editId="0BDC658E">
            <wp:extent cx="3420000" cy="2100731"/>
            <wp:effectExtent l="0" t="0" r="9525" b="0"/>
            <wp:docPr id="1452949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20000" cy="2100731"/>
                    </a:xfrm>
                    <a:prstGeom prst="rect">
                      <a:avLst/>
                    </a:prstGeom>
                    <a:noFill/>
                    <a:ln>
                      <a:noFill/>
                    </a:ln>
                  </pic:spPr>
                </pic:pic>
              </a:graphicData>
            </a:graphic>
          </wp:inline>
        </w:drawing>
      </w:r>
    </w:p>
    <w:p w14:paraId="32F29EEC"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(a) Household and general government final consumption expenditure, and gross fixed capital formation. (b) Exports less imports of goods and services. Changes in </w:t>
      </w:r>
      <w:r>
        <w:rPr>
          <w:sz w:val="10"/>
          <w:szCs w:val="10"/>
        </w:rPr>
        <w:t xml:space="preserve">state final demand </w:t>
      </w:r>
      <w:r w:rsidRPr="00AF759E">
        <w:rPr>
          <w:sz w:val="10"/>
          <w:szCs w:val="10"/>
        </w:rPr>
        <w:t>can be exaggerated by large swings in business investment without adjusting for the associated changes in imports.</w:t>
      </w:r>
    </w:p>
    <w:p w14:paraId="20C79230" w14:textId="77777777" w:rsidR="00233755" w:rsidRPr="00AF759E" w:rsidRDefault="00233755" w:rsidP="003C6DDF">
      <w:pPr>
        <w:jc w:val="both"/>
        <w:rPr>
          <w:sz w:val="10"/>
          <w:szCs w:val="10"/>
        </w:rPr>
      </w:pPr>
      <w:r w:rsidRPr="00AF759E">
        <w:rPr>
          <w:sz w:val="10"/>
          <w:szCs w:val="10"/>
        </w:rPr>
        <w:t>Source: Based on ABS data.</w:t>
      </w:r>
    </w:p>
    <w:p w14:paraId="233FF5BC" w14:textId="27795F2E" w:rsidR="00233755" w:rsidRPr="00C31BB8" w:rsidRDefault="00233755" w:rsidP="006058E8">
      <w:pPr>
        <w:pStyle w:val="ListParagraph"/>
        <w:numPr>
          <w:ilvl w:val="0"/>
          <w:numId w:val="9"/>
        </w:numPr>
        <w:spacing w:before="40" w:after="40"/>
        <w:ind w:right="227" w:hanging="357"/>
        <w:contextualSpacing w:val="0"/>
        <w:jc w:val="both"/>
        <w:rPr>
          <w:color w:val="000000" w:themeColor="text1"/>
          <w:sz w:val="14"/>
          <w:szCs w:val="14"/>
          <w:lang w:eastAsia="ja-JP"/>
        </w:rPr>
      </w:pPr>
      <w:r w:rsidRPr="007B1AE5">
        <w:rPr>
          <w:lang w:eastAsia="ja-JP"/>
        </w:rPr>
        <w:br w:type="column"/>
      </w:r>
      <w:r w:rsidR="0084043B" w:rsidRPr="00C31BB8">
        <w:rPr>
          <w:rFonts w:ascii="Times New Roman" w:eastAsia="BIZ UDPMincho Medium" w:hAnsi="Times New Roman" w:cs="Times New Roman"/>
          <w:sz w:val="14"/>
          <w:szCs w:val="14"/>
          <w:lang w:eastAsia="ja-JP"/>
        </w:rPr>
        <w:t>202</w:t>
      </w:r>
      <w:r w:rsidR="0084043B" w:rsidRPr="00C31BB8">
        <w:rPr>
          <w:rFonts w:ascii="Times New Roman" w:eastAsia="BIZ UDPMincho Medium" w:hAnsi="Times New Roman" w:cs="Times New Roman" w:hint="eastAsia"/>
          <w:sz w:val="14"/>
          <w:szCs w:val="14"/>
          <w:lang w:eastAsia="ja-JP"/>
        </w:rPr>
        <w:t>4</w:t>
      </w:r>
      <w:r w:rsidR="0084043B" w:rsidRPr="00C31BB8">
        <w:rPr>
          <w:rFonts w:ascii="Times New Roman" w:eastAsia="BIZ UDPMincho Medium" w:hAnsi="Times New Roman" w:cs="Times New Roman"/>
          <w:sz w:val="14"/>
          <w:szCs w:val="14"/>
          <w:lang w:eastAsia="ja-JP"/>
        </w:rPr>
        <w:noBreakHyphen/>
        <w:t>2</w:t>
      </w:r>
      <w:r w:rsidR="0084043B" w:rsidRPr="00C31BB8">
        <w:rPr>
          <w:rFonts w:ascii="Times New Roman" w:eastAsia="BIZ UDPMincho Medium" w:hAnsi="Times New Roman" w:cs="Times New Roman" w:hint="eastAsia"/>
          <w:sz w:val="14"/>
          <w:szCs w:val="14"/>
          <w:lang w:eastAsia="ja-JP"/>
        </w:rPr>
        <w:t>5</w:t>
      </w:r>
      <w:r w:rsidR="0084043B" w:rsidRPr="00C31BB8">
        <w:rPr>
          <w:rFonts w:ascii="Times New Roman" w:eastAsia="BIZ UDPMincho Medium" w:hAnsi="Times New Roman" w:cs="Times New Roman"/>
          <w:sz w:val="14"/>
          <w:szCs w:val="14"/>
          <w:lang w:eastAsia="ja-JP"/>
        </w:rPr>
        <w:t>年の西オーストラリア州総生産（</w:t>
      </w:r>
      <w:r w:rsidR="0084043B" w:rsidRPr="00C31BB8">
        <w:rPr>
          <w:rFonts w:ascii="Times New Roman" w:eastAsia="BIZ UDPMincho Medium" w:hAnsi="Times New Roman" w:cs="Times New Roman"/>
          <w:sz w:val="14"/>
          <w:szCs w:val="14"/>
          <w:lang w:eastAsia="ja-JP"/>
        </w:rPr>
        <w:t>GSP</w:t>
      </w:r>
      <w:r w:rsidR="0084043B" w:rsidRPr="00C31BB8">
        <w:rPr>
          <w:rFonts w:ascii="Times New Roman" w:eastAsia="BIZ UDPMincho Medium" w:hAnsi="Times New Roman" w:cs="Times New Roman"/>
          <w:sz w:val="14"/>
          <w:szCs w:val="14"/>
          <w:lang w:eastAsia="ja-JP"/>
        </w:rPr>
        <w:t>）名目値は</w:t>
      </w:r>
      <w:r w:rsidR="0084043B" w:rsidRPr="00C31BB8">
        <w:rPr>
          <w:rFonts w:ascii="Times New Roman" w:eastAsia="BIZ UDPMincho Medium" w:hAnsi="Times New Roman" w:cs="Times New Roman"/>
          <w:sz w:val="14"/>
          <w:szCs w:val="14"/>
          <w:lang w:eastAsia="ja-JP"/>
        </w:rPr>
        <w:t>4,5</w:t>
      </w:r>
      <w:r w:rsidR="0084043B" w:rsidRPr="00C31BB8">
        <w:rPr>
          <w:rFonts w:ascii="Times New Roman" w:eastAsia="BIZ UDPMincho Medium" w:hAnsi="Times New Roman" w:cs="Times New Roman" w:hint="eastAsia"/>
          <w:sz w:val="14"/>
          <w:szCs w:val="14"/>
          <w:lang w:eastAsia="ja-JP"/>
        </w:rPr>
        <w:t>88</w:t>
      </w:r>
      <w:r w:rsidR="0084043B" w:rsidRPr="00C31BB8">
        <w:rPr>
          <w:rFonts w:ascii="Times New Roman" w:eastAsia="BIZ UDPMincho Medium" w:hAnsi="Times New Roman" w:cs="Times New Roman"/>
          <w:sz w:val="14"/>
          <w:szCs w:val="14"/>
          <w:lang w:eastAsia="ja-JP"/>
        </w:rPr>
        <w:t>億ドルであった。</w:t>
      </w:r>
    </w:p>
    <w:p w14:paraId="3D825900" w14:textId="77777777" w:rsidR="0084043B" w:rsidRPr="00C31BB8" w:rsidRDefault="0084043B" w:rsidP="0084043B">
      <w:pPr>
        <w:pStyle w:val="ListParagraph"/>
        <w:numPr>
          <w:ilvl w:val="0"/>
          <w:numId w:val="9"/>
        </w:numPr>
        <w:spacing w:before="40" w:after="40" w:line="240" w:lineRule="auto"/>
        <w:ind w:right="227" w:hanging="357"/>
        <w:contextualSpacing w:val="0"/>
        <w:jc w:val="both"/>
        <w:rPr>
          <w:rFonts w:ascii="Times New Roman" w:hAnsi="Times New Roman" w:cs="Times New Roman"/>
          <w:sz w:val="14"/>
          <w:szCs w:val="14"/>
          <w:lang w:eastAsia="ja-JP"/>
        </w:rPr>
      </w:pPr>
      <w:r w:rsidRPr="00C31BB8">
        <w:rPr>
          <w:rFonts w:ascii="Times New Roman" w:eastAsia="BIZ UDPMincho Medium" w:hAnsi="Times New Roman" w:cs="Times New Roman"/>
          <w:sz w:val="14"/>
          <w:szCs w:val="14"/>
          <w:lang w:eastAsia="ja-JP"/>
        </w:rPr>
        <w:t>GSP</w:t>
      </w:r>
      <w:r w:rsidRPr="00C31BB8">
        <w:rPr>
          <w:rFonts w:ascii="Times New Roman" w:eastAsia="BIZ UDPMincho Medium" w:hAnsi="Times New Roman" w:cs="Times New Roman"/>
          <w:sz w:val="14"/>
          <w:szCs w:val="14"/>
          <w:lang w:eastAsia="ja-JP"/>
        </w:rPr>
        <w:t>は、消費と投資の合計を示す州最終需要と、物品とサービスの純（国際）輸出に分けられる。</w:t>
      </w:r>
      <w:r w:rsidRPr="00C31BB8">
        <w:rPr>
          <w:rFonts w:ascii="Times New Roman" w:eastAsia="BIZ UDPMincho Medium" w:hAnsi="Times New Roman" w:cs="Times New Roman"/>
          <w:sz w:val="14"/>
          <w:szCs w:val="14"/>
          <w:lang w:eastAsia="ja-JP"/>
        </w:rPr>
        <w:t>202</w:t>
      </w:r>
      <w:r w:rsidRPr="00C31BB8">
        <w:rPr>
          <w:rFonts w:ascii="Times New Roman" w:eastAsia="BIZ UDPMincho Medium" w:hAnsi="Times New Roman" w:cs="Times New Roman" w:hint="eastAsia"/>
          <w:sz w:val="14"/>
          <w:szCs w:val="14"/>
          <w:lang w:eastAsia="ja-JP"/>
        </w:rPr>
        <w:t>4</w:t>
      </w:r>
      <w:r w:rsidRPr="00C31BB8">
        <w:rPr>
          <w:rFonts w:ascii="Times New Roman" w:eastAsia="BIZ UDPMincho Medium" w:hAnsi="Times New Roman" w:cs="Times New Roman"/>
          <w:sz w:val="14"/>
          <w:szCs w:val="14"/>
          <w:lang w:eastAsia="ja-JP"/>
        </w:rPr>
        <w:t>-2</w:t>
      </w:r>
      <w:r w:rsidRPr="00C31BB8">
        <w:rPr>
          <w:rFonts w:ascii="Times New Roman" w:eastAsia="BIZ UDPMincho Medium" w:hAnsi="Times New Roman" w:cs="Times New Roman" w:hint="eastAsia"/>
          <w:sz w:val="14"/>
          <w:szCs w:val="14"/>
          <w:lang w:eastAsia="ja-JP"/>
        </w:rPr>
        <w:t>5</w:t>
      </w:r>
      <w:r w:rsidRPr="00C31BB8">
        <w:rPr>
          <w:rFonts w:ascii="Times New Roman" w:eastAsia="BIZ UDPMincho Medium" w:hAnsi="Times New Roman" w:cs="Times New Roman"/>
          <w:sz w:val="14"/>
          <w:szCs w:val="14"/>
          <w:lang w:eastAsia="ja-JP"/>
        </w:rPr>
        <w:t>年、</w:t>
      </w:r>
    </w:p>
    <w:p w14:paraId="4C9D1C42" w14:textId="77777777" w:rsidR="0084043B" w:rsidRPr="00C31BB8" w:rsidRDefault="0084043B" w:rsidP="0084043B">
      <w:pPr>
        <w:pStyle w:val="ListParagraph"/>
        <w:numPr>
          <w:ilvl w:val="0"/>
          <w:numId w:val="10"/>
        </w:numPr>
        <w:spacing w:before="40" w:after="40" w:line="240" w:lineRule="auto"/>
        <w:ind w:right="227" w:hanging="357"/>
        <w:contextualSpacing w:val="0"/>
        <w:jc w:val="both"/>
        <w:rPr>
          <w:rFonts w:ascii="Times New Roman" w:eastAsia="BIZ UDPMincho Medium" w:hAnsi="Times New Roman" w:cs="Times New Roman"/>
          <w:sz w:val="14"/>
          <w:szCs w:val="14"/>
          <w:lang w:eastAsia="ja-JP"/>
        </w:rPr>
      </w:pPr>
      <w:r w:rsidRPr="00C31BB8">
        <w:rPr>
          <w:rFonts w:ascii="Times New Roman" w:eastAsia="BIZ UDPMincho Medium" w:hAnsi="Times New Roman" w:cs="Times New Roman"/>
          <w:sz w:val="14"/>
          <w:szCs w:val="14"/>
          <w:lang w:eastAsia="ja-JP"/>
        </w:rPr>
        <w:t>州最終需要は</w:t>
      </w:r>
      <w:r w:rsidRPr="00C31BB8">
        <w:rPr>
          <w:rFonts w:ascii="Times New Roman" w:eastAsia="BIZ UDPMincho Medium" w:hAnsi="Times New Roman" w:cs="Times New Roman"/>
          <w:sz w:val="14"/>
          <w:szCs w:val="14"/>
          <w:lang w:eastAsia="ja-JP"/>
        </w:rPr>
        <w:t>3,</w:t>
      </w:r>
      <w:r w:rsidRPr="00C31BB8">
        <w:rPr>
          <w:rFonts w:ascii="Times New Roman" w:eastAsia="BIZ UDPMincho Medium" w:hAnsi="Times New Roman" w:cs="Times New Roman" w:hint="eastAsia"/>
          <w:sz w:val="14"/>
          <w:szCs w:val="14"/>
          <w:lang w:eastAsia="ja-JP"/>
        </w:rPr>
        <w:t>281</w:t>
      </w:r>
      <w:r w:rsidRPr="00C31BB8">
        <w:rPr>
          <w:rFonts w:ascii="Times New Roman" w:eastAsia="BIZ UDPMincho Medium" w:hAnsi="Times New Roman" w:cs="Times New Roman"/>
          <w:sz w:val="14"/>
          <w:szCs w:val="14"/>
          <w:lang w:eastAsia="ja-JP"/>
        </w:rPr>
        <w:t>億ドルで、</w:t>
      </w:r>
      <w:r w:rsidRPr="00C31BB8">
        <w:rPr>
          <w:rFonts w:ascii="Times New Roman" w:eastAsia="BIZ UDPMincho Medium" w:hAnsi="Times New Roman" w:cs="Times New Roman"/>
          <w:sz w:val="14"/>
          <w:szCs w:val="14"/>
          <w:lang w:eastAsia="ja-JP"/>
        </w:rPr>
        <w:t>GSP</w:t>
      </w:r>
      <w:r w:rsidRPr="00C31BB8">
        <w:rPr>
          <w:rFonts w:ascii="Times New Roman" w:eastAsia="BIZ UDPMincho Medium" w:hAnsi="Times New Roman" w:cs="Times New Roman"/>
          <w:sz w:val="14"/>
          <w:szCs w:val="14"/>
          <w:lang w:eastAsia="ja-JP"/>
        </w:rPr>
        <w:t>支出の</w:t>
      </w:r>
      <w:r w:rsidRPr="00C31BB8">
        <w:rPr>
          <w:rFonts w:ascii="Times New Roman" w:eastAsia="BIZ UDPMincho Medium" w:hAnsi="Times New Roman" w:cs="Times New Roman"/>
          <w:sz w:val="14"/>
          <w:szCs w:val="14"/>
          <w:lang w:eastAsia="ja-JP"/>
        </w:rPr>
        <w:t>7</w:t>
      </w:r>
      <w:r w:rsidRPr="00C31BB8">
        <w:rPr>
          <w:rFonts w:ascii="Times New Roman" w:eastAsia="BIZ UDPMincho Medium" w:hAnsi="Times New Roman" w:cs="Times New Roman" w:hint="eastAsia"/>
          <w:sz w:val="14"/>
          <w:szCs w:val="14"/>
          <w:lang w:eastAsia="ja-JP"/>
        </w:rPr>
        <w:t>2</w:t>
      </w:r>
      <w:r w:rsidRPr="00C31BB8">
        <w:rPr>
          <w:rFonts w:ascii="Times New Roman" w:eastAsia="BIZ UDPMincho Medium" w:hAnsi="Times New Roman" w:cs="Times New Roman"/>
          <w:sz w:val="14"/>
          <w:szCs w:val="14"/>
          <w:lang w:eastAsia="ja-JP"/>
        </w:rPr>
        <w:t>％を占めた。</w:t>
      </w:r>
    </w:p>
    <w:p w14:paraId="4251DFDA" w14:textId="77777777" w:rsidR="0084043B" w:rsidRPr="00C31BB8" w:rsidRDefault="0084043B" w:rsidP="0084043B">
      <w:pPr>
        <w:pStyle w:val="ListParagraph"/>
        <w:numPr>
          <w:ilvl w:val="0"/>
          <w:numId w:val="10"/>
        </w:numPr>
        <w:spacing w:before="40" w:after="40" w:line="240" w:lineRule="auto"/>
        <w:ind w:right="227" w:hanging="357"/>
        <w:contextualSpacing w:val="0"/>
        <w:jc w:val="both"/>
        <w:rPr>
          <w:rFonts w:ascii="Times New Roman" w:hAnsi="Times New Roman" w:cs="Times New Roman"/>
          <w:sz w:val="14"/>
          <w:szCs w:val="14"/>
          <w:lang w:eastAsia="ja-JP"/>
        </w:rPr>
      </w:pPr>
      <w:r w:rsidRPr="00C31BB8">
        <w:rPr>
          <w:rFonts w:ascii="Times New Roman" w:eastAsia="BIZ UDPMincho Medium" w:hAnsi="Times New Roman" w:cs="Times New Roman"/>
          <w:sz w:val="14"/>
          <w:szCs w:val="14"/>
          <w:lang w:eastAsia="ja-JP"/>
        </w:rPr>
        <w:t>西オーストラリア州の物品とサービスの純輸出額は</w:t>
      </w:r>
      <w:r w:rsidRPr="00C31BB8">
        <w:rPr>
          <w:rFonts w:ascii="Times New Roman" w:eastAsia="BIZ UDPMincho Medium" w:hAnsi="Times New Roman" w:cs="Times New Roman"/>
          <w:sz w:val="14"/>
          <w:szCs w:val="14"/>
          <w:lang w:eastAsia="ja-JP"/>
        </w:rPr>
        <w:t>1,</w:t>
      </w:r>
      <w:r w:rsidRPr="00C31BB8">
        <w:rPr>
          <w:rFonts w:ascii="Times New Roman" w:eastAsia="BIZ UDPMincho Medium" w:hAnsi="Times New Roman" w:cs="Times New Roman" w:hint="eastAsia"/>
          <w:sz w:val="14"/>
          <w:szCs w:val="14"/>
          <w:lang w:eastAsia="ja-JP"/>
        </w:rPr>
        <w:t>705</w:t>
      </w:r>
      <w:r w:rsidRPr="00C31BB8">
        <w:rPr>
          <w:rFonts w:ascii="Times New Roman" w:eastAsia="BIZ UDPMincho Medium" w:hAnsi="Times New Roman" w:cs="Times New Roman"/>
          <w:sz w:val="14"/>
          <w:szCs w:val="14"/>
          <w:lang w:eastAsia="ja-JP"/>
        </w:rPr>
        <w:t>億ドルで、</w:t>
      </w:r>
      <w:r w:rsidRPr="00C31BB8">
        <w:rPr>
          <w:rFonts w:ascii="Times New Roman" w:eastAsia="BIZ UDPMincho Medium" w:hAnsi="Times New Roman" w:cs="Times New Roman"/>
          <w:sz w:val="14"/>
          <w:szCs w:val="14"/>
          <w:lang w:eastAsia="ja-JP"/>
        </w:rPr>
        <w:t>GSP</w:t>
      </w:r>
      <w:r w:rsidRPr="00C31BB8">
        <w:rPr>
          <w:rFonts w:ascii="Times New Roman" w:eastAsia="BIZ UDPMincho Medium" w:hAnsi="Times New Roman" w:cs="Times New Roman"/>
          <w:sz w:val="14"/>
          <w:szCs w:val="14"/>
          <w:lang w:eastAsia="ja-JP"/>
        </w:rPr>
        <w:t>支出の</w:t>
      </w:r>
      <w:r w:rsidRPr="00C31BB8">
        <w:rPr>
          <w:rFonts w:ascii="Times New Roman" w:eastAsia="BIZ UDPMincho Medium" w:hAnsi="Times New Roman" w:cs="Times New Roman" w:hint="eastAsia"/>
          <w:sz w:val="14"/>
          <w:szCs w:val="14"/>
          <w:lang w:eastAsia="ja-JP"/>
        </w:rPr>
        <w:t>37</w:t>
      </w:r>
      <w:r w:rsidRPr="00C31BB8">
        <w:rPr>
          <w:rFonts w:ascii="Times New Roman" w:eastAsia="BIZ UDPMincho Medium" w:hAnsi="Times New Roman" w:cs="Times New Roman"/>
          <w:sz w:val="14"/>
          <w:szCs w:val="14"/>
          <w:lang w:eastAsia="ja-JP"/>
        </w:rPr>
        <w:t>％を占めた。</w:t>
      </w:r>
    </w:p>
    <w:p w14:paraId="5A0579CC" w14:textId="77777777" w:rsidR="0084043B" w:rsidRPr="00C31BB8" w:rsidRDefault="0084043B" w:rsidP="0084043B">
      <w:pPr>
        <w:pStyle w:val="ListParagraph"/>
        <w:numPr>
          <w:ilvl w:val="0"/>
          <w:numId w:val="9"/>
        </w:numPr>
        <w:spacing w:before="40" w:after="40" w:line="240" w:lineRule="auto"/>
        <w:ind w:right="227" w:hanging="357"/>
        <w:contextualSpacing w:val="0"/>
        <w:jc w:val="both"/>
        <w:rPr>
          <w:rFonts w:ascii="Times New Roman" w:hAnsi="Times New Roman" w:cs="Times New Roman"/>
          <w:sz w:val="14"/>
          <w:szCs w:val="14"/>
          <w:lang w:eastAsia="ja-JP"/>
        </w:rPr>
      </w:pPr>
      <w:r w:rsidRPr="00C31BB8">
        <w:rPr>
          <w:rFonts w:ascii="Times New Roman" w:eastAsia="BIZ UDPMincho Medium" w:hAnsi="Times New Roman" w:cs="Times New Roman"/>
          <w:sz w:val="14"/>
          <w:szCs w:val="14"/>
          <w:lang w:eastAsia="ja-JP"/>
        </w:rPr>
        <w:t>州間貿易とその他の項目として</w:t>
      </w:r>
      <w:r w:rsidRPr="00C31BB8">
        <w:rPr>
          <w:rFonts w:ascii="Times New Roman" w:eastAsia="BIZ UDPMincho Medium" w:hAnsi="Times New Roman" w:cs="Times New Roman" w:hint="eastAsia"/>
          <w:sz w:val="14"/>
          <w:szCs w:val="14"/>
          <w:lang w:eastAsia="ja-JP"/>
        </w:rPr>
        <w:t>398</w:t>
      </w:r>
      <w:r w:rsidRPr="00C31BB8">
        <w:rPr>
          <w:rFonts w:ascii="Times New Roman" w:eastAsia="BIZ UDPMincho Medium" w:hAnsi="Times New Roman" w:cs="Times New Roman"/>
          <w:sz w:val="14"/>
          <w:szCs w:val="14"/>
          <w:lang w:eastAsia="ja-JP"/>
        </w:rPr>
        <w:t>億ドル（</w:t>
      </w:r>
      <w:r w:rsidRPr="00C31BB8">
        <w:rPr>
          <w:rFonts w:ascii="Times New Roman" w:eastAsia="BIZ UDPMincho Medium" w:hAnsi="Times New Roman" w:cs="Times New Roman" w:hint="eastAsia"/>
          <w:sz w:val="14"/>
          <w:szCs w:val="14"/>
          <w:lang w:eastAsia="ja-JP"/>
        </w:rPr>
        <w:t>9</w:t>
      </w:r>
      <w:r w:rsidRPr="00C31BB8">
        <w:rPr>
          <w:rFonts w:ascii="Times New Roman" w:eastAsia="BIZ UDPMincho Medium" w:hAnsi="Times New Roman" w:cs="Times New Roman"/>
          <w:sz w:val="14"/>
          <w:szCs w:val="14"/>
          <w:lang w:eastAsia="ja-JP"/>
        </w:rPr>
        <w:t>％）が</w:t>
      </w:r>
      <w:r w:rsidRPr="00C31BB8">
        <w:rPr>
          <w:rFonts w:ascii="Times New Roman" w:eastAsia="BIZ UDPMincho Medium" w:hAnsi="Times New Roman" w:cs="Times New Roman"/>
          <w:sz w:val="14"/>
          <w:szCs w:val="14"/>
          <w:lang w:eastAsia="ja-JP"/>
        </w:rPr>
        <w:t>202</w:t>
      </w:r>
      <w:r w:rsidRPr="00C31BB8">
        <w:rPr>
          <w:rFonts w:ascii="Times New Roman" w:eastAsia="BIZ UDPMincho Medium" w:hAnsi="Times New Roman" w:cs="Times New Roman" w:hint="eastAsia"/>
          <w:sz w:val="14"/>
          <w:szCs w:val="14"/>
          <w:lang w:eastAsia="ja-JP"/>
        </w:rPr>
        <w:t>4</w:t>
      </w:r>
      <w:r w:rsidRPr="00C31BB8">
        <w:rPr>
          <w:rFonts w:ascii="Times New Roman" w:eastAsia="BIZ UDPMincho Medium" w:hAnsi="Times New Roman" w:cs="Times New Roman"/>
          <w:sz w:val="14"/>
          <w:szCs w:val="14"/>
          <w:lang w:eastAsia="ja-JP"/>
        </w:rPr>
        <w:t>-2</w:t>
      </w:r>
      <w:r w:rsidRPr="00C31BB8">
        <w:rPr>
          <w:rFonts w:ascii="Times New Roman" w:eastAsia="BIZ UDPMincho Medium" w:hAnsi="Times New Roman" w:cs="Times New Roman" w:hint="eastAsia"/>
          <w:sz w:val="14"/>
          <w:szCs w:val="14"/>
          <w:lang w:eastAsia="ja-JP"/>
        </w:rPr>
        <w:t>5</w:t>
      </w:r>
      <w:r w:rsidRPr="00C31BB8">
        <w:rPr>
          <w:rFonts w:ascii="Times New Roman" w:eastAsia="BIZ UDPMincho Medium" w:hAnsi="Times New Roman" w:cs="Times New Roman"/>
          <w:sz w:val="14"/>
          <w:szCs w:val="14"/>
          <w:lang w:eastAsia="ja-JP"/>
        </w:rPr>
        <w:t>年の</w:t>
      </w:r>
      <w:r w:rsidRPr="00C31BB8">
        <w:rPr>
          <w:rFonts w:ascii="Times New Roman" w:eastAsia="BIZ UDPMincho Medium" w:hAnsi="Times New Roman" w:cs="Times New Roman"/>
          <w:sz w:val="14"/>
          <w:szCs w:val="14"/>
          <w:lang w:eastAsia="ja-JP"/>
        </w:rPr>
        <w:t>GSP</w:t>
      </w:r>
      <w:r w:rsidRPr="00C31BB8">
        <w:rPr>
          <w:rFonts w:ascii="Times New Roman" w:eastAsia="BIZ UDPMincho Medium" w:hAnsi="Times New Roman" w:cs="Times New Roman"/>
          <w:sz w:val="14"/>
          <w:szCs w:val="14"/>
          <w:lang w:eastAsia="ja-JP"/>
        </w:rPr>
        <w:t>から差し引かれた。</w:t>
      </w:r>
    </w:p>
    <w:p w14:paraId="1F1E6B84" w14:textId="77777777" w:rsidR="0084043B" w:rsidRPr="00C31BB8" w:rsidRDefault="0084043B" w:rsidP="0084043B">
      <w:pPr>
        <w:pStyle w:val="ListParagraph"/>
        <w:numPr>
          <w:ilvl w:val="0"/>
          <w:numId w:val="9"/>
        </w:numPr>
        <w:spacing w:before="40" w:after="40" w:line="240" w:lineRule="auto"/>
        <w:ind w:right="227" w:hanging="357"/>
        <w:contextualSpacing w:val="0"/>
        <w:jc w:val="both"/>
        <w:rPr>
          <w:sz w:val="14"/>
          <w:szCs w:val="14"/>
          <w:lang w:eastAsia="ja-JP"/>
        </w:rPr>
      </w:pPr>
      <w:r w:rsidRPr="00C31BB8">
        <w:rPr>
          <w:rFonts w:ascii="Times New Roman" w:eastAsia="BIZ UDPMincho Medium" w:hAnsi="Times New Roman" w:cs="Times New Roman"/>
          <w:sz w:val="14"/>
          <w:szCs w:val="14"/>
          <w:lang w:eastAsia="ja-JP"/>
        </w:rPr>
        <w:t>鉱業活動のサイクルは、西オーストラリア州</w:t>
      </w:r>
      <w:r w:rsidRPr="00C31BB8">
        <w:rPr>
          <w:rFonts w:ascii="Times New Roman" w:eastAsia="BIZ UDPMincho Medium" w:hAnsi="Times New Roman" w:cs="Times New Roman"/>
          <w:sz w:val="14"/>
          <w:szCs w:val="14"/>
          <w:lang w:eastAsia="ja-JP"/>
        </w:rPr>
        <w:t>GSP</w:t>
      </w:r>
      <w:r w:rsidRPr="00C31BB8">
        <w:rPr>
          <w:rFonts w:ascii="Times New Roman" w:eastAsia="BIZ UDPMincho Medium" w:hAnsi="Times New Roman" w:cs="Times New Roman"/>
          <w:sz w:val="14"/>
          <w:szCs w:val="14"/>
          <w:lang w:eastAsia="ja-JP"/>
        </w:rPr>
        <w:t>の州最終需要と純輸出のバランスに大きな影響を及ぼしてきた。</w:t>
      </w:r>
    </w:p>
    <w:p w14:paraId="6D0F69B6" w14:textId="77777777" w:rsidR="0084043B" w:rsidRPr="00C31BB8" w:rsidRDefault="0084043B" w:rsidP="0084043B">
      <w:pPr>
        <w:pStyle w:val="ListParagraph"/>
        <w:numPr>
          <w:ilvl w:val="0"/>
          <w:numId w:val="10"/>
        </w:numPr>
        <w:spacing w:before="40" w:after="40" w:line="240" w:lineRule="auto"/>
        <w:ind w:right="227" w:hanging="357"/>
        <w:contextualSpacing w:val="0"/>
        <w:jc w:val="both"/>
        <w:rPr>
          <w:sz w:val="14"/>
          <w:szCs w:val="14"/>
          <w:lang w:eastAsia="ja-JP"/>
        </w:rPr>
      </w:pPr>
      <w:r w:rsidRPr="00C31BB8">
        <w:rPr>
          <w:rFonts w:ascii="Times New Roman" w:eastAsia="BIZ UDPMincho Medium" w:hAnsi="Times New Roman" w:cs="Times New Roman"/>
          <w:sz w:val="14"/>
          <w:szCs w:val="14"/>
          <w:lang w:eastAsia="ja-JP"/>
        </w:rPr>
        <w:t>2000</w:t>
      </w:r>
      <w:r w:rsidRPr="00C31BB8">
        <w:rPr>
          <w:rFonts w:ascii="Times New Roman" w:eastAsia="BIZ UDPMincho Medium" w:hAnsi="Times New Roman" w:cs="Times New Roman"/>
          <w:sz w:val="14"/>
          <w:szCs w:val="14"/>
          <w:lang w:eastAsia="ja-JP"/>
        </w:rPr>
        <w:t>年代初頭から</w:t>
      </w:r>
      <w:r w:rsidRPr="00C31BB8">
        <w:rPr>
          <w:rFonts w:ascii="Times New Roman" w:eastAsia="BIZ UDPMincho Medium" w:hAnsi="Times New Roman" w:cs="Times New Roman"/>
          <w:sz w:val="14"/>
          <w:szCs w:val="14"/>
          <w:lang w:eastAsia="ja-JP"/>
        </w:rPr>
        <w:t>2010</w:t>
      </w:r>
      <w:r w:rsidRPr="00C31BB8">
        <w:rPr>
          <w:rFonts w:ascii="Times New Roman" w:eastAsia="BIZ UDPMincho Medium" w:hAnsi="Times New Roman" w:cs="Times New Roman"/>
          <w:sz w:val="14"/>
          <w:szCs w:val="14"/>
          <w:lang w:eastAsia="ja-JP"/>
        </w:rPr>
        <w:t>年代半ばにかけて、鉱業プロジェクトへの投資により州の最終需要は大幅に増加した。</w:t>
      </w:r>
    </w:p>
    <w:p w14:paraId="03576541" w14:textId="77777777" w:rsidR="0084043B" w:rsidRPr="00C31BB8" w:rsidRDefault="0084043B" w:rsidP="0084043B">
      <w:pPr>
        <w:pStyle w:val="ListParagraph"/>
        <w:numPr>
          <w:ilvl w:val="0"/>
          <w:numId w:val="10"/>
        </w:numPr>
        <w:spacing w:before="40" w:after="40" w:line="240" w:lineRule="auto"/>
        <w:ind w:right="227" w:hanging="357"/>
        <w:contextualSpacing w:val="0"/>
        <w:jc w:val="both"/>
        <w:rPr>
          <w:sz w:val="14"/>
          <w:szCs w:val="14"/>
          <w:lang w:eastAsia="ja-JP"/>
        </w:rPr>
      </w:pPr>
      <w:r w:rsidRPr="00C31BB8">
        <w:rPr>
          <w:rFonts w:ascii="Times New Roman" w:eastAsia="BIZ UDPMincho Medium" w:hAnsi="Times New Roman" w:cs="Times New Roman" w:hint="eastAsia"/>
          <w:sz w:val="14"/>
          <w:szCs w:val="14"/>
          <w:lang w:eastAsia="ja-JP"/>
        </w:rPr>
        <w:t>この投資により新たにもたらされた生産能力が、</w:t>
      </w:r>
      <w:r w:rsidRPr="00C31BB8">
        <w:rPr>
          <w:rFonts w:ascii="Times New Roman" w:eastAsia="BIZ UDPMincho Medium" w:hAnsi="Times New Roman" w:cs="Times New Roman" w:hint="eastAsia"/>
          <w:sz w:val="14"/>
          <w:szCs w:val="14"/>
          <w:lang w:eastAsia="ja-JP"/>
        </w:rPr>
        <w:t>2010</w:t>
      </w:r>
      <w:r w:rsidRPr="00C31BB8">
        <w:rPr>
          <w:rFonts w:ascii="Times New Roman" w:eastAsia="BIZ UDPMincho Medium" w:hAnsi="Times New Roman" w:cs="Times New Roman" w:hint="eastAsia"/>
          <w:sz w:val="14"/>
          <w:szCs w:val="14"/>
          <w:lang w:eastAsia="ja-JP"/>
        </w:rPr>
        <w:t>年代半ばからの純輸出の高い伸びに寄与したが、</w:t>
      </w:r>
      <w:r w:rsidRPr="00C31BB8">
        <w:rPr>
          <w:rFonts w:ascii="Times New Roman" w:eastAsia="BIZ UDPMincho Medium" w:hAnsi="Times New Roman" w:cs="Times New Roman"/>
          <w:sz w:val="14"/>
          <w:szCs w:val="14"/>
          <w:lang w:eastAsia="ja-JP"/>
        </w:rPr>
        <w:t>プロジェクトが完了し、新規プロジェクトの供給経路が縮小するにつれて、州の最終需要額は減少した。</w:t>
      </w:r>
    </w:p>
    <w:p w14:paraId="167B749B" w14:textId="4AD42516" w:rsidR="00233755" w:rsidRPr="00F479D0" w:rsidRDefault="0084043B" w:rsidP="0084043B">
      <w:pPr>
        <w:pStyle w:val="ListParagraph"/>
        <w:numPr>
          <w:ilvl w:val="0"/>
          <w:numId w:val="10"/>
        </w:numPr>
        <w:spacing w:before="40" w:after="40"/>
        <w:ind w:right="227" w:hanging="357"/>
        <w:contextualSpacing w:val="0"/>
        <w:jc w:val="both"/>
        <w:rPr>
          <w:color w:val="000000" w:themeColor="text1"/>
          <w:sz w:val="16"/>
          <w:szCs w:val="16"/>
          <w:lang w:eastAsia="ja-JP"/>
        </w:rPr>
      </w:pPr>
      <w:r w:rsidRPr="00C31BB8">
        <w:rPr>
          <w:rFonts w:ascii="Times New Roman" w:eastAsia="BIZ UDPMincho Medium" w:hAnsi="Times New Roman" w:cs="Times New Roman" w:hint="eastAsia"/>
          <w:sz w:val="14"/>
          <w:szCs w:val="14"/>
          <w:lang w:eastAsia="ja-JP"/>
        </w:rPr>
        <w:t>州最終需要は近年回復をみせている一方、コモディティ価格の安定化により純輸出は減少している</w:t>
      </w:r>
      <w:r w:rsidRPr="00530A0F">
        <w:rPr>
          <w:rFonts w:ascii="Times New Roman" w:eastAsia="BIZ UDPMincho Medium" w:hAnsi="Times New Roman" w:cs="Times New Roman" w:hint="eastAsia"/>
          <w:sz w:val="16"/>
          <w:szCs w:val="16"/>
          <w:lang w:eastAsia="ja-JP"/>
        </w:rPr>
        <w:t>。</w:t>
      </w:r>
    </w:p>
    <w:p w14:paraId="19352532" w14:textId="77777777" w:rsidR="00233755" w:rsidRPr="00EB1814" w:rsidRDefault="00233755" w:rsidP="006058E8">
      <w:pPr>
        <w:pStyle w:val="ListParagraph"/>
        <w:numPr>
          <w:ilvl w:val="0"/>
          <w:numId w:val="9"/>
        </w:numPr>
        <w:rPr>
          <w:sz w:val="16"/>
          <w:szCs w:val="16"/>
          <w:lang w:eastAsia="ja-JP"/>
        </w:rPr>
        <w:sectPr w:rsidR="00233755" w:rsidRPr="00EB1814" w:rsidSect="00233755">
          <w:type w:val="continuous"/>
          <w:pgSz w:w="11907" w:h="16840" w:code="9"/>
          <w:pgMar w:top="1701" w:right="425" w:bottom="567" w:left="567" w:header="709" w:footer="709" w:gutter="0"/>
          <w:cols w:num="2" w:space="113"/>
          <w:docGrid w:linePitch="360"/>
        </w:sectPr>
      </w:pPr>
    </w:p>
    <w:p w14:paraId="26E09C33" w14:textId="62548290" w:rsidR="00233755" w:rsidRPr="009446B5" w:rsidRDefault="0084043B" w:rsidP="0084043B">
      <w:pPr>
        <w:pStyle w:val="Heading4"/>
        <w:tabs>
          <w:tab w:val="left" w:pos="6411"/>
        </w:tabs>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項目別州総生産（シェア）</w:t>
      </w:r>
    </w:p>
    <w:p w14:paraId="11D50A60" w14:textId="08B235BC" w:rsidR="00233755" w:rsidRPr="007B1AE5" w:rsidRDefault="006871C7" w:rsidP="00233755">
      <w:r>
        <w:rPr>
          <w:noProof/>
        </w:rPr>
        <w:drawing>
          <wp:inline distT="0" distB="0" distL="0" distR="0" wp14:anchorId="7EB49057" wp14:editId="3B92858B">
            <wp:extent cx="3419475" cy="2000250"/>
            <wp:effectExtent l="0" t="0" r="9525" b="0"/>
            <wp:docPr id="799574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20003" cy="2000559"/>
                    </a:xfrm>
                    <a:prstGeom prst="rect">
                      <a:avLst/>
                    </a:prstGeom>
                    <a:noFill/>
                    <a:ln>
                      <a:noFill/>
                    </a:ln>
                  </pic:spPr>
                </pic:pic>
              </a:graphicData>
            </a:graphic>
          </wp:inline>
        </w:drawing>
      </w:r>
    </w:p>
    <w:p w14:paraId="34FBC10B" w14:textId="77777777" w:rsidR="00233755" w:rsidRPr="00AF759E" w:rsidRDefault="00233755" w:rsidP="003C6DDF">
      <w:pPr>
        <w:jc w:val="both"/>
        <w:rPr>
          <w:sz w:val="10"/>
          <w:szCs w:val="10"/>
        </w:rPr>
      </w:pPr>
      <w:bookmarkStart w:id="67" w:name="_Hlk156309051"/>
      <w:r w:rsidRPr="000C0C45">
        <w:rPr>
          <w:sz w:val="10"/>
        </w:rPr>
        <w:t xml:space="preserve">Note – </w:t>
      </w:r>
      <w:r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3929975E" w14:textId="77777777" w:rsidR="00233755" w:rsidRPr="00AF759E" w:rsidRDefault="00233755" w:rsidP="003C6DDF">
      <w:pPr>
        <w:jc w:val="both"/>
        <w:rPr>
          <w:sz w:val="10"/>
          <w:szCs w:val="10"/>
        </w:rPr>
      </w:pPr>
      <w:r w:rsidRPr="00AF759E">
        <w:rPr>
          <w:sz w:val="10"/>
          <w:szCs w:val="10"/>
        </w:rPr>
        <w:t>Source: Based on ABS data.</w:t>
      </w:r>
    </w:p>
    <w:bookmarkEnd w:id="67"/>
    <w:p w14:paraId="48B0CD0F" w14:textId="77777777" w:rsidR="0084043B" w:rsidRPr="00C31BB8" w:rsidRDefault="00233755" w:rsidP="0084043B">
      <w:pPr>
        <w:pStyle w:val="ListParagraph"/>
        <w:numPr>
          <w:ilvl w:val="0"/>
          <w:numId w:val="9"/>
        </w:numPr>
        <w:spacing w:before="40"/>
        <w:ind w:right="227"/>
        <w:jc w:val="both"/>
        <w:rPr>
          <w:rFonts w:ascii="Times New Roman" w:hAnsi="Times New Roman" w:cs="Times New Roman"/>
          <w:sz w:val="12"/>
          <w:szCs w:val="12"/>
          <w:lang w:eastAsia="ja-JP"/>
        </w:rPr>
      </w:pPr>
      <w:r w:rsidRPr="007B1AE5">
        <w:rPr>
          <w:lang w:eastAsia="ja-JP"/>
        </w:rPr>
        <w:br w:type="column"/>
      </w:r>
      <w:r w:rsidR="0084043B" w:rsidRPr="00C31BB8">
        <w:rPr>
          <w:rFonts w:ascii="Times New Roman" w:eastAsia="BIZ UDPMincho Medium" w:hAnsi="Times New Roman" w:cs="Times New Roman"/>
          <w:sz w:val="12"/>
          <w:szCs w:val="12"/>
          <w:lang w:eastAsia="ja-JP"/>
        </w:rPr>
        <w:t>物品およびサービスの純輸出が西オーストラリア</w:t>
      </w:r>
      <w:r w:rsidR="0084043B" w:rsidRPr="00C31BB8">
        <w:rPr>
          <w:rFonts w:ascii="Times New Roman" w:eastAsia="BIZ UDPMincho Medium" w:hAnsi="Times New Roman" w:cs="Times New Roman" w:hint="eastAsia"/>
          <w:sz w:val="12"/>
          <w:szCs w:val="12"/>
          <w:lang w:eastAsia="ja-JP"/>
        </w:rPr>
        <w:t>州の</w:t>
      </w:r>
      <w:r w:rsidR="0084043B" w:rsidRPr="00C31BB8">
        <w:rPr>
          <w:rFonts w:ascii="Times New Roman" w:eastAsia="BIZ UDPMincho Medium" w:hAnsi="Times New Roman" w:cs="Times New Roman"/>
          <w:sz w:val="12"/>
          <w:szCs w:val="12"/>
          <w:lang w:eastAsia="ja-JP"/>
        </w:rPr>
        <w:t>GSP</w:t>
      </w:r>
      <w:r w:rsidR="0084043B" w:rsidRPr="00C31BB8">
        <w:rPr>
          <w:rFonts w:ascii="Times New Roman" w:eastAsia="BIZ UDPMincho Medium" w:hAnsi="Times New Roman" w:cs="Times New Roman"/>
          <w:sz w:val="12"/>
          <w:szCs w:val="12"/>
          <w:lang w:eastAsia="ja-JP"/>
        </w:rPr>
        <w:t>に占める割合は</w:t>
      </w:r>
      <w:r w:rsidR="0084043B" w:rsidRPr="00C31BB8">
        <w:rPr>
          <w:rFonts w:ascii="Times New Roman" w:eastAsia="BIZ UDPMincho Medium" w:hAnsi="Times New Roman" w:cs="Times New Roman"/>
          <w:sz w:val="12"/>
          <w:szCs w:val="12"/>
          <w:lang w:eastAsia="ja-JP"/>
        </w:rPr>
        <w:t>1994</w:t>
      </w:r>
      <w:r w:rsidR="0084043B" w:rsidRPr="00C31BB8">
        <w:rPr>
          <w:rFonts w:ascii="Times New Roman" w:eastAsia="BIZ UDPMincho Medium" w:hAnsi="Times New Roman" w:cs="Times New Roman"/>
          <w:sz w:val="12"/>
          <w:szCs w:val="12"/>
          <w:lang w:eastAsia="ja-JP"/>
        </w:rPr>
        <w:noBreakHyphen/>
        <w:t>95</w:t>
      </w:r>
      <w:r w:rsidR="0084043B" w:rsidRPr="00C31BB8">
        <w:rPr>
          <w:rFonts w:ascii="Times New Roman" w:eastAsia="BIZ UDPMincho Medium" w:hAnsi="Times New Roman" w:cs="Times New Roman"/>
          <w:sz w:val="12"/>
          <w:szCs w:val="12"/>
          <w:lang w:eastAsia="ja-JP"/>
        </w:rPr>
        <w:t>年には</w:t>
      </w:r>
      <w:r w:rsidR="0084043B" w:rsidRPr="00C31BB8">
        <w:rPr>
          <w:rFonts w:ascii="Times New Roman" w:eastAsia="BIZ UDPMincho Medium" w:hAnsi="Times New Roman" w:cs="Times New Roman"/>
          <w:sz w:val="12"/>
          <w:szCs w:val="12"/>
          <w:lang w:eastAsia="ja-JP"/>
        </w:rPr>
        <w:t>22</w:t>
      </w:r>
      <w:r w:rsidR="0084043B" w:rsidRPr="00C31BB8">
        <w:rPr>
          <w:rFonts w:ascii="Times New Roman" w:eastAsia="BIZ UDPMincho Medium" w:hAnsi="Times New Roman" w:cs="Times New Roman"/>
          <w:sz w:val="12"/>
          <w:szCs w:val="12"/>
          <w:lang w:eastAsia="ja-JP"/>
        </w:rPr>
        <w:t>％だったが、物品輸出が好調な一方でサービス輸入が減少したパンデミック期間中の</w:t>
      </w:r>
      <w:r w:rsidR="0084043B" w:rsidRPr="00C31BB8">
        <w:rPr>
          <w:rFonts w:ascii="Times New Roman" w:eastAsia="BIZ UDPMincho Medium" w:hAnsi="Times New Roman" w:cs="Times New Roman"/>
          <w:sz w:val="12"/>
          <w:szCs w:val="12"/>
          <w:lang w:eastAsia="ja-JP"/>
        </w:rPr>
        <w:t>2020</w:t>
      </w:r>
      <w:r w:rsidR="0084043B" w:rsidRPr="00C31BB8">
        <w:rPr>
          <w:rFonts w:ascii="Times New Roman" w:eastAsia="BIZ UDPMincho Medium" w:hAnsi="Times New Roman" w:cs="Times New Roman"/>
          <w:sz w:val="12"/>
          <w:szCs w:val="12"/>
          <w:lang w:eastAsia="ja-JP"/>
        </w:rPr>
        <w:noBreakHyphen/>
        <w:t>21</w:t>
      </w:r>
      <w:r w:rsidR="0084043B" w:rsidRPr="00C31BB8">
        <w:rPr>
          <w:rFonts w:ascii="Times New Roman" w:eastAsia="BIZ UDPMincho Medium" w:hAnsi="Times New Roman" w:cs="Times New Roman"/>
          <w:sz w:val="12"/>
          <w:szCs w:val="12"/>
          <w:lang w:eastAsia="ja-JP"/>
        </w:rPr>
        <w:t>年には過去最高の</w:t>
      </w:r>
      <w:r w:rsidR="0084043B" w:rsidRPr="00C31BB8">
        <w:rPr>
          <w:rFonts w:ascii="Times New Roman" w:eastAsia="BIZ UDPMincho Medium" w:hAnsi="Times New Roman" w:cs="Times New Roman"/>
          <w:sz w:val="12"/>
          <w:szCs w:val="12"/>
          <w:lang w:eastAsia="ja-JP"/>
        </w:rPr>
        <w:t>52</w:t>
      </w:r>
      <w:r w:rsidR="0084043B" w:rsidRPr="00C31BB8">
        <w:rPr>
          <w:rFonts w:ascii="Times New Roman" w:eastAsia="BIZ UDPMincho Medium" w:hAnsi="Times New Roman" w:cs="Times New Roman"/>
          <w:sz w:val="12"/>
          <w:szCs w:val="12"/>
          <w:lang w:eastAsia="ja-JP"/>
        </w:rPr>
        <w:t>％へと増加した。サービス輸入の回復およびコモディティ価格の安定化により、</w:t>
      </w:r>
      <w:r w:rsidR="0084043B" w:rsidRPr="00C31BB8">
        <w:rPr>
          <w:rFonts w:ascii="Times New Roman" w:eastAsia="BIZ UDPMincho Medium" w:hAnsi="Times New Roman" w:cs="Times New Roman"/>
          <w:sz w:val="12"/>
          <w:szCs w:val="12"/>
          <w:lang w:eastAsia="ja-JP"/>
        </w:rPr>
        <w:t>2024</w:t>
      </w:r>
      <w:r w:rsidR="0084043B" w:rsidRPr="00C31BB8">
        <w:rPr>
          <w:rFonts w:ascii="Times New Roman" w:eastAsia="BIZ UDPMincho Medium" w:hAnsi="Times New Roman" w:cs="Times New Roman"/>
          <w:sz w:val="12"/>
          <w:szCs w:val="12"/>
          <w:lang w:eastAsia="ja-JP"/>
        </w:rPr>
        <w:noBreakHyphen/>
        <w:t>25</w:t>
      </w:r>
      <w:r w:rsidR="0084043B" w:rsidRPr="00C31BB8">
        <w:rPr>
          <w:rFonts w:ascii="Times New Roman" w:eastAsia="BIZ UDPMincho Medium" w:hAnsi="Times New Roman" w:cs="Times New Roman"/>
          <w:sz w:val="12"/>
          <w:szCs w:val="12"/>
          <w:lang w:eastAsia="ja-JP"/>
        </w:rPr>
        <w:t>年の同割合は</w:t>
      </w:r>
      <w:r w:rsidR="0084043B" w:rsidRPr="00C31BB8">
        <w:rPr>
          <w:rFonts w:ascii="Times New Roman" w:eastAsia="BIZ UDPMincho Medium" w:hAnsi="Times New Roman" w:cs="Times New Roman"/>
          <w:sz w:val="12"/>
          <w:szCs w:val="12"/>
          <w:lang w:eastAsia="ja-JP"/>
        </w:rPr>
        <w:t>37</w:t>
      </w:r>
      <w:r w:rsidR="0084043B" w:rsidRPr="00C31BB8">
        <w:rPr>
          <w:rFonts w:ascii="Times New Roman" w:eastAsia="BIZ UDPMincho Medium" w:hAnsi="Times New Roman" w:cs="Times New Roman"/>
          <w:sz w:val="12"/>
          <w:szCs w:val="12"/>
          <w:lang w:eastAsia="ja-JP"/>
        </w:rPr>
        <w:t>％に減少している。</w:t>
      </w:r>
    </w:p>
    <w:p w14:paraId="41B785A0" w14:textId="77777777" w:rsidR="0084043B" w:rsidRPr="00C31BB8" w:rsidRDefault="0084043B" w:rsidP="0084043B">
      <w:pPr>
        <w:pStyle w:val="ListParagraph"/>
        <w:numPr>
          <w:ilvl w:val="0"/>
          <w:numId w:val="9"/>
        </w:numPr>
        <w:spacing w:before="40" w:after="40"/>
        <w:ind w:right="227"/>
        <w:jc w:val="both"/>
        <w:rPr>
          <w:rFonts w:ascii="Times New Roman" w:eastAsia="BIZ UDPMincho Medium" w:hAnsi="Times New Roman" w:cs="Times New Roman"/>
          <w:sz w:val="12"/>
          <w:szCs w:val="12"/>
          <w:lang w:eastAsia="ja-JP"/>
        </w:rPr>
      </w:pPr>
      <w:r w:rsidRPr="00C31BB8">
        <w:rPr>
          <w:rFonts w:ascii="Times New Roman" w:eastAsia="BIZ UDPMincho Medium" w:hAnsi="Times New Roman" w:cs="Times New Roman" w:hint="eastAsia"/>
          <w:sz w:val="12"/>
          <w:szCs w:val="12"/>
          <w:lang w:eastAsia="ja-JP"/>
        </w:rPr>
        <w:t>西オーストラリア州の</w:t>
      </w:r>
      <w:r w:rsidRPr="00C31BB8">
        <w:rPr>
          <w:rFonts w:ascii="Times New Roman" w:eastAsia="BIZ UDPMincho Medium" w:hAnsi="Times New Roman" w:cs="Times New Roman"/>
          <w:sz w:val="12"/>
          <w:szCs w:val="12"/>
          <w:lang w:eastAsia="ja-JP"/>
        </w:rPr>
        <w:t>GSP</w:t>
      </w:r>
      <w:r w:rsidRPr="00C31BB8">
        <w:rPr>
          <w:rFonts w:ascii="Times New Roman" w:eastAsia="BIZ UDPMincho Medium" w:hAnsi="Times New Roman" w:cs="Times New Roman"/>
          <w:sz w:val="12"/>
          <w:szCs w:val="12"/>
          <w:lang w:eastAsia="ja-JP"/>
        </w:rPr>
        <w:t>に占める民間投資の割合は鉱業投資サイクルの影響を受けてきた。この割合が最も高くなったのは鉄鉱石と液化天然ガスの複数プロジェクトにおける建設活動がピークを迎えた</w:t>
      </w:r>
      <w:r w:rsidRPr="00C31BB8">
        <w:rPr>
          <w:rFonts w:ascii="Times New Roman" w:eastAsia="BIZ UDPMincho Medium" w:hAnsi="Times New Roman" w:cs="Times New Roman"/>
          <w:sz w:val="12"/>
          <w:szCs w:val="12"/>
          <w:lang w:eastAsia="ja-JP"/>
        </w:rPr>
        <w:t>2012‐13</w:t>
      </w:r>
      <w:r w:rsidRPr="00C31BB8">
        <w:rPr>
          <w:rFonts w:ascii="Times New Roman" w:eastAsia="BIZ UDPMincho Medium" w:hAnsi="Times New Roman" w:cs="Times New Roman"/>
          <w:sz w:val="12"/>
          <w:szCs w:val="12"/>
          <w:lang w:eastAsia="ja-JP"/>
        </w:rPr>
        <w:t>年の</w:t>
      </w:r>
      <w:r w:rsidRPr="00C31BB8">
        <w:rPr>
          <w:rFonts w:ascii="Times New Roman" w:eastAsia="BIZ UDPMincho Medium" w:hAnsi="Times New Roman" w:cs="Times New Roman"/>
          <w:sz w:val="12"/>
          <w:szCs w:val="12"/>
          <w:lang w:eastAsia="ja-JP"/>
        </w:rPr>
        <w:t>36</w:t>
      </w:r>
      <w:r w:rsidRPr="00C31BB8">
        <w:rPr>
          <w:rFonts w:ascii="Times New Roman" w:eastAsia="BIZ UDPMincho Medium" w:hAnsi="Times New Roman" w:cs="Times New Roman"/>
          <w:sz w:val="12"/>
          <w:szCs w:val="12"/>
          <w:lang w:eastAsia="ja-JP"/>
        </w:rPr>
        <w:t>％であった。その後、建設段階から操業段階へと移行し、これらのプロジェクトの生産物が純輸出として</w:t>
      </w:r>
      <w:r w:rsidRPr="00C31BB8">
        <w:rPr>
          <w:rFonts w:ascii="Times New Roman" w:eastAsia="BIZ UDPMincho Medium" w:hAnsi="Times New Roman" w:cs="Times New Roman"/>
          <w:sz w:val="12"/>
          <w:szCs w:val="12"/>
          <w:lang w:eastAsia="ja-JP"/>
        </w:rPr>
        <w:t>GSP</w:t>
      </w:r>
      <w:r w:rsidRPr="00C31BB8">
        <w:rPr>
          <w:rFonts w:ascii="Times New Roman" w:eastAsia="BIZ UDPMincho Medium" w:hAnsi="Times New Roman" w:cs="Times New Roman"/>
          <w:sz w:val="12"/>
          <w:szCs w:val="12"/>
          <w:lang w:eastAsia="ja-JP"/>
        </w:rPr>
        <w:t>に寄与することとなる中で、民間投資が</w:t>
      </w:r>
      <w:r w:rsidRPr="00C31BB8">
        <w:rPr>
          <w:rFonts w:ascii="Times New Roman" w:eastAsia="BIZ UDPMincho Medium" w:hAnsi="Times New Roman" w:cs="Times New Roman"/>
          <w:sz w:val="12"/>
          <w:szCs w:val="12"/>
          <w:lang w:eastAsia="ja-JP"/>
        </w:rPr>
        <w:t>GSP</w:t>
      </w:r>
      <w:r w:rsidRPr="00C31BB8">
        <w:rPr>
          <w:rFonts w:ascii="Times New Roman" w:eastAsia="BIZ UDPMincho Medium" w:hAnsi="Times New Roman" w:cs="Times New Roman"/>
          <w:sz w:val="12"/>
          <w:szCs w:val="12"/>
          <w:lang w:eastAsia="ja-JP"/>
        </w:rPr>
        <w:t>に占める割合は低下し、</w:t>
      </w:r>
      <w:r w:rsidRPr="00C31BB8">
        <w:rPr>
          <w:rFonts w:ascii="Times New Roman" w:eastAsia="BIZ UDPMincho Medium" w:hAnsi="Times New Roman" w:cs="Times New Roman"/>
          <w:sz w:val="12"/>
          <w:szCs w:val="12"/>
          <w:lang w:eastAsia="ja-JP"/>
        </w:rPr>
        <w:t>2023‐24</w:t>
      </w:r>
      <w:r w:rsidRPr="00C31BB8">
        <w:rPr>
          <w:rFonts w:ascii="Times New Roman" w:eastAsia="BIZ UDPMincho Medium" w:hAnsi="Times New Roman" w:cs="Times New Roman"/>
          <w:sz w:val="12"/>
          <w:szCs w:val="12"/>
          <w:lang w:eastAsia="ja-JP"/>
        </w:rPr>
        <w:t>年には</w:t>
      </w:r>
      <w:r w:rsidRPr="00C31BB8">
        <w:rPr>
          <w:rFonts w:ascii="Times New Roman" w:eastAsia="BIZ UDPMincho Medium" w:hAnsi="Times New Roman" w:cs="Times New Roman" w:hint="eastAsia"/>
          <w:sz w:val="12"/>
          <w:szCs w:val="12"/>
          <w:lang w:eastAsia="ja-JP"/>
        </w:rPr>
        <w:t>20</w:t>
      </w:r>
      <w:r w:rsidRPr="00C31BB8">
        <w:rPr>
          <w:rFonts w:ascii="Times New Roman" w:eastAsia="BIZ UDPMincho Medium" w:hAnsi="Times New Roman" w:cs="Times New Roman"/>
          <w:sz w:val="12"/>
          <w:szCs w:val="12"/>
          <w:lang w:eastAsia="ja-JP"/>
        </w:rPr>
        <w:t>％</w:t>
      </w:r>
      <w:r w:rsidRPr="00C31BB8">
        <w:rPr>
          <w:rFonts w:ascii="Times New Roman" w:eastAsia="BIZ UDPMincho Medium" w:hAnsi="Times New Roman" w:cs="Times New Roman" w:hint="eastAsia"/>
          <w:sz w:val="12"/>
          <w:szCs w:val="12"/>
          <w:lang w:eastAsia="ja-JP"/>
        </w:rPr>
        <w:t>未満と</w:t>
      </w:r>
      <w:r w:rsidRPr="00C31BB8">
        <w:rPr>
          <w:rFonts w:ascii="Times New Roman" w:eastAsia="BIZ UDPMincho Medium" w:hAnsi="Times New Roman" w:cs="Times New Roman"/>
          <w:sz w:val="12"/>
          <w:szCs w:val="12"/>
          <w:lang w:eastAsia="ja-JP"/>
        </w:rPr>
        <w:t>なった。</w:t>
      </w:r>
    </w:p>
    <w:p w14:paraId="388E2869" w14:textId="77777777" w:rsidR="0084043B" w:rsidRPr="00C31BB8" w:rsidRDefault="0084043B" w:rsidP="0084043B">
      <w:pPr>
        <w:pStyle w:val="ListParagraph"/>
        <w:numPr>
          <w:ilvl w:val="0"/>
          <w:numId w:val="9"/>
        </w:numPr>
        <w:spacing w:before="40" w:after="40"/>
        <w:ind w:left="357" w:right="227" w:hanging="357"/>
        <w:contextualSpacing w:val="0"/>
        <w:jc w:val="both"/>
        <w:rPr>
          <w:sz w:val="12"/>
          <w:szCs w:val="12"/>
          <w:lang w:eastAsia="ja-JP"/>
        </w:rPr>
      </w:pPr>
      <w:r w:rsidRPr="00C31BB8">
        <w:rPr>
          <w:rFonts w:ascii="Times New Roman" w:eastAsia="BIZ UDPMincho Medium" w:hAnsi="Times New Roman" w:cs="Times New Roman" w:hint="eastAsia"/>
          <w:sz w:val="12"/>
          <w:szCs w:val="12"/>
          <w:lang w:eastAsia="ja-JP"/>
        </w:rPr>
        <w:t>西オーストラリア州の</w:t>
      </w:r>
      <w:r w:rsidRPr="00C31BB8">
        <w:rPr>
          <w:rFonts w:ascii="Times New Roman" w:eastAsia="BIZ UDPMincho Medium" w:hAnsi="Times New Roman" w:cs="Times New Roman"/>
          <w:sz w:val="12"/>
          <w:szCs w:val="12"/>
          <w:lang w:eastAsia="ja-JP"/>
        </w:rPr>
        <w:t>家計消費は長期にわたり増加したが、州経済に占めるシェアは純輸出の伸びが加速するにつれ縮小している。家計消費の</w:t>
      </w:r>
      <w:r w:rsidRPr="00C31BB8">
        <w:rPr>
          <w:rFonts w:ascii="Times New Roman" w:eastAsia="BIZ UDPMincho Medium" w:hAnsi="Times New Roman" w:cs="Times New Roman" w:hint="eastAsia"/>
          <w:sz w:val="12"/>
          <w:szCs w:val="12"/>
          <w:lang w:eastAsia="ja-JP"/>
        </w:rPr>
        <w:t>西オーストラリア州の</w:t>
      </w:r>
      <w:r w:rsidRPr="00C31BB8">
        <w:rPr>
          <w:rFonts w:ascii="Times New Roman" w:eastAsia="BIZ UDPMincho Medium" w:hAnsi="Times New Roman" w:cs="Times New Roman"/>
          <w:sz w:val="12"/>
          <w:szCs w:val="12"/>
          <w:lang w:eastAsia="ja-JP"/>
        </w:rPr>
        <w:t>GSP</w:t>
      </w:r>
      <w:r w:rsidRPr="00C31BB8">
        <w:rPr>
          <w:rFonts w:ascii="Times New Roman" w:eastAsia="BIZ UDPMincho Medium" w:hAnsi="Times New Roman" w:cs="Times New Roman"/>
          <w:sz w:val="12"/>
          <w:szCs w:val="12"/>
          <w:lang w:eastAsia="ja-JP"/>
        </w:rPr>
        <w:t>シェアは</w:t>
      </w:r>
      <w:r w:rsidRPr="00C31BB8">
        <w:rPr>
          <w:rFonts w:ascii="Times New Roman" w:eastAsia="BIZ UDPMincho Medium" w:hAnsi="Times New Roman" w:cs="Times New Roman"/>
          <w:sz w:val="12"/>
          <w:szCs w:val="12"/>
          <w:lang w:eastAsia="ja-JP"/>
        </w:rPr>
        <w:t>199</w:t>
      </w:r>
      <w:r w:rsidRPr="00C31BB8">
        <w:rPr>
          <w:rFonts w:ascii="Times New Roman" w:eastAsia="BIZ UDPMincho Medium" w:hAnsi="Times New Roman" w:cs="Times New Roman" w:hint="eastAsia"/>
          <w:sz w:val="12"/>
          <w:szCs w:val="12"/>
          <w:lang w:eastAsia="ja-JP"/>
        </w:rPr>
        <w:t>4</w:t>
      </w:r>
      <w:r w:rsidRPr="00C31BB8">
        <w:rPr>
          <w:rFonts w:ascii="Times New Roman" w:eastAsia="BIZ UDPMincho Medium" w:hAnsi="Times New Roman" w:cs="Times New Roman"/>
          <w:sz w:val="12"/>
          <w:szCs w:val="12"/>
          <w:lang w:eastAsia="ja-JP"/>
        </w:rPr>
        <w:t>‐9</w:t>
      </w:r>
      <w:r w:rsidRPr="00C31BB8">
        <w:rPr>
          <w:rFonts w:ascii="Times New Roman" w:eastAsia="BIZ UDPMincho Medium" w:hAnsi="Times New Roman" w:cs="Times New Roman" w:hint="eastAsia"/>
          <w:sz w:val="12"/>
          <w:szCs w:val="12"/>
          <w:lang w:eastAsia="ja-JP"/>
        </w:rPr>
        <w:t>5</w:t>
      </w:r>
      <w:r w:rsidRPr="00C31BB8">
        <w:rPr>
          <w:rFonts w:ascii="Times New Roman" w:eastAsia="BIZ UDPMincho Medium" w:hAnsi="Times New Roman" w:cs="Times New Roman"/>
          <w:sz w:val="12"/>
          <w:szCs w:val="12"/>
          <w:lang w:eastAsia="ja-JP"/>
        </w:rPr>
        <w:t>年の</w:t>
      </w:r>
      <w:r w:rsidRPr="00C31BB8">
        <w:rPr>
          <w:rFonts w:ascii="Times New Roman" w:eastAsia="BIZ UDPMincho Medium" w:hAnsi="Times New Roman" w:cs="Times New Roman"/>
          <w:sz w:val="12"/>
          <w:szCs w:val="12"/>
          <w:lang w:eastAsia="ja-JP"/>
        </w:rPr>
        <w:t>5</w:t>
      </w:r>
      <w:r w:rsidRPr="00C31BB8">
        <w:rPr>
          <w:rFonts w:ascii="Times New Roman" w:eastAsia="BIZ UDPMincho Medium" w:hAnsi="Times New Roman" w:cs="Times New Roman" w:hint="eastAsia"/>
          <w:sz w:val="12"/>
          <w:szCs w:val="12"/>
          <w:lang w:eastAsia="ja-JP"/>
        </w:rPr>
        <w:t>2</w:t>
      </w:r>
      <w:r w:rsidRPr="00C31BB8">
        <w:rPr>
          <w:rFonts w:ascii="Times New Roman" w:eastAsia="BIZ UDPMincho Medium" w:hAnsi="Times New Roman" w:cs="Times New Roman"/>
          <w:sz w:val="12"/>
          <w:szCs w:val="12"/>
          <w:lang w:eastAsia="ja-JP"/>
        </w:rPr>
        <w:t>％から</w:t>
      </w:r>
      <w:r w:rsidRPr="00C31BB8">
        <w:rPr>
          <w:rFonts w:ascii="Times New Roman" w:eastAsia="BIZ UDPMincho Medium" w:hAnsi="Times New Roman" w:cs="Times New Roman"/>
          <w:sz w:val="12"/>
          <w:szCs w:val="12"/>
          <w:lang w:eastAsia="ja-JP"/>
        </w:rPr>
        <w:t>202</w:t>
      </w:r>
      <w:r w:rsidRPr="00C31BB8">
        <w:rPr>
          <w:rFonts w:ascii="Times New Roman" w:eastAsia="BIZ UDPMincho Medium" w:hAnsi="Times New Roman" w:cs="Times New Roman" w:hint="eastAsia"/>
          <w:sz w:val="12"/>
          <w:szCs w:val="12"/>
          <w:lang w:eastAsia="ja-JP"/>
        </w:rPr>
        <w:t>4</w:t>
      </w:r>
      <w:r w:rsidRPr="00C31BB8">
        <w:rPr>
          <w:rFonts w:ascii="Times New Roman" w:eastAsia="BIZ UDPMincho Medium" w:hAnsi="Times New Roman" w:cs="Times New Roman"/>
          <w:sz w:val="12"/>
          <w:szCs w:val="12"/>
          <w:lang w:eastAsia="ja-JP"/>
        </w:rPr>
        <w:t>‐2</w:t>
      </w:r>
      <w:r w:rsidRPr="00C31BB8">
        <w:rPr>
          <w:rFonts w:ascii="Times New Roman" w:eastAsia="BIZ UDPMincho Medium" w:hAnsi="Times New Roman" w:cs="Times New Roman" w:hint="eastAsia"/>
          <w:sz w:val="12"/>
          <w:szCs w:val="12"/>
          <w:lang w:eastAsia="ja-JP"/>
        </w:rPr>
        <w:t>5</w:t>
      </w:r>
      <w:r w:rsidRPr="00C31BB8">
        <w:rPr>
          <w:rFonts w:ascii="Times New Roman" w:eastAsia="BIZ UDPMincho Medium" w:hAnsi="Times New Roman" w:cs="Times New Roman"/>
          <w:sz w:val="12"/>
          <w:szCs w:val="12"/>
          <w:lang w:eastAsia="ja-JP"/>
        </w:rPr>
        <w:t>年の</w:t>
      </w:r>
      <w:r w:rsidRPr="00C31BB8">
        <w:rPr>
          <w:rFonts w:ascii="Times New Roman" w:eastAsia="BIZ UDPMincho Medium" w:hAnsi="Times New Roman" w:cs="Times New Roman"/>
          <w:sz w:val="12"/>
          <w:szCs w:val="12"/>
          <w:lang w:eastAsia="ja-JP"/>
        </w:rPr>
        <w:t>33</w:t>
      </w:r>
      <w:r w:rsidRPr="00C31BB8">
        <w:rPr>
          <w:rFonts w:ascii="Times New Roman" w:eastAsia="BIZ UDPMincho Medium" w:hAnsi="Times New Roman" w:cs="Times New Roman"/>
          <w:sz w:val="12"/>
          <w:szCs w:val="12"/>
          <w:lang w:eastAsia="ja-JP"/>
        </w:rPr>
        <w:t>％へと低下し</w:t>
      </w:r>
      <w:r w:rsidRPr="00C31BB8">
        <w:rPr>
          <w:rFonts w:ascii="Times New Roman" w:eastAsia="BIZ UDPMincho Medium" w:hAnsi="Times New Roman" w:cs="Times New Roman" w:hint="eastAsia"/>
          <w:sz w:val="12"/>
          <w:szCs w:val="12"/>
          <w:lang w:eastAsia="ja-JP"/>
        </w:rPr>
        <w:t>た。</w:t>
      </w:r>
    </w:p>
    <w:p w14:paraId="52239CFA" w14:textId="40B12374" w:rsidR="00233755" w:rsidRPr="00C31BB8" w:rsidRDefault="0084043B" w:rsidP="0084043B">
      <w:pPr>
        <w:pStyle w:val="ListParagraph"/>
        <w:numPr>
          <w:ilvl w:val="0"/>
          <w:numId w:val="9"/>
        </w:numPr>
        <w:spacing w:before="40" w:after="40"/>
        <w:ind w:left="357" w:right="227" w:hanging="357"/>
        <w:contextualSpacing w:val="0"/>
        <w:jc w:val="both"/>
        <w:rPr>
          <w:color w:val="000000" w:themeColor="text1"/>
          <w:sz w:val="12"/>
          <w:szCs w:val="12"/>
          <w:lang w:eastAsia="ja-JP"/>
        </w:rPr>
      </w:pPr>
      <w:r w:rsidRPr="00C31BB8">
        <w:rPr>
          <w:rFonts w:ascii="Times New Roman" w:eastAsia="BIZ UDPMincho Medium" w:hAnsi="Times New Roman" w:cs="Times New Roman"/>
          <w:sz w:val="12"/>
          <w:szCs w:val="12"/>
          <w:lang w:eastAsia="ja-JP"/>
        </w:rPr>
        <w:t>公的最終需要が西オーストラリア州</w:t>
      </w:r>
      <w:r w:rsidRPr="00C31BB8">
        <w:rPr>
          <w:rFonts w:ascii="Times New Roman" w:eastAsia="BIZ UDPMincho Medium" w:hAnsi="Times New Roman" w:cs="Times New Roman" w:hint="eastAsia"/>
          <w:sz w:val="12"/>
          <w:szCs w:val="12"/>
          <w:lang w:eastAsia="ja-JP"/>
        </w:rPr>
        <w:t>の</w:t>
      </w:r>
      <w:r w:rsidRPr="00C31BB8">
        <w:rPr>
          <w:rFonts w:ascii="Times New Roman" w:eastAsia="BIZ UDPMincho Medium" w:hAnsi="Times New Roman" w:cs="Times New Roman"/>
          <w:sz w:val="12"/>
          <w:szCs w:val="12"/>
          <w:lang w:eastAsia="ja-JP"/>
        </w:rPr>
        <w:t>GSP</w:t>
      </w:r>
      <w:r w:rsidRPr="00C31BB8">
        <w:rPr>
          <w:rFonts w:ascii="Times New Roman" w:eastAsia="BIZ UDPMincho Medium" w:hAnsi="Times New Roman" w:cs="Times New Roman"/>
          <w:sz w:val="12"/>
          <w:szCs w:val="12"/>
          <w:lang w:eastAsia="ja-JP"/>
        </w:rPr>
        <w:t>に占める割合は比較的安定しており、</w:t>
      </w:r>
      <w:r w:rsidRPr="00C31BB8">
        <w:rPr>
          <w:rFonts w:ascii="Times New Roman" w:eastAsia="BIZ UDPMincho Medium" w:hAnsi="Times New Roman" w:cs="Times New Roman"/>
          <w:sz w:val="12"/>
          <w:szCs w:val="12"/>
          <w:lang w:eastAsia="ja-JP"/>
        </w:rPr>
        <w:t>1994</w:t>
      </w:r>
      <w:r w:rsidRPr="00C31BB8">
        <w:rPr>
          <w:rFonts w:ascii="Times New Roman" w:eastAsia="BIZ UDPMincho Medium" w:hAnsi="Times New Roman" w:cs="Times New Roman"/>
          <w:sz w:val="12"/>
          <w:szCs w:val="12"/>
          <w:lang w:eastAsia="ja-JP"/>
        </w:rPr>
        <w:noBreakHyphen/>
        <w:t>95</w:t>
      </w:r>
      <w:r w:rsidRPr="00C31BB8">
        <w:rPr>
          <w:rFonts w:ascii="Times New Roman" w:eastAsia="BIZ UDPMincho Medium" w:hAnsi="Times New Roman" w:cs="Times New Roman"/>
          <w:sz w:val="12"/>
          <w:szCs w:val="12"/>
          <w:lang w:eastAsia="ja-JP"/>
        </w:rPr>
        <w:t>年には</w:t>
      </w:r>
      <w:r w:rsidRPr="00C31BB8">
        <w:rPr>
          <w:rFonts w:ascii="Times New Roman" w:eastAsia="BIZ UDPMincho Medium" w:hAnsi="Times New Roman" w:cs="Times New Roman"/>
          <w:sz w:val="12"/>
          <w:szCs w:val="12"/>
          <w:lang w:eastAsia="ja-JP"/>
        </w:rPr>
        <w:t>20</w:t>
      </w:r>
      <w:r w:rsidRPr="00C31BB8">
        <w:rPr>
          <w:rFonts w:ascii="Times New Roman" w:eastAsia="BIZ UDPMincho Medium" w:hAnsi="Times New Roman" w:cs="Times New Roman"/>
          <w:sz w:val="12"/>
          <w:szCs w:val="12"/>
          <w:lang w:eastAsia="ja-JP"/>
        </w:rPr>
        <w:t>％、</w:t>
      </w:r>
      <w:r w:rsidRPr="00C31BB8">
        <w:rPr>
          <w:rFonts w:ascii="Times New Roman" w:eastAsia="BIZ UDPMincho Medium" w:hAnsi="Times New Roman" w:cs="Times New Roman"/>
          <w:sz w:val="12"/>
          <w:szCs w:val="12"/>
          <w:lang w:eastAsia="ja-JP"/>
        </w:rPr>
        <w:t>2024</w:t>
      </w:r>
      <w:r w:rsidRPr="00C31BB8">
        <w:rPr>
          <w:rFonts w:ascii="Times New Roman" w:eastAsia="BIZ UDPMincho Medium" w:hAnsi="Times New Roman" w:cs="Times New Roman"/>
          <w:sz w:val="12"/>
          <w:szCs w:val="12"/>
          <w:lang w:eastAsia="ja-JP"/>
        </w:rPr>
        <w:noBreakHyphen/>
        <w:t>25</w:t>
      </w:r>
      <w:r w:rsidRPr="00C31BB8">
        <w:rPr>
          <w:rFonts w:ascii="Times New Roman" w:eastAsia="BIZ UDPMincho Medium" w:hAnsi="Times New Roman" w:cs="Times New Roman"/>
          <w:sz w:val="12"/>
          <w:szCs w:val="12"/>
          <w:lang w:eastAsia="ja-JP"/>
        </w:rPr>
        <w:t>には</w:t>
      </w:r>
      <w:r w:rsidRPr="00C31BB8">
        <w:rPr>
          <w:rFonts w:ascii="Times New Roman" w:eastAsia="BIZ UDPMincho Medium" w:hAnsi="Times New Roman" w:cs="Times New Roman"/>
          <w:sz w:val="12"/>
          <w:szCs w:val="12"/>
          <w:lang w:eastAsia="ja-JP"/>
        </w:rPr>
        <w:t>19</w:t>
      </w:r>
      <w:r w:rsidRPr="00C31BB8">
        <w:rPr>
          <w:rFonts w:ascii="Times New Roman" w:eastAsia="BIZ UDPMincho Medium" w:hAnsi="Times New Roman" w:cs="Times New Roman"/>
          <w:sz w:val="12"/>
          <w:szCs w:val="12"/>
          <w:lang w:eastAsia="ja-JP"/>
        </w:rPr>
        <w:t>％であった。</w:t>
      </w:r>
    </w:p>
    <w:p w14:paraId="3B4A0979" w14:textId="77777777" w:rsidR="00233755" w:rsidRPr="00EB1814" w:rsidRDefault="00233755" w:rsidP="006058E8">
      <w:pPr>
        <w:pStyle w:val="ListParagraph"/>
        <w:numPr>
          <w:ilvl w:val="0"/>
          <w:numId w:val="9"/>
        </w:numPr>
        <w:jc w:val="both"/>
        <w:rPr>
          <w:sz w:val="16"/>
          <w:szCs w:val="16"/>
          <w:lang w:eastAsia="ja-JP"/>
        </w:rPr>
        <w:sectPr w:rsidR="00233755" w:rsidRPr="00EB1814" w:rsidSect="00233755">
          <w:type w:val="continuous"/>
          <w:pgSz w:w="11907" w:h="16840" w:code="9"/>
          <w:pgMar w:top="1701" w:right="425" w:bottom="567" w:left="567" w:header="709" w:footer="709" w:gutter="0"/>
          <w:cols w:num="2" w:space="113"/>
          <w:docGrid w:linePitch="360"/>
        </w:sectPr>
      </w:pPr>
    </w:p>
    <w:p w14:paraId="225A3AF4" w14:textId="2CC627FB" w:rsidR="00233755" w:rsidRPr="009446B5" w:rsidRDefault="0084043B" w:rsidP="0084043B">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州総生産と国内総生産に占める各項目（シェア）の比較：</w:t>
      </w:r>
      <w:r w:rsidRPr="00CE69C3">
        <w:rPr>
          <w:rFonts w:ascii="Times New Roman" w:eastAsia="BIZ UDPMincho Medium" w:hAnsi="Times New Roman" w:cs="Times New Roman"/>
          <w:i w:val="0"/>
          <w:iCs w:val="0"/>
          <w:color w:val="00997A"/>
          <w:sz w:val="20"/>
          <w:szCs w:val="20"/>
          <w:lang w:eastAsia="ja-JP"/>
        </w:rPr>
        <w:t>202</w:t>
      </w:r>
      <w:r>
        <w:rPr>
          <w:rFonts w:ascii="Times New Roman" w:eastAsia="BIZ UDPMincho Medium" w:hAnsi="Times New Roman" w:cs="Times New Roman" w:hint="eastAsia"/>
          <w:i w:val="0"/>
          <w:iCs w:val="0"/>
          <w:color w:val="00997A"/>
          <w:sz w:val="20"/>
          <w:szCs w:val="20"/>
          <w:lang w:eastAsia="ja-JP"/>
        </w:rPr>
        <w:t>4</w:t>
      </w:r>
      <w:r w:rsidRPr="00CE69C3">
        <w:rPr>
          <w:rFonts w:ascii="Times New Roman" w:eastAsia="BIZ UDPMincho Medium" w:hAnsi="Times New Roman" w:cs="Times New Roman"/>
          <w:i w:val="0"/>
          <w:iCs w:val="0"/>
          <w:color w:val="00997A"/>
          <w:sz w:val="20"/>
          <w:szCs w:val="20"/>
          <w:lang w:eastAsia="ja-JP"/>
        </w:rPr>
        <w:noBreakHyphen/>
        <w:t>2</w:t>
      </w:r>
      <w:r>
        <w:rPr>
          <w:rFonts w:ascii="Times New Roman" w:eastAsia="BIZ UDPMincho Medium" w:hAnsi="Times New Roman" w:cs="Times New Roman" w:hint="eastAsia"/>
          <w:i w:val="0"/>
          <w:iCs w:val="0"/>
          <w:color w:val="00997A"/>
          <w:sz w:val="20"/>
          <w:szCs w:val="20"/>
          <w:lang w:eastAsia="ja-JP"/>
        </w:rPr>
        <w:t>5</w:t>
      </w:r>
      <w:r w:rsidRPr="00CE69C3">
        <w:rPr>
          <w:rFonts w:ascii="Times New Roman" w:eastAsia="BIZ UDPMincho Medium" w:hAnsi="Times New Roman" w:cs="Times New Roman"/>
          <w:i w:val="0"/>
          <w:iCs w:val="0"/>
          <w:color w:val="00997A"/>
          <w:sz w:val="20"/>
          <w:szCs w:val="20"/>
          <w:lang w:eastAsia="ja-JP"/>
        </w:rPr>
        <w:t>年</w:t>
      </w:r>
    </w:p>
    <w:p w14:paraId="7A946DDE" w14:textId="10AAC03C" w:rsidR="00233755" w:rsidRPr="007B1AE5" w:rsidRDefault="00BD0750" w:rsidP="00233755">
      <w:r>
        <w:rPr>
          <w:noProof/>
        </w:rPr>
        <w:drawing>
          <wp:inline distT="0" distB="0" distL="0" distR="0" wp14:anchorId="05463612" wp14:editId="0D6E81AF">
            <wp:extent cx="3419475" cy="1885950"/>
            <wp:effectExtent l="0" t="0" r="9525" b="0"/>
            <wp:docPr id="17484910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20004" cy="1886242"/>
                    </a:xfrm>
                    <a:prstGeom prst="rect">
                      <a:avLst/>
                    </a:prstGeom>
                    <a:noFill/>
                    <a:ln>
                      <a:noFill/>
                    </a:ln>
                  </pic:spPr>
                </pic:pic>
              </a:graphicData>
            </a:graphic>
          </wp:inline>
        </w:drawing>
      </w:r>
    </w:p>
    <w:p w14:paraId="2B47C593"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7B736FD7" w14:textId="77777777" w:rsidR="00233755" w:rsidRPr="00AF759E" w:rsidRDefault="00233755" w:rsidP="003C6DDF">
      <w:pPr>
        <w:jc w:val="both"/>
        <w:rPr>
          <w:sz w:val="10"/>
          <w:szCs w:val="10"/>
        </w:rPr>
      </w:pPr>
      <w:r w:rsidRPr="00AF759E">
        <w:rPr>
          <w:sz w:val="10"/>
          <w:szCs w:val="10"/>
        </w:rPr>
        <w:t>Source: Based on ABS data.</w:t>
      </w:r>
    </w:p>
    <w:p w14:paraId="68634A70" w14:textId="77777777" w:rsidR="0084043B" w:rsidRPr="00C31BB8" w:rsidRDefault="00233755" w:rsidP="0084043B">
      <w:pPr>
        <w:pStyle w:val="ListParagraph"/>
        <w:numPr>
          <w:ilvl w:val="0"/>
          <w:numId w:val="9"/>
        </w:numPr>
        <w:spacing w:before="40" w:after="40"/>
        <w:ind w:right="227"/>
        <w:jc w:val="both"/>
        <w:rPr>
          <w:rFonts w:ascii="Times New Roman" w:eastAsia="BIZ UDPMincho Medium" w:hAnsi="Times New Roman" w:cs="Times New Roman"/>
          <w:sz w:val="14"/>
          <w:szCs w:val="14"/>
          <w:lang w:eastAsia="ja-JP"/>
        </w:rPr>
      </w:pPr>
      <w:r w:rsidRPr="007B1AE5">
        <w:rPr>
          <w:lang w:eastAsia="ja-JP"/>
        </w:rPr>
        <w:br w:type="column"/>
      </w:r>
      <w:r w:rsidR="0084043B" w:rsidRPr="00C31BB8">
        <w:rPr>
          <w:rFonts w:ascii="Times New Roman" w:eastAsia="BIZ UDPMincho Medium" w:hAnsi="Times New Roman" w:cs="Times New Roman" w:hint="eastAsia"/>
          <w:sz w:val="14"/>
          <w:szCs w:val="14"/>
          <w:lang w:eastAsia="ja-JP"/>
        </w:rPr>
        <w:t>西オーストラリア州の経済における過去</w:t>
      </w:r>
      <w:r w:rsidR="0084043B" w:rsidRPr="00C31BB8">
        <w:rPr>
          <w:rFonts w:ascii="Times New Roman" w:eastAsia="BIZ UDPMincho Medium" w:hAnsi="Times New Roman" w:cs="Times New Roman" w:hint="eastAsia"/>
          <w:sz w:val="14"/>
          <w:szCs w:val="14"/>
          <w:lang w:eastAsia="ja-JP"/>
        </w:rPr>
        <w:t>30</w:t>
      </w:r>
      <w:r w:rsidR="0084043B" w:rsidRPr="00C31BB8">
        <w:rPr>
          <w:rFonts w:ascii="Times New Roman" w:eastAsia="BIZ UDPMincho Medium" w:hAnsi="Times New Roman" w:cs="Times New Roman" w:hint="eastAsia"/>
          <w:sz w:val="14"/>
          <w:szCs w:val="14"/>
          <w:lang w:eastAsia="ja-JP"/>
        </w:rPr>
        <w:t>年間の変化は、現在その経済構造がオーストラリアの他地域と全く異なるものになっていることを意味する。</w:t>
      </w:r>
    </w:p>
    <w:p w14:paraId="442BAA4A" w14:textId="77777777" w:rsidR="0084043B" w:rsidRPr="00C31BB8" w:rsidRDefault="0084043B" w:rsidP="0084043B">
      <w:pPr>
        <w:pStyle w:val="ListParagraph"/>
        <w:numPr>
          <w:ilvl w:val="0"/>
          <w:numId w:val="9"/>
        </w:numPr>
        <w:spacing w:before="40" w:after="40"/>
        <w:ind w:right="227"/>
        <w:jc w:val="both"/>
        <w:rPr>
          <w:rFonts w:ascii="Times New Roman" w:eastAsia="BIZ UDPMincho Medium" w:hAnsi="Times New Roman" w:cs="Times New Roman"/>
          <w:sz w:val="14"/>
          <w:szCs w:val="14"/>
          <w:lang w:eastAsia="ja-JP"/>
        </w:rPr>
      </w:pPr>
      <w:r w:rsidRPr="00C31BB8">
        <w:rPr>
          <w:rFonts w:ascii="Times New Roman" w:eastAsia="BIZ UDPMincho Medium" w:hAnsi="Times New Roman" w:cs="Times New Roman" w:hint="eastAsia"/>
          <w:sz w:val="14"/>
          <w:szCs w:val="14"/>
          <w:lang w:eastAsia="ja-JP"/>
        </w:rPr>
        <w:t>家計消費は</w:t>
      </w:r>
      <w:r w:rsidRPr="00C31BB8">
        <w:rPr>
          <w:rFonts w:ascii="Times New Roman" w:eastAsia="BIZ UDPMincho Medium" w:hAnsi="Times New Roman" w:cs="Times New Roman" w:hint="eastAsia"/>
          <w:sz w:val="14"/>
          <w:szCs w:val="14"/>
          <w:lang w:eastAsia="ja-JP"/>
        </w:rPr>
        <w:t>2024-25</w:t>
      </w:r>
      <w:r w:rsidRPr="00C31BB8">
        <w:rPr>
          <w:rFonts w:ascii="Times New Roman" w:eastAsia="BIZ UDPMincho Medium" w:hAnsi="Times New Roman" w:cs="Times New Roman" w:hint="eastAsia"/>
          <w:sz w:val="14"/>
          <w:szCs w:val="14"/>
          <w:lang w:eastAsia="ja-JP"/>
        </w:rPr>
        <w:t>年のオーストラリア国内総生産（</w:t>
      </w:r>
      <w:r w:rsidRPr="00C31BB8">
        <w:rPr>
          <w:rFonts w:ascii="Times New Roman" w:eastAsia="BIZ UDPMincho Medium" w:hAnsi="Times New Roman" w:cs="Times New Roman" w:hint="eastAsia"/>
          <w:sz w:val="14"/>
          <w:szCs w:val="14"/>
          <w:lang w:eastAsia="ja-JP"/>
        </w:rPr>
        <w:t>GDP</w:t>
      </w:r>
      <w:r w:rsidRPr="00C31BB8">
        <w:rPr>
          <w:rFonts w:ascii="Times New Roman" w:eastAsia="BIZ UDPMincho Medium" w:hAnsi="Times New Roman" w:cs="Times New Roman" w:hint="eastAsia"/>
          <w:sz w:val="14"/>
          <w:szCs w:val="14"/>
          <w:lang w:eastAsia="ja-JP"/>
        </w:rPr>
        <w:t>）の</w:t>
      </w:r>
      <w:r w:rsidRPr="00C31BB8">
        <w:rPr>
          <w:rFonts w:ascii="Times New Roman" w:eastAsia="BIZ UDPMincho Medium" w:hAnsi="Times New Roman" w:cs="Times New Roman" w:hint="eastAsia"/>
          <w:sz w:val="14"/>
          <w:szCs w:val="14"/>
          <w:lang w:eastAsia="ja-JP"/>
        </w:rPr>
        <w:t>52</w:t>
      </w:r>
      <w:r w:rsidRPr="00C31BB8">
        <w:rPr>
          <w:rFonts w:ascii="Times New Roman" w:eastAsia="BIZ UDPMincho Medium" w:hAnsi="Times New Roman" w:cs="Times New Roman" w:hint="eastAsia"/>
          <w:sz w:val="14"/>
          <w:szCs w:val="14"/>
          <w:lang w:eastAsia="ja-JP"/>
        </w:rPr>
        <w:t>％を占め、これは</w:t>
      </w:r>
      <w:r w:rsidRPr="00C31BB8">
        <w:rPr>
          <w:rFonts w:ascii="Times New Roman" w:eastAsia="BIZ UDPMincho Medium" w:hAnsi="Times New Roman" w:cs="Times New Roman" w:hint="eastAsia"/>
          <w:sz w:val="14"/>
          <w:szCs w:val="14"/>
          <w:lang w:eastAsia="ja-JP"/>
        </w:rPr>
        <w:t>2024-25</w:t>
      </w:r>
      <w:r w:rsidRPr="00C31BB8">
        <w:rPr>
          <w:rFonts w:ascii="Times New Roman" w:eastAsia="BIZ UDPMincho Medium" w:hAnsi="Times New Roman" w:cs="Times New Roman" w:hint="eastAsia"/>
          <w:sz w:val="14"/>
          <w:szCs w:val="14"/>
          <w:lang w:eastAsia="ja-JP"/>
        </w:rPr>
        <w:t>年の西オーストラリア州の</w:t>
      </w:r>
      <w:r w:rsidRPr="00C31BB8">
        <w:rPr>
          <w:rFonts w:ascii="Times New Roman" w:eastAsia="BIZ UDPMincho Medium" w:hAnsi="Times New Roman" w:cs="Times New Roman" w:hint="eastAsia"/>
          <w:sz w:val="14"/>
          <w:szCs w:val="14"/>
          <w:lang w:eastAsia="ja-JP"/>
        </w:rPr>
        <w:t>GSP</w:t>
      </w:r>
      <w:r w:rsidRPr="00C31BB8">
        <w:rPr>
          <w:rFonts w:ascii="Times New Roman" w:eastAsia="BIZ UDPMincho Medium" w:hAnsi="Times New Roman" w:cs="Times New Roman" w:hint="eastAsia"/>
          <w:sz w:val="14"/>
          <w:szCs w:val="14"/>
          <w:lang w:eastAsia="ja-JP"/>
        </w:rPr>
        <w:t>に占める割合よりはるかに高いが、</w:t>
      </w:r>
      <w:r w:rsidRPr="00C31BB8">
        <w:rPr>
          <w:rFonts w:ascii="Times New Roman" w:eastAsia="BIZ UDPMincho Medium" w:hAnsi="Times New Roman" w:cs="Times New Roman" w:hint="eastAsia"/>
          <w:sz w:val="14"/>
          <w:szCs w:val="14"/>
          <w:lang w:eastAsia="ja-JP"/>
        </w:rPr>
        <w:t>1994</w:t>
      </w:r>
      <w:r w:rsidRPr="00C31BB8">
        <w:rPr>
          <w:rFonts w:ascii="Times New Roman" w:eastAsia="BIZ UDPMincho Medium" w:hAnsi="Times New Roman" w:cs="Times New Roman" w:hint="eastAsia"/>
          <w:sz w:val="14"/>
          <w:szCs w:val="14"/>
          <w:lang w:eastAsia="ja-JP"/>
        </w:rPr>
        <w:t>‐</w:t>
      </w:r>
      <w:r w:rsidRPr="00C31BB8">
        <w:rPr>
          <w:rFonts w:ascii="Times New Roman" w:eastAsia="BIZ UDPMincho Medium" w:hAnsi="Times New Roman" w:cs="Times New Roman" w:hint="eastAsia"/>
          <w:sz w:val="14"/>
          <w:szCs w:val="14"/>
          <w:lang w:eastAsia="ja-JP"/>
        </w:rPr>
        <w:t>95</w:t>
      </w:r>
      <w:r w:rsidRPr="00C31BB8">
        <w:rPr>
          <w:rFonts w:ascii="Times New Roman" w:eastAsia="BIZ UDPMincho Medium" w:hAnsi="Times New Roman" w:cs="Times New Roman" w:hint="eastAsia"/>
          <w:sz w:val="14"/>
          <w:szCs w:val="14"/>
          <w:lang w:eastAsia="ja-JP"/>
        </w:rPr>
        <w:t>年の西オーストラリア州の</w:t>
      </w:r>
      <w:r w:rsidRPr="00C31BB8">
        <w:rPr>
          <w:rFonts w:ascii="Times New Roman" w:eastAsia="BIZ UDPMincho Medium" w:hAnsi="Times New Roman" w:cs="Times New Roman" w:hint="eastAsia"/>
          <w:sz w:val="14"/>
          <w:szCs w:val="14"/>
          <w:lang w:eastAsia="ja-JP"/>
        </w:rPr>
        <w:t>GSP</w:t>
      </w:r>
      <w:r w:rsidRPr="00C31BB8">
        <w:rPr>
          <w:rFonts w:ascii="Times New Roman" w:eastAsia="BIZ UDPMincho Medium" w:hAnsi="Times New Roman" w:cs="Times New Roman" w:hint="eastAsia"/>
          <w:sz w:val="14"/>
          <w:szCs w:val="14"/>
          <w:lang w:eastAsia="ja-JP"/>
        </w:rPr>
        <w:t>に占める割合とほぼ同程度である。</w:t>
      </w:r>
    </w:p>
    <w:p w14:paraId="5A30BF89" w14:textId="77777777" w:rsidR="0084043B" w:rsidRPr="00C31BB8" w:rsidRDefault="0084043B" w:rsidP="0084043B">
      <w:pPr>
        <w:pStyle w:val="ListParagraph"/>
        <w:numPr>
          <w:ilvl w:val="0"/>
          <w:numId w:val="9"/>
        </w:numPr>
        <w:spacing w:before="40" w:after="40"/>
        <w:ind w:right="227"/>
        <w:jc w:val="both"/>
        <w:rPr>
          <w:rFonts w:ascii="Times New Roman" w:eastAsia="BIZ UDPMincho Medium" w:hAnsi="Times New Roman" w:cs="Times New Roman"/>
          <w:sz w:val="14"/>
          <w:szCs w:val="14"/>
          <w:lang w:eastAsia="ja-JP"/>
        </w:rPr>
      </w:pPr>
      <w:r w:rsidRPr="00C31BB8">
        <w:rPr>
          <w:rFonts w:ascii="Times New Roman" w:eastAsia="BIZ UDPMincho Medium" w:hAnsi="Times New Roman" w:cs="Times New Roman" w:hint="eastAsia"/>
          <w:sz w:val="14"/>
          <w:szCs w:val="14"/>
          <w:lang w:eastAsia="ja-JP"/>
        </w:rPr>
        <w:t>西オーストラリア州はオーストラリアの輸出に占める割合が高いため、オーストラリアの</w:t>
      </w:r>
      <w:r w:rsidRPr="00C31BB8">
        <w:rPr>
          <w:rFonts w:ascii="Times New Roman" w:eastAsia="BIZ UDPMincho Medium" w:hAnsi="Times New Roman" w:cs="Times New Roman" w:hint="eastAsia"/>
          <w:sz w:val="14"/>
          <w:szCs w:val="14"/>
          <w:lang w:eastAsia="ja-JP"/>
        </w:rPr>
        <w:t>GDP</w:t>
      </w:r>
      <w:r w:rsidRPr="00C31BB8">
        <w:rPr>
          <w:rFonts w:ascii="Times New Roman" w:eastAsia="BIZ UDPMincho Medium" w:hAnsi="Times New Roman" w:cs="Times New Roman" w:hint="eastAsia"/>
          <w:sz w:val="14"/>
          <w:szCs w:val="14"/>
          <w:lang w:eastAsia="ja-JP"/>
        </w:rPr>
        <w:t>に占める純輸出のシェア（</w:t>
      </w:r>
      <w:r w:rsidRPr="00C31BB8">
        <w:rPr>
          <w:rFonts w:ascii="Times New Roman" w:eastAsia="BIZ UDPMincho Medium" w:hAnsi="Times New Roman" w:cs="Times New Roman" w:hint="eastAsia"/>
          <w:sz w:val="14"/>
          <w:szCs w:val="14"/>
          <w:lang w:eastAsia="ja-JP"/>
        </w:rPr>
        <w:t>2024-25</w:t>
      </w:r>
      <w:r w:rsidRPr="00C31BB8">
        <w:rPr>
          <w:rFonts w:ascii="Times New Roman" w:eastAsia="BIZ UDPMincho Medium" w:hAnsi="Times New Roman" w:cs="Times New Roman" w:hint="eastAsia"/>
          <w:sz w:val="14"/>
          <w:szCs w:val="14"/>
          <w:lang w:eastAsia="ja-JP"/>
        </w:rPr>
        <w:t>年は</w:t>
      </w:r>
      <w:r w:rsidRPr="00C31BB8">
        <w:rPr>
          <w:rFonts w:ascii="Times New Roman" w:eastAsia="BIZ UDPMincho Medium" w:hAnsi="Times New Roman" w:cs="Times New Roman" w:hint="eastAsia"/>
          <w:sz w:val="14"/>
          <w:szCs w:val="14"/>
          <w:lang w:eastAsia="ja-JP"/>
        </w:rPr>
        <w:t>1</w:t>
      </w:r>
      <w:r w:rsidRPr="00C31BB8">
        <w:rPr>
          <w:rFonts w:ascii="Times New Roman" w:eastAsia="BIZ UDPMincho Medium" w:hAnsi="Times New Roman" w:cs="Times New Roman" w:hint="eastAsia"/>
          <w:sz w:val="14"/>
          <w:szCs w:val="14"/>
          <w:lang w:eastAsia="ja-JP"/>
        </w:rPr>
        <w:t>％）は、西オーストラリア州の</w:t>
      </w:r>
      <w:r w:rsidRPr="00C31BB8">
        <w:rPr>
          <w:rFonts w:ascii="Times New Roman" w:eastAsia="BIZ UDPMincho Medium" w:hAnsi="Times New Roman" w:cs="Times New Roman" w:hint="eastAsia"/>
          <w:sz w:val="14"/>
          <w:szCs w:val="14"/>
          <w:lang w:eastAsia="ja-JP"/>
        </w:rPr>
        <w:t>GSP</w:t>
      </w:r>
      <w:r w:rsidRPr="00C31BB8">
        <w:rPr>
          <w:rFonts w:ascii="Times New Roman" w:eastAsia="BIZ UDPMincho Medium" w:hAnsi="Times New Roman" w:cs="Times New Roman" w:hint="eastAsia"/>
          <w:sz w:val="14"/>
          <w:szCs w:val="14"/>
          <w:lang w:eastAsia="ja-JP"/>
        </w:rPr>
        <w:t>に占める割合に比べて大幅に低くなっている。</w:t>
      </w:r>
    </w:p>
    <w:p w14:paraId="1BBD6D4A" w14:textId="1B30BEC4" w:rsidR="00233755" w:rsidRPr="00C31BB8" w:rsidRDefault="0084043B" w:rsidP="0084043B">
      <w:pPr>
        <w:pStyle w:val="ListParagraph"/>
        <w:numPr>
          <w:ilvl w:val="0"/>
          <w:numId w:val="9"/>
        </w:numPr>
        <w:spacing w:before="40" w:after="40"/>
        <w:ind w:left="357" w:right="227" w:hanging="357"/>
        <w:contextualSpacing w:val="0"/>
        <w:jc w:val="both"/>
        <w:rPr>
          <w:color w:val="000000" w:themeColor="text1"/>
          <w:sz w:val="14"/>
          <w:szCs w:val="14"/>
          <w:lang w:eastAsia="ja-JP"/>
        </w:rPr>
      </w:pPr>
      <w:r w:rsidRPr="00C31BB8">
        <w:rPr>
          <w:rFonts w:ascii="Times New Roman" w:eastAsia="BIZ UDPMincho Medium" w:hAnsi="Times New Roman" w:cs="Times New Roman" w:hint="eastAsia"/>
          <w:sz w:val="14"/>
          <w:szCs w:val="14"/>
          <w:lang w:eastAsia="ja-JP"/>
        </w:rPr>
        <w:t>2024</w:t>
      </w:r>
      <w:r w:rsidRPr="00C31BB8">
        <w:rPr>
          <w:rFonts w:ascii="Times New Roman" w:eastAsia="BIZ UDPMincho Medium" w:hAnsi="Times New Roman" w:cs="Times New Roman" w:hint="eastAsia"/>
          <w:sz w:val="14"/>
          <w:szCs w:val="14"/>
          <w:lang w:eastAsia="ja-JP"/>
        </w:rPr>
        <w:t>‐</w:t>
      </w:r>
      <w:r w:rsidRPr="00C31BB8">
        <w:rPr>
          <w:rFonts w:ascii="Times New Roman" w:eastAsia="BIZ UDPMincho Medium" w:hAnsi="Times New Roman" w:cs="Times New Roman" w:hint="eastAsia"/>
          <w:sz w:val="14"/>
          <w:szCs w:val="14"/>
          <w:lang w:eastAsia="ja-JP"/>
        </w:rPr>
        <w:t>25</w:t>
      </w:r>
      <w:r w:rsidRPr="00C31BB8">
        <w:rPr>
          <w:rFonts w:ascii="Times New Roman" w:eastAsia="BIZ UDPMincho Medium" w:hAnsi="Times New Roman" w:cs="Times New Roman" w:hint="eastAsia"/>
          <w:sz w:val="14"/>
          <w:szCs w:val="14"/>
          <w:lang w:eastAsia="ja-JP"/>
        </w:rPr>
        <w:t>年の</w:t>
      </w:r>
      <w:r w:rsidRPr="00C31BB8">
        <w:rPr>
          <w:rFonts w:ascii="Times New Roman" w:eastAsia="BIZ UDPMincho Medium" w:hAnsi="Times New Roman" w:cs="Times New Roman" w:hint="eastAsia"/>
          <w:sz w:val="14"/>
          <w:szCs w:val="14"/>
          <w:lang w:eastAsia="ja-JP"/>
        </w:rPr>
        <w:t>GDP</w:t>
      </w:r>
      <w:r w:rsidRPr="00C31BB8">
        <w:rPr>
          <w:rFonts w:ascii="Times New Roman" w:eastAsia="BIZ UDPMincho Medium" w:hAnsi="Times New Roman" w:cs="Times New Roman" w:hint="eastAsia"/>
          <w:sz w:val="14"/>
          <w:szCs w:val="14"/>
          <w:lang w:eastAsia="ja-JP"/>
        </w:rPr>
        <w:t>に占める公的最終需要のシェア（</w:t>
      </w:r>
      <w:r w:rsidRPr="00C31BB8">
        <w:rPr>
          <w:rFonts w:ascii="Times New Roman" w:eastAsia="BIZ UDPMincho Medium" w:hAnsi="Times New Roman" w:cs="Times New Roman" w:hint="eastAsia"/>
          <w:sz w:val="14"/>
          <w:szCs w:val="14"/>
          <w:lang w:eastAsia="ja-JP"/>
        </w:rPr>
        <w:t>29</w:t>
      </w:r>
      <w:r w:rsidRPr="00C31BB8">
        <w:rPr>
          <w:rFonts w:ascii="Times New Roman" w:eastAsia="BIZ UDPMincho Medium" w:hAnsi="Times New Roman" w:cs="Times New Roman" w:hint="eastAsia"/>
          <w:sz w:val="14"/>
          <w:szCs w:val="14"/>
          <w:lang w:eastAsia="ja-JP"/>
        </w:rPr>
        <w:t>％）は、西オーストラリア州の</w:t>
      </w:r>
      <w:r w:rsidRPr="00C31BB8">
        <w:rPr>
          <w:rFonts w:ascii="Times New Roman" w:eastAsia="BIZ UDPMincho Medium" w:hAnsi="Times New Roman" w:cs="Times New Roman" w:hint="eastAsia"/>
          <w:sz w:val="14"/>
          <w:szCs w:val="14"/>
          <w:lang w:eastAsia="ja-JP"/>
        </w:rPr>
        <w:t>GSP</w:t>
      </w:r>
      <w:r w:rsidRPr="00C31BB8">
        <w:rPr>
          <w:rFonts w:ascii="Times New Roman" w:eastAsia="BIZ UDPMincho Medium" w:hAnsi="Times New Roman" w:cs="Times New Roman" w:hint="eastAsia"/>
          <w:sz w:val="14"/>
          <w:szCs w:val="14"/>
          <w:lang w:eastAsia="ja-JP"/>
        </w:rPr>
        <w:t>に占めるシェアと比べると高いが、これは西オーストラリア州の</w:t>
      </w:r>
      <w:r w:rsidRPr="00C31BB8">
        <w:rPr>
          <w:rFonts w:ascii="Times New Roman" w:eastAsia="BIZ UDPMincho Medium" w:hAnsi="Times New Roman" w:cs="Times New Roman" w:hint="eastAsia"/>
          <w:sz w:val="14"/>
          <w:szCs w:val="14"/>
          <w:lang w:eastAsia="ja-JP"/>
        </w:rPr>
        <w:t>GSP</w:t>
      </w:r>
      <w:r w:rsidRPr="00C31BB8">
        <w:rPr>
          <w:rFonts w:ascii="Times New Roman" w:eastAsia="BIZ UDPMincho Medium" w:hAnsi="Times New Roman" w:cs="Times New Roman" w:hint="eastAsia"/>
          <w:sz w:val="14"/>
          <w:szCs w:val="14"/>
          <w:lang w:eastAsia="ja-JP"/>
        </w:rPr>
        <w:t>では純輸出のシェアが高いことによる。</w:t>
      </w:r>
    </w:p>
    <w:p w14:paraId="4D1683CD"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73CB3A18" w14:textId="0CF3280A" w:rsidR="00233755" w:rsidRPr="008F7AA0" w:rsidRDefault="0084043B"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68" w:name="_Per_capita_incomes"/>
      <w:bookmarkStart w:id="69" w:name="_一人当たり所得"/>
      <w:bookmarkEnd w:id="68"/>
      <w:bookmarkEnd w:id="69"/>
      <w:r w:rsidRPr="00CE69C3">
        <w:rPr>
          <w:rFonts w:ascii="Times New Roman" w:eastAsia="BIZ UDPMincho Medium" w:hAnsi="Times New Roman" w:cs="Times New Roman"/>
          <w:color w:val="004C3D"/>
          <w:sz w:val="24"/>
          <w:szCs w:val="24"/>
          <w:lang w:eastAsia="ja-JP"/>
        </w:rPr>
        <w:lastRenderedPageBreak/>
        <w:t>一人当たり所得</w:t>
      </w:r>
    </w:p>
    <w:p w14:paraId="568096C4" w14:textId="7213D692" w:rsidR="00233755" w:rsidRPr="003E65FF" w:rsidRDefault="0084043B"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31010">
          <w:rPr>
            <w:rStyle w:val="Hyperlink"/>
            <w:rFonts w:ascii="Times New Roman" w:eastAsia="BIZ UDPMincho Medium" w:hAnsi="Times New Roman" w:cs="Times New Roman"/>
            <w:b/>
            <w:bCs/>
            <w:sz w:val="16"/>
            <w:szCs w:val="16"/>
            <w:lang w:eastAsia="ja-JP"/>
          </w:rPr>
          <w:t>目次に戻る</w:t>
        </w:r>
      </w:hyperlink>
    </w:p>
    <w:p w14:paraId="1E24B459" w14:textId="22FCDD50" w:rsidR="00233755" w:rsidRPr="009446B5" w:rsidRDefault="0084043B" w:rsidP="00233755">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一人当たり州総生産（</w:t>
      </w:r>
      <w:r w:rsidRPr="00CE69C3">
        <w:rPr>
          <w:rFonts w:ascii="Times New Roman" w:eastAsia="BIZ UDPMincho Medium" w:hAnsi="Times New Roman" w:cs="Times New Roman"/>
          <w:i w:val="0"/>
          <w:iCs w:val="0"/>
          <w:color w:val="00997A"/>
          <w:sz w:val="20"/>
          <w:szCs w:val="20"/>
          <w:lang w:eastAsia="ja-JP"/>
        </w:rPr>
        <w:t>GSP</w:t>
      </w:r>
      <w:r w:rsidRPr="00CE69C3">
        <w:rPr>
          <w:rFonts w:ascii="Times New Roman" w:eastAsia="BIZ UDPMincho Medium" w:hAnsi="Times New Roman" w:cs="Times New Roman"/>
          <w:i w:val="0"/>
          <w:iCs w:val="0"/>
          <w:color w:val="00997A"/>
          <w:sz w:val="20"/>
          <w:szCs w:val="20"/>
          <w:lang w:eastAsia="ja-JP"/>
        </w:rPr>
        <w:t>）／国内総生産</w:t>
      </w:r>
    </w:p>
    <w:p w14:paraId="01277754" w14:textId="68212715" w:rsidR="00233755" w:rsidRPr="007B1AE5" w:rsidRDefault="009729C6" w:rsidP="00233755">
      <w:r>
        <w:rPr>
          <w:noProof/>
        </w:rPr>
        <w:drawing>
          <wp:inline distT="0" distB="0" distL="0" distR="0" wp14:anchorId="652B0FAB" wp14:editId="47FD1F2B">
            <wp:extent cx="3420000" cy="2107010"/>
            <wp:effectExtent l="0" t="0" r="9525" b="7620"/>
            <wp:docPr id="60810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62197F72"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w:t>
      </w:r>
    </w:p>
    <w:p w14:paraId="073B1F85" w14:textId="77777777" w:rsidR="00233755" w:rsidRPr="00AF759E" w:rsidRDefault="00233755" w:rsidP="003C6DDF">
      <w:pPr>
        <w:jc w:val="both"/>
        <w:rPr>
          <w:sz w:val="10"/>
          <w:szCs w:val="10"/>
        </w:rPr>
      </w:pPr>
      <w:r w:rsidRPr="00AF759E">
        <w:rPr>
          <w:sz w:val="10"/>
          <w:szCs w:val="10"/>
        </w:rPr>
        <w:t>Source: Based on ABS data.</w:t>
      </w:r>
    </w:p>
    <w:p w14:paraId="059F3F87" w14:textId="77777777" w:rsidR="0084043B" w:rsidRPr="0015327E" w:rsidRDefault="00233755" w:rsidP="0084043B">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bookmarkStart w:id="70" w:name="_Hlk211335957"/>
      <w:r w:rsidR="0084043B" w:rsidRPr="0015327E">
        <w:rPr>
          <w:rFonts w:ascii="Times New Roman" w:eastAsia="BIZ UDPMincho Medium" w:hAnsi="Times New Roman" w:cs="Times New Roman"/>
          <w:sz w:val="14"/>
          <w:szCs w:val="14"/>
          <w:lang w:eastAsia="ja-JP"/>
        </w:rPr>
        <w:t>過去</w:t>
      </w:r>
      <w:r w:rsidR="0084043B" w:rsidRPr="0015327E">
        <w:rPr>
          <w:rFonts w:ascii="Times New Roman" w:eastAsia="BIZ UDPMincho Medium" w:hAnsi="Times New Roman" w:cs="Times New Roman"/>
          <w:sz w:val="14"/>
          <w:szCs w:val="14"/>
          <w:lang w:eastAsia="ja-JP"/>
        </w:rPr>
        <w:t>20</w:t>
      </w:r>
      <w:r w:rsidR="0084043B" w:rsidRPr="0015327E">
        <w:rPr>
          <w:rFonts w:ascii="Times New Roman" w:eastAsia="BIZ UDPMincho Medium" w:hAnsi="Times New Roman" w:cs="Times New Roman"/>
          <w:sz w:val="14"/>
          <w:szCs w:val="14"/>
          <w:lang w:eastAsia="ja-JP"/>
        </w:rPr>
        <w:t>年間、西オーストラリア州の名目</w:t>
      </w:r>
      <w:r w:rsidR="0084043B" w:rsidRPr="0015327E">
        <w:rPr>
          <w:rFonts w:ascii="Times New Roman" w:eastAsia="BIZ UDPMincho Medium" w:hAnsi="Times New Roman" w:cs="Times New Roman"/>
          <w:sz w:val="14"/>
          <w:szCs w:val="14"/>
          <w:lang w:eastAsia="ja-JP"/>
        </w:rPr>
        <w:t>GSP</w:t>
      </w:r>
      <w:r w:rsidR="0084043B" w:rsidRPr="0015327E">
        <w:rPr>
          <w:rFonts w:ascii="Times New Roman" w:eastAsia="BIZ UDPMincho Medium" w:hAnsi="Times New Roman" w:cs="Times New Roman"/>
          <w:sz w:val="14"/>
          <w:szCs w:val="14"/>
          <w:lang w:eastAsia="ja-JP"/>
        </w:rPr>
        <w:t>はオーストラリアの名目</w:t>
      </w:r>
      <w:r w:rsidR="0084043B" w:rsidRPr="0015327E">
        <w:rPr>
          <w:rFonts w:ascii="Times New Roman" w:eastAsia="BIZ UDPMincho Medium" w:hAnsi="Times New Roman" w:cs="Times New Roman"/>
          <w:sz w:val="14"/>
          <w:szCs w:val="14"/>
          <w:lang w:eastAsia="ja-JP"/>
        </w:rPr>
        <w:t>GSP</w:t>
      </w:r>
      <w:r w:rsidR="0084043B" w:rsidRPr="0015327E">
        <w:rPr>
          <w:rFonts w:ascii="Times New Roman" w:eastAsia="BIZ UDPMincho Medium" w:hAnsi="Times New Roman" w:cs="Times New Roman"/>
          <w:sz w:val="14"/>
          <w:szCs w:val="14"/>
          <w:lang w:eastAsia="ja-JP"/>
        </w:rPr>
        <w:t>を上回るペースで成長してきた。このため州の一人当たり</w:t>
      </w:r>
      <w:r w:rsidR="0084043B" w:rsidRPr="0015327E">
        <w:rPr>
          <w:rFonts w:ascii="Times New Roman" w:eastAsia="BIZ UDPMincho Medium" w:hAnsi="Times New Roman" w:cs="Times New Roman"/>
          <w:sz w:val="14"/>
          <w:szCs w:val="14"/>
          <w:lang w:eastAsia="ja-JP"/>
        </w:rPr>
        <w:t>GSP</w:t>
      </w:r>
      <w:r w:rsidR="0084043B" w:rsidRPr="0015327E">
        <w:rPr>
          <w:rFonts w:ascii="Times New Roman" w:eastAsia="BIZ UDPMincho Medium" w:hAnsi="Times New Roman" w:cs="Times New Roman"/>
          <w:sz w:val="14"/>
          <w:szCs w:val="14"/>
          <w:lang w:eastAsia="ja-JP"/>
        </w:rPr>
        <w:t>と国の一人当たり</w:t>
      </w:r>
      <w:r w:rsidR="0084043B" w:rsidRPr="0015327E">
        <w:rPr>
          <w:rFonts w:ascii="Times New Roman" w:eastAsia="BIZ UDPMincho Medium" w:hAnsi="Times New Roman" w:cs="Times New Roman"/>
          <w:sz w:val="14"/>
          <w:szCs w:val="14"/>
          <w:lang w:eastAsia="ja-JP"/>
        </w:rPr>
        <w:t>GDP</w:t>
      </w:r>
      <w:r w:rsidR="0084043B" w:rsidRPr="0015327E">
        <w:rPr>
          <w:rFonts w:ascii="Times New Roman" w:eastAsia="BIZ UDPMincho Medium" w:hAnsi="Times New Roman" w:cs="Times New Roman"/>
          <w:sz w:val="14"/>
          <w:szCs w:val="14"/>
          <w:lang w:eastAsia="ja-JP"/>
        </w:rPr>
        <w:t>の間には</w:t>
      </w:r>
      <w:r w:rsidR="0084043B" w:rsidRPr="0015327E">
        <w:rPr>
          <w:rFonts w:ascii="Times New Roman" w:eastAsia="BIZ UDPMincho Medium" w:hAnsi="Times New Roman" w:cs="Times New Roman" w:hint="eastAsia"/>
          <w:sz w:val="14"/>
          <w:szCs w:val="14"/>
          <w:lang w:eastAsia="ja-JP"/>
        </w:rPr>
        <w:t>、</w:t>
      </w:r>
      <w:r w:rsidR="0084043B" w:rsidRPr="0015327E">
        <w:rPr>
          <w:rFonts w:ascii="Times New Roman" w:eastAsia="BIZ UDPMincho Medium" w:hAnsi="Times New Roman" w:cs="Times New Roman" w:hint="eastAsia"/>
          <w:sz w:val="14"/>
          <w:szCs w:val="14"/>
          <w:lang w:eastAsia="ja-JP"/>
        </w:rPr>
        <w:t>2022-23</w:t>
      </w:r>
      <w:r w:rsidR="0084043B" w:rsidRPr="0015327E">
        <w:rPr>
          <w:rFonts w:ascii="Times New Roman" w:eastAsia="BIZ UDPMincho Medium" w:hAnsi="Times New Roman" w:cs="Times New Roman" w:hint="eastAsia"/>
          <w:sz w:val="14"/>
          <w:szCs w:val="14"/>
          <w:lang w:eastAsia="ja-JP"/>
        </w:rPr>
        <w:t>年以降いくぶん小さくなったとはいえ、</w:t>
      </w:r>
      <w:r w:rsidR="0084043B" w:rsidRPr="0015327E">
        <w:rPr>
          <w:rFonts w:ascii="Times New Roman" w:eastAsia="BIZ UDPMincho Medium" w:hAnsi="Times New Roman" w:cs="Times New Roman"/>
          <w:sz w:val="14"/>
          <w:szCs w:val="14"/>
          <w:lang w:eastAsia="ja-JP"/>
        </w:rPr>
        <w:t>大きな差が生じている。</w:t>
      </w:r>
    </w:p>
    <w:p w14:paraId="4954D9D6" w14:textId="77777777" w:rsidR="0084043B" w:rsidRPr="0015327E" w:rsidRDefault="0084043B" w:rsidP="0084043B">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15327E">
        <w:rPr>
          <w:rFonts w:ascii="Times New Roman" w:eastAsia="BIZ UDPMincho Medium" w:hAnsi="Times New Roman" w:cs="Times New Roman"/>
          <w:sz w:val="14"/>
          <w:szCs w:val="14"/>
          <w:lang w:eastAsia="ja-JP"/>
        </w:rPr>
        <w:t>200</w:t>
      </w:r>
      <w:r w:rsidRPr="0015327E">
        <w:rPr>
          <w:rFonts w:ascii="Times New Roman" w:eastAsia="BIZ UDPMincho Medium" w:hAnsi="Times New Roman" w:cs="Times New Roman" w:hint="eastAsia"/>
          <w:sz w:val="14"/>
          <w:szCs w:val="14"/>
          <w:lang w:eastAsia="ja-JP"/>
        </w:rPr>
        <w:t>4</w:t>
      </w:r>
      <w:r w:rsidRPr="0015327E">
        <w:rPr>
          <w:rFonts w:ascii="Times New Roman" w:eastAsia="BIZ UDPMincho Medium" w:hAnsi="Times New Roman" w:cs="Times New Roman"/>
          <w:sz w:val="14"/>
          <w:szCs w:val="14"/>
          <w:lang w:eastAsia="ja-JP"/>
        </w:rPr>
        <w:t>‐0</w:t>
      </w:r>
      <w:r w:rsidRPr="0015327E">
        <w:rPr>
          <w:rFonts w:ascii="Times New Roman" w:eastAsia="BIZ UDPMincho Medium" w:hAnsi="Times New Roman" w:cs="Times New Roman" w:hint="eastAsia"/>
          <w:sz w:val="14"/>
          <w:szCs w:val="14"/>
          <w:lang w:eastAsia="ja-JP"/>
        </w:rPr>
        <w:t>5</w:t>
      </w:r>
      <w:r w:rsidRPr="0015327E">
        <w:rPr>
          <w:rFonts w:ascii="Times New Roman" w:eastAsia="BIZ UDPMincho Medium" w:hAnsi="Times New Roman" w:cs="Times New Roman"/>
          <w:sz w:val="14"/>
          <w:szCs w:val="14"/>
          <w:lang w:eastAsia="ja-JP"/>
        </w:rPr>
        <w:t>年の西オーストラリア州の</w:t>
      </w:r>
      <w:r w:rsidRPr="0015327E">
        <w:rPr>
          <w:rFonts w:ascii="Times New Roman" w:eastAsia="BIZ UDPMincho Medium" w:hAnsi="Times New Roman" w:cs="Times New Roman"/>
          <w:sz w:val="14"/>
          <w:szCs w:val="14"/>
          <w:lang w:eastAsia="ja-JP"/>
        </w:rPr>
        <w:t>GSP</w:t>
      </w:r>
      <w:r w:rsidRPr="0015327E">
        <w:rPr>
          <w:rFonts w:ascii="Times New Roman" w:eastAsia="BIZ UDPMincho Medium" w:hAnsi="Times New Roman" w:cs="Times New Roman"/>
          <w:sz w:val="14"/>
          <w:szCs w:val="14"/>
          <w:lang w:eastAsia="ja-JP"/>
        </w:rPr>
        <w:t>は</w:t>
      </w:r>
      <w:r w:rsidRPr="0015327E">
        <w:rPr>
          <w:rFonts w:ascii="Times New Roman" w:eastAsia="BIZ UDPMincho Medium" w:hAnsi="Times New Roman" w:cs="Times New Roman" w:hint="eastAsia"/>
          <w:sz w:val="14"/>
          <w:szCs w:val="14"/>
          <w:lang w:eastAsia="ja-JP"/>
        </w:rPr>
        <w:t>1,059</w:t>
      </w:r>
      <w:r w:rsidRPr="0015327E">
        <w:rPr>
          <w:rFonts w:ascii="Times New Roman" w:eastAsia="BIZ UDPMincho Medium" w:hAnsi="Times New Roman" w:cs="Times New Roman"/>
          <w:sz w:val="14"/>
          <w:szCs w:val="14"/>
          <w:lang w:eastAsia="ja-JP"/>
        </w:rPr>
        <w:t>億ドルで、オーストラリアの</w:t>
      </w:r>
      <w:r w:rsidRPr="0015327E">
        <w:rPr>
          <w:rFonts w:ascii="Times New Roman" w:eastAsia="BIZ UDPMincho Medium" w:hAnsi="Times New Roman" w:cs="Times New Roman"/>
          <w:sz w:val="14"/>
          <w:szCs w:val="14"/>
          <w:lang w:eastAsia="ja-JP"/>
        </w:rPr>
        <w:t>GDP</w:t>
      </w:r>
      <w:r w:rsidRPr="0015327E">
        <w:rPr>
          <w:rFonts w:ascii="Times New Roman" w:eastAsia="BIZ UDPMincho Medium" w:hAnsi="Times New Roman" w:cs="Times New Roman"/>
          <w:sz w:val="14"/>
          <w:szCs w:val="14"/>
          <w:lang w:eastAsia="ja-JP"/>
        </w:rPr>
        <w:t>の</w:t>
      </w:r>
      <w:r w:rsidRPr="0015327E">
        <w:rPr>
          <w:rFonts w:ascii="Times New Roman" w:eastAsia="BIZ UDPMincho Medium" w:hAnsi="Times New Roman" w:cs="Times New Roman"/>
          <w:sz w:val="14"/>
          <w:szCs w:val="14"/>
          <w:lang w:eastAsia="ja-JP"/>
        </w:rPr>
        <w:t>11.</w:t>
      </w:r>
      <w:r w:rsidRPr="0015327E">
        <w:rPr>
          <w:rFonts w:ascii="Times New Roman" w:eastAsia="BIZ UDPMincho Medium" w:hAnsi="Times New Roman" w:cs="Times New Roman" w:hint="eastAsia"/>
          <w:sz w:val="14"/>
          <w:szCs w:val="14"/>
          <w:lang w:eastAsia="ja-JP"/>
        </w:rPr>
        <w:t>4</w:t>
      </w:r>
      <w:r w:rsidRPr="0015327E">
        <w:rPr>
          <w:rFonts w:ascii="Times New Roman" w:eastAsia="BIZ UDPMincho Medium" w:hAnsi="Times New Roman" w:cs="Times New Roman"/>
          <w:sz w:val="14"/>
          <w:szCs w:val="14"/>
          <w:lang w:eastAsia="ja-JP"/>
        </w:rPr>
        <w:t>％を占めた。</w:t>
      </w:r>
      <w:r w:rsidRPr="0015327E">
        <w:rPr>
          <w:rFonts w:ascii="Times New Roman" w:eastAsia="BIZ UDPMincho Medium" w:hAnsi="Times New Roman" w:cs="Times New Roman"/>
          <w:sz w:val="14"/>
          <w:szCs w:val="14"/>
          <w:lang w:eastAsia="ja-JP"/>
        </w:rPr>
        <w:t>202</w:t>
      </w:r>
      <w:r w:rsidRPr="0015327E">
        <w:rPr>
          <w:rFonts w:ascii="Times New Roman" w:eastAsia="BIZ UDPMincho Medium" w:hAnsi="Times New Roman" w:cs="Times New Roman" w:hint="eastAsia"/>
          <w:sz w:val="14"/>
          <w:szCs w:val="14"/>
          <w:lang w:eastAsia="ja-JP"/>
        </w:rPr>
        <w:t>4</w:t>
      </w:r>
      <w:r w:rsidRPr="0015327E">
        <w:rPr>
          <w:rFonts w:ascii="Times New Roman" w:eastAsia="BIZ UDPMincho Medium" w:hAnsi="Times New Roman" w:cs="Times New Roman"/>
          <w:sz w:val="14"/>
          <w:szCs w:val="14"/>
          <w:lang w:eastAsia="ja-JP"/>
        </w:rPr>
        <w:t>‐2</w:t>
      </w:r>
      <w:r w:rsidRPr="0015327E">
        <w:rPr>
          <w:rFonts w:ascii="Times New Roman" w:eastAsia="BIZ UDPMincho Medium" w:hAnsi="Times New Roman" w:cs="Times New Roman" w:hint="eastAsia"/>
          <w:sz w:val="14"/>
          <w:szCs w:val="14"/>
          <w:lang w:eastAsia="ja-JP"/>
        </w:rPr>
        <w:t>5</w:t>
      </w:r>
      <w:r w:rsidRPr="0015327E">
        <w:rPr>
          <w:rFonts w:ascii="Times New Roman" w:eastAsia="BIZ UDPMincho Medium" w:hAnsi="Times New Roman" w:cs="Times New Roman"/>
          <w:sz w:val="14"/>
          <w:szCs w:val="14"/>
          <w:lang w:eastAsia="ja-JP"/>
        </w:rPr>
        <w:t>年の西オーストラリア州の</w:t>
      </w:r>
      <w:r w:rsidRPr="0015327E">
        <w:rPr>
          <w:rFonts w:ascii="Times New Roman" w:eastAsia="BIZ UDPMincho Medium" w:hAnsi="Times New Roman" w:cs="Times New Roman"/>
          <w:sz w:val="14"/>
          <w:szCs w:val="14"/>
          <w:lang w:eastAsia="ja-JP"/>
        </w:rPr>
        <w:t>GSP</w:t>
      </w:r>
      <w:r w:rsidRPr="0015327E">
        <w:rPr>
          <w:rFonts w:ascii="Times New Roman" w:eastAsia="BIZ UDPMincho Medium" w:hAnsi="Times New Roman" w:cs="Times New Roman"/>
          <w:sz w:val="14"/>
          <w:szCs w:val="14"/>
          <w:lang w:eastAsia="ja-JP"/>
        </w:rPr>
        <w:t>は</w:t>
      </w:r>
      <w:r w:rsidRPr="0015327E">
        <w:rPr>
          <w:rFonts w:ascii="Times New Roman" w:eastAsia="BIZ UDPMincho Medium" w:hAnsi="Times New Roman" w:cs="Times New Roman"/>
          <w:sz w:val="14"/>
          <w:szCs w:val="14"/>
          <w:lang w:eastAsia="ja-JP"/>
        </w:rPr>
        <w:t>4,5</w:t>
      </w:r>
      <w:r w:rsidRPr="0015327E">
        <w:rPr>
          <w:rFonts w:ascii="Times New Roman" w:eastAsia="BIZ UDPMincho Medium" w:hAnsi="Times New Roman" w:cs="Times New Roman" w:hint="eastAsia"/>
          <w:sz w:val="14"/>
          <w:szCs w:val="14"/>
          <w:lang w:eastAsia="ja-JP"/>
        </w:rPr>
        <w:t>88</w:t>
      </w:r>
      <w:r w:rsidRPr="0015327E">
        <w:rPr>
          <w:rFonts w:ascii="Times New Roman" w:eastAsia="BIZ UDPMincho Medium" w:hAnsi="Times New Roman" w:cs="Times New Roman"/>
          <w:sz w:val="14"/>
          <w:szCs w:val="14"/>
          <w:lang w:eastAsia="ja-JP"/>
        </w:rPr>
        <w:t>億ドルとなり、オーストラリアの</w:t>
      </w:r>
      <w:r w:rsidRPr="0015327E">
        <w:rPr>
          <w:rFonts w:ascii="Times New Roman" w:eastAsia="BIZ UDPMincho Medium" w:hAnsi="Times New Roman" w:cs="Times New Roman"/>
          <w:sz w:val="14"/>
          <w:szCs w:val="14"/>
          <w:lang w:eastAsia="ja-JP"/>
        </w:rPr>
        <w:t>GDP</w:t>
      </w:r>
      <w:r w:rsidRPr="0015327E">
        <w:rPr>
          <w:rFonts w:ascii="Times New Roman" w:eastAsia="BIZ UDPMincho Medium" w:hAnsi="Times New Roman" w:cs="Times New Roman"/>
          <w:sz w:val="14"/>
          <w:szCs w:val="14"/>
          <w:lang w:eastAsia="ja-JP"/>
        </w:rPr>
        <w:t>に占める割合は</w:t>
      </w:r>
      <w:r w:rsidRPr="0015327E">
        <w:rPr>
          <w:rFonts w:ascii="Times New Roman" w:eastAsia="BIZ UDPMincho Medium" w:hAnsi="Times New Roman" w:cs="Times New Roman"/>
          <w:sz w:val="14"/>
          <w:szCs w:val="14"/>
          <w:lang w:eastAsia="ja-JP"/>
        </w:rPr>
        <w:t>1</w:t>
      </w:r>
      <w:r w:rsidRPr="0015327E">
        <w:rPr>
          <w:rFonts w:ascii="Times New Roman" w:eastAsia="BIZ UDPMincho Medium" w:hAnsi="Times New Roman" w:cs="Times New Roman" w:hint="eastAsia"/>
          <w:sz w:val="14"/>
          <w:szCs w:val="14"/>
          <w:lang w:eastAsia="ja-JP"/>
        </w:rPr>
        <w:t>6</w:t>
      </w:r>
      <w:r w:rsidRPr="0015327E">
        <w:rPr>
          <w:rFonts w:ascii="Times New Roman" w:eastAsia="BIZ UDPMincho Medium" w:hAnsi="Times New Roman" w:cs="Times New Roman"/>
          <w:sz w:val="14"/>
          <w:szCs w:val="14"/>
          <w:lang w:eastAsia="ja-JP"/>
        </w:rPr>
        <w:t>.</w:t>
      </w:r>
      <w:r w:rsidRPr="0015327E">
        <w:rPr>
          <w:rFonts w:ascii="Times New Roman" w:eastAsia="BIZ UDPMincho Medium" w:hAnsi="Times New Roman" w:cs="Times New Roman" w:hint="eastAsia"/>
          <w:sz w:val="14"/>
          <w:szCs w:val="14"/>
          <w:lang w:eastAsia="ja-JP"/>
        </w:rPr>
        <w:t>5</w:t>
      </w:r>
      <w:r w:rsidRPr="0015327E">
        <w:rPr>
          <w:rFonts w:ascii="Times New Roman" w:eastAsia="BIZ UDPMincho Medium" w:hAnsi="Times New Roman" w:cs="Times New Roman"/>
          <w:sz w:val="14"/>
          <w:szCs w:val="14"/>
          <w:lang w:eastAsia="ja-JP"/>
        </w:rPr>
        <w:t>％</w:t>
      </w:r>
      <w:r w:rsidRPr="0015327E">
        <w:rPr>
          <w:rFonts w:ascii="Times New Roman" w:eastAsia="BIZ UDPMincho Medium" w:hAnsi="Times New Roman" w:cs="Times New Roman" w:hint="eastAsia"/>
          <w:sz w:val="14"/>
          <w:szCs w:val="14"/>
          <w:lang w:eastAsia="ja-JP"/>
        </w:rPr>
        <w:t>であった</w:t>
      </w:r>
      <w:r w:rsidRPr="0015327E">
        <w:rPr>
          <w:rFonts w:ascii="Times New Roman" w:eastAsia="BIZ UDPMincho Medium" w:hAnsi="Times New Roman" w:cs="Times New Roman"/>
          <w:sz w:val="14"/>
          <w:szCs w:val="14"/>
          <w:lang w:eastAsia="ja-JP"/>
        </w:rPr>
        <w:t>。</w:t>
      </w:r>
    </w:p>
    <w:p w14:paraId="68031C08" w14:textId="5735BEA2" w:rsidR="00233755" w:rsidRPr="00476D0F" w:rsidRDefault="0084043B" w:rsidP="0084043B">
      <w:pPr>
        <w:pStyle w:val="ListParagraph"/>
        <w:numPr>
          <w:ilvl w:val="0"/>
          <w:numId w:val="9"/>
        </w:numPr>
        <w:spacing w:before="40" w:after="40"/>
        <w:ind w:left="357" w:right="227" w:hanging="357"/>
        <w:contextualSpacing w:val="0"/>
        <w:jc w:val="both"/>
        <w:rPr>
          <w:color w:val="000000" w:themeColor="text1"/>
          <w:sz w:val="16"/>
          <w:szCs w:val="16"/>
          <w:lang w:eastAsia="ja-JP"/>
        </w:rPr>
      </w:pPr>
      <w:r w:rsidRPr="0015327E">
        <w:rPr>
          <w:rFonts w:ascii="Times New Roman" w:eastAsia="BIZ UDPMincho Medium" w:hAnsi="Times New Roman" w:cs="Times New Roman"/>
          <w:sz w:val="14"/>
          <w:szCs w:val="14"/>
          <w:lang w:eastAsia="ja-JP"/>
        </w:rPr>
        <w:t>200</w:t>
      </w:r>
      <w:r w:rsidRPr="0015327E">
        <w:rPr>
          <w:rFonts w:ascii="Times New Roman" w:eastAsia="BIZ UDPMincho Medium" w:hAnsi="Times New Roman" w:cs="Times New Roman" w:hint="eastAsia"/>
          <w:sz w:val="14"/>
          <w:szCs w:val="14"/>
          <w:lang w:eastAsia="ja-JP"/>
        </w:rPr>
        <w:t>4</w:t>
      </w:r>
      <w:r w:rsidRPr="0015327E">
        <w:rPr>
          <w:rFonts w:ascii="Times New Roman" w:eastAsia="BIZ UDPMincho Medium" w:hAnsi="Times New Roman" w:cs="Times New Roman"/>
          <w:sz w:val="14"/>
          <w:szCs w:val="14"/>
          <w:lang w:eastAsia="ja-JP"/>
        </w:rPr>
        <w:t>‐0</w:t>
      </w:r>
      <w:r w:rsidRPr="0015327E">
        <w:rPr>
          <w:rFonts w:ascii="Times New Roman" w:eastAsia="BIZ UDPMincho Medium" w:hAnsi="Times New Roman" w:cs="Times New Roman" w:hint="eastAsia"/>
          <w:sz w:val="14"/>
          <w:szCs w:val="14"/>
          <w:lang w:eastAsia="ja-JP"/>
        </w:rPr>
        <w:t>5</w:t>
      </w:r>
      <w:r w:rsidRPr="0015327E">
        <w:rPr>
          <w:rFonts w:ascii="Times New Roman" w:eastAsia="BIZ UDPMincho Medium" w:hAnsi="Times New Roman" w:cs="Times New Roman"/>
          <w:sz w:val="14"/>
          <w:szCs w:val="14"/>
          <w:lang w:eastAsia="ja-JP"/>
        </w:rPr>
        <w:t>年の西オーストラリア州の一人当たり</w:t>
      </w:r>
      <w:r w:rsidRPr="0015327E">
        <w:rPr>
          <w:rFonts w:ascii="Times New Roman" w:eastAsia="BIZ UDPMincho Medium" w:hAnsi="Times New Roman" w:cs="Times New Roman"/>
          <w:sz w:val="14"/>
          <w:szCs w:val="14"/>
          <w:lang w:eastAsia="ja-JP"/>
        </w:rPr>
        <w:t>GSP</w:t>
      </w:r>
      <w:r w:rsidRPr="0015327E">
        <w:rPr>
          <w:rFonts w:ascii="Times New Roman" w:eastAsia="BIZ UDPMincho Medium" w:hAnsi="Times New Roman" w:cs="Times New Roman"/>
          <w:sz w:val="14"/>
          <w:szCs w:val="14"/>
          <w:lang w:eastAsia="ja-JP"/>
        </w:rPr>
        <w:t>は</w:t>
      </w:r>
      <w:r w:rsidRPr="0015327E">
        <w:rPr>
          <w:rFonts w:ascii="Times New Roman" w:eastAsia="BIZ UDPMincho Medium" w:hAnsi="Times New Roman" w:cs="Times New Roman" w:hint="eastAsia"/>
          <w:sz w:val="14"/>
          <w:szCs w:val="14"/>
          <w:lang w:eastAsia="ja-JP"/>
        </w:rPr>
        <w:t>53</w:t>
      </w:r>
      <w:r w:rsidRPr="0015327E">
        <w:rPr>
          <w:rFonts w:ascii="Times New Roman" w:eastAsia="BIZ UDPMincho Medium" w:hAnsi="Times New Roman" w:cs="Times New Roman"/>
          <w:sz w:val="14"/>
          <w:szCs w:val="14"/>
          <w:lang w:eastAsia="ja-JP"/>
        </w:rPr>
        <w:t>,</w:t>
      </w:r>
      <w:r w:rsidRPr="0015327E">
        <w:rPr>
          <w:rFonts w:ascii="Times New Roman" w:eastAsia="BIZ UDPMincho Medium" w:hAnsi="Times New Roman" w:cs="Times New Roman" w:hint="eastAsia"/>
          <w:sz w:val="14"/>
          <w:szCs w:val="14"/>
          <w:lang w:eastAsia="ja-JP"/>
        </w:rPr>
        <w:t>113</w:t>
      </w:r>
      <w:r w:rsidRPr="0015327E">
        <w:rPr>
          <w:rFonts w:ascii="Times New Roman" w:eastAsia="BIZ UDPMincho Medium" w:hAnsi="Times New Roman" w:cs="Times New Roman"/>
          <w:sz w:val="14"/>
          <w:szCs w:val="14"/>
          <w:lang w:eastAsia="ja-JP"/>
        </w:rPr>
        <w:t>ドルで、オーストラリアの一人当たり</w:t>
      </w:r>
      <w:r w:rsidRPr="0015327E">
        <w:rPr>
          <w:rFonts w:ascii="Times New Roman" w:eastAsia="BIZ UDPMincho Medium" w:hAnsi="Times New Roman" w:cs="Times New Roman"/>
          <w:sz w:val="14"/>
          <w:szCs w:val="14"/>
          <w:lang w:eastAsia="ja-JP"/>
        </w:rPr>
        <w:t>GDP</w:t>
      </w:r>
      <w:r w:rsidRPr="0015327E">
        <w:rPr>
          <w:rFonts w:ascii="Times New Roman" w:eastAsia="BIZ UDPMincho Medium" w:hAnsi="Times New Roman" w:cs="Times New Roman"/>
          <w:sz w:val="14"/>
          <w:szCs w:val="14"/>
          <w:lang w:eastAsia="ja-JP"/>
        </w:rPr>
        <w:t>（</w:t>
      </w:r>
      <w:r w:rsidRPr="0015327E">
        <w:rPr>
          <w:rFonts w:ascii="Times New Roman" w:eastAsia="BIZ UDPMincho Medium" w:hAnsi="Times New Roman" w:cs="Times New Roman"/>
          <w:sz w:val="14"/>
          <w:szCs w:val="14"/>
          <w:lang w:eastAsia="ja-JP"/>
        </w:rPr>
        <w:t>4</w:t>
      </w:r>
      <w:r w:rsidRPr="0015327E">
        <w:rPr>
          <w:rFonts w:ascii="Times New Roman" w:eastAsia="BIZ UDPMincho Medium" w:hAnsi="Times New Roman" w:cs="Times New Roman" w:hint="eastAsia"/>
          <w:sz w:val="14"/>
          <w:szCs w:val="14"/>
          <w:lang w:eastAsia="ja-JP"/>
        </w:rPr>
        <w:t>6</w:t>
      </w:r>
      <w:r w:rsidRPr="0015327E">
        <w:rPr>
          <w:rFonts w:ascii="Times New Roman" w:eastAsia="BIZ UDPMincho Medium" w:hAnsi="Times New Roman" w:cs="Times New Roman"/>
          <w:sz w:val="14"/>
          <w:szCs w:val="14"/>
          <w:lang w:eastAsia="ja-JP"/>
        </w:rPr>
        <w:t>,</w:t>
      </w:r>
      <w:r w:rsidRPr="0015327E">
        <w:rPr>
          <w:rFonts w:ascii="Times New Roman" w:eastAsia="BIZ UDPMincho Medium" w:hAnsi="Times New Roman" w:cs="Times New Roman" w:hint="eastAsia"/>
          <w:sz w:val="14"/>
          <w:szCs w:val="14"/>
          <w:lang w:eastAsia="ja-JP"/>
        </w:rPr>
        <w:t>246</w:t>
      </w:r>
      <w:r w:rsidRPr="0015327E">
        <w:rPr>
          <w:rFonts w:ascii="Times New Roman" w:eastAsia="BIZ UDPMincho Medium" w:hAnsi="Times New Roman" w:cs="Times New Roman"/>
          <w:sz w:val="14"/>
          <w:szCs w:val="14"/>
          <w:lang w:eastAsia="ja-JP"/>
        </w:rPr>
        <w:t>ドル）を</w:t>
      </w:r>
      <w:r w:rsidRPr="0015327E">
        <w:rPr>
          <w:rFonts w:ascii="Times New Roman" w:eastAsia="BIZ UDPMincho Medium" w:hAnsi="Times New Roman" w:cs="Times New Roman"/>
          <w:sz w:val="14"/>
          <w:szCs w:val="14"/>
          <w:lang w:eastAsia="ja-JP"/>
        </w:rPr>
        <w:t>1</w:t>
      </w:r>
      <w:r w:rsidRPr="0015327E">
        <w:rPr>
          <w:rFonts w:ascii="Times New Roman" w:eastAsia="BIZ UDPMincho Medium" w:hAnsi="Times New Roman" w:cs="Times New Roman" w:hint="eastAsia"/>
          <w:sz w:val="14"/>
          <w:szCs w:val="14"/>
          <w:lang w:eastAsia="ja-JP"/>
        </w:rPr>
        <w:t>5</w:t>
      </w:r>
      <w:r w:rsidRPr="0015327E">
        <w:rPr>
          <w:rFonts w:ascii="Times New Roman" w:eastAsia="BIZ UDPMincho Medium" w:hAnsi="Times New Roman" w:cs="Times New Roman"/>
          <w:sz w:val="14"/>
          <w:szCs w:val="14"/>
          <w:lang w:eastAsia="ja-JP"/>
        </w:rPr>
        <w:t>％上回った。</w:t>
      </w:r>
      <w:r w:rsidRPr="0015327E">
        <w:rPr>
          <w:rFonts w:ascii="Times New Roman" w:eastAsia="BIZ UDPMincho Medium" w:hAnsi="Times New Roman" w:cs="Times New Roman"/>
          <w:sz w:val="14"/>
          <w:szCs w:val="14"/>
          <w:lang w:eastAsia="ja-JP"/>
        </w:rPr>
        <w:t>202</w:t>
      </w:r>
      <w:r w:rsidRPr="0015327E">
        <w:rPr>
          <w:rFonts w:ascii="Times New Roman" w:eastAsia="BIZ UDPMincho Medium" w:hAnsi="Times New Roman" w:cs="Times New Roman" w:hint="eastAsia"/>
          <w:sz w:val="14"/>
          <w:szCs w:val="14"/>
          <w:lang w:eastAsia="ja-JP"/>
        </w:rPr>
        <w:t>4</w:t>
      </w:r>
      <w:r w:rsidRPr="0015327E">
        <w:rPr>
          <w:rFonts w:ascii="Times New Roman" w:eastAsia="BIZ UDPMincho Medium" w:hAnsi="Times New Roman" w:cs="Times New Roman"/>
          <w:sz w:val="14"/>
          <w:szCs w:val="14"/>
          <w:lang w:eastAsia="ja-JP"/>
        </w:rPr>
        <w:t>‐2</w:t>
      </w:r>
      <w:r w:rsidRPr="0015327E">
        <w:rPr>
          <w:rFonts w:ascii="Times New Roman" w:eastAsia="BIZ UDPMincho Medium" w:hAnsi="Times New Roman" w:cs="Times New Roman" w:hint="eastAsia"/>
          <w:sz w:val="14"/>
          <w:szCs w:val="14"/>
          <w:lang w:eastAsia="ja-JP"/>
        </w:rPr>
        <w:t>5</w:t>
      </w:r>
      <w:r w:rsidRPr="0015327E">
        <w:rPr>
          <w:rFonts w:ascii="Times New Roman" w:eastAsia="BIZ UDPMincho Medium" w:hAnsi="Times New Roman" w:cs="Times New Roman"/>
          <w:sz w:val="14"/>
          <w:szCs w:val="14"/>
          <w:lang w:eastAsia="ja-JP"/>
        </w:rPr>
        <w:t>年の西オーストラリア州の一人当たり</w:t>
      </w:r>
      <w:r w:rsidRPr="0015327E">
        <w:rPr>
          <w:rFonts w:ascii="Times New Roman" w:eastAsia="BIZ UDPMincho Medium" w:hAnsi="Times New Roman" w:cs="Times New Roman"/>
          <w:sz w:val="14"/>
          <w:szCs w:val="14"/>
          <w:lang w:eastAsia="ja-JP"/>
        </w:rPr>
        <w:t>GSP</w:t>
      </w:r>
      <w:r w:rsidRPr="0015327E">
        <w:rPr>
          <w:rFonts w:ascii="Times New Roman" w:eastAsia="BIZ UDPMincho Medium" w:hAnsi="Times New Roman" w:cs="Times New Roman"/>
          <w:sz w:val="14"/>
          <w:szCs w:val="14"/>
          <w:lang w:eastAsia="ja-JP"/>
        </w:rPr>
        <w:t>は</w:t>
      </w:r>
      <w:r w:rsidRPr="0015327E">
        <w:rPr>
          <w:rFonts w:ascii="Times New Roman" w:eastAsia="BIZ UDPMincho Medium" w:hAnsi="Times New Roman" w:cs="Times New Roman"/>
          <w:sz w:val="14"/>
          <w:szCs w:val="14"/>
          <w:lang w:eastAsia="ja-JP"/>
        </w:rPr>
        <w:t>15</w:t>
      </w:r>
      <w:r w:rsidRPr="0015327E">
        <w:rPr>
          <w:rFonts w:ascii="Times New Roman" w:eastAsia="BIZ UDPMincho Medium" w:hAnsi="Times New Roman" w:cs="Times New Roman" w:hint="eastAsia"/>
          <w:sz w:val="14"/>
          <w:szCs w:val="14"/>
          <w:lang w:eastAsia="ja-JP"/>
        </w:rPr>
        <w:t>2</w:t>
      </w:r>
      <w:r w:rsidRPr="0015327E">
        <w:rPr>
          <w:rFonts w:ascii="Times New Roman" w:eastAsia="BIZ UDPMincho Medium" w:hAnsi="Times New Roman" w:cs="Times New Roman"/>
          <w:sz w:val="14"/>
          <w:szCs w:val="14"/>
          <w:lang w:eastAsia="ja-JP"/>
        </w:rPr>
        <w:t>,</w:t>
      </w:r>
      <w:r w:rsidRPr="0015327E">
        <w:rPr>
          <w:rFonts w:ascii="Times New Roman" w:eastAsia="BIZ UDPMincho Medium" w:hAnsi="Times New Roman" w:cs="Times New Roman" w:hint="eastAsia"/>
          <w:sz w:val="14"/>
          <w:szCs w:val="14"/>
          <w:lang w:eastAsia="ja-JP"/>
        </w:rPr>
        <w:t>502</w:t>
      </w:r>
      <w:r w:rsidRPr="0015327E">
        <w:rPr>
          <w:rFonts w:ascii="Times New Roman" w:eastAsia="BIZ UDPMincho Medium" w:hAnsi="Times New Roman" w:cs="Times New Roman"/>
          <w:sz w:val="14"/>
          <w:szCs w:val="14"/>
          <w:lang w:eastAsia="ja-JP"/>
        </w:rPr>
        <w:t>ドルとなり、オーストラリアの一人当たり</w:t>
      </w:r>
      <w:r w:rsidRPr="0015327E">
        <w:rPr>
          <w:rFonts w:ascii="Times New Roman" w:eastAsia="BIZ UDPMincho Medium" w:hAnsi="Times New Roman" w:cs="Times New Roman"/>
          <w:sz w:val="14"/>
          <w:szCs w:val="14"/>
          <w:lang w:eastAsia="ja-JP"/>
        </w:rPr>
        <w:t>GDP</w:t>
      </w:r>
      <w:r w:rsidRPr="0015327E">
        <w:rPr>
          <w:rFonts w:ascii="Times New Roman" w:eastAsia="BIZ UDPMincho Medium" w:hAnsi="Times New Roman" w:cs="Times New Roman"/>
          <w:sz w:val="14"/>
          <w:szCs w:val="14"/>
          <w:lang w:eastAsia="ja-JP"/>
        </w:rPr>
        <w:t>（</w:t>
      </w:r>
      <w:r w:rsidRPr="0015327E">
        <w:rPr>
          <w:rFonts w:ascii="Times New Roman" w:eastAsia="BIZ UDPMincho Medium" w:hAnsi="Times New Roman" w:cs="Times New Roman" w:hint="eastAsia"/>
          <w:sz w:val="14"/>
          <w:szCs w:val="14"/>
          <w:lang w:eastAsia="ja-JP"/>
        </w:rPr>
        <w:t>101</w:t>
      </w:r>
      <w:r w:rsidRPr="0015327E">
        <w:rPr>
          <w:rFonts w:ascii="Times New Roman" w:eastAsia="BIZ UDPMincho Medium" w:hAnsi="Times New Roman" w:cs="Times New Roman"/>
          <w:sz w:val="14"/>
          <w:szCs w:val="14"/>
          <w:lang w:eastAsia="ja-JP"/>
        </w:rPr>
        <w:t>,</w:t>
      </w:r>
      <w:r w:rsidRPr="0015327E">
        <w:rPr>
          <w:rFonts w:ascii="Times New Roman" w:eastAsia="BIZ UDPMincho Medium" w:hAnsi="Times New Roman" w:cs="Times New Roman" w:hint="eastAsia"/>
          <w:sz w:val="14"/>
          <w:szCs w:val="14"/>
          <w:lang w:eastAsia="ja-JP"/>
        </w:rPr>
        <w:t>438</w:t>
      </w:r>
      <w:r w:rsidRPr="0015327E">
        <w:rPr>
          <w:rFonts w:ascii="Times New Roman" w:eastAsia="BIZ UDPMincho Medium" w:hAnsi="Times New Roman" w:cs="Times New Roman"/>
          <w:sz w:val="14"/>
          <w:szCs w:val="14"/>
          <w:lang w:eastAsia="ja-JP"/>
        </w:rPr>
        <w:t>ドル）を</w:t>
      </w:r>
      <w:r w:rsidRPr="0015327E">
        <w:rPr>
          <w:rFonts w:ascii="Times New Roman" w:eastAsia="BIZ UDPMincho Medium" w:hAnsi="Times New Roman" w:cs="Times New Roman"/>
          <w:sz w:val="14"/>
          <w:szCs w:val="14"/>
          <w:lang w:eastAsia="ja-JP"/>
        </w:rPr>
        <w:t>5</w:t>
      </w:r>
      <w:r w:rsidRPr="0015327E">
        <w:rPr>
          <w:rFonts w:ascii="Times New Roman" w:eastAsia="BIZ UDPMincho Medium" w:hAnsi="Times New Roman" w:cs="Times New Roman" w:hint="eastAsia"/>
          <w:sz w:val="14"/>
          <w:szCs w:val="14"/>
          <w:lang w:eastAsia="ja-JP"/>
        </w:rPr>
        <w:t>0</w:t>
      </w:r>
      <w:r w:rsidRPr="0015327E">
        <w:rPr>
          <w:rFonts w:ascii="Times New Roman" w:eastAsia="BIZ UDPMincho Medium" w:hAnsi="Times New Roman" w:cs="Times New Roman"/>
          <w:sz w:val="14"/>
          <w:szCs w:val="14"/>
          <w:lang w:eastAsia="ja-JP"/>
        </w:rPr>
        <w:t>％上回った</w:t>
      </w:r>
      <w:r w:rsidRPr="00B06D4B">
        <w:rPr>
          <w:rFonts w:ascii="Times New Roman" w:eastAsia="BIZ UDPMincho Medium" w:hAnsi="Times New Roman" w:cs="Times New Roman"/>
          <w:sz w:val="16"/>
          <w:szCs w:val="16"/>
          <w:lang w:eastAsia="ja-JP"/>
        </w:rPr>
        <w:t>。</w:t>
      </w:r>
      <w:bookmarkEnd w:id="70"/>
    </w:p>
    <w:p w14:paraId="5A574B1A" w14:textId="77777777" w:rsidR="00233755" w:rsidRPr="00EB1814" w:rsidRDefault="00233755" w:rsidP="006058E8">
      <w:pPr>
        <w:pStyle w:val="ListParagraph"/>
        <w:numPr>
          <w:ilvl w:val="0"/>
          <w:numId w:val="9"/>
        </w:numPr>
        <w:ind w:right="227"/>
        <w:rPr>
          <w:sz w:val="16"/>
          <w:szCs w:val="16"/>
          <w:lang w:eastAsia="ja-JP"/>
        </w:rPr>
        <w:sectPr w:rsidR="00233755" w:rsidRPr="00EB1814" w:rsidSect="00233755">
          <w:type w:val="continuous"/>
          <w:pgSz w:w="11907" w:h="16840" w:code="9"/>
          <w:pgMar w:top="1701" w:right="425" w:bottom="567" w:left="567" w:header="709" w:footer="709" w:gutter="0"/>
          <w:cols w:num="2" w:space="113"/>
          <w:docGrid w:linePitch="360"/>
        </w:sectPr>
      </w:pPr>
    </w:p>
    <w:p w14:paraId="61E9095F" w14:textId="07A88017" w:rsidR="00233755" w:rsidRPr="009446B5" w:rsidRDefault="0084043B" w:rsidP="00233755">
      <w:pPr>
        <w:pStyle w:val="Heading4"/>
        <w:rPr>
          <w:i w:val="0"/>
          <w:iCs w:val="0"/>
          <w:color w:val="00997A"/>
          <w:sz w:val="20"/>
          <w:szCs w:val="20"/>
          <w:lang w:eastAsia="zh-TW"/>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zh-TW"/>
        </w:rPr>
        <w:t>要素所得別州総生産</w:t>
      </w:r>
      <w:r w:rsidRPr="00CE69C3">
        <w:rPr>
          <w:rFonts w:ascii="Times New Roman" w:eastAsia="BIZ UDPMincho Medium" w:hAnsi="Times New Roman" w:cs="Times New Roman" w:hint="eastAsia"/>
          <w:i w:val="0"/>
          <w:iCs w:val="0"/>
          <w:color w:val="00997A"/>
          <w:sz w:val="20"/>
          <w:szCs w:val="20"/>
          <w:lang w:eastAsia="zh-TW"/>
        </w:rPr>
        <w:t>（</w:t>
      </w:r>
      <w:r w:rsidRPr="00CE69C3">
        <w:rPr>
          <w:rFonts w:ascii="Times New Roman" w:eastAsia="BIZ UDPMincho Medium" w:hAnsi="Times New Roman" w:cs="Times New Roman"/>
          <w:i w:val="0"/>
          <w:iCs w:val="0"/>
          <w:color w:val="00997A"/>
          <w:sz w:val="20"/>
          <w:szCs w:val="20"/>
          <w:lang w:eastAsia="zh-TW"/>
        </w:rPr>
        <w:t>GSP</w:t>
      </w:r>
      <w:r w:rsidRPr="00CE69C3">
        <w:rPr>
          <w:rFonts w:ascii="Times New Roman" w:eastAsia="BIZ UDPMincho Medium" w:hAnsi="Times New Roman" w:cs="Times New Roman"/>
          <w:i w:val="0"/>
          <w:iCs w:val="0"/>
          <w:color w:val="00997A"/>
          <w:sz w:val="20"/>
          <w:szCs w:val="20"/>
          <w:lang w:eastAsia="zh-TW"/>
        </w:rPr>
        <w:t>）</w:t>
      </w:r>
    </w:p>
    <w:p w14:paraId="4419750D" w14:textId="1CEFF4E0" w:rsidR="00233755" w:rsidRPr="007B1AE5" w:rsidRDefault="00477869" w:rsidP="00233755">
      <w:r>
        <w:rPr>
          <w:noProof/>
        </w:rPr>
        <w:drawing>
          <wp:inline distT="0" distB="0" distL="0" distR="0" wp14:anchorId="33B0B142" wp14:editId="667DD72B">
            <wp:extent cx="3419475" cy="2209800"/>
            <wp:effectExtent l="0" t="0" r="9525" b="0"/>
            <wp:docPr id="1678600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20004" cy="2210142"/>
                    </a:xfrm>
                    <a:prstGeom prst="rect">
                      <a:avLst/>
                    </a:prstGeom>
                    <a:noFill/>
                    <a:ln>
                      <a:noFill/>
                    </a:ln>
                  </pic:spPr>
                </pic:pic>
              </a:graphicData>
            </a:graphic>
          </wp:inline>
        </w:drawing>
      </w:r>
    </w:p>
    <w:p w14:paraId="1FAC5103"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(a) Compensation of employees. (b) Gross operating surplus and gross mixed income. (c) </w:t>
      </w:r>
      <w:bookmarkStart w:id="71" w:name="_Hlk158802591"/>
      <w:r w:rsidRPr="00AF759E">
        <w:rPr>
          <w:sz w:val="10"/>
          <w:szCs w:val="10"/>
        </w:rPr>
        <w:t>Ownership of dwellings; taxes less subsidies on production and imports; and statistical discrepancy</w:t>
      </w:r>
      <w:bookmarkEnd w:id="71"/>
      <w:r w:rsidRPr="00AF759E">
        <w:rPr>
          <w:sz w:val="10"/>
          <w:szCs w:val="10"/>
        </w:rPr>
        <w:t>.</w:t>
      </w:r>
    </w:p>
    <w:p w14:paraId="30AC9909" w14:textId="77777777" w:rsidR="00233755" w:rsidRPr="00AF759E" w:rsidRDefault="00233755" w:rsidP="003C6DDF">
      <w:pPr>
        <w:jc w:val="both"/>
        <w:rPr>
          <w:sz w:val="10"/>
          <w:szCs w:val="10"/>
        </w:rPr>
      </w:pPr>
      <w:r w:rsidRPr="00AF759E">
        <w:rPr>
          <w:sz w:val="10"/>
          <w:szCs w:val="10"/>
        </w:rPr>
        <w:t>Source: Based on ABS data.</w:t>
      </w:r>
    </w:p>
    <w:p w14:paraId="27D78247" w14:textId="77777777" w:rsidR="0084043B" w:rsidRPr="0015327E" w:rsidRDefault="00233755" w:rsidP="0084043B">
      <w:pPr>
        <w:pStyle w:val="ListParagraph"/>
        <w:numPr>
          <w:ilvl w:val="0"/>
          <w:numId w:val="9"/>
        </w:numPr>
        <w:ind w:right="227"/>
        <w:jc w:val="both"/>
        <w:rPr>
          <w:rFonts w:ascii="Times New Roman" w:eastAsia="BIZ UDPMincho Medium" w:hAnsi="Times New Roman" w:cs="Times New Roman"/>
          <w:sz w:val="12"/>
          <w:szCs w:val="12"/>
          <w:lang w:eastAsia="ja-JP"/>
        </w:rPr>
      </w:pPr>
      <w:r w:rsidRPr="007B1AE5">
        <w:rPr>
          <w:lang w:eastAsia="ja-JP"/>
        </w:rPr>
        <w:br w:type="column"/>
      </w:r>
      <w:r w:rsidR="0084043B" w:rsidRPr="0015327E">
        <w:rPr>
          <w:rFonts w:ascii="Times New Roman" w:eastAsia="BIZ UDPMincho Medium" w:hAnsi="Times New Roman" w:cs="Times New Roman"/>
          <w:sz w:val="12"/>
          <w:szCs w:val="12"/>
          <w:lang w:eastAsia="ja-JP"/>
        </w:rPr>
        <w:t>西オーストラリア州の鉱業の成長は、要素所得（労働および資本に対する利益）全体の</w:t>
      </w:r>
      <w:r w:rsidR="0084043B" w:rsidRPr="0015327E">
        <w:rPr>
          <w:rFonts w:ascii="Times New Roman" w:eastAsia="BIZ UDPMincho Medium" w:hAnsi="Times New Roman" w:cs="Times New Roman"/>
          <w:sz w:val="12"/>
          <w:szCs w:val="12"/>
          <w:lang w:eastAsia="ja-JP"/>
        </w:rPr>
        <w:t>GSP</w:t>
      </w:r>
      <w:r w:rsidR="0084043B" w:rsidRPr="0015327E">
        <w:rPr>
          <w:rFonts w:ascii="Times New Roman" w:eastAsia="BIZ UDPMincho Medium" w:hAnsi="Times New Roman" w:cs="Times New Roman"/>
          <w:sz w:val="12"/>
          <w:szCs w:val="12"/>
          <w:lang w:eastAsia="ja-JP"/>
        </w:rPr>
        <w:t>配分に大いに影響してきた。</w:t>
      </w:r>
    </w:p>
    <w:p w14:paraId="11ADA4C1" w14:textId="77777777" w:rsidR="0084043B" w:rsidRPr="0015327E" w:rsidRDefault="0084043B" w:rsidP="0084043B">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2"/>
          <w:szCs w:val="12"/>
          <w:lang w:eastAsia="ja-JP"/>
        </w:rPr>
      </w:pPr>
      <w:r w:rsidRPr="0015327E">
        <w:rPr>
          <w:rFonts w:ascii="Times New Roman" w:eastAsia="BIZ UDPMincho Medium" w:hAnsi="Times New Roman" w:cs="Times New Roman"/>
          <w:sz w:val="12"/>
          <w:szCs w:val="12"/>
          <w:lang w:eastAsia="ja-JP"/>
        </w:rPr>
        <w:t>2000</w:t>
      </w:r>
      <w:r w:rsidRPr="0015327E">
        <w:rPr>
          <w:rFonts w:ascii="Times New Roman" w:eastAsia="BIZ UDPMincho Medium" w:hAnsi="Times New Roman" w:cs="Times New Roman"/>
          <w:sz w:val="12"/>
          <w:szCs w:val="12"/>
          <w:lang w:eastAsia="ja-JP"/>
        </w:rPr>
        <w:t>年代半ばにコモディティ価格が上昇したことで、西オーストラリア州</w:t>
      </w:r>
      <w:r w:rsidRPr="0015327E">
        <w:rPr>
          <w:rFonts w:ascii="Times New Roman" w:eastAsia="BIZ UDPMincho Medium" w:hAnsi="Times New Roman" w:cs="Times New Roman" w:hint="eastAsia"/>
          <w:sz w:val="12"/>
          <w:szCs w:val="12"/>
          <w:lang w:eastAsia="ja-JP"/>
        </w:rPr>
        <w:t>の</w:t>
      </w:r>
      <w:r w:rsidRPr="0015327E">
        <w:rPr>
          <w:rFonts w:ascii="Times New Roman" w:eastAsia="BIZ UDPMincho Medium" w:hAnsi="Times New Roman" w:cs="Times New Roman"/>
          <w:sz w:val="12"/>
          <w:szCs w:val="12"/>
          <w:lang w:eastAsia="ja-JP"/>
        </w:rPr>
        <w:t>GSP</w:t>
      </w:r>
      <w:r w:rsidRPr="0015327E">
        <w:rPr>
          <w:rFonts w:ascii="Times New Roman" w:eastAsia="BIZ UDPMincho Medium" w:hAnsi="Times New Roman" w:cs="Times New Roman"/>
          <w:sz w:val="12"/>
          <w:szCs w:val="12"/>
          <w:lang w:eastAsia="ja-JP"/>
        </w:rPr>
        <w:t>に占める利益の割合が増大した。</w:t>
      </w:r>
    </w:p>
    <w:p w14:paraId="4D96341D" w14:textId="77777777" w:rsidR="0084043B" w:rsidRPr="0015327E" w:rsidRDefault="0084043B" w:rsidP="0084043B">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2"/>
          <w:szCs w:val="12"/>
          <w:lang w:eastAsia="ja-JP"/>
        </w:rPr>
      </w:pPr>
      <w:r w:rsidRPr="0015327E">
        <w:rPr>
          <w:rFonts w:ascii="Times New Roman" w:eastAsia="BIZ UDPMincho Medium" w:hAnsi="Times New Roman" w:cs="Times New Roman"/>
          <w:sz w:val="12"/>
          <w:szCs w:val="12"/>
          <w:lang w:eastAsia="ja-JP"/>
        </w:rPr>
        <w:t>2010</w:t>
      </w:r>
      <w:r w:rsidRPr="0015327E">
        <w:rPr>
          <w:rFonts w:ascii="Times New Roman" w:eastAsia="BIZ UDPMincho Medium" w:hAnsi="Times New Roman" w:cs="Times New Roman"/>
          <w:sz w:val="12"/>
          <w:szCs w:val="12"/>
          <w:lang w:eastAsia="ja-JP"/>
        </w:rPr>
        <w:t>年代前半から半ばにかけて複数の大型建設プロジェクトが実施されたことで労働需要が高まり、その結果</w:t>
      </w:r>
      <w:r w:rsidRPr="0015327E">
        <w:rPr>
          <w:rFonts w:ascii="Times New Roman" w:eastAsia="BIZ UDPMincho Medium" w:hAnsi="Times New Roman" w:cs="Times New Roman"/>
          <w:sz w:val="12"/>
          <w:szCs w:val="12"/>
          <w:lang w:eastAsia="ja-JP"/>
        </w:rPr>
        <w:t>2015‐16</w:t>
      </w:r>
      <w:r w:rsidRPr="0015327E">
        <w:rPr>
          <w:rFonts w:ascii="Times New Roman" w:eastAsia="BIZ UDPMincho Medium" w:hAnsi="Times New Roman" w:cs="Times New Roman"/>
          <w:sz w:val="12"/>
          <w:szCs w:val="12"/>
          <w:lang w:eastAsia="ja-JP"/>
        </w:rPr>
        <w:t>年には西オーストラリア州</w:t>
      </w:r>
      <w:r w:rsidRPr="0015327E">
        <w:rPr>
          <w:rFonts w:ascii="Times New Roman" w:eastAsia="BIZ UDPMincho Medium" w:hAnsi="Times New Roman" w:cs="Times New Roman" w:hint="eastAsia"/>
          <w:sz w:val="12"/>
          <w:szCs w:val="12"/>
          <w:lang w:eastAsia="ja-JP"/>
        </w:rPr>
        <w:t>の</w:t>
      </w:r>
      <w:r w:rsidRPr="0015327E">
        <w:rPr>
          <w:rFonts w:ascii="Times New Roman" w:eastAsia="BIZ UDPMincho Medium" w:hAnsi="Times New Roman" w:cs="Times New Roman"/>
          <w:sz w:val="12"/>
          <w:szCs w:val="12"/>
          <w:lang w:eastAsia="ja-JP"/>
        </w:rPr>
        <w:t>GSP</w:t>
      </w:r>
      <w:r w:rsidRPr="0015327E">
        <w:rPr>
          <w:rFonts w:ascii="Times New Roman" w:eastAsia="BIZ UDPMincho Medium" w:hAnsi="Times New Roman" w:cs="Times New Roman"/>
          <w:sz w:val="12"/>
          <w:szCs w:val="12"/>
          <w:lang w:eastAsia="ja-JP"/>
        </w:rPr>
        <w:t>に占める賃金・給与の割合が</w:t>
      </w:r>
      <w:r w:rsidRPr="0015327E">
        <w:rPr>
          <w:rFonts w:ascii="Times New Roman" w:eastAsia="BIZ UDPMincho Medium" w:hAnsi="Times New Roman" w:cs="Times New Roman"/>
          <w:sz w:val="12"/>
          <w:szCs w:val="12"/>
          <w:lang w:eastAsia="ja-JP"/>
        </w:rPr>
        <w:t>46</w:t>
      </w:r>
      <w:r w:rsidRPr="0015327E">
        <w:rPr>
          <w:rFonts w:ascii="Times New Roman" w:eastAsia="BIZ UDPMincho Medium" w:hAnsi="Times New Roman" w:cs="Times New Roman"/>
          <w:sz w:val="12"/>
          <w:szCs w:val="12"/>
          <w:lang w:eastAsia="ja-JP"/>
        </w:rPr>
        <w:t>％まで回復した。</w:t>
      </w:r>
    </w:p>
    <w:p w14:paraId="165A18A0" w14:textId="77777777" w:rsidR="0084043B" w:rsidRPr="0015327E" w:rsidRDefault="0084043B" w:rsidP="0084043B">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2"/>
          <w:szCs w:val="12"/>
          <w:lang w:eastAsia="ja-JP"/>
        </w:rPr>
      </w:pPr>
      <w:r w:rsidRPr="0015327E">
        <w:rPr>
          <w:rFonts w:ascii="Times New Roman" w:eastAsia="BIZ UDPMincho Medium" w:hAnsi="Times New Roman" w:cs="Times New Roman"/>
          <w:sz w:val="12"/>
          <w:szCs w:val="12"/>
          <w:lang w:eastAsia="ja-JP"/>
        </w:rPr>
        <w:t>これらのプロジェクトが労働集約的でない操業段階に移行したことと、コモディティ価格の高騰が重なり、西オーストラリア州の</w:t>
      </w:r>
      <w:r w:rsidRPr="0015327E">
        <w:rPr>
          <w:rFonts w:ascii="Times New Roman" w:eastAsia="BIZ UDPMincho Medium" w:hAnsi="Times New Roman" w:cs="Times New Roman"/>
          <w:sz w:val="12"/>
          <w:szCs w:val="12"/>
          <w:lang w:eastAsia="ja-JP"/>
        </w:rPr>
        <w:t>GSP</w:t>
      </w:r>
      <w:r w:rsidRPr="0015327E">
        <w:rPr>
          <w:rFonts w:ascii="Times New Roman" w:eastAsia="BIZ UDPMincho Medium" w:hAnsi="Times New Roman" w:cs="Times New Roman"/>
          <w:sz w:val="12"/>
          <w:szCs w:val="12"/>
          <w:lang w:eastAsia="ja-JP"/>
        </w:rPr>
        <w:t>に占める利益の割合が増大した。</w:t>
      </w:r>
    </w:p>
    <w:p w14:paraId="196F6EAB" w14:textId="77777777" w:rsidR="0084043B" w:rsidRPr="0015327E" w:rsidRDefault="0084043B" w:rsidP="0084043B">
      <w:pPr>
        <w:pStyle w:val="ListParagraph"/>
        <w:numPr>
          <w:ilvl w:val="0"/>
          <w:numId w:val="9"/>
        </w:numPr>
        <w:ind w:right="227"/>
        <w:jc w:val="both"/>
        <w:rPr>
          <w:rFonts w:ascii="Times New Roman" w:eastAsia="BIZ UDPMincho Medium" w:hAnsi="Times New Roman" w:cs="Times New Roman"/>
          <w:sz w:val="12"/>
          <w:szCs w:val="12"/>
        </w:rPr>
      </w:pPr>
      <w:r w:rsidRPr="0015327E">
        <w:rPr>
          <w:rFonts w:ascii="Times New Roman" w:eastAsia="BIZ UDPMincho Medium" w:hAnsi="Times New Roman" w:cs="Times New Roman"/>
          <w:sz w:val="12"/>
          <w:szCs w:val="12"/>
        </w:rPr>
        <w:t>202</w:t>
      </w:r>
      <w:r w:rsidRPr="0015327E">
        <w:rPr>
          <w:rFonts w:ascii="Times New Roman" w:eastAsia="BIZ UDPMincho Medium" w:hAnsi="Times New Roman" w:cs="Times New Roman" w:hint="eastAsia"/>
          <w:sz w:val="12"/>
          <w:szCs w:val="12"/>
          <w:lang w:eastAsia="ja-JP"/>
        </w:rPr>
        <w:t>4</w:t>
      </w:r>
      <w:r w:rsidRPr="0015327E">
        <w:rPr>
          <w:rFonts w:ascii="Times New Roman" w:eastAsia="BIZ UDPMincho Medium" w:hAnsi="Times New Roman" w:cs="Times New Roman"/>
          <w:sz w:val="12"/>
          <w:szCs w:val="12"/>
        </w:rPr>
        <w:noBreakHyphen/>
        <w:t>2</w:t>
      </w:r>
      <w:r w:rsidRPr="0015327E">
        <w:rPr>
          <w:rFonts w:ascii="Times New Roman" w:eastAsia="BIZ UDPMincho Medium" w:hAnsi="Times New Roman" w:cs="Times New Roman" w:hint="eastAsia"/>
          <w:sz w:val="12"/>
          <w:szCs w:val="12"/>
          <w:lang w:eastAsia="ja-JP"/>
        </w:rPr>
        <w:t>5</w:t>
      </w:r>
      <w:r w:rsidRPr="0015327E">
        <w:rPr>
          <w:rFonts w:ascii="Times New Roman" w:eastAsia="BIZ UDPMincho Medium" w:hAnsi="Times New Roman" w:cs="Times New Roman"/>
          <w:sz w:val="12"/>
          <w:szCs w:val="12"/>
          <w:lang w:eastAsia="ja-JP"/>
        </w:rPr>
        <w:t>年には、</w:t>
      </w:r>
    </w:p>
    <w:p w14:paraId="62F566F8" w14:textId="77777777" w:rsidR="0084043B" w:rsidRPr="0015327E" w:rsidRDefault="0084043B" w:rsidP="0084043B">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2"/>
          <w:szCs w:val="12"/>
          <w:lang w:eastAsia="ja-JP"/>
        </w:rPr>
      </w:pPr>
      <w:r w:rsidRPr="0015327E">
        <w:rPr>
          <w:rFonts w:ascii="Times New Roman" w:eastAsia="BIZ UDPMincho Medium" w:hAnsi="Times New Roman" w:cs="Times New Roman"/>
          <w:sz w:val="12"/>
          <w:szCs w:val="12"/>
          <w:lang w:eastAsia="ja-JP"/>
        </w:rPr>
        <w:t>賃金・給与は</w:t>
      </w:r>
      <w:r w:rsidRPr="0015327E">
        <w:rPr>
          <w:rFonts w:ascii="Times New Roman" w:eastAsia="BIZ UDPMincho Medium" w:hAnsi="Times New Roman" w:cs="Times New Roman"/>
          <w:sz w:val="12"/>
          <w:szCs w:val="12"/>
          <w:lang w:eastAsia="ja-JP"/>
        </w:rPr>
        <w:t>1,</w:t>
      </w:r>
      <w:r w:rsidRPr="0015327E">
        <w:rPr>
          <w:rFonts w:ascii="Times New Roman" w:eastAsia="BIZ UDPMincho Medium" w:hAnsi="Times New Roman" w:cs="Times New Roman" w:hint="eastAsia"/>
          <w:sz w:val="12"/>
          <w:szCs w:val="12"/>
          <w:lang w:eastAsia="ja-JP"/>
        </w:rPr>
        <w:t>741</w:t>
      </w:r>
      <w:r w:rsidRPr="0015327E">
        <w:rPr>
          <w:rFonts w:ascii="Times New Roman" w:eastAsia="BIZ UDPMincho Medium" w:hAnsi="Times New Roman" w:cs="Times New Roman"/>
          <w:sz w:val="12"/>
          <w:szCs w:val="12"/>
          <w:lang w:eastAsia="ja-JP"/>
        </w:rPr>
        <w:t>億ドルで</w:t>
      </w:r>
      <w:r w:rsidRPr="0015327E">
        <w:rPr>
          <w:rFonts w:ascii="Times New Roman" w:eastAsia="BIZ UDPMincho Medium" w:hAnsi="Times New Roman" w:cs="Times New Roman"/>
          <w:sz w:val="12"/>
          <w:szCs w:val="12"/>
          <w:lang w:eastAsia="ja-JP"/>
        </w:rPr>
        <w:t>GSP</w:t>
      </w:r>
      <w:r w:rsidRPr="0015327E">
        <w:rPr>
          <w:rFonts w:ascii="Times New Roman" w:eastAsia="BIZ UDPMincho Medium" w:hAnsi="Times New Roman" w:cs="Times New Roman"/>
          <w:sz w:val="12"/>
          <w:szCs w:val="12"/>
          <w:lang w:eastAsia="ja-JP"/>
        </w:rPr>
        <w:t>の</w:t>
      </w:r>
      <w:r w:rsidRPr="0015327E">
        <w:rPr>
          <w:rFonts w:ascii="Times New Roman" w:eastAsia="BIZ UDPMincho Medium" w:hAnsi="Times New Roman" w:cs="Times New Roman"/>
          <w:sz w:val="12"/>
          <w:szCs w:val="12"/>
          <w:lang w:eastAsia="ja-JP"/>
        </w:rPr>
        <w:t>3</w:t>
      </w:r>
      <w:r w:rsidRPr="0015327E">
        <w:rPr>
          <w:rFonts w:ascii="Times New Roman" w:eastAsia="BIZ UDPMincho Medium" w:hAnsi="Times New Roman" w:cs="Times New Roman" w:hint="eastAsia"/>
          <w:sz w:val="12"/>
          <w:szCs w:val="12"/>
          <w:lang w:eastAsia="ja-JP"/>
        </w:rPr>
        <w:t>8</w:t>
      </w:r>
      <w:r w:rsidRPr="0015327E">
        <w:rPr>
          <w:rFonts w:ascii="Times New Roman" w:eastAsia="BIZ UDPMincho Medium" w:hAnsi="Times New Roman" w:cs="Times New Roman"/>
          <w:sz w:val="12"/>
          <w:szCs w:val="12"/>
          <w:lang w:eastAsia="ja-JP"/>
        </w:rPr>
        <w:t>％を占めた。</w:t>
      </w:r>
    </w:p>
    <w:p w14:paraId="7B7C118E" w14:textId="77777777" w:rsidR="0084043B" w:rsidRPr="0015327E" w:rsidRDefault="0084043B" w:rsidP="0084043B">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2"/>
          <w:szCs w:val="12"/>
          <w:lang w:eastAsia="ja-JP"/>
        </w:rPr>
      </w:pPr>
      <w:r w:rsidRPr="0015327E">
        <w:rPr>
          <w:rFonts w:ascii="Times New Roman" w:eastAsia="BIZ UDPMincho Medium" w:hAnsi="Times New Roman" w:cs="Times New Roman"/>
          <w:sz w:val="12"/>
          <w:szCs w:val="12"/>
          <w:lang w:eastAsia="ja-JP"/>
        </w:rPr>
        <w:t>利益は</w:t>
      </w:r>
      <w:r w:rsidRPr="0015327E">
        <w:rPr>
          <w:rFonts w:ascii="Times New Roman" w:eastAsia="BIZ UDPMincho Medium" w:hAnsi="Times New Roman" w:cs="Times New Roman"/>
          <w:sz w:val="12"/>
          <w:szCs w:val="12"/>
          <w:lang w:eastAsia="ja-JP"/>
        </w:rPr>
        <w:t>2,</w:t>
      </w:r>
      <w:r w:rsidRPr="0015327E">
        <w:rPr>
          <w:rFonts w:ascii="Times New Roman" w:eastAsia="BIZ UDPMincho Medium" w:hAnsi="Times New Roman" w:cs="Times New Roman" w:hint="eastAsia"/>
          <w:sz w:val="12"/>
          <w:szCs w:val="12"/>
          <w:lang w:eastAsia="ja-JP"/>
        </w:rPr>
        <w:t>580</w:t>
      </w:r>
      <w:r w:rsidRPr="0015327E">
        <w:rPr>
          <w:rFonts w:ascii="Times New Roman" w:eastAsia="BIZ UDPMincho Medium" w:hAnsi="Times New Roman" w:cs="Times New Roman"/>
          <w:sz w:val="12"/>
          <w:szCs w:val="12"/>
          <w:lang w:eastAsia="ja-JP"/>
        </w:rPr>
        <w:t>億ドルで</w:t>
      </w:r>
      <w:r w:rsidRPr="0015327E">
        <w:rPr>
          <w:rFonts w:ascii="Times New Roman" w:eastAsia="BIZ UDPMincho Medium" w:hAnsi="Times New Roman" w:cs="Times New Roman"/>
          <w:sz w:val="12"/>
          <w:szCs w:val="12"/>
          <w:lang w:eastAsia="ja-JP"/>
        </w:rPr>
        <w:t>GSP</w:t>
      </w:r>
      <w:r w:rsidRPr="0015327E">
        <w:rPr>
          <w:rFonts w:ascii="Times New Roman" w:eastAsia="BIZ UDPMincho Medium" w:hAnsi="Times New Roman" w:cs="Times New Roman"/>
          <w:sz w:val="12"/>
          <w:szCs w:val="12"/>
          <w:lang w:eastAsia="ja-JP"/>
        </w:rPr>
        <w:t>の</w:t>
      </w:r>
      <w:r w:rsidRPr="0015327E">
        <w:rPr>
          <w:rFonts w:ascii="Times New Roman" w:eastAsia="BIZ UDPMincho Medium" w:hAnsi="Times New Roman" w:cs="Times New Roman"/>
          <w:sz w:val="12"/>
          <w:szCs w:val="12"/>
          <w:lang w:eastAsia="ja-JP"/>
        </w:rPr>
        <w:t>5</w:t>
      </w:r>
      <w:r w:rsidRPr="0015327E">
        <w:rPr>
          <w:rFonts w:ascii="Times New Roman" w:eastAsia="BIZ UDPMincho Medium" w:hAnsi="Times New Roman" w:cs="Times New Roman" w:hint="eastAsia"/>
          <w:sz w:val="12"/>
          <w:szCs w:val="12"/>
          <w:lang w:eastAsia="ja-JP"/>
        </w:rPr>
        <w:t>6</w:t>
      </w:r>
      <w:r w:rsidRPr="0015327E">
        <w:rPr>
          <w:rFonts w:ascii="Times New Roman" w:eastAsia="BIZ UDPMincho Medium" w:hAnsi="Times New Roman" w:cs="Times New Roman"/>
          <w:sz w:val="12"/>
          <w:szCs w:val="12"/>
          <w:lang w:eastAsia="ja-JP"/>
        </w:rPr>
        <w:t>％を占めた。</w:t>
      </w:r>
    </w:p>
    <w:p w14:paraId="7971CA19" w14:textId="61BA7024" w:rsidR="00233755" w:rsidRPr="0015327E" w:rsidRDefault="0084043B" w:rsidP="0084043B">
      <w:pPr>
        <w:pStyle w:val="ListParagraph"/>
        <w:numPr>
          <w:ilvl w:val="0"/>
          <w:numId w:val="10"/>
        </w:numPr>
        <w:spacing w:before="40" w:after="40"/>
        <w:ind w:right="227" w:hanging="357"/>
        <w:contextualSpacing w:val="0"/>
        <w:jc w:val="both"/>
        <w:rPr>
          <w:color w:val="000000" w:themeColor="text1"/>
          <w:sz w:val="12"/>
          <w:szCs w:val="12"/>
          <w:lang w:eastAsia="ja-JP"/>
        </w:rPr>
      </w:pPr>
      <w:r w:rsidRPr="0015327E">
        <w:rPr>
          <w:rFonts w:ascii="Times New Roman" w:eastAsia="BIZ UDPMincho Medium" w:hAnsi="Times New Roman" w:cs="Times New Roman"/>
          <w:sz w:val="12"/>
          <w:szCs w:val="12"/>
          <w:lang w:eastAsia="ja-JP"/>
        </w:rPr>
        <w:t>「その他」の分類（住居所有権、生産と輸入に対する補助金控除後の税金、および統計上の不一致）は</w:t>
      </w:r>
      <w:r w:rsidRPr="0015327E">
        <w:rPr>
          <w:rFonts w:ascii="Times New Roman" w:eastAsia="BIZ UDPMincho Medium" w:hAnsi="Times New Roman" w:cs="Times New Roman"/>
          <w:sz w:val="12"/>
          <w:szCs w:val="12"/>
          <w:lang w:eastAsia="ja-JP"/>
        </w:rPr>
        <w:t>2</w:t>
      </w:r>
      <w:r w:rsidRPr="0015327E">
        <w:rPr>
          <w:rFonts w:ascii="Times New Roman" w:eastAsia="BIZ UDPMincho Medium" w:hAnsi="Times New Roman" w:cs="Times New Roman" w:hint="eastAsia"/>
          <w:sz w:val="12"/>
          <w:szCs w:val="12"/>
          <w:lang w:eastAsia="ja-JP"/>
        </w:rPr>
        <w:t>67</w:t>
      </w:r>
      <w:r w:rsidRPr="0015327E">
        <w:rPr>
          <w:rFonts w:ascii="Times New Roman" w:eastAsia="BIZ UDPMincho Medium" w:hAnsi="Times New Roman" w:cs="Times New Roman"/>
          <w:sz w:val="12"/>
          <w:szCs w:val="12"/>
          <w:lang w:eastAsia="ja-JP"/>
        </w:rPr>
        <w:t>億ドルで、</w:t>
      </w:r>
      <w:r w:rsidRPr="0015327E">
        <w:rPr>
          <w:rFonts w:ascii="Times New Roman" w:eastAsia="BIZ UDPMincho Medium" w:hAnsi="Times New Roman" w:cs="Times New Roman"/>
          <w:sz w:val="12"/>
          <w:szCs w:val="12"/>
          <w:lang w:eastAsia="ja-JP"/>
        </w:rPr>
        <w:t>GSP</w:t>
      </w:r>
      <w:r w:rsidRPr="0015327E">
        <w:rPr>
          <w:rFonts w:ascii="Times New Roman" w:eastAsia="BIZ UDPMincho Medium" w:hAnsi="Times New Roman" w:cs="Times New Roman"/>
          <w:sz w:val="12"/>
          <w:szCs w:val="12"/>
          <w:lang w:eastAsia="ja-JP"/>
        </w:rPr>
        <w:t>の</w:t>
      </w:r>
      <w:r w:rsidRPr="0015327E">
        <w:rPr>
          <w:rFonts w:ascii="Times New Roman" w:eastAsia="BIZ UDPMincho Medium" w:hAnsi="Times New Roman" w:cs="Times New Roman"/>
          <w:sz w:val="12"/>
          <w:szCs w:val="12"/>
          <w:lang w:eastAsia="ja-JP"/>
        </w:rPr>
        <w:t>6</w:t>
      </w:r>
      <w:r w:rsidRPr="0015327E">
        <w:rPr>
          <w:rFonts w:ascii="Times New Roman" w:eastAsia="BIZ UDPMincho Medium" w:hAnsi="Times New Roman" w:cs="Times New Roman"/>
          <w:sz w:val="12"/>
          <w:szCs w:val="12"/>
          <w:lang w:eastAsia="ja-JP"/>
        </w:rPr>
        <w:t>％を占めた。</w:t>
      </w:r>
    </w:p>
    <w:p w14:paraId="1D630F62" w14:textId="77777777" w:rsidR="00233755" w:rsidRPr="00EB1814" w:rsidRDefault="00233755" w:rsidP="006058E8">
      <w:pPr>
        <w:pStyle w:val="ListParagraph"/>
        <w:numPr>
          <w:ilvl w:val="0"/>
          <w:numId w:val="9"/>
        </w:numPr>
        <w:ind w:right="227"/>
        <w:rPr>
          <w:sz w:val="16"/>
          <w:szCs w:val="16"/>
          <w:lang w:eastAsia="ja-JP"/>
        </w:rPr>
        <w:sectPr w:rsidR="00233755" w:rsidRPr="00EB1814" w:rsidSect="00233755">
          <w:type w:val="continuous"/>
          <w:pgSz w:w="11907" w:h="16840" w:code="9"/>
          <w:pgMar w:top="1701" w:right="425" w:bottom="567" w:left="567" w:header="709" w:footer="709" w:gutter="0"/>
          <w:cols w:num="2" w:space="113"/>
          <w:docGrid w:linePitch="360"/>
        </w:sectPr>
      </w:pPr>
    </w:p>
    <w:p w14:paraId="7C51D52D" w14:textId="2DC7E955" w:rsidR="00233755" w:rsidRPr="009446B5" w:rsidRDefault="0084043B" w:rsidP="00233755">
      <w:pPr>
        <w:pStyle w:val="Heading4"/>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一人当たり家計可処分所得</w:t>
      </w:r>
    </w:p>
    <w:p w14:paraId="6A6C107D" w14:textId="49691143" w:rsidR="00233755" w:rsidRPr="007B1AE5" w:rsidRDefault="00E620D7" w:rsidP="00233755">
      <w:r>
        <w:rPr>
          <w:noProof/>
        </w:rPr>
        <w:drawing>
          <wp:inline distT="0" distB="0" distL="0" distR="0" wp14:anchorId="5C1C1D9C" wp14:editId="42B09871">
            <wp:extent cx="3420000" cy="2112121"/>
            <wp:effectExtent l="0" t="0" r="9525" b="2540"/>
            <wp:docPr id="4557168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4EC1700A"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w:t>
      </w:r>
    </w:p>
    <w:p w14:paraId="6DF4074C" w14:textId="77777777" w:rsidR="00233755" w:rsidRPr="00AF759E" w:rsidRDefault="00233755" w:rsidP="003C6DDF">
      <w:pPr>
        <w:jc w:val="both"/>
        <w:rPr>
          <w:sz w:val="10"/>
          <w:szCs w:val="10"/>
        </w:rPr>
      </w:pPr>
      <w:r w:rsidRPr="00AF759E">
        <w:rPr>
          <w:sz w:val="10"/>
          <w:szCs w:val="10"/>
        </w:rPr>
        <w:t>Source: Based on ABS data.</w:t>
      </w:r>
    </w:p>
    <w:p w14:paraId="056B9252" w14:textId="77777777" w:rsidR="0084043B" w:rsidRPr="0015327E" w:rsidRDefault="00233755" w:rsidP="0084043B">
      <w:pPr>
        <w:pStyle w:val="ListParagraph"/>
        <w:numPr>
          <w:ilvl w:val="0"/>
          <w:numId w:val="9"/>
        </w:numPr>
        <w:spacing w:before="40" w:after="40"/>
        <w:ind w:left="357" w:right="227" w:hanging="357"/>
        <w:jc w:val="both"/>
        <w:rPr>
          <w:rFonts w:ascii="Times New Roman" w:eastAsia="BIZ UDPMincho Medium" w:hAnsi="Times New Roman" w:cs="Times New Roman"/>
          <w:sz w:val="12"/>
          <w:szCs w:val="12"/>
          <w:lang w:eastAsia="ja-JP"/>
        </w:rPr>
      </w:pPr>
      <w:r w:rsidRPr="007B1AE5">
        <w:rPr>
          <w:lang w:eastAsia="ja-JP"/>
        </w:rPr>
        <w:br w:type="column"/>
      </w:r>
      <w:r w:rsidR="0084043B" w:rsidRPr="0015327E">
        <w:rPr>
          <w:rFonts w:ascii="Times New Roman" w:eastAsia="BIZ UDPMincho Medium" w:hAnsi="Times New Roman" w:cs="Times New Roman"/>
          <w:sz w:val="12"/>
          <w:szCs w:val="12"/>
          <w:lang w:eastAsia="ja-JP"/>
        </w:rPr>
        <w:t>近年、西オーストラリア州で大きな利益を生んでいる資本のかなりの部分が州外で所有されている。このことは、近年における西オーストラリア州の</w:t>
      </w:r>
      <w:r w:rsidR="0084043B" w:rsidRPr="0015327E">
        <w:rPr>
          <w:rFonts w:ascii="Times New Roman" w:eastAsia="BIZ UDPMincho Medium" w:hAnsi="Times New Roman" w:cs="Times New Roman"/>
          <w:sz w:val="12"/>
          <w:szCs w:val="12"/>
          <w:lang w:eastAsia="ja-JP"/>
        </w:rPr>
        <w:t>GSP</w:t>
      </w:r>
      <w:r w:rsidR="0084043B" w:rsidRPr="0015327E">
        <w:rPr>
          <w:rFonts w:ascii="Times New Roman" w:eastAsia="BIZ UDPMincho Medium" w:hAnsi="Times New Roman" w:cs="Times New Roman"/>
          <w:sz w:val="12"/>
          <w:szCs w:val="12"/>
          <w:lang w:eastAsia="ja-JP"/>
        </w:rPr>
        <w:t>成長に伴う収入増のかなりの部分が州外に流出していることを意味する。州と国の一人当たり家計可処分所得の差が一人当たり州総生産と国内総生産の差よりもはるかに小さいのはこのためである。</w:t>
      </w:r>
    </w:p>
    <w:p w14:paraId="0AD914AE" w14:textId="77777777" w:rsidR="0084043B" w:rsidRPr="0015327E" w:rsidRDefault="0084043B" w:rsidP="0084043B">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2"/>
          <w:szCs w:val="12"/>
          <w:lang w:eastAsia="ja-JP"/>
        </w:rPr>
      </w:pPr>
      <w:r w:rsidRPr="0015327E">
        <w:rPr>
          <w:rFonts w:ascii="Times New Roman" w:eastAsia="BIZ UDPMincho Medium" w:hAnsi="Times New Roman" w:cs="Times New Roman"/>
          <w:sz w:val="12"/>
          <w:szCs w:val="12"/>
          <w:lang w:eastAsia="ja-JP"/>
        </w:rPr>
        <w:t>西オーストラリア州の一人当たり家計可処分所得は、</w:t>
      </w:r>
      <w:r w:rsidRPr="0015327E">
        <w:rPr>
          <w:rFonts w:ascii="Times New Roman" w:eastAsia="BIZ UDPMincho Medium" w:hAnsi="Times New Roman" w:cs="Times New Roman"/>
          <w:sz w:val="12"/>
          <w:szCs w:val="12"/>
          <w:lang w:eastAsia="ja-JP"/>
        </w:rPr>
        <w:t>1993-94</w:t>
      </w:r>
      <w:r w:rsidRPr="0015327E">
        <w:rPr>
          <w:rFonts w:ascii="Times New Roman" w:eastAsia="BIZ UDPMincho Medium" w:hAnsi="Times New Roman" w:cs="Times New Roman"/>
          <w:sz w:val="12"/>
          <w:szCs w:val="12"/>
          <w:lang w:eastAsia="ja-JP"/>
        </w:rPr>
        <w:t>年から</w:t>
      </w:r>
      <w:r w:rsidRPr="0015327E">
        <w:rPr>
          <w:rFonts w:ascii="Times New Roman" w:eastAsia="BIZ UDPMincho Medium" w:hAnsi="Times New Roman" w:cs="Times New Roman"/>
          <w:sz w:val="12"/>
          <w:szCs w:val="12"/>
          <w:lang w:eastAsia="ja-JP"/>
        </w:rPr>
        <w:t>2001-02</w:t>
      </w:r>
      <w:r w:rsidRPr="0015327E">
        <w:rPr>
          <w:rFonts w:ascii="Times New Roman" w:eastAsia="BIZ UDPMincho Medium" w:hAnsi="Times New Roman" w:cs="Times New Roman"/>
          <w:sz w:val="12"/>
          <w:szCs w:val="12"/>
          <w:lang w:eastAsia="ja-JP"/>
        </w:rPr>
        <w:t>年まではほぼオーストラリア全体の平均と同水準であったが、</w:t>
      </w:r>
      <w:r w:rsidRPr="0015327E">
        <w:rPr>
          <w:rFonts w:ascii="Times New Roman" w:eastAsia="BIZ UDPMincho Medium" w:hAnsi="Times New Roman" w:cs="Times New Roman"/>
          <w:sz w:val="12"/>
          <w:szCs w:val="12"/>
          <w:lang w:eastAsia="ja-JP"/>
        </w:rPr>
        <w:t>2002-03</w:t>
      </w:r>
      <w:r w:rsidRPr="0015327E">
        <w:rPr>
          <w:rFonts w:ascii="Times New Roman" w:eastAsia="BIZ UDPMincho Medium" w:hAnsi="Times New Roman" w:cs="Times New Roman"/>
          <w:sz w:val="12"/>
          <w:szCs w:val="12"/>
          <w:lang w:eastAsia="ja-JP"/>
        </w:rPr>
        <w:t>年以降は一貫して国内平均を上回っている。</w:t>
      </w:r>
    </w:p>
    <w:p w14:paraId="44FB163A" w14:textId="77777777" w:rsidR="0084043B" w:rsidRPr="0015327E" w:rsidRDefault="0084043B" w:rsidP="0084043B">
      <w:pPr>
        <w:pStyle w:val="ListParagraph"/>
        <w:numPr>
          <w:ilvl w:val="0"/>
          <w:numId w:val="9"/>
        </w:numPr>
        <w:spacing w:before="40" w:after="40"/>
        <w:ind w:right="227"/>
        <w:jc w:val="both"/>
        <w:rPr>
          <w:rFonts w:ascii="Times New Roman" w:eastAsia="BIZ UDPMincho Medium" w:hAnsi="Times New Roman" w:cs="Times New Roman"/>
          <w:sz w:val="12"/>
          <w:szCs w:val="12"/>
          <w:lang w:eastAsia="ja-JP"/>
        </w:rPr>
      </w:pPr>
      <w:r w:rsidRPr="0015327E">
        <w:rPr>
          <w:rFonts w:ascii="Times New Roman" w:eastAsia="BIZ UDPMincho Medium" w:hAnsi="Times New Roman" w:cs="Times New Roman"/>
          <w:sz w:val="12"/>
          <w:szCs w:val="12"/>
          <w:lang w:eastAsia="ja-JP"/>
        </w:rPr>
        <w:t>格差が最も大きくなったのは</w:t>
      </w:r>
      <w:r w:rsidRPr="0015327E">
        <w:rPr>
          <w:rFonts w:ascii="Times New Roman" w:eastAsia="BIZ UDPMincho Medium" w:hAnsi="Times New Roman" w:cs="Times New Roman"/>
          <w:sz w:val="12"/>
          <w:szCs w:val="12"/>
          <w:lang w:eastAsia="ja-JP"/>
        </w:rPr>
        <w:t>2013-14</w:t>
      </w:r>
      <w:r w:rsidRPr="0015327E">
        <w:rPr>
          <w:rFonts w:ascii="Times New Roman" w:eastAsia="BIZ UDPMincho Medium" w:hAnsi="Times New Roman" w:cs="Times New Roman"/>
          <w:sz w:val="12"/>
          <w:szCs w:val="12"/>
          <w:lang w:eastAsia="ja-JP"/>
        </w:rPr>
        <w:t>年（鉱業拡張の建設段階）で、この年の西オーストラリア州の一人当たり家計可処分所得は、国の</w:t>
      </w:r>
      <w:r w:rsidRPr="0015327E">
        <w:rPr>
          <w:rFonts w:ascii="Times New Roman" w:eastAsia="BIZ UDPMincho Medium" w:hAnsi="Times New Roman" w:cs="Times New Roman"/>
          <w:sz w:val="12"/>
          <w:szCs w:val="12"/>
          <w:lang w:eastAsia="ja-JP"/>
        </w:rPr>
        <w:t>44,</w:t>
      </w:r>
      <w:r w:rsidRPr="0015327E">
        <w:rPr>
          <w:rFonts w:ascii="Times New Roman" w:eastAsia="BIZ UDPMincho Medium" w:hAnsi="Times New Roman" w:cs="Times New Roman" w:hint="eastAsia"/>
          <w:sz w:val="12"/>
          <w:szCs w:val="12"/>
          <w:lang w:eastAsia="ja-JP"/>
        </w:rPr>
        <w:t>914</w:t>
      </w:r>
      <w:r w:rsidRPr="0015327E">
        <w:rPr>
          <w:rFonts w:ascii="Times New Roman" w:eastAsia="BIZ UDPMincho Medium" w:hAnsi="Times New Roman" w:cs="Times New Roman"/>
          <w:sz w:val="12"/>
          <w:szCs w:val="12"/>
          <w:lang w:eastAsia="ja-JP"/>
        </w:rPr>
        <w:t>ドルを</w:t>
      </w:r>
      <w:r w:rsidRPr="0015327E">
        <w:rPr>
          <w:rFonts w:ascii="Times New Roman" w:eastAsia="BIZ UDPMincho Medium" w:hAnsi="Times New Roman" w:cs="Times New Roman"/>
          <w:sz w:val="12"/>
          <w:szCs w:val="12"/>
          <w:lang w:eastAsia="ja-JP"/>
        </w:rPr>
        <w:t>23</w:t>
      </w:r>
      <w:r w:rsidRPr="0015327E">
        <w:rPr>
          <w:rFonts w:ascii="Times New Roman" w:eastAsia="BIZ UDPMincho Medium" w:hAnsi="Times New Roman" w:cs="Times New Roman"/>
          <w:sz w:val="12"/>
          <w:szCs w:val="12"/>
          <w:lang w:eastAsia="ja-JP"/>
        </w:rPr>
        <w:t>％上回る</w:t>
      </w:r>
      <w:r w:rsidRPr="0015327E">
        <w:rPr>
          <w:rFonts w:ascii="Times New Roman" w:eastAsia="BIZ UDPMincho Medium" w:hAnsi="Times New Roman" w:cs="Times New Roman"/>
          <w:sz w:val="12"/>
          <w:szCs w:val="12"/>
          <w:lang w:eastAsia="ja-JP"/>
        </w:rPr>
        <w:t>55,</w:t>
      </w:r>
      <w:r w:rsidRPr="0015327E">
        <w:rPr>
          <w:rFonts w:ascii="Times New Roman" w:eastAsia="BIZ UDPMincho Medium" w:hAnsi="Times New Roman" w:cs="Times New Roman" w:hint="eastAsia"/>
          <w:sz w:val="12"/>
          <w:szCs w:val="12"/>
          <w:lang w:eastAsia="ja-JP"/>
        </w:rPr>
        <w:t>271</w:t>
      </w:r>
      <w:r w:rsidRPr="0015327E">
        <w:rPr>
          <w:rFonts w:ascii="Times New Roman" w:eastAsia="BIZ UDPMincho Medium" w:hAnsi="Times New Roman" w:cs="Times New Roman"/>
          <w:sz w:val="12"/>
          <w:szCs w:val="12"/>
          <w:lang w:eastAsia="ja-JP"/>
        </w:rPr>
        <w:t>ドルとなった。この差は操業段階に移行するにつれて縮まったが、近年はわずかに格差が拡大している。</w:t>
      </w:r>
    </w:p>
    <w:p w14:paraId="060DBDAD" w14:textId="6F907FB1" w:rsidR="00233755" w:rsidRPr="0015327E" w:rsidRDefault="0084043B" w:rsidP="0084043B">
      <w:pPr>
        <w:pStyle w:val="ListParagraph"/>
        <w:numPr>
          <w:ilvl w:val="0"/>
          <w:numId w:val="9"/>
        </w:numPr>
        <w:ind w:right="227"/>
        <w:jc w:val="both"/>
        <w:rPr>
          <w:color w:val="000000" w:themeColor="text1"/>
          <w:sz w:val="12"/>
          <w:szCs w:val="12"/>
          <w:lang w:eastAsia="ja-JP"/>
        </w:rPr>
      </w:pPr>
      <w:r w:rsidRPr="0015327E">
        <w:rPr>
          <w:rFonts w:ascii="Times New Roman" w:eastAsia="BIZ UDPMincho Medium" w:hAnsi="Times New Roman" w:cs="Times New Roman"/>
          <w:sz w:val="12"/>
          <w:szCs w:val="12"/>
          <w:lang w:eastAsia="ja-JP"/>
        </w:rPr>
        <w:t>202</w:t>
      </w:r>
      <w:r w:rsidRPr="0015327E">
        <w:rPr>
          <w:rFonts w:ascii="Times New Roman" w:eastAsia="BIZ UDPMincho Medium" w:hAnsi="Times New Roman" w:cs="Times New Roman" w:hint="eastAsia"/>
          <w:sz w:val="12"/>
          <w:szCs w:val="12"/>
          <w:lang w:eastAsia="ja-JP"/>
        </w:rPr>
        <w:t>4</w:t>
      </w:r>
      <w:r w:rsidRPr="0015327E">
        <w:rPr>
          <w:rFonts w:ascii="Times New Roman" w:eastAsia="BIZ UDPMincho Medium" w:hAnsi="Times New Roman" w:cs="Times New Roman"/>
          <w:sz w:val="12"/>
          <w:szCs w:val="12"/>
          <w:lang w:eastAsia="ja-JP"/>
        </w:rPr>
        <w:t>-2</w:t>
      </w:r>
      <w:r w:rsidRPr="0015327E">
        <w:rPr>
          <w:rFonts w:ascii="Times New Roman" w:eastAsia="BIZ UDPMincho Medium" w:hAnsi="Times New Roman" w:cs="Times New Roman" w:hint="eastAsia"/>
          <w:sz w:val="12"/>
          <w:szCs w:val="12"/>
          <w:lang w:eastAsia="ja-JP"/>
        </w:rPr>
        <w:t>5</w:t>
      </w:r>
      <w:r w:rsidRPr="0015327E">
        <w:rPr>
          <w:rFonts w:ascii="Times New Roman" w:eastAsia="BIZ UDPMincho Medium" w:hAnsi="Times New Roman" w:cs="Times New Roman"/>
          <w:sz w:val="12"/>
          <w:szCs w:val="12"/>
          <w:lang w:eastAsia="ja-JP"/>
        </w:rPr>
        <w:t>年、西オーストラリア州の一人当たり家計可処分所得は</w:t>
      </w:r>
      <w:r w:rsidRPr="0015327E">
        <w:rPr>
          <w:rFonts w:ascii="Times New Roman" w:eastAsia="BIZ UDPMincho Medium" w:hAnsi="Times New Roman" w:cs="Times New Roman"/>
          <w:sz w:val="12"/>
          <w:szCs w:val="12"/>
          <w:lang w:eastAsia="ja-JP"/>
        </w:rPr>
        <w:t>6</w:t>
      </w:r>
      <w:r w:rsidRPr="0015327E">
        <w:rPr>
          <w:rFonts w:ascii="Times New Roman" w:eastAsia="BIZ UDPMincho Medium" w:hAnsi="Times New Roman" w:cs="Times New Roman" w:hint="eastAsia"/>
          <w:sz w:val="12"/>
          <w:szCs w:val="12"/>
          <w:lang w:eastAsia="ja-JP"/>
        </w:rPr>
        <w:t>9</w:t>
      </w:r>
      <w:r w:rsidRPr="0015327E">
        <w:rPr>
          <w:rFonts w:ascii="Times New Roman" w:eastAsia="BIZ UDPMincho Medium" w:hAnsi="Times New Roman" w:cs="Times New Roman"/>
          <w:sz w:val="12"/>
          <w:szCs w:val="12"/>
          <w:lang w:eastAsia="ja-JP"/>
        </w:rPr>
        <w:t>,</w:t>
      </w:r>
      <w:r w:rsidRPr="0015327E">
        <w:rPr>
          <w:rFonts w:ascii="Times New Roman" w:eastAsia="BIZ UDPMincho Medium" w:hAnsi="Times New Roman" w:cs="Times New Roman" w:hint="eastAsia"/>
          <w:sz w:val="12"/>
          <w:szCs w:val="12"/>
          <w:lang w:eastAsia="ja-JP"/>
        </w:rPr>
        <w:t>515</w:t>
      </w:r>
      <w:r w:rsidRPr="0015327E">
        <w:rPr>
          <w:rFonts w:ascii="Times New Roman" w:eastAsia="BIZ UDPMincho Medium" w:hAnsi="Times New Roman" w:cs="Times New Roman"/>
          <w:sz w:val="12"/>
          <w:szCs w:val="12"/>
          <w:lang w:eastAsia="ja-JP"/>
        </w:rPr>
        <w:t>ドルで、オーストラリア全体の</w:t>
      </w:r>
      <w:r w:rsidRPr="0015327E">
        <w:rPr>
          <w:rFonts w:ascii="Times New Roman" w:eastAsia="BIZ UDPMincho Medium" w:hAnsi="Times New Roman" w:cs="Times New Roman" w:hint="eastAsia"/>
          <w:sz w:val="12"/>
          <w:szCs w:val="12"/>
          <w:lang w:eastAsia="ja-JP"/>
        </w:rPr>
        <w:t>62</w:t>
      </w:r>
      <w:r w:rsidRPr="0015327E">
        <w:rPr>
          <w:rFonts w:ascii="Times New Roman" w:eastAsia="BIZ UDPMincho Medium" w:hAnsi="Times New Roman" w:cs="Times New Roman"/>
          <w:sz w:val="12"/>
          <w:szCs w:val="12"/>
          <w:lang w:eastAsia="ja-JP"/>
        </w:rPr>
        <w:t>,</w:t>
      </w:r>
      <w:r w:rsidRPr="0015327E">
        <w:rPr>
          <w:rFonts w:ascii="Times New Roman" w:eastAsia="BIZ UDPMincho Medium" w:hAnsi="Times New Roman" w:cs="Times New Roman" w:hint="eastAsia"/>
          <w:sz w:val="12"/>
          <w:szCs w:val="12"/>
          <w:lang w:eastAsia="ja-JP"/>
        </w:rPr>
        <w:t>628</w:t>
      </w:r>
      <w:r w:rsidRPr="0015327E">
        <w:rPr>
          <w:rFonts w:ascii="Times New Roman" w:eastAsia="BIZ UDPMincho Medium" w:hAnsi="Times New Roman" w:cs="Times New Roman"/>
          <w:sz w:val="12"/>
          <w:szCs w:val="12"/>
          <w:lang w:eastAsia="ja-JP"/>
        </w:rPr>
        <w:t>ドルを</w:t>
      </w:r>
      <w:r w:rsidRPr="0015327E">
        <w:rPr>
          <w:rFonts w:ascii="Times New Roman" w:eastAsia="BIZ UDPMincho Medium" w:hAnsi="Times New Roman" w:cs="Times New Roman" w:hint="eastAsia"/>
          <w:sz w:val="12"/>
          <w:szCs w:val="12"/>
          <w:lang w:eastAsia="ja-JP"/>
        </w:rPr>
        <w:t>11</w:t>
      </w:r>
      <w:r w:rsidRPr="0015327E">
        <w:rPr>
          <w:rFonts w:ascii="Times New Roman" w:eastAsia="BIZ UDPMincho Medium" w:hAnsi="Times New Roman" w:cs="Times New Roman"/>
          <w:sz w:val="12"/>
          <w:szCs w:val="12"/>
          <w:lang w:eastAsia="ja-JP"/>
        </w:rPr>
        <w:t>％上回った。</w:t>
      </w:r>
    </w:p>
    <w:p w14:paraId="583251F0" w14:textId="77777777" w:rsidR="00233755" w:rsidRPr="00A02E80" w:rsidRDefault="00233755" w:rsidP="00233755">
      <w:pPr>
        <w:rPr>
          <w:sz w:val="16"/>
          <w:szCs w:val="16"/>
          <w:lang w:eastAsia="ja-JP"/>
        </w:rPr>
        <w:sectPr w:rsidR="00233755" w:rsidRPr="00A02E80" w:rsidSect="00233755">
          <w:type w:val="continuous"/>
          <w:pgSz w:w="11907" w:h="16840" w:code="9"/>
          <w:pgMar w:top="1701" w:right="425" w:bottom="567" w:left="567" w:header="709" w:footer="709" w:gutter="0"/>
          <w:cols w:num="2" w:space="113"/>
          <w:docGrid w:linePitch="360"/>
        </w:sectPr>
      </w:pPr>
    </w:p>
    <w:p w14:paraId="1D7E57F4" w14:textId="2B27BB34" w:rsidR="00233755" w:rsidRPr="008F7AA0" w:rsidRDefault="0084043B"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72" w:name="_International_trade_(annual)"/>
      <w:bookmarkStart w:id="73" w:name="_国際貿易（年間）"/>
      <w:bookmarkEnd w:id="72"/>
      <w:bookmarkEnd w:id="73"/>
      <w:r w:rsidRPr="000368B2">
        <w:rPr>
          <w:rFonts w:ascii="BIZ UDPMincho Medium" w:eastAsia="BIZ UDPMincho Medium" w:hAnsi="BIZ UDPMincho Medium" w:cs="Times New Roman"/>
          <w:color w:val="004C3D"/>
          <w:sz w:val="24"/>
          <w:szCs w:val="24"/>
          <w:lang w:eastAsia="ja-JP"/>
        </w:rPr>
        <w:lastRenderedPageBreak/>
        <w:t>国際貿易（年間）</w:t>
      </w:r>
    </w:p>
    <w:p w14:paraId="1300F779" w14:textId="642FDFC4" w:rsidR="00233755" w:rsidRPr="003E65FF" w:rsidRDefault="0084043B"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31010">
          <w:rPr>
            <w:rStyle w:val="Hyperlink"/>
            <w:rFonts w:ascii="BIZ UDPMincho Medium" w:eastAsia="BIZ UDPMincho Medium" w:hAnsi="BIZ UDPMincho Medium" w:cs="Times New Roman"/>
            <w:b/>
            <w:bCs/>
            <w:sz w:val="16"/>
            <w:szCs w:val="16"/>
            <w:lang w:eastAsia="ja-JP"/>
          </w:rPr>
          <w:t>目次に戻る</w:t>
        </w:r>
      </w:hyperlink>
    </w:p>
    <w:p w14:paraId="2722898B" w14:textId="1EE17AF3" w:rsidR="00233755" w:rsidRPr="009446B5" w:rsidRDefault="00A5379E" w:rsidP="00233755">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BIZ UDPMincho Medium" w:eastAsia="BIZ UDPMincho Medium" w:hAnsi="BIZ UDPMincho Medium" w:cs="Times New Roman"/>
          <w:i w:val="0"/>
          <w:iCs w:val="0"/>
          <w:color w:val="00997A"/>
          <w:sz w:val="20"/>
          <w:szCs w:val="20"/>
          <w:lang w:eastAsia="ja-JP"/>
        </w:rPr>
        <w:t>物品の輸出入</w:t>
      </w:r>
    </w:p>
    <w:p w14:paraId="73034FE4" w14:textId="16738494" w:rsidR="00233755" w:rsidRPr="007B1AE5" w:rsidRDefault="00496F25" w:rsidP="00233755">
      <w:r>
        <w:rPr>
          <w:noProof/>
        </w:rPr>
        <w:drawing>
          <wp:inline distT="0" distB="0" distL="0" distR="0" wp14:anchorId="4CCF758F" wp14:editId="4950B66D">
            <wp:extent cx="3420000" cy="2107010"/>
            <wp:effectExtent l="0" t="0" r="9525" b="7620"/>
            <wp:docPr id="7151286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611CD915"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Imports of goods are displayed as negative values </w:t>
      </w:r>
      <w:proofErr w:type="gramStart"/>
      <w:r w:rsidRPr="00AF759E">
        <w:rPr>
          <w:sz w:val="10"/>
          <w:szCs w:val="10"/>
        </w:rPr>
        <w:t>given</w:t>
      </w:r>
      <w:proofErr w:type="gramEnd"/>
      <w:r w:rsidRPr="00AF759E">
        <w:rPr>
          <w:sz w:val="10"/>
          <w:szCs w:val="10"/>
        </w:rPr>
        <w:t xml:space="preserve"> they detract from gross state product.</w:t>
      </w:r>
    </w:p>
    <w:p w14:paraId="2AC0F331" w14:textId="77777777" w:rsidR="00233755" w:rsidRPr="00AF759E" w:rsidRDefault="00233755" w:rsidP="003C6DDF">
      <w:pPr>
        <w:jc w:val="both"/>
        <w:rPr>
          <w:sz w:val="10"/>
          <w:szCs w:val="10"/>
        </w:rPr>
      </w:pPr>
      <w:r w:rsidRPr="00AF759E">
        <w:rPr>
          <w:sz w:val="10"/>
          <w:szCs w:val="10"/>
        </w:rPr>
        <w:t>Source: Based on ABS data.</w:t>
      </w:r>
    </w:p>
    <w:p w14:paraId="6C8A2F02" w14:textId="77777777" w:rsidR="00A5379E" w:rsidRPr="008C7678" w:rsidRDefault="00233755" w:rsidP="00A5379E">
      <w:pPr>
        <w:pStyle w:val="ListParagraph"/>
        <w:numPr>
          <w:ilvl w:val="0"/>
          <w:numId w:val="9"/>
        </w:numPr>
        <w:spacing w:before="40" w:after="40"/>
        <w:ind w:right="227"/>
        <w:jc w:val="both"/>
        <w:rPr>
          <w:rFonts w:ascii="Times New Roman" w:eastAsia="BIZ UDPMincho Medium" w:hAnsi="Times New Roman" w:cs="Times New Roman"/>
          <w:sz w:val="14"/>
          <w:szCs w:val="14"/>
          <w:lang w:eastAsia="ja-JP"/>
        </w:rPr>
      </w:pPr>
      <w:r w:rsidRPr="007B1AE5">
        <w:rPr>
          <w:lang w:eastAsia="ja-JP"/>
        </w:rPr>
        <w:br w:type="column"/>
      </w:r>
      <w:r w:rsidR="00A5379E" w:rsidRPr="008C7678">
        <w:rPr>
          <w:rFonts w:ascii="Times New Roman" w:eastAsia="BIZ UDPMincho Medium" w:hAnsi="Times New Roman" w:cs="Times New Roman"/>
          <w:sz w:val="14"/>
          <w:szCs w:val="14"/>
          <w:lang w:eastAsia="ja-JP"/>
        </w:rPr>
        <w:t>西オーストラリア州では物品貿易が大幅な黒字となっており、鉱物、エネルギー、農産物が大量に生産され大きな収入をもたらしている。これらのコモディティは国内市場が小さいため、</w:t>
      </w:r>
      <w:r w:rsidR="00A5379E" w:rsidRPr="008C7678">
        <w:rPr>
          <w:rFonts w:ascii="Times New Roman" w:eastAsia="BIZ UDPMincho Medium" w:hAnsi="Times New Roman" w:cs="Times New Roman" w:hint="eastAsia"/>
          <w:sz w:val="14"/>
          <w:szCs w:val="14"/>
          <w:lang w:eastAsia="ja-JP"/>
        </w:rPr>
        <w:t>ほぼすべての</w:t>
      </w:r>
      <w:r w:rsidR="00A5379E" w:rsidRPr="008C7678">
        <w:rPr>
          <w:rFonts w:ascii="Times New Roman" w:eastAsia="BIZ UDPMincho Medium" w:hAnsi="Times New Roman" w:cs="Times New Roman"/>
          <w:sz w:val="14"/>
          <w:szCs w:val="14"/>
          <w:lang w:eastAsia="ja-JP"/>
        </w:rPr>
        <w:t>収入は輸出によるものである。</w:t>
      </w:r>
    </w:p>
    <w:p w14:paraId="0C3A4CFA" w14:textId="77777777" w:rsidR="00A5379E" w:rsidRPr="008C7678" w:rsidRDefault="00A5379E" w:rsidP="00A5379E">
      <w:pPr>
        <w:pStyle w:val="ListParagraph"/>
        <w:numPr>
          <w:ilvl w:val="0"/>
          <w:numId w:val="9"/>
        </w:numPr>
        <w:spacing w:before="40" w:after="40"/>
        <w:ind w:right="227"/>
        <w:jc w:val="both"/>
        <w:rPr>
          <w:rFonts w:ascii="Times New Roman" w:eastAsia="BIZ UDPMincho Medium" w:hAnsi="Times New Roman" w:cs="Times New Roman"/>
          <w:sz w:val="14"/>
          <w:szCs w:val="14"/>
          <w:lang w:eastAsia="ja-JP"/>
        </w:rPr>
      </w:pPr>
      <w:r w:rsidRPr="008C7678">
        <w:rPr>
          <w:rFonts w:ascii="Times New Roman" w:eastAsia="BIZ UDPMincho Medium" w:hAnsi="Times New Roman" w:cs="Times New Roman"/>
          <w:sz w:val="14"/>
          <w:szCs w:val="14"/>
          <w:lang w:eastAsia="ja-JP"/>
        </w:rPr>
        <w:t>199</w:t>
      </w:r>
      <w:r w:rsidRPr="008C7678">
        <w:rPr>
          <w:rFonts w:ascii="Times New Roman" w:eastAsia="BIZ UDPMincho Medium" w:hAnsi="Times New Roman" w:cs="Times New Roman" w:hint="eastAsia"/>
          <w:sz w:val="14"/>
          <w:szCs w:val="14"/>
          <w:lang w:eastAsia="ja-JP"/>
        </w:rPr>
        <w:t>4</w:t>
      </w:r>
      <w:r w:rsidRPr="008C7678">
        <w:rPr>
          <w:rFonts w:ascii="Times New Roman" w:eastAsia="BIZ UDPMincho Medium" w:hAnsi="Times New Roman" w:cs="Times New Roman"/>
          <w:sz w:val="14"/>
          <w:szCs w:val="14"/>
          <w:lang w:eastAsia="ja-JP"/>
        </w:rPr>
        <w:t>‐9</w:t>
      </w:r>
      <w:r w:rsidRPr="008C7678">
        <w:rPr>
          <w:rFonts w:ascii="Times New Roman" w:eastAsia="BIZ UDPMincho Medium" w:hAnsi="Times New Roman" w:cs="Times New Roman" w:hint="eastAsia"/>
          <w:sz w:val="14"/>
          <w:szCs w:val="14"/>
          <w:lang w:eastAsia="ja-JP"/>
        </w:rPr>
        <w:t>5</w:t>
      </w:r>
      <w:r w:rsidRPr="008C7678">
        <w:rPr>
          <w:rFonts w:ascii="Times New Roman" w:eastAsia="BIZ UDPMincho Medium" w:hAnsi="Times New Roman" w:cs="Times New Roman"/>
          <w:sz w:val="14"/>
          <w:szCs w:val="14"/>
          <w:lang w:eastAsia="ja-JP"/>
        </w:rPr>
        <w:t>年から</w:t>
      </w:r>
      <w:r w:rsidRPr="008C7678">
        <w:rPr>
          <w:rFonts w:ascii="Times New Roman" w:eastAsia="BIZ UDPMincho Medium" w:hAnsi="Times New Roman" w:cs="Times New Roman"/>
          <w:sz w:val="14"/>
          <w:szCs w:val="14"/>
          <w:lang w:eastAsia="ja-JP"/>
        </w:rPr>
        <w:t>20</w:t>
      </w:r>
      <w:r w:rsidRPr="008C7678">
        <w:rPr>
          <w:rFonts w:ascii="Times New Roman" w:eastAsia="BIZ UDPMincho Medium" w:hAnsi="Times New Roman" w:cs="Times New Roman" w:hint="eastAsia"/>
          <w:sz w:val="14"/>
          <w:szCs w:val="14"/>
          <w:lang w:eastAsia="ja-JP"/>
        </w:rPr>
        <w:t>24</w:t>
      </w:r>
      <w:r w:rsidRPr="008C7678">
        <w:rPr>
          <w:rFonts w:ascii="Times New Roman" w:eastAsia="BIZ UDPMincho Medium" w:hAnsi="Times New Roman" w:cs="Times New Roman"/>
          <w:sz w:val="14"/>
          <w:szCs w:val="14"/>
          <w:lang w:eastAsia="ja-JP"/>
        </w:rPr>
        <w:t>‐2</w:t>
      </w:r>
      <w:r w:rsidRPr="008C7678">
        <w:rPr>
          <w:rFonts w:ascii="Times New Roman" w:eastAsia="BIZ UDPMincho Medium" w:hAnsi="Times New Roman" w:cs="Times New Roman" w:hint="eastAsia"/>
          <w:sz w:val="14"/>
          <w:szCs w:val="14"/>
          <w:lang w:eastAsia="ja-JP"/>
        </w:rPr>
        <w:t>5</w:t>
      </w:r>
      <w:r w:rsidRPr="008C7678">
        <w:rPr>
          <w:rFonts w:ascii="Times New Roman" w:eastAsia="BIZ UDPMincho Medium" w:hAnsi="Times New Roman" w:cs="Times New Roman"/>
          <w:sz w:val="14"/>
          <w:szCs w:val="14"/>
          <w:lang w:eastAsia="ja-JP"/>
        </w:rPr>
        <w:t>年の間、西オーストラリア州の物品輸出額は年平均</w:t>
      </w:r>
      <w:r w:rsidRPr="008C7678">
        <w:rPr>
          <w:rFonts w:ascii="Times New Roman" w:eastAsia="BIZ UDPMincho Medium" w:hAnsi="Times New Roman" w:cs="Times New Roman" w:hint="eastAsia"/>
          <w:sz w:val="14"/>
          <w:szCs w:val="14"/>
          <w:lang w:eastAsia="ja-JP"/>
        </w:rPr>
        <w:t>9</w:t>
      </w:r>
      <w:r w:rsidRPr="008C7678">
        <w:rPr>
          <w:rFonts w:ascii="Times New Roman" w:eastAsia="BIZ UDPMincho Medium" w:hAnsi="Times New Roman" w:cs="Times New Roman"/>
          <w:sz w:val="14"/>
          <w:szCs w:val="14"/>
          <w:lang w:eastAsia="ja-JP"/>
        </w:rPr>
        <w:t>％増加したが、これは鉱物と鉱油の輸出が大幅に伸びたことによる。</w:t>
      </w:r>
    </w:p>
    <w:p w14:paraId="33A7C001" w14:textId="77777777" w:rsidR="00A5379E" w:rsidRPr="008C7678" w:rsidRDefault="00A5379E" w:rsidP="00A5379E">
      <w:pPr>
        <w:pStyle w:val="ListParagraph"/>
        <w:numPr>
          <w:ilvl w:val="0"/>
          <w:numId w:val="9"/>
        </w:numPr>
        <w:spacing w:before="40" w:after="40"/>
        <w:ind w:right="227"/>
        <w:jc w:val="both"/>
        <w:rPr>
          <w:rFonts w:ascii="Times New Roman" w:eastAsia="BIZ UDPMincho Medium" w:hAnsi="Times New Roman" w:cs="Times New Roman"/>
          <w:sz w:val="14"/>
          <w:szCs w:val="14"/>
          <w:lang w:eastAsia="ja-JP"/>
        </w:rPr>
      </w:pPr>
      <w:r w:rsidRPr="008C7678">
        <w:rPr>
          <w:rFonts w:ascii="Times New Roman" w:eastAsia="BIZ UDPMincho Medium" w:hAnsi="Times New Roman" w:cs="Times New Roman"/>
          <w:sz w:val="14"/>
          <w:szCs w:val="14"/>
          <w:lang w:eastAsia="ja-JP"/>
        </w:rPr>
        <w:t>202</w:t>
      </w:r>
      <w:r w:rsidRPr="008C7678">
        <w:rPr>
          <w:rFonts w:ascii="Times New Roman" w:eastAsia="BIZ UDPMincho Medium" w:hAnsi="Times New Roman" w:cs="Times New Roman" w:hint="eastAsia"/>
          <w:sz w:val="14"/>
          <w:szCs w:val="14"/>
          <w:lang w:eastAsia="ja-JP"/>
        </w:rPr>
        <w:t>4</w:t>
      </w:r>
      <w:r w:rsidRPr="008C7678">
        <w:rPr>
          <w:rFonts w:ascii="Times New Roman" w:eastAsia="BIZ UDPMincho Medium" w:hAnsi="Times New Roman" w:cs="Times New Roman"/>
          <w:sz w:val="14"/>
          <w:szCs w:val="14"/>
          <w:lang w:eastAsia="ja-JP"/>
        </w:rPr>
        <w:t>-2</w:t>
      </w:r>
      <w:r w:rsidRPr="008C7678">
        <w:rPr>
          <w:rFonts w:ascii="Times New Roman" w:eastAsia="BIZ UDPMincho Medium" w:hAnsi="Times New Roman" w:cs="Times New Roman" w:hint="eastAsia"/>
          <w:sz w:val="14"/>
          <w:szCs w:val="14"/>
          <w:lang w:eastAsia="ja-JP"/>
        </w:rPr>
        <w:t>5</w:t>
      </w:r>
      <w:r w:rsidRPr="008C7678">
        <w:rPr>
          <w:rFonts w:ascii="Times New Roman" w:eastAsia="BIZ UDPMincho Medium" w:hAnsi="Times New Roman" w:cs="Times New Roman"/>
          <w:sz w:val="14"/>
          <w:szCs w:val="14"/>
          <w:lang w:eastAsia="ja-JP"/>
        </w:rPr>
        <w:t>年の西オーストラリア州の物品輸出額は</w:t>
      </w:r>
      <w:r w:rsidRPr="008C7678">
        <w:rPr>
          <w:rFonts w:ascii="Times New Roman" w:eastAsia="BIZ UDPMincho Medium" w:hAnsi="Times New Roman" w:cs="Times New Roman"/>
          <w:sz w:val="14"/>
          <w:szCs w:val="14"/>
          <w:lang w:eastAsia="ja-JP"/>
        </w:rPr>
        <w:t>2,</w:t>
      </w:r>
      <w:r w:rsidRPr="008C7678">
        <w:rPr>
          <w:rFonts w:ascii="Times New Roman" w:eastAsia="BIZ UDPMincho Medium" w:hAnsi="Times New Roman" w:cs="Times New Roman" w:hint="eastAsia"/>
          <w:sz w:val="14"/>
          <w:szCs w:val="14"/>
          <w:lang w:eastAsia="ja-JP"/>
        </w:rPr>
        <w:t>344</w:t>
      </w:r>
      <w:r w:rsidRPr="008C7678">
        <w:rPr>
          <w:rFonts w:ascii="Times New Roman" w:eastAsia="BIZ UDPMincho Medium" w:hAnsi="Times New Roman" w:cs="Times New Roman"/>
          <w:sz w:val="14"/>
          <w:szCs w:val="14"/>
          <w:lang w:eastAsia="ja-JP"/>
        </w:rPr>
        <w:t>億ドル（オーストラリア全体の物品輸出額の</w:t>
      </w:r>
      <w:r w:rsidRPr="008C7678">
        <w:rPr>
          <w:rFonts w:ascii="Times New Roman" w:eastAsia="BIZ UDPMincho Medium" w:hAnsi="Times New Roman" w:cs="Times New Roman"/>
          <w:sz w:val="14"/>
          <w:szCs w:val="14"/>
          <w:lang w:eastAsia="ja-JP"/>
        </w:rPr>
        <w:t>48</w:t>
      </w:r>
      <w:r w:rsidRPr="008C7678">
        <w:rPr>
          <w:rFonts w:ascii="Times New Roman" w:eastAsia="BIZ UDPMincho Medium" w:hAnsi="Times New Roman" w:cs="Times New Roman"/>
          <w:sz w:val="14"/>
          <w:szCs w:val="14"/>
          <w:lang w:eastAsia="ja-JP"/>
        </w:rPr>
        <w:t>％）であった。</w:t>
      </w:r>
    </w:p>
    <w:p w14:paraId="457DAE25" w14:textId="77777777" w:rsidR="00A5379E" w:rsidRPr="008C7678" w:rsidRDefault="00A5379E" w:rsidP="00A5379E">
      <w:pPr>
        <w:pStyle w:val="ListParagraph"/>
        <w:numPr>
          <w:ilvl w:val="0"/>
          <w:numId w:val="9"/>
        </w:numPr>
        <w:spacing w:before="40" w:after="40"/>
        <w:ind w:right="227"/>
        <w:jc w:val="both"/>
        <w:rPr>
          <w:rFonts w:ascii="Times New Roman" w:eastAsia="BIZ UDPMincho Medium" w:hAnsi="Times New Roman" w:cs="Times New Roman"/>
          <w:sz w:val="14"/>
          <w:szCs w:val="14"/>
          <w:lang w:eastAsia="ja-JP"/>
        </w:rPr>
      </w:pPr>
      <w:r w:rsidRPr="008C7678">
        <w:rPr>
          <w:rFonts w:ascii="Times New Roman" w:eastAsia="BIZ UDPMincho Medium" w:hAnsi="Times New Roman" w:cs="Times New Roman"/>
          <w:sz w:val="14"/>
          <w:szCs w:val="14"/>
          <w:lang w:eastAsia="ja-JP"/>
        </w:rPr>
        <w:t>西オーストラリア州の主な輸入品は石油精製油、自動車、非貨幣金（パース造幣局で精製される）および化学製品である。</w:t>
      </w:r>
    </w:p>
    <w:p w14:paraId="018E9BBC" w14:textId="77777777" w:rsidR="00A5379E" w:rsidRPr="008C7678" w:rsidRDefault="00A5379E" w:rsidP="00A5379E">
      <w:pPr>
        <w:pStyle w:val="ListParagraph"/>
        <w:numPr>
          <w:ilvl w:val="0"/>
          <w:numId w:val="9"/>
        </w:numPr>
        <w:spacing w:before="40" w:after="40"/>
        <w:ind w:right="227"/>
        <w:jc w:val="both"/>
        <w:rPr>
          <w:rFonts w:ascii="Times New Roman" w:eastAsia="BIZ UDPMincho Medium" w:hAnsi="Times New Roman" w:cs="Times New Roman"/>
          <w:sz w:val="14"/>
          <w:szCs w:val="14"/>
          <w:lang w:eastAsia="ja-JP"/>
        </w:rPr>
      </w:pPr>
      <w:r w:rsidRPr="008C7678">
        <w:rPr>
          <w:rFonts w:ascii="Times New Roman" w:eastAsia="BIZ UDPMincho Medium" w:hAnsi="Times New Roman" w:cs="Times New Roman"/>
          <w:sz w:val="14"/>
          <w:szCs w:val="14"/>
          <w:lang w:eastAsia="ja-JP"/>
        </w:rPr>
        <w:t>199</w:t>
      </w:r>
      <w:r w:rsidRPr="008C7678">
        <w:rPr>
          <w:rFonts w:ascii="Times New Roman" w:eastAsia="BIZ UDPMincho Medium" w:hAnsi="Times New Roman" w:cs="Times New Roman" w:hint="eastAsia"/>
          <w:sz w:val="14"/>
          <w:szCs w:val="14"/>
          <w:lang w:eastAsia="ja-JP"/>
        </w:rPr>
        <w:t>4</w:t>
      </w:r>
      <w:r w:rsidRPr="008C7678">
        <w:rPr>
          <w:rFonts w:ascii="Times New Roman" w:eastAsia="BIZ UDPMincho Medium" w:hAnsi="Times New Roman" w:cs="Times New Roman"/>
          <w:sz w:val="14"/>
          <w:szCs w:val="14"/>
          <w:lang w:eastAsia="ja-JP"/>
        </w:rPr>
        <w:t>‐9</w:t>
      </w:r>
      <w:r w:rsidRPr="008C7678">
        <w:rPr>
          <w:rFonts w:ascii="Times New Roman" w:eastAsia="BIZ UDPMincho Medium" w:hAnsi="Times New Roman" w:cs="Times New Roman" w:hint="eastAsia"/>
          <w:sz w:val="14"/>
          <w:szCs w:val="14"/>
          <w:lang w:eastAsia="ja-JP"/>
        </w:rPr>
        <w:t>5</w:t>
      </w:r>
      <w:r w:rsidRPr="008C7678">
        <w:rPr>
          <w:rFonts w:ascii="Times New Roman" w:eastAsia="BIZ UDPMincho Medium" w:hAnsi="Times New Roman" w:cs="Times New Roman"/>
          <w:sz w:val="14"/>
          <w:szCs w:val="14"/>
          <w:lang w:eastAsia="ja-JP"/>
        </w:rPr>
        <w:t>年から</w:t>
      </w:r>
      <w:r w:rsidRPr="008C7678">
        <w:rPr>
          <w:rFonts w:ascii="Times New Roman" w:eastAsia="BIZ UDPMincho Medium" w:hAnsi="Times New Roman" w:cs="Times New Roman"/>
          <w:sz w:val="14"/>
          <w:szCs w:val="14"/>
          <w:lang w:eastAsia="ja-JP"/>
        </w:rPr>
        <w:t>202</w:t>
      </w:r>
      <w:r w:rsidRPr="008C7678">
        <w:rPr>
          <w:rFonts w:ascii="Times New Roman" w:eastAsia="BIZ UDPMincho Medium" w:hAnsi="Times New Roman" w:cs="Times New Roman" w:hint="eastAsia"/>
          <w:sz w:val="14"/>
          <w:szCs w:val="14"/>
          <w:lang w:eastAsia="ja-JP"/>
        </w:rPr>
        <w:t>4</w:t>
      </w:r>
      <w:r w:rsidRPr="008C7678">
        <w:rPr>
          <w:rFonts w:ascii="Times New Roman" w:eastAsia="BIZ UDPMincho Medium" w:hAnsi="Times New Roman" w:cs="Times New Roman"/>
          <w:sz w:val="14"/>
          <w:szCs w:val="14"/>
          <w:lang w:eastAsia="ja-JP"/>
        </w:rPr>
        <w:t>‐2</w:t>
      </w:r>
      <w:r w:rsidRPr="008C7678">
        <w:rPr>
          <w:rFonts w:ascii="Times New Roman" w:eastAsia="BIZ UDPMincho Medium" w:hAnsi="Times New Roman" w:cs="Times New Roman" w:hint="eastAsia"/>
          <w:sz w:val="14"/>
          <w:szCs w:val="14"/>
          <w:lang w:eastAsia="ja-JP"/>
        </w:rPr>
        <w:t>5</w:t>
      </w:r>
      <w:r w:rsidRPr="008C7678">
        <w:rPr>
          <w:rFonts w:ascii="Times New Roman" w:eastAsia="BIZ UDPMincho Medium" w:hAnsi="Times New Roman" w:cs="Times New Roman"/>
          <w:sz w:val="14"/>
          <w:szCs w:val="14"/>
          <w:lang w:eastAsia="ja-JP"/>
        </w:rPr>
        <w:t>年の間に西オーストラリア州の物品輸入額は年平均</w:t>
      </w:r>
      <w:r w:rsidRPr="008C7678">
        <w:rPr>
          <w:rFonts w:ascii="Times New Roman" w:eastAsia="BIZ UDPMincho Medium" w:hAnsi="Times New Roman" w:cs="Times New Roman" w:hint="eastAsia"/>
          <w:sz w:val="14"/>
          <w:szCs w:val="14"/>
          <w:lang w:eastAsia="ja-JP"/>
        </w:rPr>
        <w:t>8</w:t>
      </w:r>
      <w:r w:rsidRPr="008C7678">
        <w:rPr>
          <w:rFonts w:ascii="Times New Roman" w:eastAsia="BIZ UDPMincho Medium" w:hAnsi="Times New Roman" w:cs="Times New Roman"/>
          <w:sz w:val="14"/>
          <w:szCs w:val="14"/>
          <w:lang w:eastAsia="ja-JP"/>
        </w:rPr>
        <w:t>％増加した。</w:t>
      </w:r>
    </w:p>
    <w:p w14:paraId="26DD074B" w14:textId="56F92A0D" w:rsidR="00233755" w:rsidRPr="00476D0F" w:rsidRDefault="00A5379E" w:rsidP="00A5379E">
      <w:pPr>
        <w:pStyle w:val="ListParagraph"/>
        <w:numPr>
          <w:ilvl w:val="0"/>
          <w:numId w:val="9"/>
        </w:numPr>
        <w:spacing w:before="40" w:after="40"/>
        <w:ind w:left="357" w:right="227" w:hanging="357"/>
        <w:contextualSpacing w:val="0"/>
        <w:jc w:val="both"/>
        <w:rPr>
          <w:color w:val="000000" w:themeColor="text1"/>
          <w:sz w:val="16"/>
          <w:szCs w:val="16"/>
          <w:lang w:eastAsia="ja-JP"/>
        </w:rPr>
      </w:pPr>
      <w:r w:rsidRPr="008C7678">
        <w:rPr>
          <w:rFonts w:ascii="Times New Roman" w:eastAsia="BIZ UDPMincho Medium" w:hAnsi="Times New Roman" w:cs="Times New Roman"/>
          <w:sz w:val="14"/>
          <w:szCs w:val="14"/>
          <w:lang w:eastAsia="ja-JP"/>
        </w:rPr>
        <w:t>202</w:t>
      </w:r>
      <w:r w:rsidRPr="008C7678">
        <w:rPr>
          <w:rFonts w:ascii="Times New Roman" w:eastAsia="BIZ UDPMincho Medium" w:hAnsi="Times New Roman" w:cs="Times New Roman" w:hint="eastAsia"/>
          <w:sz w:val="14"/>
          <w:szCs w:val="14"/>
          <w:lang w:eastAsia="ja-JP"/>
        </w:rPr>
        <w:t>4</w:t>
      </w:r>
      <w:r w:rsidRPr="008C7678">
        <w:rPr>
          <w:rFonts w:ascii="Times New Roman" w:eastAsia="BIZ UDPMincho Medium" w:hAnsi="Times New Roman" w:cs="Times New Roman"/>
          <w:sz w:val="14"/>
          <w:szCs w:val="14"/>
          <w:lang w:eastAsia="ja-JP"/>
        </w:rPr>
        <w:t>‐2</w:t>
      </w:r>
      <w:r w:rsidRPr="008C7678">
        <w:rPr>
          <w:rFonts w:ascii="Times New Roman" w:eastAsia="BIZ UDPMincho Medium" w:hAnsi="Times New Roman" w:cs="Times New Roman" w:hint="eastAsia"/>
          <w:sz w:val="14"/>
          <w:szCs w:val="14"/>
          <w:lang w:eastAsia="ja-JP"/>
        </w:rPr>
        <w:t>5</w:t>
      </w:r>
      <w:r w:rsidRPr="008C7678">
        <w:rPr>
          <w:rFonts w:ascii="Times New Roman" w:eastAsia="BIZ UDPMincho Medium" w:hAnsi="Times New Roman" w:cs="Times New Roman"/>
          <w:sz w:val="14"/>
          <w:szCs w:val="14"/>
          <w:lang w:eastAsia="ja-JP"/>
        </w:rPr>
        <w:t>年、西オーストラリア州の物品輸入額は</w:t>
      </w:r>
      <w:r w:rsidRPr="008C7678">
        <w:rPr>
          <w:rFonts w:ascii="Times New Roman" w:eastAsia="BIZ UDPMincho Medium" w:hAnsi="Times New Roman" w:cs="Times New Roman"/>
          <w:sz w:val="14"/>
          <w:szCs w:val="14"/>
          <w:lang w:eastAsia="ja-JP"/>
        </w:rPr>
        <w:t>55</w:t>
      </w:r>
      <w:r w:rsidRPr="008C7678">
        <w:rPr>
          <w:rFonts w:ascii="Times New Roman" w:eastAsia="BIZ UDPMincho Medium" w:hAnsi="Times New Roman" w:cs="Times New Roman" w:hint="eastAsia"/>
          <w:sz w:val="14"/>
          <w:szCs w:val="14"/>
          <w:lang w:eastAsia="ja-JP"/>
        </w:rPr>
        <w:t>2</w:t>
      </w:r>
      <w:r w:rsidRPr="008C7678">
        <w:rPr>
          <w:rFonts w:ascii="Times New Roman" w:eastAsia="BIZ UDPMincho Medium" w:hAnsi="Times New Roman" w:cs="Times New Roman"/>
          <w:sz w:val="14"/>
          <w:szCs w:val="14"/>
          <w:lang w:eastAsia="ja-JP"/>
        </w:rPr>
        <w:t>億ドルであった</w:t>
      </w:r>
      <w:r w:rsidRPr="00B06D4B">
        <w:rPr>
          <w:rFonts w:ascii="Times New Roman" w:eastAsia="BIZ UDPMincho Medium" w:hAnsi="Times New Roman" w:cs="Times New Roman"/>
          <w:sz w:val="16"/>
          <w:szCs w:val="16"/>
          <w:lang w:eastAsia="ja-JP"/>
        </w:rPr>
        <w:t>。</w:t>
      </w:r>
    </w:p>
    <w:p w14:paraId="086D95BA" w14:textId="77777777" w:rsidR="00233755" w:rsidRPr="00FC65EB" w:rsidRDefault="00233755" w:rsidP="006058E8">
      <w:pPr>
        <w:pStyle w:val="ListParagraph"/>
        <w:numPr>
          <w:ilvl w:val="0"/>
          <w:numId w:val="9"/>
        </w:numPr>
        <w:ind w:right="227"/>
        <w:jc w:val="both"/>
        <w:rPr>
          <w:sz w:val="16"/>
          <w:szCs w:val="16"/>
          <w:lang w:eastAsia="ja-JP"/>
        </w:rPr>
        <w:sectPr w:rsidR="00233755" w:rsidRPr="00FC65EB" w:rsidSect="00233755">
          <w:type w:val="continuous"/>
          <w:pgSz w:w="11907" w:h="16840" w:code="9"/>
          <w:pgMar w:top="1701" w:right="425" w:bottom="567" w:left="567" w:header="709" w:footer="709" w:gutter="0"/>
          <w:cols w:num="2" w:space="113"/>
          <w:docGrid w:linePitch="360"/>
        </w:sectPr>
      </w:pPr>
    </w:p>
    <w:p w14:paraId="6F15AD00" w14:textId="2D951F33" w:rsidR="00233755" w:rsidRPr="009446B5" w:rsidRDefault="00A5379E"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Times New Roman" w:eastAsia="BIZ UDPMincho Medium" w:hAnsi="Times New Roman" w:cs="Times New Roman"/>
          <w:i w:val="0"/>
          <w:iCs w:val="0"/>
          <w:color w:val="00997A"/>
          <w:sz w:val="20"/>
          <w:szCs w:val="20"/>
          <w:lang w:eastAsia="ja-JP"/>
        </w:rPr>
        <w:t>サービスの輸出入</w:t>
      </w:r>
    </w:p>
    <w:p w14:paraId="2D9ACE30" w14:textId="5088127B" w:rsidR="00233755" w:rsidRPr="007B1AE5" w:rsidRDefault="000E18E9" w:rsidP="00233755">
      <w:r>
        <w:rPr>
          <w:noProof/>
        </w:rPr>
        <w:drawing>
          <wp:inline distT="0" distB="0" distL="0" distR="0" wp14:anchorId="4E6F51F6" wp14:editId="7FA6AC91">
            <wp:extent cx="3419475" cy="1819275"/>
            <wp:effectExtent l="0" t="0" r="9525" b="9525"/>
            <wp:docPr id="12049167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20003" cy="1819556"/>
                    </a:xfrm>
                    <a:prstGeom prst="rect">
                      <a:avLst/>
                    </a:prstGeom>
                    <a:noFill/>
                    <a:ln>
                      <a:noFill/>
                    </a:ln>
                  </pic:spPr>
                </pic:pic>
              </a:graphicData>
            </a:graphic>
          </wp:inline>
        </w:drawing>
      </w:r>
    </w:p>
    <w:p w14:paraId="26E4E493"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Imports of services are displayed as negative values </w:t>
      </w:r>
      <w:proofErr w:type="gramStart"/>
      <w:r w:rsidRPr="00AF759E">
        <w:rPr>
          <w:sz w:val="10"/>
          <w:szCs w:val="10"/>
        </w:rPr>
        <w:t>given</w:t>
      </w:r>
      <w:proofErr w:type="gramEnd"/>
      <w:r w:rsidRPr="00AF759E">
        <w:rPr>
          <w:sz w:val="10"/>
          <w:szCs w:val="10"/>
        </w:rPr>
        <w:t xml:space="preserve"> they detract from gross state product.</w:t>
      </w:r>
    </w:p>
    <w:p w14:paraId="3621ACC7" w14:textId="77777777" w:rsidR="00233755" w:rsidRPr="00AF759E" w:rsidRDefault="00233755" w:rsidP="003C6DDF">
      <w:pPr>
        <w:jc w:val="both"/>
        <w:rPr>
          <w:sz w:val="10"/>
          <w:szCs w:val="10"/>
        </w:rPr>
      </w:pPr>
      <w:r w:rsidRPr="00AF759E">
        <w:rPr>
          <w:sz w:val="10"/>
          <w:szCs w:val="10"/>
        </w:rPr>
        <w:t>Source: Based on ABS data.</w:t>
      </w:r>
    </w:p>
    <w:p w14:paraId="44EE0BCF" w14:textId="5CD41242" w:rsidR="00233755" w:rsidRPr="008C7678" w:rsidRDefault="00233755" w:rsidP="00845196">
      <w:pPr>
        <w:pStyle w:val="ListParagraph"/>
        <w:numPr>
          <w:ilvl w:val="0"/>
          <w:numId w:val="9"/>
        </w:numPr>
        <w:spacing w:before="40" w:after="40"/>
        <w:ind w:left="357" w:right="227" w:hanging="357"/>
        <w:contextualSpacing w:val="0"/>
        <w:jc w:val="both"/>
        <w:rPr>
          <w:sz w:val="14"/>
          <w:szCs w:val="14"/>
          <w:lang w:eastAsia="ja-JP"/>
        </w:rPr>
      </w:pPr>
      <w:r w:rsidRPr="007B1AE5">
        <w:rPr>
          <w:lang w:eastAsia="ja-JP"/>
        </w:rPr>
        <w:br w:type="column"/>
      </w:r>
      <w:r w:rsidR="00845196" w:rsidRPr="008C7678">
        <w:rPr>
          <w:rFonts w:ascii="Times New Roman" w:eastAsia="BIZ UDPMincho Medium" w:hAnsi="Times New Roman" w:cs="Times New Roman"/>
          <w:sz w:val="14"/>
          <w:szCs w:val="14"/>
          <w:lang w:eastAsia="ja-JP"/>
        </w:rPr>
        <w:t>物品貿易</w:t>
      </w:r>
      <w:r w:rsidR="00845196" w:rsidRPr="008C7678">
        <w:rPr>
          <w:rFonts w:ascii="Times New Roman" w:eastAsia="BIZ UDPMincho Medium" w:hAnsi="Times New Roman" w:cs="Times New Roman" w:hint="eastAsia"/>
          <w:sz w:val="14"/>
          <w:szCs w:val="14"/>
          <w:lang w:eastAsia="ja-JP"/>
        </w:rPr>
        <w:t>が黒字となっているの</w:t>
      </w:r>
      <w:r w:rsidR="00845196" w:rsidRPr="008C7678">
        <w:rPr>
          <w:rFonts w:ascii="Times New Roman" w:eastAsia="BIZ UDPMincho Medium" w:hAnsi="Times New Roman" w:cs="Times New Roman"/>
          <w:sz w:val="14"/>
          <w:szCs w:val="14"/>
          <w:lang w:eastAsia="ja-JP"/>
        </w:rPr>
        <w:t>とは対照的に、西オーストラリア州のサービス貿易は概して赤字であり、所得の増加</w:t>
      </w:r>
      <w:r w:rsidR="00845196" w:rsidRPr="008C7678">
        <w:rPr>
          <w:rFonts w:ascii="Times New Roman" w:eastAsia="BIZ UDPMincho Medium" w:hAnsi="Times New Roman" w:cs="Times New Roman" w:hint="eastAsia"/>
          <w:sz w:val="14"/>
          <w:szCs w:val="14"/>
          <w:lang w:eastAsia="ja-JP"/>
        </w:rPr>
        <w:t>および為替レートの上昇</w:t>
      </w:r>
      <w:r w:rsidR="00845196" w:rsidRPr="008C7678">
        <w:rPr>
          <w:rFonts w:ascii="Times New Roman" w:eastAsia="BIZ UDPMincho Medium" w:hAnsi="Times New Roman" w:cs="Times New Roman"/>
          <w:sz w:val="14"/>
          <w:szCs w:val="14"/>
          <w:lang w:eastAsia="ja-JP"/>
        </w:rPr>
        <w:t>により西オーストラリア州民の海外旅行（サービスの輸入）が増加した</w:t>
      </w:r>
      <w:r w:rsidR="00845196" w:rsidRPr="008C7678">
        <w:rPr>
          <w:rFonts w:ascii="Times New Roman" w:eastAsia="BIZ UDPMincho Medium" w:hAnsi="Times New Roman" w:cs="Times New Roman"/>
          <w:sz w:val="14"/>
          <w:szCs w:val="14"/>
          <w:lang w:eastAsia="ja-JP"/>
        </w:rPr>
        <w:t>2000</w:t>
      </w:r>
      <w:r w:rsidR="00845196" w:rsidRPr="008C7678">
        <w:rPr>
          <w:rFonts w:ascii="Times New Roman" w:eastAsia="BIZ UDPMincho Medium" w:hAnsi="Times New Roman" w:cs="Times New Roman"/>
          <w:sz w:val="14"/>
          <w:szCs w:val="14"/>
          <w:lang w:eastAsia="ja-JP"/>
        </w:rPr>
        <w:t>年代半ばから赤字状態にある。</w:t>
      </w:r>
    </w:p>
    <w:p w14:paraId="298220AC" w14:textId="77777777" w:rsidR="00A5379E" w:rsidRPr="008C7678" w:rsidRDefault="00A5379E" w:rsidP="00A5379E">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8C7678">
        <w:rPr>
          <w:rFonts w:ascii="Times New Roman" w:eastAsia="BIZ UDPMincho Medium" w:hAnsi="Times New Roman" w:cs="Times New Roman"/>
          <w:sz w:val="14"/>
          <w:szCs w:val="14"/>
          <w:lang w:eastAsia="ja-JP"/>
        </w:rPr>
        <w:t>新型コロナウイルス感染症拡大に伴う渡航と貿易の制限により、サービス貿易額は輸出入ともに急激に減少した。</w:t>
      </w:r>
      <w:r w:rsidRPr="008C7678">
        <w:rPr>
          <w:rFonts w:ascii="Times New Roman" w:eastAsia="BIZ UDPMincho Medium" w:hAnsi="Times New Roman" w:cs="Times New Roman"/>
          <w:sz w:val="14"/>
          <w:szCs w:val="14"/>
          <w:lang w:eastAsia="ja-JP"/>
        </w:rPr>
        <w:t>2020‐21</w:t>
      </w:r>
      <w:r w:rsidRPr="008C7678">
        <w:rPr>
          <w:rFonts w:ascii="Times New Roman" w:eastAsia="BIZ UDPMincho Medium" w:hAnsi="Times New Roman" w:cs="Times New Roman"/>
          <w:sz w:val="14"/>
          <w:szCs w:val="14"/>
          <w:lang w:eastAsia="ja-JP"/>
        </w:rPr>
        <w:t>年にはサービス貿易の収支が一時的にほぼ等価まで戻ったが、国境再開後はサービス輸入がサービス輸出よりも高い伸びを見せている。</w:t>
      </w:r>
    </w:p>
    <w:p w14:paraId="34AD9ED9" w14:textId="002C3F6E" w:rsidR="00233755" w:rsidRPr="008C7678" w:rsidRDefault="00A5379E" w:rsidP="00A5379E">
      <w:pPr>
        <w:pStyle w:val="ListParagraph"/>
        <w:numPr>
          <w:ilvl w:val="0"/>
          <w:numId w:val="9"/>
        </w:numPr>
        <w:spacing w:before="40" w:after="40"/>
        <w:ind w:left="357" w:right="227" w:hanging="357"/>
        <w:contextualSpacing w:val="0"/>
        <w:jc w:val="both"/>
        <w:rPr>
          <w:color w:val="000000" w:themeColor="text1"/>
          <w:sz w:val="14"/>
          <w:szCs w:val="14"/>
          <w:lang w:eastAsia="ja-JP"/>
        </w:rPr>
      </w:pPr>
      <w:r w:rsidRPr="008C7678">
        <w:rPr>
          <w:rFonts w:ascii="Times New Roman" w:eastAsia="BIZ UDPMincho Medium" w:hAnsi="Times New Roman" w:cs="Times New Roman"/>
          <w:sz w:val="14"/>
          <w:szCs w:val="14"/>
          <w:lang w:eastAsia="ja-JP"/>
        </w:rPr>
        <w:t>202</w:t>
      </w:r>
      <w:r w:rsidRPr="008C7678">
        <w:rPr>
          <w:rFonts w:ascii="Times New Roman" w:eastAsia="BIZ UDPMincho Medium" w:hAnsi="Times New Roman" w:cs="Times New Roman" w:hint="eastAsia"/>
          <w:sz w:val="14"/>
          <w:szCs w:val="14"/>
          <w:lang w:eastAsia="ja-JP"/>
        </w:rPr>
        <w:t>4</w:t>
      </w:r>
      <w:r w:rsidRPr="008C7678">
        <w:rPr>
          <w:rFonts w:ascii="Times New Roman" w:eastAsia="BIZ UDPMincho Medium" w:hAnsi="Times New Roman" w:cs="Times New Roman"/>
          <w:sz w:val="14"/>
          <w:szCs w:val="14"/>
          <w:lang w:eastAsia="ja-JP"/>
        </w:rPr>
        <w:noBreakHyphen/>
        <w:t>2</w:t>
      </w:r>
      <w:r w:rsidRPr="008C7678">
        <w:rPr>
          <w:rFonts w:ascii="Times New Roman" w:eastAsia="BIZ UDPMincho Medium" w:hAnsi="Times New Roman" w:cs="Times New Roman" w:hint="eastAsia"/>
          <w:sz w:val="14"/>
          <w:szCs w:val="14"/>
          <w:lang w:eastAsia="ja-JP"/>
        </w:rPr>
        <w:t>5</w:t>
      </w:r>
      <w:r w:rsidRPr="008C7678">
        <w:rPr>
          <w:rFonts w:ascii="Times New Roman" w:eastAsia="BIZ UDPMincho Medium" w:hAnsi="Times New Roman" w:cs="Times New Roman"/>
          <w:sz w:val="14"/>
          <w:szCs w:val="14"/>
          <w:lang w:eastAsia="ja-JP"/>
        </w:rPr>
        <w:t>年には、西オーストラリア州のサービス輸出額は</w:t>
      </w:r>
      <w:r w:rsidRPr="008C7678">
        <w:rPr>
          <w:rFonts w:ascii="Times New Roman" w:eastAsia="BIZ UDPMincho Medium" w:hAnsi="Times New Roman" w:cs="Times New Roman" w:hint="eastAsia"/>
          <w:sz w:val="14"/>
          <w:szCs w:val="14"/>
          <w:lang w:eastAsia="ja-JP"/>
        </w:rPr>
        <w:t>95</w:t>
      </w:r>
      <w:r w:rsidRPr="008C7678">
        <w:rPr>
          <w:rFonts w:ascii="Times New Roman" w:eastAsia="BIZ UDPMincho Medium" w:hAnsi="Times New Roman" w:cs="Times New Roman"/>
          <w:sz w:val="14"/>
          <w:szCs w:val="14"/>
          <w:lang w:eastAsia="ja-JP"/>
        </w:rPr>
        <w:t>億ドルとな</w:t>
      </w:r>
      <w:r w:rsidRPr="008C7678">
        <w:rPr>
          <w:rFonts w:ascii="Times New Roman" w:eastAsia="BIZ UDPMincho Medium" w:hAnsi="Times New Roman" w:cs="Times New Roman" w:hint="eastAsia"/>
          <w:sz w:val="14"/>
          <w:szCs w:val="14"/>
          <w:lang w:eastAsia="ja-JP"/>
        </w:rPr>
        <w:t>り、</w:t>
      </w:r>
      <w:r w:rsidRPr="008C7678">
        <w:rPr>
          <w:rFonts w:ascii="Times New Roman" w:eastAsia="BIZ UDPMincho Medium" w:hAnsi="Times New Roman" w:cs="Times New Roman"/>
          <w:sz w:val="14"/>
          <w:szCs w:val="14"/>
          <w:lang w:eastAsia="ja-JP"/>
        </w:rPr>
        <w:t>サービス輸入額は</w:t>
      </w:r>
      <w:r w:rsidRPr="008C7678">
        <w:rPr>
          <w:rFonts w:ascii="Times New Roman" w:eastAsia="BIZ UDPMincho Medium" w:hAnsi="Times New Roman" w:cs="Times New Roman" w:hint="eastAsia"/>
          <w:sz w:val="14"/>
          <w:szCs w:val="14"/>
          <w:lang w:eastAsia="ja-JP"/>
        </w:rPr>
        <w:t>183</w:t>
      </w:r>
      <w:r w:rsidRPr="008C7678">
        <w:rPr>
          <w:rFonts w:ascii="Times New Roman" w:eastAsia="BIZ UDPMincho Medium" w:hAnsi="Times New Roman" w:cs="Times New Roman" w:hint="eastAsia"/>
          <w:sz w:val="14"/>
          <w:szCs w:val="14"/>
          <w:lang w:eastAsia="ja-JP"/>
        </w:rPr>
        <w:t>億</w:t>
      </w:r>
      <w:r w:rsidRPr="008C7678">
        <w:rPr>
          <w:rFonts w:ascii="Times New Roman" w:eastAsia="BIZ UDPMincho Medium" w:hAnsi="Times New Roman" w:cs="Times New Roman"/>
          <w:sz w:val="14"/>
          <w:szCs w:val="14"/>
          <w:lang w:eastAsia="ja-JP"/>
        </w:rPr>
        <w:t>ドルとなった。</w:t>
      </w:r>
    </w:p>
    <w:p w14:paraId="03B3B3BE" w14:textId="77777777" w:rsidR="00233755" w:rsidRPr="00B34EE0" w:rsidRDefault="00233755" w:rsidP="006058E8">
      <w:pPr>
        <w:pStyle w:val="ListParagraph"/>
        <w:numPr>
          <w:ilvl w:val="0"/>
          <w:numId w:val="9"/>
        </w:numPr>
        <w:ind w:right="227"/>
        <w:rPr>
          <w:sz w:val="16"/>
          <w:szCs w:val="16"/>
          <w:lang w:eastAsia="ja-JP"/>
        </w:rPr>
        <w:sectPr w:rsidR="00233755" w:rsidRPr="00B34EE0" w:rsidSect="00233755">
          <w:type w:val="continuous"/>
          <w:pgSz w:w="11907" w:h="16840" w:code="9"/>
          <w:pgMar w:top="1701" w:right="425" w:bottom="567" w:left="567" w:header="709" w:footer="709" w:gutter="0"/>
          <w:cols w:num="2" w:space="113"/>
          <w:docGrid w:linePitch="360"/>
        </w:sectPr>
      </w:pPr>
    </w:p>
    <w:p w14:paraId="20032963" w14:textId="75320C5D" w:rsidR="00233755" w:rsidRPr="009446B5" w:rsidRDefault="00A5379E"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Times New Roman" w:eastAsia="BIZ UDPMincho Medium" w:hAnsi="Times New Roman" w:cs="Times New Roman"/>
          <w:i w:val="0"/>
          <w:iCs w:val="0"/>
          <w:color w:val="00997A"/>
          <w:sz w:val="20"/>
          <w:szCs w:val="20"/>
          <w:lang w:eastAsia="ja-JP"/>
        </w:rPr>
        <w:t>市場別物品輸出</w:t>
      </w:r>
    </w:p>
    <w:p w14:paraId="345778A2" w14:textId="1C009826" w:rsidR="00233755" w:rsidRPr="007B1AE5" w:rsidRDefault="005A547E" w:rsidP="00233755">
      <w:r>
        <w:rPr>
          <w:noProof/>
        </w:rPr>
        <w:drawing>
          <wp:inline distT="0" distB="0" distL="0" distR="0" wp14:anchorId="1886CF3E" wp14:editId="38558933">
            <wp:extent cx="3425701" cy="1866900"/>
            <wp:effectExtent l="0" t="0" r="3810" b="0"/>
            <wp:docPr id="210118610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61225" cy="1886260"/>
                    </a:xfrm>
                    <a:prstGeom prst="rect">
                      <a:avLst/>
                    </a:prstGeom>
                    <a:noFill/>
                    <a:ln>
                      <a:noFill/>
                    </a:ln>
                  </pic:spPr>
                </pic:pic>
              </a:graphicData>
            </a:graphic>
          </wp:inline>
        </w:drawing>
      </w:r>
    </w:p>
    <w:p w14:paraId="1ABBA523"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Free on board</w:t>
      </w:r>
      <w:r>
        <w:rPr>
          <w:sz w:val="10"/>
          <w:szCs w:val="10"/>
        </w:rPr>
        <w:t>.</w:t>
      </w:r>
    </w:p>
    <w:p w14:paraId="2BBAF1BA" w14:textId="77777777" w:rsidR="00233755" w:rsidRPr="00AF759E" w:rsidRDefault="00233755" w:rsidP="00233755">
      <w:pPr>
        <w:jc w:val="both"/>
        <w:rPr>
          <w:sz w:val="10"/>
          <w:szCs w:val="10"/>
        </w:rPr>
      </w:pPr>
      <w:r w:rsidRPr="00AF759E">
        <w:rPr>
          <w:sz w:val="10"/>
          <w:szCs w:val="10"/>
        </w:rPr>
        <w:t>Source: Based on ABS data.</w:t>
      </w:r>
    </w:p>
    <w:p w14:paraId="05318D2A" w14:textId="77777777" w:rsidR="00A5379E" w:rsidRPr="008C7678" w:rsidRDefault="00233755" w:rsidP="00A5379E">
      <w:pPr>
        <w:pStyle w:val="ListParagraph"/>
        <w:numPr>
          <w:ilvl w:val="0"/>
          <w:numId w:val="9"/>
        </w:numPr>
        <w:spacing w:before="40" w:after="40"/>
        <w:ind w:left="357" w:right="227" w:hanging="357"/>
        <w:contextualSpacing w:val="0"/>
        <w:jc w:val="both"/>
        <w:rPr>
          <w:rFonts w:ascii="Times New Roman" w:hAnsi="Times New Roman" w:cs="Times New Roman"/>
          <w:sz w:val="14"/>
          <w:szCs w:val="14"/>
          <w:lang w:eastAsia="ja-JP"/>
        </w:rPr>
      </w:pPr>
      <w:r w:rsidRPr="007B1AE5">
        <w:rPr>
          <w:lang w:eastAsia="ja-JP"/>
        </w:rPr>
        <w:br w:type="column"/>
      </w:r>
      <w:r w:rsidR="00A5379E" w:rsidRPr="008C7678">
        <w:rPr>
          <w:rFonts w:ascii="Times New Roman" w:eastAsia="BIZ UDPMincho Medium" w:hAnsi="Times New Roman" w:cs="Times New Roman"/>
          <w:sz w:val="14"/>
          <w:szCs w:val="14"/>
          <w:lang w:eastAsia="ja-JP"/>
        </w:rPr>
        <w:t>過去</w:t>
      </w:r>
      <w:r w:rsidR="00A5379E" w:rsidRPr="008C7678">
        <w:rPr>
          <w:rFonts w:ascii="Times New Roman" w:eastAsia="BIZ UDPMincho Medium" w:hAnsi="Times New Roman" w:cs="Times New Roman"/>
          <w:sz w:val="14"/>
          <w:szCs w:val="14"/>
          <w:lang w:eastAsia="ja-JP"/>
        </w:rPr>
        <w:t>30</w:t>
      </w:r>
      <w:r w:rsidR="00A5379E" w:rsidRPr="008C7678">
        <w:rPr>
          <w:rFonts w:ascii="Times New Roman" w:eastAsia="BIZ UDPMincho Medium" w:hAnsi="Times New Roman" w:cs="Times New Roman"/>
          <w:sz w:val="14"/>
          <w:szCs w:val="14"/>
          <w:lang w:eastAsia="ja-JP"/>
        </w:rPr>
        <w:t>年間における西オーストラリア州の物品輸出の伸びは、中国における需要増（特に鉄鉱石）によるところが大きい。</w:t>
      </w:r>
    </w:p>
    <w:p w14:paraId="59013004" w14:textId="77777777" w:rsidR="00A5379E" w:rsidRPr="008C7678" w:rsidRDefault="00A5379E" w:rsidP="00A5379E">
      <w:pPr>
        <w:pStyle w:val="ListParagraph"/>
        <w:numPr>
          <w:ilvl w:val="0"/>
          <w:numId w:val="9"/>
        </w:numPr>
        <w:spacing w:before="40" w:after="40"/>
        <w:ind w:left="357" w:right="227" w:hanging="357"/>
        <w:contextualSpacing w:val="0"/>
        <w:jc w:val="both"/>
        <w:rPr>
          <w:rFonts w:ascii="Times New Roman" w:hAnsi="Times New Roman" w:cs="Times New Roman"/>
          <w:sz w:val="14"/>
          <w:szCs w:val="14"/>
          <w:lang w:eastAsia="ja-JP"/>
        </w:rPr>
      </w:pPr>
      <w:r w:rsidRPr="008C7678">
        <w:rPr>
          <w:rFonts w:ascii="Times New Roman" w:eastAsia="BIZ UDPMincho Medium" w:hAnsi="Times New Roman" w:cs="Times New Roman"/>
          <w:sz w:val="14"/>
          <w:szCs w:val="14"/>
          <w:lang w:eastAsia="ja-JP"/>
        </w:rPr>
        <w:t>199</w:t>
      </w:r>
      <w:r w:rsidRPr="008C7678">
        <w:rPr>
          <w:rFonts w:ascii="Times New Roman" w:eastAsia="BIZ UDPMincho Medium" w:hAnsi="Times New Roman" w:cs="Times New Roman" w:hint="eastAsia"/>
          <w:sz w:val="14"/>
          <w:szCs w:val="14"/>
          <w:lang w:eastAsia="ja-JP"/>
        </w:rPr>
        <w:t>4</w:t>
      </w:r>
      <w:r w:rsidRPr="008C7678">
        <w:rPr>
          <w:rFonts w:ascii="Times New Roman" w:eastAsia="BIZ UDPMincho Medium" w:hAnsi="Times New Roman" w:cs="Times New Roman"/>
          <w:sz w:val="14"/>
          <w:szCs w:val="14"/>
          <w:lang w:eastAsia="ja-JP"/>
        </w:rPr>
        <w:t>‐9</w:t>
      </w:r>
      <w:r w:rsidRPr="008C7678">
        <w:rPr>
          <w:rFonts w:ascii="Times New Roman" w:eastAsia="BIZ UDPMincho Medium" w:hAnsi="Times New Roman" w:cs="Times New Roman" w:hint="eastAsia"/>
          <w:sz w:val="14"/>
          <w:szCs w:val="14"/>
          <w:lang w:eastAsia="ja-JP"/>
        </w:rPr>
        <w:t>5</w:t>
      </w:r>
      <w:r w:rsidRPr="008C7678">
        <w:rPr>
          <w:rFonts w:ascii="Times New Roman" w:eastAsia="BIZ UDPMincho Medium" w:hAnsi="Times New Roman" w:cs="Times New Roman"/>
          <w:sz w:val="14"/>
          <w:szCs w:val="14"/>
          <w:lang w:eastAsia="ja-JP"/>
        </w:rPr>
        <w:t>年、西オーストラリア州の物品輸出市場のうち中国が占める割合は</w:t>
      </w:r>
      <w:r w:rsidRPr="008C7678">
        <w:rPr>
          <w:rFonts w:ascii="Times New Roman" w:eastAsia="BIZ UDPMincho Medium" w:hAnsi="Times New Roman" w:cs="Times New Roman" w:hint="eastAsia"/>
          <w:sz w:val="14"/>
          <w:szCs w:val="14"/>
          <w:lang w:eastAsia="ja-JP"/>
        </w:rPr>
        <w:t>6</w:t>
      </w:r>
      <w:r w:rsidRPr="008C7678">
        <w:rPr>
          <w:rFonts w:ascii="Times New Roman" w:eastAsia="BIZ UDPMincho Medium" w:hAnsi="Times New Roman" w:cs="Times New Roman"/>
          <w:sz w:val="14"/>
          <w:szCs w:val="14"/>
          <w:lang w:eastAsia="ja-JP"/>
        </w:rPr>
        <w:t>％だった。この年、州の最大の輸出市場は日本であり、州の物品輸出先の</w:t>
      </w:r>
      <w:r w:rsidRPr="008C7678">
        <w:rPr>
          <w:rFonts w:ascii="Times New Roman" w:eastAsia="BIZ UDPMincho Medium" w:hAnsi="Times New Roman" w:cs="Times New Roman" w:hint="eastAsia"/>
          <w:sz w:val="14"/>
          <w:szCs w:val="14"/>
          <w:lang w:eastAsia="ja-JP"/>
        </w:rPr>
        <w:t>30</w:t>
      </w:r>
      <w:r w:rsidRPr="008C7678">
        <w:rPr>
          <w:rFonts w:ascii="Times New Roman" w:eastAsia="BIZ UDPMincho Medium" w:hAnsi="Times New Roman" w:cs="Times New Roman"/>
          <w:sz w:val="14"/>
          <w:szCs w:val="14"/>
          <w:lang w:eastAsia="ja-JP"/>
        </w:rPr>
        <w:t>％が日本で、</w:t>
      </w:r>
      <w:r w:rsidRPr="008C7678">
        <w:rPr>
          <w:rFonts w:ascii="Times New Roman" w:eastAsia="BIZ UDPMincho Medium" w:hAnsi="Times New Roman" w:cs="Times New Roman" w:hint="eastAsia"/>
          <w:sz w:val="14"/>
          <w:szCs w:val="14"/>
          <w:lang w:eastAsia="ja-JP"/>
        </w:rPr>
        <w:t>10</w:t>
      </w:r>
      <w:r w:rsidRPr="008C7678">
        <w:rPr>
          <w:rFonts w:ascii="Times New Roman" w:eastAsia="BIZ UDPMincho Medium" w:hAnsi="Times New Roman" w:cs="Times New Roman"/>
          <w:sz w:val="14"/>
          <w:szCs w:val="14"/>
          <w:lang w:eastAsia="ja-JP"/>
        </w:rPr>
        <w:t>％が韓国だった。</w:t>
      </w:r>
    </w:p>
    <w:p w14:paraId="1D9BE64B" w14:textId="77777777" w:rsidR="00A5379E" w:rsidRPr="008C7678" w:rsidRDefault="00A5379E" w:rsidP="00A5379E">
      <w:pPr>
        <w:pStyle w:val="ListParagraph"/>
        <w:numPr>
          <w:ilvl w:val="0"/>
          <w:numId w:val="9"/>
        </w:numPr>
        <w:spacing w:before="40" w:after="40"/>
        <w:ind w:left="357" w:right="227" w:hanging="357"/>
        <w:contextualSpacing w:val="0"/>
        <w:jc w:val="both"/>
        <w:rPr>
          <w:rFonts w:ascii="Times New Roman" w:hAnsi="Times New Roman" w:cs="Times New Roman"/>
          <w:sz w:val="14"/>
          <w:szCs w:val="14"/>
          <w:lang w:eastAsia="ja-JP"/>
        </w:rPr>
      </w:pPr>
      <w:r w:rsidRPr="008C7678">
        <w:rPr>
          <w:rFonts w:ascii="Times New Roman" w:eastAsia="BIZ UDPMincho Medium" w:hAnsi="Times New Roman" w:cs="Times New Roman"/>
          <w:sz w:val="14"/>
          <w:szCs w:val="14"/>
          <w:lang w:eastAsia="ja-JP"/>
        </w:rPr>
        <w:t>2006-07</w:t>
      </w:r>
      <w:r w:rsidRPr="008C7678">
        <w:rPr>
          <w:rFonts w:ascii="Times New Roman" w:eastAsia="BIZ UDPMincho Medium" w:hAnsi="Times New Roman" w:cs="Times New Roman"/>
          <w:sz w:val="14"/>
          <w:szCs w:val="14"/>
          <w:lang w:eastAsia="ja-JP"/>
        </w:rPr>
        <w:t>年には、</w:t>
      </w:r>
      <w:r w:rsidRPr="008C7678">
        <w:rPr>
          <w:rFonts w:ascii="Times New Roman" w:eastAsia="BIZ UDPMincho Medium" w:hAnsi="Times New Roman" w:cs="Times New Roman"/>
          <w:sz w:val="14"/>
          <w:szCs w:val="14"/>
          <w:lang w:eastAsia="ja-JP"/>
        </w:rPr>
        <w:t>1962‐63</w:t>
      </w:r>
      <w:r w:rsidRPr="008C7678">
        <w:rPr>
          <w:rFonts w:ascii="Times New Roman" w:eastAsia="BIZ UDPMincho Medium" w:hAnsi="Times New Roman" w:cs="Times New Roman"/>
          <w:sz w:val="14"/>
          <w:szCs w:val="14"/>
          <w:lang w:eastAsia="ja-JP"/>
        </w:rPr>
        <w:t>年以来最大の市場であり続けた日本を抜いて、中国が西オーストラリア州最大の物品輸出市場となった。</w:t>
      </w:r>
    </w:p>
    <w:p w14:paraId="00DE80C0" w14:textId="77777777" w:rsidR="00A5379E" w:rsidRPr="008C7678" w:rsidRDefault="00A5379E" w:rsidP="00A5379E">
      <w:pPr>
        <w:pStyle w:val="ListParagraph"/>
        <w:numPr>
          <w:ilvl w:val="0"/>
          <w:numId w:val="9"/>
        </w:numPr>
        <w:spacing w:before="40" w:after="40"/>
        <w:ind w:right="227"/>
        <w:jc w:val="both"/>
        <w:rPr>
          <w:rFonts w:ascii="Times New Roman" w:eastAsia="BIZ UDPMincho Medium" w:hAnsi="Times New Roman" w:cs="Times New Roman"/>
          <w:sz w:val="14"/>
          <w:szCs w:val="14"/>
          <w:lang w:eastAsia="ja-JP"/>
        </w:rPr>
      </w:pPr>
      <w:r w:rsidRPr="008C7678">
        <w:rPr>
          <w:rFonts w:ascii="Times New Roman" w:eastAsia="BIZ UDPMincho Medium" w:hAnsi="Times New Roman" w:cs="Times New Roman"/>
          <w:sz w:val="14"/>
          <w:szCs w:val="14"/>
          <w:lang w:eastAsia="ja-JP"/>
        </w:rPr>
        <w:t>202</w:t>
      </w:r>
      <w:r w:rsidRPr="008C7678">
        <w:rPr>
          <w:rFonts w:ascii="Times New Roman" w:eastAsia="BIZ UDPMincho Medium" w:hAnsi="Times New Roman" w:cs="Times New Roman" w:hint="eastAsia"/>
          <w:sz w:val="14"/>
          <w:szCs w:val="14"/>
          <w:lang w:eastAsia="ja-JP"/>
        </w:rPr>
        <w:t>4</w:t>
      </w:r>
      <w:r w:rsidRPr="008C7678">
        <w:rPr>
          <w:rFonts w:ascii="Times New Roman" w:eastAsia="BIZ UDPMincho Medium" w:hAnsi="Times New Roman" w:cs="Times New Roman"/>
          <w:sz w:val="14"/>
          <w:szCs w:val="14"/>
          <w:lang w:eastAsia="ja-JP"/>
        </w:rPr>
        <w:t>-2</w:t>
      </w:r>
      <w:r w:rsidRPr="008C7678">
        <w:rPr>
          <w:rFonts w:ascii="Times New Roman" w:eastAsia="BIZ UDPMincho Medium" w:hAnsi="Times New Roman" w:cs="Times New Roman" w:hint="eastAsia"/>
          <w:sz w:val="14"/>
          <w:szCs w:val="14"/>
          <w:lang w:eastAsia="ja-JP"/>
        </w:rPr>
        <w:t>5</w:t>
      </w:r>
      <w:r w:rsidRPr="008C7678">
        <w:rPr>
          <w:rFonts w:ascii="Times New Roman" w:eastAsia="BIZ UDPMincho Medium" w:hAnsi="Times New Roman" w:cs="Times New Roman"/>
          <w:sz w:val="14"/>
          <w:szCs w:val="14"/>
          <w:lang w:eastAsia="ja-JP"/>
        </w:rPr>
        <w:t>年、西オーストラリア州の最大の物品輸出市場は中国（</w:t>
      </w:r>
      <w:r w:rsidRPr="008C7678">
        <w:rPr>
          <w:rFonts w:ascii="Times New Roman" w:eastAsia="BIZ UDPMincho Medium" w:hAnsi="Times New Roman" w:cs="Times New Roman"/>
          <w:sz w:val="14"/>
          <w:szCs w:val="14"/>
          <w:lang w:eastAsia="ja-JP"/>
        </w:rPr>
        <w:t>1,</w:t>
      </w:r>
      <w:r w:rsidRPr="008C7678">
        <w:rPr>
          <w:rFonts w:ascii="Times New Roman" w:eastAsia="BIZ UDPMincho Medium" w:hAnsi="Times New Roman" w:cs="Times New Roman" w:hint="eastAsia"/>
          <w:sz w:val="14"/>
          <w:szCs w:val="14"/>
          <w:lang w:eastAsia="ja-JP"/>
        </w:rPr>
        <w:t>168</w:t>
      </w:r>
      <w:r w:rsidRPr="008C7678">
        <w:rPr>
          <w:rFonts w:ascii="Times New Roman" w:eastAsia="BIZ UDPMincho Medium" w:hAnsi="Times New Roman" w:cs="Times New Roman"/>
          <w:sz w:val="14"/>
          <w:szCs w:val="14"/>
          <w:lang w:eastAsia="ja-JP"/>
        </w:rPr>
        <w:t>億ドル、</w:t>
      </w:r>
      <w:r w:rsidRPr="008C7678">
        <w:rPr>
          <w:rFonts w:ascii="Times New Roman" w:eastAsia="BIZ UDPMincho Medium" w:hAnsi="Times New Roman" w:cs="Times New Roman"/>
          <w:sz w:val="14"/>
          <w:szCs w:val="14"/>
          <w:lang w:eastAsia="ja-JP"/>
        </w:rPr>
        <w:t>5</w:t>
      </w:r>
      <w:r w:rsidRPr="008C7678">
        <w:rPr>
          <w:rFonts w:ascii="Times New Roman" w:eastAsia="BIZ UDPMincho Medium" w:hAnsi="Times New Roman" w:cs="Times New Roman" w:hint="eastAsia"/>
          <w:sz w:val="14"/>
          <w:szCs w:val="14"/>
          <w:lang w:eastAsia="ja-JP"/>
        </w:rPr>
        <w:t>0</w:t>
      </w:r>
      <w:r w:rsidRPr="008C7678">
        <w:rPr>
          <w:rFonts w:ascii="Times New Roman" w:eastAsia="BIZ UDPMincho Medium" w:hAnsi="Times New Roman" w:cs="Times New Roman"/>
          <w:sz w:val="14"/>
          <w:szCs w:val="14"/>
          <w:lang w:eastAsia="ja-JP"/>
        </w:rPr>
        <w:t>％）であり、日本（</w:t>
      </w:r>
      <w:r w:rsidRPr="008C7678">
        <w:rPr>
          <w:rFonts w:ascii="Times New Roman" w:eastAsia="BIZ UDPMincho Medium" w:hAnsi="Times New Roman" w:cs="Times New Roman"/>
          <w:sz w:val="14"/>
          <w:szCs w:val="14"/>
          <w:lang w:eastAsia="ja-JP"/>
        </w:rPr>
        <w:t>2</w:t>
      </w:r>
      <w:r w:rsidRPr="008C7678">
        <w:rPr>
          <w:rFonts w:ascii="Times New Roman" w:eastAsia="BIZ UDPMincho Medium" w:hAnsi="Times New Roman" w:cs="Times New Roman" w:hint="eastAsia"/>
          <w:sz w:val="14"/>
          <w:szCs w:val="14"/>
          <w:lang w:eastAsia="ja-JP"/>
        </w:rPr>
        <w:t>49</w:t>
      </w:r>
      <w:r w:rsidRPr="008C7678">
        <w:rPr>
          <w:rFonts w:ascii="Times New Roman" w:eastAsia="BIZ UDPMincho Medium" w:hAnsi="Times New Roman" w:cs="Times New Roman"/>
          <w:sz w:val="14"/>
          <w:szCs w:val="14"/>
          <w:lang w:eastAsia="ja-JP"/>
        </w:rPr>
        <w:t>億ドル、</w:t>
      </w:r>
      <w:r w:rsidRPr="008C7678">
        <w:rPr>
          <w:rFonts w:ascii="Times New Roman" w:eastAsia="BIZ UDPMincho Medium" w:hAnsi="Times New Roman" w:cs="Times New Roman"/>
          <w:sz w:val="14"/>
          <w:szCs w:val="14"/>
          <w:lang w:eastAsia="ja-JP"/>
        </w:rPr>
        <w:t>11</w:t>
      </w:r>
      <w:r w:rsidRPr="008C7678">
        <w:rPr>
          <w:rFonts w:ascii="Times New Roman" w:eastAsia="BIZ UDPMincho Medium" w:hAnsi="Times New Roman" w:cs="Times New Roman"/>
          <w:sz w:val="14"/>
          <w:szCs w:val="14"/>
          <w:lang w:eastAsia="ja-JP"/>
        </w:rPr>
        <w:t>％）、韓国（</w:t>
      </w:r>
      <w:r w:rsidRPr="008C7678">
        <w:rPr>
          <w:rFonts w:ascii="Times New Roman" w:eastAsia="BIZ UDPMincho Medium" w:hAnsi="Times New Roman" w:cs="Times New Roman"/>
          <w:sz w:val="14"/>
          <w:szCs w:val="14"/>
          <w:lang w:eastAsia="ja-JP"/>
        </w:rPr>
        <w:t>15</w:t>
      </w:r>
      <w:r w:rsidRPr="008C7678">
        <w:rPr>
          <w:rFonts w:ascii="Times New Roman" w:eastAsia="BIZ UDPMincho Medium" w:hAnsi="Times New Roman" w:cs="Times New Roman" w:hint="eastAsia"/>
          <w:sz w:val="14"/>
          <w:szCs w:val="14"/>
          <w:lang w:eastAsia="ja-JP"/>
        </w:rPr>
        <w:t>7</w:t>
      </w:r>
      <w:r w:rsidRPr="008C7678">
        <w:rPr>
          <w:rFonts w:ascii="Times New Roman" w:eastAsia="BIZ UDPMincho Medium" w:hAnsi="Times New Roman" w:cs="Times New Roman"/>
          <w:sz w:val="14"/>
          <w:szCs w:val="14"/>
          <w:lang w:eastAsia="ja-JP"/>
        </w:rPr>
        <w:t>億ドル、</w:t>
      </w:r>
      <w:r w:rsidRPr="008C7678">
        <w:rPr>
          <w:rFonts w:ascii="Times New Roman" w:eastAsia="BIZ UDPMincho Medium" w:hAnsi="Times New Roman" w:cs="Times New Roman"/>
          <w:sz w:val="14"/>
          <w:szCs w:val="14"/>
          <w:lang w:eastAsia="ja-JP"/>
        </w:rPr>
        <w:t>7</w:t>
      </w:r>
      <w:r w:rsidRPr="008C7678">
        <w:rPr>
          <w:rFonts w:ascii="Times New Roman" w:eastAsia="BIZ UDPMincho Medium" w:hAnsi="Times New Roman" w:cs="Times New Roman"/>
          <w:sz w:val="14"/>
          <w:szCs w:val="14"/>
          <w:lang w:eastAsia="ja-JP"/>
        </w:rPr>
        <w:t>％）がこれに続く。その他のすべての国が州の物品輸出市場の</w:t>
      </w:r>
      <w:r w:rsidRPr="008C7678">
        <w:rPr>
          <w:rFonts w:ascii="Times New Roman" w:eastAsia="BIZ UDPMincho Medium" w:hAnsi="Times New Roman" w:cs="Times New Roman" w:hint="eastAsia"/>
          <w:sz w:val="14"/>
          <w:szCs w:val="14"/>
          <w:lang w:eastAsia="ja-JP"/>
        </w:rPr>
        <w:t>32</w:t>
      </w:r>
      <w:r w:rsidRPr="008C7678">
        <w:rPr>
          <w:rFonts w:ascii="Times New Roman" w:eastAsia="BIZ UDPMincho Medium" w:hAnsi="Times New Roman" w:cs="Times New Roman"/>
          <w:sz w:val="14"/>
          <w:szCs w:val="14"/>
          <w:lang w:eastAsia="ja-JP"/>
        </w:rPr>
        <w:t>％（</w:t>
      </w:r>
      <w:r w:rsidRPr="008C7678">
        <w:rPr>
          <w:rFonts w:ascii="Times New Roman" w:eastAsia="BIZ UDPMincho Medium" w:hAnsi="Times New Roman" w:cs="Times New Roman" w:hint="eastAsia"/>
          <w:sz w:val="14"/>
          <w:szCs w:val="14"/>
          <w:lang w:eastAsia="ja-JP"/>
        </w:rPr>
        <w:t>745</w:t>
      </w:r>
      <w:r w:rsidRPr="008C7678">
        <w:rPr>
          <w:rFonts w:ascii="Times New Roman" w:eastAsia="BIZ UDPMincho Medium" w:hAnsi="Times New Roman" w:cs="Times New Roman"/>
          <w:sz w:val="14"/>
          <w:szCs w:val="14"/>
          <w:lang w:eastAsia="ja-JP"/>
        </w:rPr>
        <w:t>億ドル）を占める。</w:t>
      </w:r>
    </w:p>
    <w:p w14:paraId="5204F937" w14:textId="72FDED62" w:rsidR="00233755" w:rsidRPr="008C7678" w:rsidRDefault="00A5379E" w:rsidP="00A5379E">
      <w:pPr>
        <w:pStyle w:val="ListParagraph"/>
        <w:numPr>
          <w:ilvl w:val="0"/>
          <w:numId w:val="9"/>
        </w:numPr>
        <w:spacing w:before="40" w:after="40"/>
        <w:ind w:left="357" w:right="227" w:hanging="357"/>
        <w:contextualSpacing w:val="0"/>
        <w:jc w:val="both"/>
        <w:rPr>
          <w:color w:val="000000" w:themeColor="text1"/>
          <w:sz w:val="14"/>
          <w:szCs w:val="14"/>
          <w:lang w:eastAsia="ja-JP"/>
        </w:rPr>
      </w:pPr>
      <w:r w:rsidRPr="008C7678">
        <w:rPr>
          <w:rFonts w:ascii="Times New Roman" w:eastAsia="BIZ UDPMincho Medium" w:hAnsi="Times New Roman" w:cs="Times New Roman"/>
          <w:sz w:val="14"/>
          <w:szCs w:val="14"/>
          <w:lang w:eastAsia="ja-JP"/>
        </w:rPr>
        <w:t>202</w:t>
      </w:r>
      <w:r w:rsidRPr="008C7678">
        <w:rPr>
          <w:rFonts w:ascii="Times New Roman" w:eastAsia="BIZ UDPMincho Medium" w:hAnsi="Times New Roman" w:cs="Times New Roman" w:hint="eastAsia"/>
          <w:sz w:val="14"/>
          <w:szCs w:val="14"/>
          <w:lang w:eastAsia="ja-JP"/>
        </w:rPr>
        <w:t>4</w:t>
      </w:r>
      <w:r w:rsidRPr="008C7678">
        <w:rPr>
          <w:rFonts w:ascii="Times New Roman" w:eastAsia="BIZ UDPMincho Medium" w:hAnsi="Times New Roman" w:cs="Times New Roman"/>
          <w:sz w:val="14"/>
          <w:szCs w:val="14"/>
          <w:lang w:eastAsia="ja-JP"/>
        </w:rPr>
        <w:t>-2</w:t>
      </w:r>
      <w:r w:rsidRPr="008C7678">
        <w:rPr>
          <w:rFonts w:ascii="Times New Roman" w:eastAsia="BIZ UDPMincho Medium" w:hAnsi="Times New Roman" w:cs="Times New Roman" w:hint="eastAsia"/>
          <w:sz w:val="14"/>
          <w:szCs w:val="14"/>
          <w:lang w:eastAsia="ja-JP"/>
        </w:rPr>
        <w:t>5</w:t>
      </w:r>
      <w:r w:rsidRPr="008C7678">
        <w:rPr>
          <w:rFonts w:ascii="Times New Roman" w:eastAsia="BIZ UDPMincho Medium" w:hAnsi="Times New Roman" w:cs="Times New Roman"/>
          <w:sz w:val="14"/>
          <w:szCs w:val="14"/>
          <w:lang w:eastAsia="ja-JP"/>
        </w:rPr>
        <w:t>年、西オーストラリア州の最大の輸入市場は中国（</w:t>
      </w:r>
      <w:r w:rsidRPr="008C7678">
        <w:rPr>
          <w:rFonts w:ascii="Times New Roman" w:eastAsia="BIZ UDPMincho Medium" w:hAnsi="Times New Roman" w:cs="Times New Roman"/>
          <w:sz w:val="14"/>
          <w:szCs w:val="14"/>
          <w:lang w:eastAsia="ja-JP"/>
        </w:rPr>
        <w:t>1</w:t>
      </w:r>
      <w:r w:rsidRPr="008C7678">
        <w:rPr>
          <w:rFonts w:ascii="Times New Roman" w:eastAsia="BIZ UDPMincho Medium" w:hAnsi="Times New Roman" w:cs="Times New Roman" w:hint="eastAsia"/>
          <w:sz w:val="14"/>
          <w:szCs w:val="14"/>
          <w:lang w:eastAsia="ja-JP"/>
        </w:rPr>
        <w:t>12</w:t>
      </w:r>
      <w:r w:rsidRPr="008C7678">
        <w:rPr>
          <w:rFonts w:ascii="Times New Roman" w:eastAsia="BIZ UDPMincho Medium" w:hAnsi="Times New Roman" w:cs="Times New Roman"/>
          <w:sz w:val="14"/>
          <w:szCs w:val="14"/>
          <w:lang w:eastAsia="ja-JP"/>
        </w:rPr>
        <w:t>億ドル、</w:t>
      </w:r>
      <w:r w:rsidRPr="008C7678">
        <w:rPr>
          <w:rFonts w:ascii="Times New Roman" w:eastAsia="BIZ UDPMincho Medium" w:hAnsi="Times New Roman" w:cs="Times New Roman"/>
          <w:sz w:val="14"/>
          <w:szCs w:val="14"/>
          <w:lang w:eastAsia="ja-JP"/>
        </w:rPr>
        <w:t>2</w:t>
      </w:r>
      <w:r w:rsidRPr="008C7678">
        <w:rPr>
          <w:rFonts w:ascii="Times New Roman" w:eastAsia="BIZ UDPMincho Medium" w:hAnsi="Times New Roman" w:cs="Times New Roman" w:hint="eastAsia"/>
          <w:sz w:val="14"/>
          <w:szCs w:val="14"/>
          <w:lang w:eastAsia="ja-JP"/>
        </w:rPr>
        <w:t>1</w:t>
      </w:r>
      <w:r w:rsidRPr="008C7678">
        <w:rPr>
          <w:rFonts w:ascii="Times New Roman" w:eastAsia="BIZ UDPMincho Medium" w:hAnsi="Times New Roman" w:cs="Times New Roman"/>
          <w:sz w:val="14"/>
          <w:szCs w:val="14"/>
          <w:lang w:eastAsia="ja-JP"/>
        </w:rPr>
        <w:t>％）であり、米国（</w:t>
      </w:r>
      <w:r w:rsidRPr="008C7678">
        <w:rPr>
          <w:rFonts w:ascii="Times New Roman" w:eastAsia="BIZ UDPMincho Medium" w:hAnsi="Times New Roman" w:cs="Times New Roman"/>
          <w:sz w:val="14"/>
          <w:szCs w:val="14"/>
          <w:lang w:eastAsia="ja-JP"/>
        </w:rPr>
        <w:t>7</w:t>
      </w:r>
      <w:r w:rsidRPr="008C7678">
        <w:rPr>
          <w:rFonts w:ascii="Times New Roman" w:eastAsia="BIZ UDPMincho Medium" w:hAnsi="Times New Roman" w:cs="Times New Roman" w:hint="eastAsia"/>
          <w:sz w:val="14"/>
          <w:szCs w:val="14"/>
          <w:lang w:eastAsia="ja-JP"/>
        </w:rPr>
        <w:t>2</w:t>
      </w:r>
      <w:r w:rsidRPr="008C7678">
        <w:rPr>
          <w:rFonts w:ascii="Times New Roman" w:eastAsia="BIZ UDPMincho Medium" w:hAnsi="Times New Roman" w:cs="Times New Roman"/>
          <w:sz w:val="14"/>
          <w:szCs w:val="14"/>
          <w:lang w:eastAsia="ja-JP"/>
        </w:rPr>
        <w:t>億ドル、</w:t>
      </w:r>
      <w:r w:rsidRPr="008C7678">
        <w:rPr>
          <w:rFonts w:ascii="Times New Roman" w:eastAsia="BIZ UDPMincho Medium" w:hAnsi="Times New Roman" w:cs="Times New Roman"/>
          <w:sz w:val="14"/>
          <w:szCs w:val="14"/>
          <w:lang w:eastAsia="ja-JP"/>
        </w:rPr>
        <w:t>14</w:t>
      </w:r>
      <w:r w:rsidRPr="008C7678">
        <w:rPr>
          <w:rFonts w:ascii="Times New Roman" w:eastAsia="BIZ UDPMincho Medium" w:hAnsi="Times New Roman" w:cs="Times New Roman"/>
          <w:sz w:val="14"/>
          <w:szCs w:val="14"/>
          <w:lang w:eastAsia="ja-JP"/>
        </w:rPr>
        <w:t>％）、マレーシア（</w:t>
      </w:r>
      <w:r w:rsidRPr="008C7678">
        <w:rPr>
          <w:rFonts w:ascii="Times New Roman" w:eastAsia="BIZ UDPMincho Medium" w:hAnsi="Times New Roman" w:cs="Times New Roman"/>
          <w:sz w:val="14"/>
          <w:szCs w:val="14"/>
          <w:lang w:eastAsia="ja-JP"/>
        </w:rPr>
        <w:t>40</w:t>
      </w:r>
      <w:r w:rsidRPr="008C7678">
        <w:rPr>
          <w:rFonts w:ascii="Times New Roman" w:eastAsia="BIZ UDPMincho Medium" w:hAnsi="Times New Roman" w:cs="Times New Roman"/>
          <w:sz w:val="14"/>
          <w:szCs w:val="14"/>
          <w:lang w:eastAsia="ja-JP"/>
        </w:rPr>
        <w:t>億ドル、</w:t>
      </w:r>
      <w:r w:rsidRPr="008C7678">
        <w:rPr>
          <w:rFonts w:ascii="Times New Roman" w:eastAsia="BIZ UDPMincho Medium" w:hAnsi="Times New Roman" w:cs="Times New Roman"/>
          <w:sz w:val="14"/>
          <w:szCs w:val="14"/>
          <w:lang w:eastAsia="ja-JP"/>
        </w:rPr>
        <w:t>8</w:t>
      </w:r>
      <w:r w:rsidRPr="008C7678">
        <w:rPr>
          <w:rFonts w:ascii="Times New Roman" w:eastAsia="BIZ UDPMincho Medium" w:hAnsi="Times New Roman" w:cs="Times New Roman"/>
          <w:sz w:val="14"/>
          <w:szCs w:val="14"/>
          <w:lang w:eastAsia="ja-JP"/>
        </w:rPr>
        <w:t>％）がこれに続く。</w:t>
      </w:r>
    </w:p>
    <w:p w14:paraId="23D9A5FF"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6FC1FA81" w14:textId="24E18579" w:rsidR="00233755" w:rsidRPr="008F7AA0" w:rsidRDefault="00A5379E"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74" w:name="_Productivity"/>
      <w:bookmarkStart w:id="75" w:name="_生産性"/>
      <w:bookmarkEnd w:id="74"/>
      <w:bookmarkEnd w:id="75"/>
      <w:r w:rsidRPr="00CE69C3">
        <w:rPr>
          <w:rFonts w:ascii="Times New Roman" w:eastAsia="BIZ UDPMincho Medium" w:hAnsi="Times New Roman" w:cs="Times New Roman"/>
          <w:color w:val="004C3D"/>
          <w:sz w:val="24"/>
          <w:szCs w:val="24"/>
          <w:lang w:eastAsia="ja-JP"/>
        </w:rPr>
        <w:lastRenderedPageBreak/>
        <w:t>生産性</w:t>
      </w:r>
    </w:p>
    <w:p w14:paraId="7FB42304" w14:textId="024A9F79" w:rsidR="00233755" w:rsidRPr="003E65FF" w:rsidRDefault="00A5379E"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A5379E">
          <w:rPr>
            <w:rStyle w:val="Hyperlink"/>
            <w:rFonts w:ascii="BIZ UDPMincho Medium" w:eastAsia="BIZ UDPMincho Medium" w:hAnsi="BIZ UDPMincho Medium" w:cs="Times New Roman"/>
            <w:b/>
            <w:bCs/>
            <w:sz w:val="16"/>
            <w:szCs w:val="16"/>
            <w:lang w:eastAsia="ja-JP"/>
          </w:rPr>
          <w:t>目次に戻る</w:t>
        </w:r>
      </w:hyperlink>
    </w:p>
    <w:p w14:paraId="3CB04FE8" w14:textId="4AC78B26" w:rsidR="00233755" w:rsidRPr="009446B5" w:rsidRDefault="00A5379E" w:rsidP="00233755">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実質州総生産の推移に対する</w:t>
      </w:r>
      <w:r w:rsidRPr="00CE69C3">
        <w:rPr>
          <w:rFonts w:ascii="Times New Roman" w:eastAsia="BIZ UDPMincho Medium" w:hAnsi="Times New Roman" w:cs="Times New Roman"/>
          <w:i w:val="0"/>
          <w:iCs w:val="0"/>
          <w:color w:val="00997A"/>
          <w:sz w:val="20"/>
          <w:szCs w:val="20"/>
          <w:lang w:eastAsia="ja-JP"/>
        </w:rPr>
        <w:t>3P</w:t>
      </w:r>
      <w:r w:rsidRPr="00CE69C3">
        <w:rPr>
          <w:rFonts w:ascii="Times New Roman" w:eastAsia="BIZ UDPMincho Medium" w:hAnsi="Times New Roman" w:cs="Times New Roman"/>
          <w:i w:val="0"/>
          <w:iCs w:val="0"/>
          <w:color w:val="00997A"/>
          <w:sz w:val="20"/>
          <w:szCs w:val="20"/>
          <w:lang w:eastAsia="ja-JP"/>
        </w:rPr>
        <w:t>の寄与度</w:t>
      </w:r>
    </w:p>
    <w:p w14:paraId="52F65012" w14:textId="0B8F3279" w:rsidR="00233755" w:rsidRPr="007B1AE5" w:rsidRDefault="00A1020B" w:rsidP="00233755">
      <w:r>
        <w:rPr>
          <w:noProof/>
        </w:rPr>
        <w:drawing>
          <wp:inline distT="0" distB="0" distL="0" distR="0" wp14:anchorId="49D00148" wp14:editId="4FDFEA4D">
            <wp:extent cx="3418976" cy="2143125"/>
            <wp:effectExtent l="0" t="0" r="0" b="0"/>
            <wp:docPr id="13143343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20816" cy="2144278"/>
                    </a:xfrm>
                    <a:prstGeom prst="rect">
                      <a:avLst/>
                    </a:prstGeom>
                    <a:noFill/>
                    <a:ln>
                      <a:noFill/>
                    </a:ln>
                  </pic:spPr>
                </pic:pic>
              </a:graphicData>
            </a:graphic>
          </wp:inline>
        </w:drawing>
      </w:r>
    </w:p>
    <w:p w14:paraId="4E6AA5BE" w14:textId="77777777" w:rsidR="00233755" w:rsidRPr="00AF759E" w:rsidRDefault="00233755" w:rsidP="003C6DDF">
      <w:pPr>
        <w:jc w:val="both"/>
        <w:rPr>
          <w:sz w:val="10"/>
          <w:szCs w:val="10"/>
        </w:rPr>
      </w:pPr>
      <w:r w:rsidRPr="000C0C45">
        <w:rPr>
          <w:sz w:val="10"/>
        </w:rPr>
        <w:t xml:space="preserve">Note – </w:t>
      </w:r>
      <w:r>
        <w:rPr>
          <w:sz w:val="10"/>
        </w:rPr>
        <w:t xml:space="preserve">Chain volume measures. </w:t>
      </w:r>
      <w:r w:rsidRPr="00AF759E">
        <w:rPr>
          <w:sz w:val="10"/>
          <w:szCs w:val="10"/>
        </w:rPr>
        <w:t>Original series. Compound annual average change.</w:t>
      </w:r>
      <w:r w:rsidRPr="00B04977">
        <w:rPr>
          <w:sz w:val="10"/>
          <w:szCs w:val="10"/>
        </w:rPr>
        <w:t xml:space="preserve"> </w:t>
      </w:r>
      <w:r>
        <w:rPr>
          <w:sz w:val="10"/>
          <w:szCs w:val="10"/>
        </w:rPr>
        <w:t>p</w:t>
      </w:r>
      <w:r w:rsidRPr="00AF759E">
        <w:rPr>
          <w:sz w:val="10"/>
          <w:szCs w:val="10"/>
        </w:rPr>
        <w:t>p = percentage points.</w:t>
      </w:r>
    </w:p>
    <w:p w14:paraId="6C6556BE" w14:textId="77777777" w:rsidR="00233755" w:rsidRPr="00AF759E" w:rsidRDefault="00233755" w:rsidP="003C6DDF">
      <w:pPr>
        <w:jc w:val="both"/>
        <w:rPr>
          <w:sz w:val="10"/>
          <w:szCs w:val="10"/>
        </w:rPr>
      </w:pPr>
      <w:r w:rsidRPr="00AF759E">
        <w:rPr>
          <w:sz w:val="10"/>
          <w:szCs w:val="10"/>
        </w:rPr>
        <w:t>Source: Based on ABS data.</w:t>
      </w:r>
    </w:p>
    <w:p w14:paraId="66935FC0" w14:textId="77777777" w:rsidR="00B623F3" w:rsidRPr="008C7678" w:rsidRDefault="00233755" w:rsidP="00B623F3">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2"/>
          <w:szCs w:val="12"/>
        </w:rPr>
      </w:pPr>
      <w:r w:rsidRPr="007B1AE5">
        <w:br w:type="column"/>
      </w:r>
      <w:r w:rsidR="00B623F3" w:rsidRPr="008C7678">
        <w:rPr>
          <w:rFonts w:ascii="Times New Roman" w:eastAsia="BIZ UDPMincho Medium" w:hAnsi="Times New Roman" w:cs="Times New Roman"/>
          <w:sz w:val="12"/>
          <w:szCs w:val="12"/>
        </w:rPr>
        <w:t>3P</w:t>
      </w:r>
      <w:r w:rsidR="00B623F3" w:rsidRPr="008C7678">
        <w:rPr>
          <w:rFonts w:ascii="Times New Roman" w:eastAsia="BIZ UDPMincho Medium" w:hAnsi="Times New Roman" w:cs="Times New Roman"/>
          <w:sz w:val="12"/>
          <w:szCs w:val="12"/>
          <w:lang w:eastAsia="ja-JP"/>
        </w:rPr>
        <w:t>の枠組みは、人口（</w:t>
      </w:r>
      <w:r w:rsidR="00B623F3" w:rsidRPr="008C7678">
        <w:rPr>
          <w:rFonts w:ascii="Times New Roman" w:eastAsia="BIZ UDPMincho Medium" w:hAnsi="Times New Roman" w:cs="Times New Roman"/>
          <w:sz w:val="12"/>
          <w:szCs w:val="12"/>
          <w:u w:val="single"/>
          <w:lang w:eastAsia="ja-JP"/>
        </w:rPr>
        <w:t>p</w:t>
      </w:r>
      <w:r w:rsidR="00B623F3" w:rsidRPr="008C7678">
        <w:rPr>
          <w:rFonts w:ascii="Times New Roman" w:eastAsia="BIZ UDPMincho Medium" w:hAnsi="Times New Roman" w:cs="Times New Roman"/>
          <w:sz w:val="12"/>
          <w:szCs w:val="12"/>
          <w:lang w:eastAsia="ja-JP"/>
        </w:rPr>
        <w:t>opulation</w:t>
      </w:r>
      <w:r w:rsidR="00B623F3" w:rsidRPr="008C7678">
        <w:rPr>
          <w:rFonts w:ascii="Times New Roman" w:eastAsia="BIZ UDPMincho Medium" w:hAnsi="Times New Roman" w:cs="Times New Roman"/>
          <w:sz w:val="12"/>
          <w:szCs w:val="12"/>
          <w:lang w:eastAsia="ja-JP"/>
        </w:rPr>
        <w:t>）</w:t>
      </w:r>
      <w:r w:rsidR="00B623F3" w:rsidRPr="008C7678">
        <w:rPr>
          <w:rFonts w:ascii="Times New Roman" w:eastAsia="BIZ UDPMincho Medium" w:hAnsi="Times New Roman" w:cs="Times New Roman"/>
          <w:sz w:val="12"/>
          <w:szCs w:val="12"/>
        </w:rPr>
        <w:t>、</w:t>
      </w:r>
      <w:r w:rsidR="00B623F3" w:rsidRPr="008C7678">
        <w:rPr>
          <w:rFonts w:ascii="Times New Roman" w:eastAsia="BIZ UDPMincho Medium" w:hAnsi="Times New Roman" w:cs="Times New Roman"/>
          <w:sz w:val="12"/>
          <w:szCs w:val="12"/>
          <w:lang w:eastAsia="ja-JP"/>
        </w:rPr>
        <w:t>参加（</w:t>
      </w:r>
      <w:r w:rsidR="00B623F3" w:rsidRPr="008C7678">
        <w:rPr>
          <w:rFonts w:ascii="Times New Roman" w:eastAsia="BIZ UDPMincho Medium" w:hAnsi="Times New Roman" w:cs="Times New Roman"/>
          <w:sz w:val="12"/>
          <w:szCs w:val="12"/>
          <w:u w:val="single"/>
          <w:lang w:eastAsia="ja-JP"/>
        </w:rPr>
        <w:t>p</w:t>
      </w:r>
      <w:r w:rsidR="00B623F3" w:rsidRPr="008C7678">
        <w:rPr>
          <w:rFonts w:ascii="Times New Roman" w:eastAsia="BIZ UDPMincho Medium" w:hAnsi="Times New Roman" w:cs="Times New Roman"/>
          <w:sz w:val="12"/>
          <w:szCs w:val="12"/>
          <w:lang w:eastAsia="ja-JP"/>
        </w:rPr>
        <w:t>articipation</w:t>
      </w:r>
      <w:r w:rsidR="00B623F3" w:rsidRPr="008C7678">
        <w:rPr>
          <w:rFonts w:ascii="Times New Roman" w:eastAsia="BIZ UDPMincho Medium" w:hAnsi="Times New Roman" w:cs="Times New Roman"/>
          <w:sz w:val="12"/>
          <w:szCs w:val="12"/>
          <w:lang w:eastAsia="ja-JP"/>
        </w:rPr>
        <w:t>、一人当たり労働時間</w:t>
      </w:r>
      <w:r w:rsidR="00B623F3" w:rsidRPr="008C7678">
        <w:rPr>
          <w:rFonts w:ascii="Times New Roman" w:eastAsia="BIZ UDPMincho Medium" w:hAnsi="Times New Roman" w:cs="Times New Roman"/>
          <w:sz w:val="12"/>
          <w:szCs w:val="12"/>
        </w:rPr>
        <w:t>）、</w:t>
      </w:r>
      <w:r w:rsidR="00B623F3" w:rsidRPr="008C7678">
        <w:rPr>
          <w:rFonts w:ascii="Times New Roman" w:eastAsia="BIZ UDPMincho Medium" w:hAnsi="Times New Roman" w:cs="Times New Roman"/>
          <w:sz w:val="12"/>
          <w:szCs w:val="12"/>
          <w:lang w:eastAsia="ja-JP"/>
        </w:rPr>
        <w:t>生産性（</w:t>
      </w:r>
      <w:r w:rsidR="00B623F3" w:rsidRPr="008C7678">
        <w:rPr>
          <w:rFonts w:ascii="Times New Roman" w:eastAsia="BIZ UDPMincho Medium" w:hAnsi="Times New Roman" w:cs="Times New Roman"/>
          <w:sz w:val="12"/>
          <w:szCs w:val="12"/>
          <w:u w:val="single"/>
          <w:lang w:eastAsia="ja-JP"/>
        </w:rPr>
        <w:t>p</w:t>
      </w:r>
      <w:r w:rsidR="00B623F3" w:rsidRPr="008C7678">
        <w:rPr>
          <w:rFonts w:ascii="Times New Roman" w:eastAsia="BIZ UDPMincho Medium" w:hAnsi="Times New Roman" w:cs="Times New Roman"/>
          <w:sz w:val="12"/>
          <w:szCs w:val="12"/>
          <w:lang w:eastAsia="ja-JP"/>
        </w:rPr>
        <w:t>roductivity</w:t>
      </w:r>
      <w:r w:rsidR="00B623F3" w:rsidRPr="008C7678">
        <w:rPr>
          <w:rFonts w:ascii="Times New Roman" w:eastAsia="BIZ UDPMincho Medium" w:hAnsi="Times New Roman" w:cs="Times New Roman"/>
          <w:sz w:val="12"/>
          <w:szCs w:val="12"/>
          <w:lang w:eastAsia="ja-JP"/>
        </w:rPr>
        <w:t>、労働時間当たり</w:t>
      </w:r>
      <w:r w:rsidR="00B623F3" w:rsidRPr="008C7678">
        <w:rPr>
          <w:rFonts w:ascii="Times New Roman" w:eastAsia="BIZ UDPMincho Medium" w:hAnsi="Times New Roman" w:cs="Times New Roman"/>
          <w:sz w:val="12"/>
          <w:szCs w:val="12"/>
        </w:rPr>
        <w:t>GSP</w:t>
      </w:r>
      <w:r w:rsidR="00B623F3" w:rsidRPr="008C7678">
        <w:rPr>
          <w:rFonts w:ascii="Times New Roman" w:eastAsia="BIZ UDPMincho Medium" w:hAnsi="Times New Roman" w:cs="Times New Roman"/>
          <w:sz w:val="12"/>
          <w:szCs w:val="12"/>
        </w:rPr>
        <w:t>）の</w:t>
      </w:r>
      <w:r w:rsidR="00B623F3" w:rsidRPr="008C7678">
        <w:rPr>
          <w:rFonts w:ascii="Times New Roman" w:eastAsia="BIZ UDPMincho Medium" w:hAnsi="Times New Roman" w:cs="Times New Roman"/>
          <w:sz w:val="12"/>
          <w:szCs w:val="12"/>
          <w:lang w:eastAsia="ja-JP"/>
        </w:rPr>
        <w:t>変動が経済成長に及ぼす影響を示す指標となる。</w:t>
      </w:r>
    </w:p>
    <w:p w14:paraId="3ECD480E" w14:textId="77777777" w:rsidR="00B623F3" w:rsidRPr="008C7678" w:rsidRDefault="00B623F3" w:rsidP="00B623F3">
      <w:pPr>
        <w:pStyle w:val="ListParagraph"/>
        <w:numPr>
          <w:ilvl w:val="0"/>
          <w:numId w:val="9"/>
        </w:numPr>
        <w:spacing w:before="40" w:after="40"/>
        <w:ind w:left="357" w:right="227" w:hanging="357"/>
        <w:contextualSpacing w:val="0"/>
        <w:jc w:val="both"/>
        <w:rPr>
          <w:sz w:val="12"/>
          <w:szCs w:val="12"/>
          <w:lang w:eastAsia="ja-JP"/>
        </w:rPr>
      </w:pPr>
      <w:r w:rsidRPr="008C7678">
        <w:rPr>
          <w:rFonts w:ascii="Times New Roman" w:eastAsia="BIZ UDPMincho Medium" w:hAnsi="Times New Roman" w:cs="Times New Roman"/>
          <w:sz w:val="12"/>
          <w:szCs w:val="12"/>
          <w:lang w:eastAsia="ja-JP"/>
        </w:rPr>
        <w:t>これら</w:t>
      </w:r>
      <w:r w:rsidRPr="008C7678">
        <w:rPr>
          <w:rFonts w:ascii="Times New Roman" w:eastAsia="BIZ UDPMincho Medium" w:hAnsi="Times New Roman" w:cs="Times New Roman"/>
          <w:sz w:val="12"/>
          <w:szCs w:val="12"/>
          <w:lang w:eastAsia="ja-JP"/>
        </w:rPr>
        <w:t>3</w:t>
      </w:r>
      <w:r w:rsidRPr="008C7678">
        <w:rPr>
          <w:rFonts w:ascii="Times New Roman" w:eastAsia="BIZ UDPMincho Medium" w:hAnsi="Times New Roman" w:cs="Times New Roman"/>
          <w:sz w:val="12"/>
          <w:szCs w:val="12"/>
          <w:lang w:eastAsia="ja-JP"/>
        </w:rPr>
        <w:t>つの</w:t>
      </w:r>
      <w:r w:rsidRPr="008C7678">
        <w:rPr>
          <w:rFonts w:ascii="Times New Roman" w:eastAsia="BIZ UDPMincho Medium" w:hAnsi="Times New Roman" w:cs="Times New Roman"/>
          <w:sz w:val="12"/>
          <w:szCs w:val="12"/>
          <w:lang w:eastAsia="ja-JP"/>
        </w:rPr>
        <w:t>P</w:t>
      </w:r>
      <w:r w:rsidRPr="008C7678">
        <w:rPr>
          <w:rFonts w:ascii="Times New Roman" w:eastAsia="BIZ UDPMincho Medium" w:hAnsi="Times New Roman" w:cs="Times New Roman"/>
          <w:sz w:val="12"/>
          <w:szCs w:val="12"/>
          <w:lang w:eastAsia="ja-JP"/>
        </w:rPr>
        <w:t>は連動して機能することもあれば、互いに抑制し合うこともある。例えば投資から経済成長が生まれ、それが労働時間当たり</w:t>
      </w:r>
      <w:r w:rsidRPr="008C7678">
        <w:rPr>
          <w:rFonts w:ascii="Times New Roman" w:eastAsia="BIZ UDPMincho Medium" w:hAnsi="Times New Roman" w:cs="Times New Roman"/>
          <w:sz w:val="12"/>
          <w:szCs w:val="12"/>
          <w:lang w:eastAsia="ja-JP"/>
        </w:rPr>
        <w:t>GSP</w:t>
      </w:r>
      <w:r w:rsidRPr="008C7678">
        <w:rPr>
          <w:rFonts w:ascii="Times New Roman" w:eastAsia="BIZ UDPMincho Medium" w:hAnsi="Times New Roman" w:cs="Times New Roman"/>
          <w:sz w:val="12"/>
          <w:szCs w:val="12"/>
          <w:lang w:eastAsia="ja-JP"/>
        </w:rPr>
        <w:t>を増加させ、賃金が上昇し、より多くの人が労働力に加わり、移住者が増えて人口が増加する可能性がある。これとは逆に、投資の増大を伴わない人口の急増は資本労働比率を低下させる可能性があり、その結果として生産性を押し下げることになる。</w:t>
      </w:r>
    </w:p>
    <w:p w14:paraId="64520BDD" w14:textId="77777777" w:rsidR="00B623F3" w:rsidRPr="008C7678" w:rsidRDefault="00B623F3" w:rsidP="00B623F3">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2"/>
          <w:szCs w:val="12"/>
          <w:lang w:eastAsia="ja-JP"/>
        </w:rPr>
      </w:pPr>
      <w:r w:rsidRPr="008C7678">
        <w:rPr>
          <w:rFonts w:ascii="Times New Roman" w:eastAsia="BIZ UDPMincho Medium" w:hAnsi="Times New Roman" w:cs="Times New Roman"/>
          <w:sz w:val="12"/>
          <w:szCs w:val="12"/>
          <w:lang w:eastAsia="ja-JP"/>
        </w:rPr>
        <w:t>過去</w:t>
      </w:r>
      <w:r w:rsidRPr="008C7678">
        <w:rPr>
          <w:rFonts w:ascii="Times New Roman" w:eastAsia="BIZ UDPMincho Medium" w:hAnsi="Times New Roman" w:cs="Times New Roman"/>
          <w:sz w:val="12"/>
          <w:szCs w:val="12"/>
          <w:lang w:eastAsia="ja-JP"/>
        </w:rPr>
        <w:t>30</w:t>
      </w:r>
      <w:r w:rsidRPr="008C7678">
        <w:rPr>
          <w:rFonts w:ascii="Times New Roman" w:eastAsia="BIZ UDPMincho Medium" w:hAnsi="Times New Roman" w:cs="Times New Roman"/>
          <w:sz w:val="12"/>
          <w:szCs w:val="12"/>
          <w:lang w:eastAsia="ja-JP"/>
        </w:rPr>
        <w:t>年間で西オーストラリア州の州総生産が最大の伸びを示したのは生産性の寄与度が高かった時期である。</w:t>
      </w:r>
      <w:r w:rsidRPr="008C7678">
        <w:rPr>
          <w:rFonts w:ascii="Times New Roman" w:eastAsia="BIZ UDPMincho Medium" w:hAnsi="Times New Roman" w:cs="Times New Roman" w:hint="eastAsia"/>
          <w:sz w:val="12"/>
          <w:szCs w:val="12"/>
          <w:lang w:eastAsia="ja-JP"/>
        </w:rPr>
        <w:t>この</w:t>
      </w:r>
      <w:r w:rsidRPr="008C7678">
        <w:rPr>
          <w:rFonts w:ascii="Times New Roman" w:eastAsia="BIZ UDPMincho Medium" w:hAnsi="Times New Roman" w:cs="Times New Roman" w:hint="eastAsia"/>
          <w:sz w:val="12"/>
          <w:szCs w:val="12"/>
          <w:lang w:eastAsia="ja-JP"/>
        </w:rPr>
        <w:t>10</w:t>
      </w:r>
      <w:r w:rsidRPr="008C7678">
        <w:rPr>
          <w:rFonts w:ascii="Times New Roman" w:eastAsia="BIZ UDPMincho Medium" w:hAnsi="Times New Roman" w:cs="Times New Roman" w:hint="eastAsia"/>
          <w:sz w:val="12"/>
          <w:szCs w:val="12"/>
          <w:lang w:eastAsia="ja-JP"/>
        </w:rPr>
        <w:t>年間で西オーストラリア州の生産性の伸びは鈍化し、それ以前の</w:t>
      </w:r>
      <w:r w:rsidRPr="008C7678">
        <w:rPr>
          <w:rFonts w:ascii="Times New Roman" w:eastAsia="BIZ UDPMincho Medium" w:hAnsi="Times New Roman" w:cs="Times New Roman" w:hint="eastAsia"/>
          <w:sz w:val="12"/>
          <w:szCs w:val="12"/>
          <w:lang w:eastAsia="ja-JP"/>
        </w:rPr>
        <w:t>20</w:t>
      </w:r>
      <w:r w:rsidRPr="008C7678">
        <w:rPr>
          <w:rFonts w:ascii="Times New Roman" w:eastAsia="BIZ UDPMincho Medium" w:hAnsi="Times New Roman" w:cs="Times New Roman" w:hint="eastAsia"/>
          <w:sz w:val="12"/>
          <w:szCs w:val="12"/>
          <w:lang w:eastAsia="ja-JP"/>
        </w:rPr>
        <w:t>年間と比較して</w:t>
      </w:r>
      <w:r w:rsidRPr="008C7678">
        <w:rPr>
          <w:rFonts w:ascii="Times New Roman" w:eastAsia="BIZ UDPMincho Medium" w:hAnsi="Times New Roman" w:cs="Times New Roman" w:hint="eastAsia"/>
          <w:sz w:val="12"/>
          <w:szCs w:val="12"/>
          <w:lang w:eastAsia="ja-JP"/>
        </w:rPr>
        <w:t>GSP</w:t>
      </w:r>
      <w:r w:rsidRPr="008C7678">
        <w:rPr>
          <w:rFonts w:ascii="Times New Roman" w:eastAsia="BIZ UDPMincho Medium" w:hAnsi="Times New Roman" w:cs="Times New Roman" w:hint="eastAsia"/>
          <w:sz w:val="12"/>
          <w:szCs w:val="12"/>
          <w:lang w:eastAsia="ja-JP"/>
        </w:rPr>
        <w:t>成長への貢献が大幅に低下している。</w:t>
      </w:r>
    </w:p>
    <w:p w14:paraId="52062EE5" w14:textId="3A9E01C4" w:rsidR="00E87B24" w:rsidRPr="008C7678" w:rsidRDefault="00B623F3" w:rsidP="00B623F3">
      <w:pPr>
        <w:pStyle w:val="ListParagraph"/>
        <w:numPr>
          <w:ilvl w:val="0"/>
          <w:numId w:val="9"/>
        </w:numPr>
        <w:spacing w:before="40" w:after="40"/>
        <w:ind w:left="357" w:right="227" w:hanging="357"/>
        <w:contextualSpacing w:val="0"/>
        <w:jc w:val="both"/>
        <w:rPr>
          <w:sz w:val="12"/>
          <w:szCs w:val="12"/>
          <w:lang w:eastAsia="ja-JP"/>
        </w:rPr>
      </w:pPr>
      <w:r w:rsidRPr="008C7678">
        <w:rPr>
          <w:rFonts w:ascii="Times New Roman" w:eastAsia="BIZ UDPMincho Medium" w:hAnsi="Times New Roman" w:cs="Times New Roman"/>
          <w:sz w:val="12"/>
          <w:szCs w:val="12"/>
          <w:lang w:eastAsia="ja-JP"/>
        </w:rPr>
        <w:t>2015</w:t>
      </w:r>
      <w:r w:rsidRPr="008C7678">
        <w:rPr>
          <w:rFonts w:ascii="Times New Roman" w:eastAsia="BIZ UDPMincho Medium" w:hAnsi="Times New Roman" w:cs="Times New Roman"/>
          <w:sz w:val="12"/>
          <w:szCs w:val="12"/>
          <w:lang w:eastAsia="ja-JP"/>
        </w:rPr>
        <w:noBreakHyphen/>
        <w:t>16</w:t>
      </w:r>
      <w:r w:rsidRPr="008C7678">
        <w:rPr>
          <w:rFonts w:ascii="Times New Roman" w:eastAsia="BIZ UDPMincho Medium" w:hAnsi="Times New Roman" w:cs="Times New Roman"/>
          <w:sz w:val="12"/>
          <w:szCs w:val="12"/>
          <w:lang w:eastAsia="ja-JP"/>
        </w:rPr>
        <w:t>年から</w:t>
      </w:r>
      <w:r w:rsidRPr="008C7678">
        <w:rPr>
          <w:rFonts w:ascii="Times New Roman" w:eastAsia="BIZ UDPMincho Medium" w:hAnsi="Times New Roman" w:cs="Times New Roman"/>
          <w:sz w:val="12"/>
          <w:szCs w:val="12"/>
          <w:lang w:eastAsia="ja-JP"/>
        </w:rPr>
        <w:t>2024</w:t>
      </w:r>
      <w:r w:rsidRPr="008C7678">
        <w:rPr>
          <w:rFonts w:ascii="Times New Roman" w:eastAsia="BIZ UDPMincho Medium" w:hAnsi="Times New Roman" w:cs="Times New Roman"/>
          <w:sz w:val="12"/>
          <w:szCs w:val="12"/>
          <w:lang w:eastAsia="ja-JP"/>
        </w:rPr>
        <w:noBreakHyphen/>
        <w:t>25</w:t>
      </w:r>
      <w:r w:rsidRPr="008C7678">
        <w:rPr>
          <w:rFonts w:ascii="Times New Roman" w:eastAsia="BIZ UDPMincho Medium" w:hAnsi="Times New Roman" w:cs="Times New Roman"/>
          <w:sz w:val="12"/>
          <w:szCs w:val="12"/>
          <w:lang w:eastAsia="ja-JP"/>
        </w:rPr>
        <w:t>年にかけての年間平均</w:t>
      </w:r>
      <w:r w:rsidRPr="008C7678">
        <w:rPr>
          <w:rFonts w:ascii="Times New Roman" w:eastAsia="BIZ UDPMincho Medium" w:hAnsi="Times New Roman" w:cs="Times New Roman"/>
          <w:sz w:val="12"/>
          <w:szCs w:val="12"/>
          <w:lang w:eastAsia="ja-JP"/>
        </w:rPr>
        <w:t>GSP</w:t>
      </w:r>
      <w:r w:rsidRPr="008C7678">
        <w:rPr>
          <w:rFonts w:ascii="Times New Roman" w:eastAsia="BIZ UDPMincho Medium" w:hAnsi="Times New Roman" w:cs="Times New Roman"/>
          <w:sz w:val="12"/>
          <w:szCs w:val="12"/>
          <w:lang w:eastAsia="ja-JP"/>
        </w:rPr>
        <w:t>成長率は</w:t>
      </w:r>
      <w:r w:rsidRPr="008C7678">
        <w:rPr>
          <w:rFonts w:ascii="Times New Roman" w:eastAsia="BIZ UDPMincho Medium" w:hAnsi="Times New Roman" w:cs="Times New Roman"/>
          <w:sz w:val="12"/>
          <w:szCs w:val="12"/>
          <w:lang w:eastAsia="ja-JP"/>
        </w:rPr>
        <w:t>1.7</w:t>
      </w:r>
      <w:r w:rsidRPr="008C7678">
        <w:rPr>
          <w:rFonts w:ascii="Times New Roman" w:eastAsia="BIZ UDPMincho Medium" w:hAnsi="Times New Roman" w:cs="Times New Roman"/>
          <w:sz w:val="12"/>
          <w:szCs w:val="12"/>
          <w:lang w:eastAsia="ja-JP"/>
        </w:rPr>
        <w:t>％で、人口が</w:t>
      </w:r>
      <w:r w:rsidRPr="008C7678">
        <w:rPr>
          <w:rFonts w:ascii="Times New Roman" w:eastAsia="BIZ UDPMincho Medium" w:hAnsi="Times New Roman" w:cs="Times New Roman"/>
          <w:sz w:val="12"/>
          <w:szCs w:val="12"/>
          <w:lang w:eastAsia="ja-JP"/>
        </w:rPr>
        <w:t>1.9</w:t>
      </w:r>
      <w:r w:rsidRPr="008C7678">
        <w:rPr>
          <w:rFonts w:ascii="Times New Roman" w:eastAsia="BIZ UDPMincho Medium" w:hAnsi="Times New Roman" w:cs="Times New Roman"/>
          <w:sz w:val="12"/>
          <w:szCs w:val="12"/>
          <w:lang w:eastAsia="ja-JP"/>
        </w:rPr>
        <w:t>パーセンテージポイント、参加が</w:t>
      </w:r>
      <w:r w:rsidRPr="008C7678">
        <w:rPr>
          <w:rFonts w:ascii="Times New Roman" w:eastAsia="BIZ UDPMincho Medium" w:hAnsi="Times New Roman" w:cs="Times New Roman"/>
          <w:sz w:val="12"/>
          <w:szCs w:val="12"/>
          <w:lang w:eastAsia="ja-JP"/>
        </w:rPr>
        <w:t>0.1</w:t>
      </w:r>
      <w:r w:rsidRPr="008C7678">
        <w:rPr>
          <w:rFonts w:ascii="Times New Roman" w:eastAsia="BIZ UDPMincho Medium" w:hAnsi="Times New Roman" w:cs="Times New Roman"/>
          <w:sz w:val="12"/>
          <w:szCs w:val="12"/>
          <w:lang w:eastAsia="ja-JP"/>
        </w:rPr>
        <w:t>パーセンテージポイントそれぞれ押し上げた一方、生産性は</w:t>
      </w:r>
      <w:r w:rsidRPr="008C7678">
        <w:rPr>
          <w:rFonts w:ascii="Times New Roman" w:eastAsia="BIZ UDPMincho Medium" w:hAnsi="Times New Roman" w:cs="Times New Roman"/>
          <w:sz w:val="12"/>
          <w:szCs w:val="12"/>
          <w:lang w:eastAsia="ja-JP"/>
        </w:rPr>
        <w:t>0.3</w:t>
      </w:r>
      <w:r w:rsidRPr="008C7678">
        <w:rPr>
          <w:rFonts w:ascii="Times New Roman" w:eastAsia="BIZ UDPMincho Medium" w:hAnsi="Times New Roman" w:cs="Times New Roman"/>
          <w:sz w:val="12"/>
          <w:szCs w:val="12"/>
          <w:lang w:eastAsia="ja-JP"/>
        </w:rPr>
        <w:t>パーセンテージポイント押し下げた。</w:t>
      </w:r>
    </w:p>
    <w:p w14:paraId="1D6A916F" w14:textId="77777777" w:rsidR="00233755" w:rsidRPr="00924A36" w:rsidRDefault="00233755" w:rsidP="006058E8">
      <w:pPr>
        <w:pStyle w:val="ListParagraph"/>
        <w:numPr>
          <w:ilvl w:val="0"/>
          <w:numId w:val="9"/>
        </w:numPr>
        <w:spacing w:before="40" w:after="40"/>
        <w:ind w:right="227"/>
        <w:jc w:val="both"/>
        <w:rPr>
          <w:sz w:val="16"/>
          <w:szCs w:val="16"/>
          <w:lang w:eastAsia="ja-JP"/>
        </w:rPr>
        <w:sectPr w:rsidR="00233755" w:rsidRPr="00924A36" w:rsidSect="00233755">
          <w:type w:val="continuous"/>
          <w:pgSz w:w="11907" w:h="16840" w:code="9"/>
          <w:pgMar w:top="1701" w:right="425" w:bottom="567" w:left="567" w:header="709" w:footer="709" w:gutter="0"/>
          <w:cols w:num="2" w:space="113"/>
          <w:docGrid w:linePitch="360"/>
        </w:sectPr>
      </w:pPr>
    </w:p>
    <w:p w14:paraId="1C5A0E7E" w14:textId="4E449833" w:rsidR="00233755" w:rsidRPr="009446B5" w:rsidRDefault="00B623F3"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分野別生産性</w:t>
      </w:r>
    </w:p>
    <w:p w14:paraId="45EAAFF8" w14:textId="3AFCD8F3" w:rsidR="00233755" w:rsidRPr="007B1AE5" w:rsidRDefault="005A547E" w:rsidP="00233755">
      <w:r>
        <w:rPr>
          <w:noProof/>
        </w:rPr>
        <w:drawing>
          <wp:inline distT="0" distB="0" distL="0" distR="0" wp14:anchorId="70820F65" wp14:editId="5E91819D">
            <wp:extent cx="3412490" cy="2000250"/>
            <wp:effectExtent l="0" t="0" r="0" b="0"/>
            <wp:docPr id="32666974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39405" cy="2016026"/>
                    </a:xfrm>
                    <a:prstGeom prst="rect">
                      <a:avLst/>
                    </a:prstGeom>
                    <a:noFill/>
                    <a:ln>
                      <a:noFill/>
                    </a:ln>
                  </pic:spPr>
                </pic:pic>
              </a:graphicData>
            </a:graphic>
          </wp:inline>
        </w:drawing>
      </w:r>
    </w:p>
    <w:p w14:paraId="576D9FC6" w14:textId="77777777" w:rsidR="00233755" w:rsidRPr="00AF759E" w:rsidRDefault="00233755" w:rsidP="003C6DDF">
      <w:pPr>
        <w:jc w:val="both"/>
        <w:rPr>
          <w:sz w:val="10"/>
          <w:szCs w:val="10"/>
        </w:rPr>
      </w:pPr>
      <w:r w:rsidRPr="000C0C45">
        <w:rPr>
          <w:sz w:val="10"/>
        </w:rPr>
        <w:t xml:space="preserve">Note – </w:t>
      </w:r>
      <w:r>
        <w:rPr>
          <w:sz w:val="10"/>
        </w:rPr>
        <w:t xml:space="preserve">Chain volume measures. </w:t>
      </w:r>
      <w:r w:rsidRPr="00AF759E">
        <w:rPr>
          <w:sz w:val="10"/>
          <w:szCs w:val="10"/>
        </w:rPr>
        <w:t>Original series.</w:t>
      </w:r>
      <w:r>
        <w:rPr>
          <w:sz w:val="10"/>
          <w:szCs w:val="10"/>
        </w:rPr>
        <w:t xml:space="preserve"> </w:t>
      </w:r>
      <w:r w:rsidRPr="00AF759E">
        <w:rPr>
          <w:sz w:val="10"/>
          <w:szCs w:val="10"/>
        </w:rPr>
        <w:t xml:space="preserve">Gross value added based multifactor productivity indexes. Market sector industries only. </w:t>
      </w:r>
      <w:r w:rsidRPr="00B13916">
        <w:rPr>
          <w:sz w:val="10"/>
          <w:szCs w:val="10"/>
        </w:rPr>
        <w:t xml:space="preserve">Index 2022-23 = </w:t>
      </w:r>
      <w:r w:rsidRPr="00AF759E">
        <w:rPr>
          <w:sz w:val="10"/>
          <w:szCs w:val="10"/>
        </w:rPr>
        <w:t>100.0.</w:t>
      </w:r>
    </w:p>
    <w:p w14:paraId="2397513D" w14:textId="77777777" w:rsidR="00233755" w:rsidRPr="00AF759E" w:rsidRDefault="00233755" w:rsidP="003C6DDF">
      <w:pPr>
        <w:jc w:val="both"/>
        <w:rPr>
          <w:sz w:val="10"/>
          <w:szCs w:val="10"/>
        </w:rPr>
      </w:pPr>
      <w:r w:rsidRPr="00AF759E">
        <w:rPr>
          <w:sz w:val="10"/>
          <w:szCs w:val="10"/>
        </w:rPr>
        <w:t>Source: Based on ABS data.</w:t>
      </w:r>
    </w:p>
    <w:p w14:paraId="0105EB7F" w14:textId="77777777" w:rsidR="00B623F3" w:rsidRPr="008C7678" w:rsidRDefault="00233755" w:rsidP="00B623F3">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2"/>
          <w:szCs w:val="12"/>
          <w:lang w:eastAsia="ja-JP"/>
        </w:rPr>
      </w:pPr>
      <w:r w:rsidRPr="007B1AE5">
        <w:rPr>
          <w:lang w:eastAsia="ja-JP"/>
        </w:rPr>
        <w:br w:type="column"/>
      </w:r>
      <w:r w:rsidR="00B623F3" w:rsidRPr="008C7678">
        <w:rPr>
          <w:rFonts w:ascii="Times New Roman" w:eastAsia="BIZ UDPMincho Medium" w:hAnsi="Times New Roman" w:cs="Times New Roman"/>
          <w:sz w:val="12"/>
          <w:szCs w:val="12"/>
          <w:lang w:eastAsia="ja-JP"/>
        </w:rPr>
        <w:t>生産性は投入される様々な要素との関連で捉えることができる。</w:t>
      </w:r>
    </w:p>
    <w:p w14:paraId="5B28057B" w14:textId="77777777" w:rsidR="00B623F3" w:rsidRPr="008C7678" w:rsidRDefault="00B623F3" w:rsidP="00B623F3">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2"/>
          <w:szCs w:val="12"/>
          <w:lang w:eastAsia="ja-JP"/>
        </w:rPr>
      </w:pPr>
      <w:r w:rsidRPr="008C7678">
        <w:rPr>
          <w:rFonts w:ascii="Times New Roman" w:eastAsia="BIZ UDPMincho Medium" w:hAnsi="Times New Roman" w:cs="Times New Roman"/>
          <w:sz w:val="12"/>
          <w:szCs w:val="12"/>
          <w:lang w:eastAsia="ja-JP"/>
        </w:rPr>
        <w:t>労働生産性は、投入された労働量に対する生産量の比率、つまり、</w:t>
      </w:r>
      <w:r w:rsidRPr="008C7678">
        <w:rPr>
          <w:rFonts w:ascii="Times New Roman" w:eastAsia="BIZ UDPMincho Medium" w:hAnsi="Times New Roman" w:cs="Times New Roman"/>
          <w:sz w:val="12"/>
          <w:szCs w:val="12"/>
          <w:lang w:eastAsia="ja-JP"/>
        </w:rPr>
        <w:t>1</w:t>
      </w:r>
      <w:r w:rsidRPr="008C7678">
        <w:rPr>
          <w:rFonts w:ascii="Times New Roman" w:eastAsia="BIZ UDPMincho Medium" w:hAnsi="Times New Roman" w:cs="Times New Roman"/>
          <w:sz w:val="12"/>
          <w:szCs w:val="12"/>
          <w:lang w:eastAsia="ja-JP"/>
        </w:rPr>
        <w:t>時間の労働により生み出された生産量を表す。</w:t>
      </w:r>
    </w:p>
    <w:p w14:paraId="29672F2E" w14:textId="77777777" w:rsidR="00B623F3" w:rsidRPr="008C7678" w:rsidRDefault="00B623F3" w:rsidP="00B623F3">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2"/>
          <w:szCs w:val="12"/>
          <w:lang w:eastAsia="ja-JP"/>
        </w:rPr>
      </w:pPr>
      <w:r w:rsidRPr="008C7678">
        <w:rPr>
          <w:rFonts w:ascii="Times New Roman" w:eastAsia="BIZ UDPMincho Medium" w:hAnsi="Times New Roman" w:cs="Times New Roman"/>
          <w:sz w:val="12"/>
          <w:szCs w:val="12"/>
          <w:lang w:eastAsia="ja-JP"/>
        </w:rPr>
        <w:t>資本生産性は、投入された資本に対する生産活動量の比率、つまり資本単位あたりの生産活動量を表す。</w:t>
      </w:r>
    </w:p>
    <w:p w14:paraId="7689C170" w14:textId="77777777" w:rsidR="00B623F3" w:rsidRPr="008C7678" w:rsidRDefault="00B623F3" w:rsidP="00B623F3">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2"/>
          <w:szCs w:val="12"/>
          <w:lang w:eastAsia="ja-JP"/>
        </w:rPr>
      </w:pPr>
      <w:r w:rsidRPr="008C7678">
        <w:rPr>
          <w:rFonts w:ascii="Times New Roman" w:eastAsia="BIZ UDPMincho Medium" w:hAnsi="Times New Roman" w:cs="Times New Roman"/>
          <w:sz w:val="12"/>
          <w:szCs w:val="12"/>
          <w:lang w:eastAsia="ja-JP"/>
        </w:rPr>
        <w:t>分野別生産性（</w:t>
      </w:r>
      <w:r w:rsidRPr="008C7678">
        <w:rPr>
          <w:rFonts w:ascii="Times New Roman" w:eastAsia="BIZ UDPMincho Medium" w:hAnsi="Times New Roman" w:cs="Times New Roman"/>
          <w:sz w:val="12"/>
          <w:szCs w:val="12"/>
          <w:lang w:eastAsia="ja-JP"/>
        </w:rPr>
        <w:t>MFP</w:t>
      </w:r>
      <w:r w:rsidRPr="008C7678">
        <w:rPr>
          <w:rFonts w:ascii="Times New Roman" w:eastAsia="BIZ UDPMincho Medium" w:hAnsi="Times New Roman" w:cs="Times New Roman"/>
          <w:sz w:val="12"/>
          <w:szCs w:val="12"/>
          <w:lang w:eastAsia="ja-JP"/>
        </w:rPr>
        <w:t>）とは、投入された労働と資本の総量に対する生産（活動）量の比率である。</w:t>
      </w:r>
    </w:p>
    <w:p w14:paraId="1DCEDBB4" w14:textId="77777777" w:rsidR="00B623F3" w:rsidRPr="008C7678" w:rsidRDefault="00B623F3" w:rsidP="00B623F3">
      <w:pPr>
        <w:pStyle w:val="ListParagraph"/>
        <w:numPr>
          <w:ilvl w:val="0"/>
          <w:numId w:val="9"/>
        </w:numPr>
        <w:spacing w:before="40" w:after="40"/>
        <w:ind w:right="227"/>
        <w:contextualSpacing w:val="0"/>
        <w:jc w:val="both"/>
        <w:rPr>
          <w:rFonts w:ascii="Times New Roman" w:eastAsia="BIZ UDPMincho Medium" w:hAnsi="Times New Roman" w:cs="Times New Roman"/>
          <w:sz w:val="12"/>
          <w:szCs w:val="12"/>
          <w:lang w:eastAsia="ja-JP"/>
        </w:rPr>
      </w:pPr>
      <w:r w:rsidRPr="008C7678">
        <w:rPr>
          <w:rFonts w:ascii="Times New Roman" w:eastAsia="BIZ UDPMincho Medium" w:hAnsi="Times New Roman" w:cs="Times New Roman"/>
          <w:sz w:val="12"/>
          <w:szCs w:val="12"/>
          <w:lang w:eastAsia="ja-JP"/>
        </w:rPr>
        <w:t>労働と資本の生産性への寄与を分析するのは複雑な作業である。</w:t>
      </w:r>
    </w:p>
    <w:p w14:paraId="23CF3F2A" w14:textId="77777777" w:rsidR="00B623F3" w:rsidRPr="008C7678" w:rsidRDefault="00B623F3" w:rsidP="00B623F3">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2"/>
          <w:szCs w:val="12"/>
          <w:lang w:eastAsia="ja-JP"/>
        </w:rPr>
      </w:pPr>
      <w:r w:rsidRPr="008C7678">
        <w:rPr>
          <w:rFonts w:ascii="Times New Roman" w:eastAsia="BIZ UDPMincho Medium" w:hAnsi="Times New Roman" w:cs="Times New Roman"/>
          <w:sz w:val="12"/>
          <w:szCs w:val="12"/>
          <w:lang w:eastAsia="ja-JP"/>
        </w:rPr>
        <w:t>労働生産性の変化には、資本の変化、および労働における資本生産性の変化が反映されることもある。</w:t>
      </w:r>
    </w:p>
    <w:p w14:paraId="60B6FFA1" w14:textId="77777777" w:rsidR="00B623F3" w:rsidRPr="008C7678" w:rsidRDefault="00B623F3" w:rsidP="00B623F3">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2"/>
          <w:szCs w:val="12"/>
          <w:lang w:eastAsia="ja-JP"/>
        </w:rPr>
      </w:pPr>
      <w:r w:rsidRPr="008C7678">
        <w:rPr>
          <w:rFonts w:ascii="Times New Roman" w:eastAsia="BIZ UDPMincho Medium" w:hAnsi="Times New Roman" w:cs="Times New Roman"/>
          <w:sz w:val="12"/>
          <w:szCs w:val="12"/>
          <w:lang w:eastAsia="ja-JP"/>
        </w:rPr>
        <w:t>個別の資本投資が行われ、その資本が生産に貢献し始めるまでには時間差がある。例えば、西オーストラリア州の多くの資源プロジェクトでは、何十年にもわたって続く生産活動が生み出される前に、大規模な資本投資が数年にわたって実施されている。</w:t>
      </w:r>
    </w:p>
    <w:p w14:paraId="5D271F2D" w14:textId="6779A75E" w:rsidR="00233755" w:rsidRPr="008C7678" w:rsidRDefault="00B623F3" w:rsidP="00B623F3">
      <w:pPr>
        <w:pStyle w:val="ListParagraph"/>
        <w:numPr>
          <w:ilvl w:val="0"/>
          <w:numId w:val="9"/>
        </w:numPr>
        <w:spacing w:before="40" w:after="40"/>
        <w:ind w:left="357" w:right="227" w:hanging="357"/>
        <w:contextualSpacing w:val="0"/>
        <w:jc w:val="both"/>
        <w:rPr>
          <w:sz w:val="12"/>
          <w:szCs w:val="12"/>
          <w:lang w:eastAsia="ja-JP"/>
        </w:rPr>
      </w:pPr>
      <w:r w:rsidRPr="008C7678">
        <w:rPr>
          <w:rFonts w:ascii="Times New Roman" w:eastAsia="BIZ UDPMincho Medium" w:hAnsi="Times New Roman" w:cs="Times New Roman"/>
          <w:sz w:val="12"/>
          <w:szCs w:val="12"/>
          <w:lang w:eastAsia="ja-JP"/>
        </w:rPr>
        <w:t>西オーストラリア州の分野別生産性は、</w:t>
      </w:r>
      <w:r w:rsidRPr="008C7678">
        <w:rPr>
          <w:rFonts w:ascii="Times New Roman" w:eastAsia="BIZ UDPMincho Medium" w:hAnsi="Times New Roman" w:cs="Times New Roman"/>
          <w:sz w:val="12"/>
          <w:szCs w:val="12"/>
          <w:lang w:eastAsia="ja-JP"/>
        </w:rPr>
        <w:t>2022‐23</w:t>
      </w:r>
      <w:r w:rsidRPr="008C7678">
        <w:rPr>
          <w:rFonts w:ascii="Times New Roman" w:eastAsia="BIZ UDPMincho Medium" w:hAnsi="Times New Roman" w:cs="Times New Roman"/>
          <w:sz w:val="12"/>
          <w:szCs w:val="12"/>
          <w:lang w:eastAsia="ja-JP"/>
        </w:rPr>
        <w:t>年に</w:t>
      </w:r>
      <w:r w:rsidRPr="008C7678">
        <w:rPr>
          <w:rFonts w:ascii="Times New Roman" w:eastAsia="BIZ UDPMincho Medium" w:hAnsi="Times New Roman" w:cs="Times New Roman"/>
          <w:sz w:val="12"/>
          <w:szCs w:val="12"/>
          <w:lang w:eastAsia="ja-JP"/>
        </w:rPr>
        <w:t>0.5</w:t>
      </w:r>
      <w:r w:rsidRPr="008C7678">
        <w:rPr>
          <w:rFonts w:ascii="Times New Roman" w:eastAsia="BIZ UDPMincho Medium" w:hAnsi="Times New Roman" w:cs="Times New Roman"/>
          <w:sz w:val="12"/>
          <w:szCs w:val="12"/>
          <w:lang w:eastAsia="ja-JP"/>
        </w:rPr>
        <w:t>％上昇したが、</w:t>
      </w:r>
      <w:r w:rsidRPr="008C7678">
        <w:rPr>
          <w:rFonts w:ascii="Times New Roman" w:eastAsia="BIZ UDPMincho Medium" w:hAnsi="Times New Roman" w:cs="Times New Roman"/>
          <w:sz w:val="12"/>
          <w:szCs w:val="12"/>
          <w:lang w:eastAsia="ja-JP"/>
        </w:rPr>
        <w:t>2023‐24</w:t>
      </w:r>
      <w:r w:rsidRPr="008C7678">
        <w:rPr>
          <w:rFonts w:ascii="Times New Roman" w:eastAsia="BIZ UDPMincho Medium" w:hAnsi="Times New Roman" w:cs="Times New Roman"/>
          <w:sz w:val="12"/>
          <w:szCs w:val="12"/>
          <w:lang w:eastAsia="ja-JP"/>
        </w:rPr>
        <w:t>年には</w:t>
      </w:r>
      <w:r w:rsidRPr="008C7678">
        <w:rPr>
          <w:rFonts w:ascii="Times New Roman" w:eastAsia="BIZ UDPMincho Medium" w:hAnsi="Times New Roman" w:cs="Times New Roman"/>
          <w:sz w:val="12"/>
          <w:szCs w:val="12"/>
          <w:lang w:eastAsia="ja-JP"/>
        </w:rPr>
        <w:t>2.3</w:t>
      </w:r>
      <w:r w:rsidRPr="008C7678">
        <w:rPr>
          <w:rFonts w:ascii="Times New Roman" w:eastAsia="BIZ UDPMincho Medium" w:hAnsi="Times New Roman" w:cs="Times New Roman"/>
          <w:sz w:val="12"/>
          <w:szCs w:val="12"/>
          <w:lang w:eastAsia="ja-JP"/>
        </w:rPr>
        <w:t>％低下した。</w:t>
      </w:r>
    </w:p>
    <w:p w14:paraId="40E3E71A" w14:textId="77777777" w:rsidR="00233755" w:rsidRPr="00924A36" w:rsidRDefault="00233755" w:rsidP="006058E8">
      <w:pPr>
        <w:pStyle w:val="ListParagraph"/>
        <w:numPr>
          <w:ilvl w:val="0"/>
          <w:numId w:val="9"/>
        </w:numPr>
        <w:spacing w:before="40" w:after="40"/>
        <w:ind w:right="227"/>
        <w:rPr>
          <w:sz w:val="16"/>
          <w:szCs w:val="16"/>
          <w:lang w:eastAsia="ja-JP"/>
        </w:rPr>
        <w:sectPr w:rsidR="00233755" w:rsidRPr="00924A36" w:rsidSect="00233755">
          <w:type w:val="continuous"/>
          <w:pgSz w:w="11907" w:h="16840" w:code="9"/>
          <w:pgMar w:top="1701" w:right="425" w:bottom="567" w:left="567" w:header="709" w:footer="709" w:gutter="0"/>
          <w:cols w:num="2" w:space="113"/>
          <w:docGrid w:linePitch="360"/>
        </w:sectPr>
      </w:pPr>
    </w:p>
    <w:p w14:paraId="02259D8D" w14:textId="0A19AE37" w:rsidR="00233755" w:rsidRPr="009446B5" w:rsidRDefault="00B623F3" w:rsidP="00233755">
      <w:pPr>
        <w:pStyle w:val="Heading4"/>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一人当たり純資本ストック（推移）</w:t>
      </w:r>
    </w:p>
    <w:p w14:paraId="7819DA2C" w14:textId="0295E70A" w:rsidR="00233755" w:rsidRPr="007B1AE5" w:rsidRDefault="00B10C9C" w:rsidP="00233755">
      <w:r>
        <w:rPr>
          <w:noProof/>
        </w:rPr>
        <w:drawing>
          <wp:inline distT="0" distB="0" distL="0" distR="0" wp14:anchorId="4718586C" wp14:editId="51D3BD29">
            <wp:extent cx="3420000" cy="2107010"/>
            <wp:effectExtent l="0" t="0" r="9525" b="7620"/>
            <wp:docPr id="6463172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2D3D3C8" w14:textId="77777777" w:rsidR="00233755" w:rsidRPr="00AF759E" w:rsidRDefault="00233755" w:rsidP="003C6DDF">
      <w:pPr>
        <w:jc w:val="both"/>
        <w:rPr>
          <w:sz w:val="10"/>
          <w:szCs w:val="10"/>
        </w:rPr>
      </w:pPr>
      <w:r w:rsidRPr="000C0C45">
        <w:rPr>
          <w:sz w:val="10"/>
        </w:rPr>
        <w:t>Note –</w:t>
      </w:r>
      <w:r>
        <w:rPr>
          <w:sz w:val="10"/>
        </w:rPr>
        <w:t xml:space="preserve"> Chain volume measures.</w:t>
      </w:r>
      <w:r w:rsidRPr="000C0C45">
        <w:rPr>
          <w:sz w:val="10"/>
        </w:rPr>
        <w:t xml:space="preserve"> </w:t>
      </w:r>
      <w:r w:rsidRPr="00AF759E">
        <w:rPr>
          <w:sz w:val="10"/>
          <w:szCs w:val="10"/>
        </w:rPr>
        <w:t>Original series</w:t>
      </w:r>
      <w:r>
        <w:rPr>
          <w:sz w:val="10"/>
          <w:szCs w:val="10"/>
        </w:rPr>
        <w:t>.</w:t>
      </w:r>
      <w:r w:rsidRPr="00AF759E">
        <w:rPr>
          <w:sz w:val="10"/>
          <w:szCs w:val="10"/>
        </w:rPr>
        <w:t xml:space="preserve"> Annual change.</w:t>
      </w:r>
    </w:p>
    <w:p w14:paraId="63706B8F" w14:textId="77777777" w:rsidR="00233755" w:rsidRPr="00AF759E" w:rsidRDefault="00233755" w:rsidP="003C6DDF">
      <w:pPr>
        <w:jc w:val="both"/>
        <w:rPr>
          <w:sz w:val="10"/>
          <w:szCs w:val="10"/>
        </w:rPr>
      </w:pPr>
      <w:r w:rsidRPr="00AF759E">
        <w:rPr>
          <w:sz w:val="10"/>
          <w:szCs w:val="10"/>
        </w:rPr>
        <w:t>Source: Based on ABS data.</w:t>
      </w:r>
    </w:p>
    <w:p w14:paraId="759B723D" w14:textId="77777777" w:rsidR="00B623F3" w:rsidRPr="008C7678" w:rsidRDefault="00233755" w:rsidP="00B623F3">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2"/>
          <w:szCs w:val="12"/>
          <w:lang w:eastAsia="ja-JP"/>
        </w:rPr>
      </w:pPr>
      <w:r w:rsidRPr="007B1AE5">
        <w:rPr>
          <w:lang w:eastAsia="ja-JP"/>
        </w:rPr>
        <w:br w:type="column"/>
      </w:r>
      <w:bookmarkStart w:id="76" w:name="_Population_(annual)"/>
      <w:bookmarkEnd w:id="76"/>
      <w:r w:rsidR="00B623F3" w:rsidRPr="008C7678">
        <w:rPr>
          <w:rFonts w:ascii="Times New Roman" w:eastAsia="BIZ UDPMincho Medium" w:hAnsi="Times New Roman" w:cs="Times New Roman"/>
          <w:sz w:val="12"/>
          <w:szCs w:val="12"/>
          <w:lang w:eastAsia="ja-JP"/>
        </w:rPr>
        <w:t>資本ストックとは、経済組織の総資本ストックから供用年数の経過に応じた減価を控除した値であり、経済組織が有する資産の</w:t>
      </w:r>
      <w:r w:rsidR="00B623F3" w:rsidRPr="008C7678">
        <w:rPr>
          <w:rFonts w:ascii="Times New Roman" w:eastAsia="BIZ UDPMincho Medium" w:hAnsi="Times New Roman" w:cs="Times New Roman"/>
          <w:sz w:val="12"/>
          <w:szCs w:val="12"/>
          <w:lang w:val="en-US" w:eastAsia="ja-JP"/>
        </w:rPr>
        <w:t>純</w:t>
      </w:r>
      <w:r w:rsidR="00B623F3" w:rsidRPr="008C7678">
        <w:rPr>
          <w:rFonts w:ascii="Times New Roman" w:eastAsia="BIZ UDPMincho Medium" w:hAnsi="Times New Roman" w:cs="Times New Roman"/>
          <w:sz w:val="12"/>
          <w:szCs w:val="12"/>
          <w:lang w:eastAsia="ja-JP"/>
        </w:rPr>
        <w:t>現在価値を表す富の指標となる。</w:t>
      </w:r>
    </w:p>
    <w:p w14:paraId="677A8AFD" w14:textId="77777777" w:rsidR="00B623F3" w:rsidRPr="008C7678" w:rsidRDefault="00B623F3" w:rsidP="00B623F3">
      <w:pPr>
        <w:pStyle w:val="ListParagraph"/>
        <w:numPr>
          <w:ilvl w:val="0"/>
          <w:numId w:val="9"/>
        </w:numPr>
        <w:spacing w:before="40" w:after="40"/>
        <w:ind w:left="357" w:right="227" w:hanging="357"/>
        <w:contextualSpacing w:val="0"/>
        <w:jc w:val="both"/>
        <w:rPr>
          <w:sz w:val="12"/>
          <w:szCs w:val="12"/>
          <w:lang w:eastAsia="ja-JP"/>
        </w:rPr>
      </w:pPr>
      <w:r w:rsidRPr="008C7678">
        <w:rPr>
          <w:rFonts w:ascii="Times New Roman" w:eastAsia="BIZ UDPMincho Medium" w:hAnsi="Times New Roman" w:cs="Times New Roman"/>
          <w:sz w:val="12"/>
          <w:szCs w:val="12"/>
          <w:lang w:eastAsia="ja-JP"/>
        </w:rPr>
        <w:t>西オーストラリア州およびオーストラリアでは生産性の伸びが概して上昇傾向にある。これは、一人の労働者が平均してより生産性の高い資本を利用できるようになり、一人当たり純資本ストックが持続的に増加していることによる。</w:t>
      </w:r>
    </w:p>
    <w:p w14:paraId="6332FD6D" w14:textId="77777777" w:rsidR="00B623F3" w:rsidRPr="008C7678" w:rsidRDefault="00B623F3" w:rsidP="00B623F3">
      <w:pPr>
        <w:pStyle w:val="ListParagraph"/>
        <w:numPr>
          <w:ilvl w:val="0"/>
          <w:numId w:val="9"/>
        </w:numPr>
        <w:spacing w:before="40" w:after="40"/>
        <w:ind w:left="357" w:right="227" w:hanging="357"/>
        <w:contextualSpacing w:val="0"/>
        <w:jc w:val="both"/>
        <w:rPr>
          <w:color w:val="00B0F0"/>
          <w:sz w:val="12"/>
          <w:szCs w:val="12"/>
          <w:lang w:eastAsia="ja-JP"/>
        </w:rPr>
      </w:pPr>
      <w:r w:rsidRPr="008C7678">
        <w:rPr>
          <w:rFonts w:ascii="Times New Roman" w:eastAsia="BIZ UDPMincho Medium" w:hAnsi="Times New Roman" w:cs="Times New Roman"/>
          <w:sz w:val="12"/>
          <w:szCs w:val="12"/>
          <w:lang w:eastAsia="ja-JP"/>
        </w:rPr>
        <w:t>西オーストラリア州では、</w:t>
      </w:r>
      <w:r w:rsidRPr="008C7678">
        <w:rPr>
          <w:rFonts w:ascii="Times New Roman" w:eastAsia="BIZ UDPMincho Medium" w:hAnsi="Times New Roman" w:cs="Times New Roman"/>
          <w:sz w:val="12"/>
          <w:szCs w:val="12"/>
          <w:lang w:eastAsia="ja-JP"/>
        </w:rPr>
        <w:t>2000</w:t>
      </w:r>
      <w:r w:rsidRPr="008C7678">
        <w:rPr>
          <w:rFonts w:ascii="Times New Roman" w:eastAsia="BIZ UDPMincho Medium" w:hAnsi="Times New Roman" w:cs="Times New Roman"/>
          <w:sz w:val="12"/>
          <w:szCs w:val="12"/>
          <w:lang w:eastAsia="ja-JP"/>
        </w:rPr>
        <w:t>年代の鉱業活動の拡大に伴い、州の一人当たり純資本ストックが国と比較して急速に増加した。民間投資と資本の</w:t>
      </w:r>
      <w:r w:rsidRPr="008C7678">
        <w:rPr>
          <w:rFonts w:ascii="Times New Roman" w:eastAsia="BIZ UDPMincho Medium" w:hAnsi="Times New Roman" w:cs="Times New Roman"/>
          <w:color w:val="000000" w:themeColor="text1"/>
          <w:sz w:val="12"/>
          <w:szCs w:val="12"/>
          <w:lang w:eastAsia="ja-JP"/>
        </w:rPr>
        <w:t>深化がピークに達した</w:t>
      </w:r>
      <w:r w:rsidRPr="008C7678">
        <w:rPr>
          <w:rFonts w:ascii="Times New Roman" w:eastAsia="BIZ UDPMincho Medium" w:hAnsi="Times New Roman" w:cs="Times New Roman"/>
          <w:color w:val="000000" w:themeColor="text1"/>
          <w:sz w:val="12"/>
          <w:szCs w:val="12"/>
          <w:lang w:eastAsia="ja-JP"/>
        </w:rPr>
        <w:t>200</w:t>
      </w:r>
      <w:r w:rsidRPr="008C7678">
        <w:rPr>
          <w:rFonts w:ascii="Times New Roman" w:eastAsia="BIZ UDPMincho Medium" w:hAnsi="Times New Roman" w:cs="Times New Roman" w:hint="eastAsia"/>
          <w:color w:val="000000" w:themeColor="text1"/>
          <w:sz w:val="12"/>
          <w:szCs w:val="12"/>
          <w:lang w:eastAsia="ja-JP"/>
        </w:rPr>
        <w:t>4</w:t>
      </w:r>
      <w:r w:rsidRPr="008C7678">
        <w:rPr>
          <w:rFonts w:ascii="Times New Roman" w:eastAsia="BIZ UDPMincho Medium" w:hAnsi="Times New Roman" w:cs="Times New Roman"/>
          <w:color w:val="000000" w:themeColor="text1"/>
          <w:sz w:val="12"/>
          <w:szCs w:val="12"/>
          <w:lang w:eastAsia="ja-JP"/>
        </w:rPr>
        <w:t>‐0</w:t>
      </w:r>
      <w:r w:rsidRPr="008C7678">
        <w:rPr>
          <w:rFonts w:ascii="Times New Roman" w:eastAsia="BIZ UDPMincho Medium" w:hAnsi="Times New Roman" w:cs="Times New Roman" w:hint="eastAsia"/>
          <w:color w:val="000000" w:themeColor="text1"/>
          <w:sz w:val="12"/>
          <w:szCs w:val="12"/>
          <w:lang w:eastAsia="ja-JP"/>
        </w:rPr>
        <w:t>6</w:t>
      </w:r>
      <w:r w:rsidRPr="008C7678">
        <w:rPr>
          <w:rFonts w:ascii="Times New Roman" w:eastAsia="BIZ UDPMincho Medium" w:hAnsi="Times New Roman" w:cs="Times New Roman"/>
          <w:color w:val="000000" w:themeColor="text1"/>
          <w:sz w:val="12"/>
          <w:szCs w:val="12"/>
          <w:lang w:eastAsia="ja-JP"/>
        </w:rPr>
        <w:t>年から</w:t>
      </w:r>
      <w:r w:rsidRPr="008C7678">
        <w:rPr>
          <w:rFonts w:ascii="Times New Roman" w:eastAsia="BIZ UDPMincho Medium" w:hAnsi="Times New Roman" w:cs="Times New Roman"/>
          <w:color w:val="000000" w:themeColor="text1"/>
          <w:sz w:val="12"/>
          <w:szCs w:val="12"/>
          <w:lang w:eastAsia="ja-JP"/>
        </w:rPr>
        <w:t>201</w:t>
      </w:r>
      <w:r w:rsidRPr="008C7678">
        <w:rPr>
          <w:rFonts w:ascii="Times New Roman" w:eastAsia="BIZ UDPMincho Medium" w:hAnsi="Times New Roman" w:cs="Times New Roman" w:hint="eastAsia"/>
          <w:color w:val="000000" w:themeColor="text1"/>
          <w:sz w:val="12"/>
          <w:szCs w:val="12"/>
          <w:lang w:eastAsia="ja-JP"/>
        </w:rPr>
        <w:t>4</w:t>
      </w:r>
      <w:r w:rsidRPr="008C7678">
        <w:rPr>
          <w:rFonts w:ascii="Times New Roman" w:eastAsia="BIZ UDPMincho Medium" w:hAnsi="Times New Roman" w:cs="Times New Roman"/>
          <w:color w:val="000000" w:themeColor="text1"/>
          <w:sz w:val="12"/>
          <w:szCs w:val="12"/>
          <w:lang w:eastAsia="ja-JP"/>
        </w:rPr>
        <w:t>-1</w:t>
      </w:r>
      <w:r w:rsidRPr="008C7678">
        <w:rPr>
          <w:rFonts w:ascii="Times New Roman" w:eastAsia="BIZ UDPMincho Medium" w:hAnsi="Times New Roman" w:cs="Times New Roman" w:hint="eastAsia"/>
          <w:color w:val="000000" w:themeColor="text1"/>
          <w:sz w:val="12"/>
          <w:szCs w:val="12"/>
          <w:lang w:eastAsia="ja-JP"/>
        </w:rPr>
        <w:t>7</w:t>
      </w:r>
      <w:r w:rsidRPr="008C7678">
        <w:rPr>
          <w:rFonts w:ascii="Times New Roman" w:eastAsia="BIZ UDPMincho Medium" w:hAnsi="Times New Roman" w:cs="Times New Roman"/>
          <w:color w:val="000000" w:themeColor="text1"/>
          <w:sz w:val="12"/>
          <w:szCs w:val="12"/>
          <w:lang w:eastAsia="ja-JP"/>
        </w:rPr>
        <w:t>年にかけては州の一人当たり純資本ストックが年平均</w:t>
      </w:r>
      <w:r w:rsidRPr="008C7678">
        <w:rPr>
          <w:rFonts w:ascii="Times New Roman" w:eastAsia="BIZ UDPMincho Medium" w:hAnsi="Times New Roman" w:cs="Times New Roman"/>
          <w:color w:val="000000" w:themeColor="text1"/>
          <w:sz w:val="12"/>
          <w:szCs w:val="12"/>
          <w:lang w:eastAsia="ja-JP"/>
        </w:rPr>
        <w:t>4.</w:t>
      </w:r>
      <w:r w:rsidRPr="008C7678">
        <w:rPr>
          <w:rFonts w:ascii="Times New Roman" w:eastAsia="BIZ UDPMincho Medium" w:hAnsi="Times New Roman" w:cs="Times New Roman" w:hint="eastAsia"/>
          <w:color w:val="000000" w:themeColor="text1"/>
          <w:sz w:val="12"/>
          <w:szCs w:val="12"/>
          <w:lang w:eastAsia="ja-JP"/>
        </w:rPr>
        <w:t>6</w:t>
      </w:r>
      <w:r w:rsidRPr="008C7678">
        <w:rPr>
          <w:rFonts w:ascii="Times New Roman" w:eastAsia="BIZ UDPMincho Medium" w:hAnsi="Times New Roman" w:cs="Times New Roman"/>
          <w:color w:val="000000" w:themeColor="text1"/>
          <w:sz w:val="12"/>
          <w:szCs w:val="12"/>
          <w:lang w:eastAsia="ja-JP"/>
        </w:rPr>
        <w:t>％増加した（同期間の国の増加率は</w:t>
      </w:r>
      <w:r w:rsidRPr="008C7678">
        <w:rPr>
          <w:rFonts w:ascii="Times New Roman" w:eastAsia="BIZ UDPMincho Medium" w:hAnsi="Times New Roman" w:cs="Times New Roman" w:hint="eastAsia"/>
          <w:color w:val="000000" w:themeColor="text1"/>
          <w:sz w:val="12"/>
          <w:szCs w:val="12"/>
          <w:lang w:eastAsia="ja-JP"/>
        </w:rPr>
        <w:t>2</w:t>
      </w:r>
      <w:r w:rsidRPr="008C7678">
        <w:rPr>
          <w:rFonts w:ascii="Times New Roman" w:eastAsia="BIZ UDPMincho Medium" w:hAnsi="Times New Roman" w:cs="Times New Roman"/>
          <w:color w:val="000000" w:themeColor="text1"/>
          <w:sz w:val="12"/>
          <w:szCs w:val="12"/>
          <w:lang w:eastAsia="ja-JP"/>
        </w:rPr>
        <w:t>.</w:t>
      </w:r>
      <w:r w:rsidRPr="008C7678">
        <w:rPr>
          <w:rFonts w:ascii="Times New Roman" w:eastAsia="BIZ UDPMincho Medium" w:hAnsi="Times New Roman" w:cs="Times New Roman" w:hint="eastAsia"/>
          <w:color w:val="000000" w:themeColor="text1"/>
          <w:sz w:val="12"/>
          <w:szCs w:val="12"/>
          <w:lang w:eastAsia="ja-JP"/>
        </w:rPr>
        <w:t>0</w:t>
      </w:r>
      <w:r w:rsidRPr="008C7678">
        <w:rPr>
          <w:rFonts w:ascii="Times New Roman" w:eastAsia="BIZ UDPMincho Medium" w:hAnsi="Times New Roman" w:cs="Times New Roman"/>
          <w:color w:val="000000" w:themeColor="text1"/>
          <w:sz w:val="12"/>
          <w:szCs w:val="12"/>
          <w:lang w:eastAsia="ja-JP"/>
        </w:rPr>
        <w:t>％）。</w:t>
      </w:r>
    </w:p>
    <w:p w14:paraId="168FFDB2" w14:textId="36311F8E" w:rsidR="00233755" w:rsidRPr="00F2283D" w:rsidRDefault="00B623F3" w:rsidP="00B623F3">
      <w:pPr>
        <w:pStyle w:val="ListParagraph"/>
        <w:numPr>
          <w:ilvl w:val="0"/>
          <w:numId w:val="9"/>
        </w:numPr>
        <w:spacing w:before="40" w:after="40"/>
        <w:ind w:left="357" w:right="227" w:hanging="357"/>
        <w:contextualSpacing w:val="0"/>
        <w:jc w:val="both"/>
        <w:rPr>
          <w:color w:val="FF0000"/>
          <w:sz w:val="16"/>
          <w:szCs w:val="16"/>
          <w:lang w:eastAsia="ja-JP"/>
        </w:rPr>
        <w:sectPr w:rsidR="00233755" w:rsidRPr="00F2283D" w:rsidSect="00233755">
          <w:type w:val="continuous"/>
          <w:pgSz w:w="11907" w:h="16840" w:code="9"/>
          <w:pgMar w:top="1701" w:right="425" w:bottom="567" w:left="567" w:header="709" w:footer="709" w:gutter="0"/>
          <w:cols w:num="2" w:space="113"/>
          <w:docGrid w:linePitch="360"/>
        </w:sectPr>
      </w:pPr>
      <w:r w:rsidRPr="008C7678">
        <w:rPr>
          <w:rFonts w:ascii="Times New Roman" w:eastAsia="BIZ UDPMincho Medium" w:hAnsi="Times New Roman" w:cs="Times New Roman"/>
          <w:sz w:val="12"/>
          <w:szCs w:val="12"/>
          <w:lang w:eastAsia="ja-JP"/>
        </w:rPr>
        <w:t>2017‐18</w:t>
      </w:r>
      <w:r w:rsidRPr="008C7678">
        <w:rPr>
          <w:rFonts w:ascii="Times New Roman" w:eastAsia="BIZ UDPMincho Medium" w:hAnsi="Times New Roman" w:cs="Times New Roman"/>
          <w:sz w:val="12"/>
          <w:szCs w:val="12"/>
          <w:lang w:eastAsia="ja-JP"/>
        </w:rPr>
        <w:t>年以降、西オーストラリア州の一人当たり純資本ストックは減少傾向にある。鉱業の操業段階への移行、既存資本の減価償却、パンデミック後の海外からの純流入の増加が資本浅化の寄与因子となっている</w:t>
      </w:r>
      <w:r w:rsidRPr="009C0A10">
        <w:rPr>
          <w:rFonts w:ascii="Times New Roman" w:eastAsia="BIZ UDPMincho Medium" w:hAnsi="Times New Roman" w:cs="Times New Roman"/>
          <w:sz w:val="16"/>
          <w:szCs w:val="16"/>
          <w:lang w:eastAsia="ja-JP"/>
        </w:rPr>
        <w:t>。</w:t>
      </w:r>
    </w:p>
    <w:p w14:paraId="2D0460BE" w14:textId="7E8A57DA" w:rsidR="00233755" w:rsidRPr="008F7AA0" w:rsidRDefault="00B623F3"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77" w:name="_Environment"/>
      <w:bookmarkStart w:id="78" w:name="_産業粗付加価値"/>
      <w:bookmarkStart w:id="79" w:name="_Hlk161377966"/>
      <w:bookmarkEnd w:id="77"/>
      <w:bookmarkEnd w:id="78"/>
      <w:r w:rsidRPr="000368B2">
        <w:rPr>
          <w:rFonts w:ascii="Times New Roman" w:eastAsia="BIZ UDPMincho Medium" w:hAnsi="Times New Roman" w:cs="Times New Roman"/>
          <w:color w:val="004C3D"/>
          <w:sz w:val="24"/>
          <w:szCs w:val="24"/>
          <w:lang w:eastAsia="ja-JP"/>
        </w:rPr>
        <w:lastRenderedPageBreak/>
        <w:t>産業粗付加価値</w:t>
      </w:r>
      <w:bookmarkEnd w:id="79"/>
    </w:p>
    <w:p w14:paraId="1C003304" w14:textId="557CBAC6" w:rsidR="00233755" w:rsidRPr="003E65FF" w:rsidRDefault="00B623F3"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9134F3">
          <w:rPr>
            <w:rStyle w:val="Hyperlink"/>
            <w:rFonts w:ascii="BIZ UDPMincho Medium" w:eastAsia="BIZ UDPMincho Medium" w:hAnsi="BIZ UDPMincho Medium" w:hint="eastAsia"/>
            <w:b/>
            <w:bCs/>
            <w:sz w:val="16"/>
            <w:szCs w:val="16"/>
            <w:lang w:eastAsia="ja-JP"/>
          </w:rPr>
          <w:t>目次に戻る</w:t>
        </w:r>
      </w:hyperlink>
    </w:p>
    <w:p w14:paraId="4EB1D9B3" w14:textId="0B6AD60D" w:rsidR="00233755" w:rsidRPr="009446B5" w:rsidRDefault="00060CF5" w:rsidP="00233755">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Times New Roman" w:eastAsia="BIZ UDPMincho Medium" w:hAnsi="Times New Roman" w:cs="Times New Roman"/>
          <w:i w:val="0"/>
          <w:iCs w:val="0"/>
          <w:color w:val="00997A"/>
          <w:sz w:val="20"/>
          <w:szCs w:val="20"/>
          <w:lang w:eastAsia="ja-JP"/>
        </w:rPr>
        <w:t>実質州総生産の変化に対する産業別寄与度</w:t>
      </w:r>
    </w:p>
    <w:p w14:paraId="17F9792D" w14:textId="52C6AFFE" w:rsidR="00233755" w:rsidRPr="007B1AE5" w:rsidRDefault="001C3837" w:rsidP="00233755">
      <w:r>
        <w:rPr>
          <w:noProof/>
        </w:rPr>
        <w:drawing>
          <wp:inline distT="0" distB="0" distL="0" distR="0" wp14:anchorId="0077E16A" wp14:editId="0D85F194">
            <wp:extent cx="3420000" cy="2103115"/>
            <wp:effectExtent l="0" t="0" r="0" b="0"/>
            <wp:docPr id="1328285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20000" cy="2103115"/>
                    </a:xfrm>
                    <a:prstGeom prst="rect">
                      <a:avLst/>
                    </a:prstGeom>
                    <a:noFill/>
                    <a:ln>
                      <a:noFill/>
                    </a:ln>
                  </pic:spPr>
                </pic:pic>
              </a:graphicData>
            </a:graphic>
          </wp:inline>
        </w:drawing>
      </w:r>
    </w:p>
    <w:p w14:paraId="58AA8252" w14:textId="6118BB7C" w:rsidR="00233755" w:rsidRPr="004F6ED9" w:rsidRDefault="00233755" w:rsidP="003C6DDF">
      <w:pPr>
        <w:jc w:val="both"/>
        <w:rPr>
          <w:sz w:val="10"/>
          <w:szCs w:val="10"/>
        </w:rPr>
      </w:pPr>
      <w:r w:rsidRPr="004F6ED9">
        <w:rPr>
          <w:sz w:val="10"/>
        </w:rPr>
        <w:t xml:space="preserve">Note – </w:t>
      </w:r>
      <w:r w:rsidRPr="004F6ED9">
        <w:rPr>
          <w:sz w:val="10"/>
          <w:szCs w:val="10"/>
        </w:rPr>
        <w:t>Chain volume measures. Original series. Compound annual average change. pp = percentage points. (a) Ownership of dwellings, balancing item</w:t>
      </w:r>
      <w:r w:rsidR="003C6582" w:rsidRPr="004F6ED9">
        <w:rPr>
          <w:sz w:val="10"/>
          <w:szCs w:val="10"/>
        </w:rPr>
        <w:t xml:space="preserve">, </w:t>
      </w:r>
      <w:r w:rsidRPr="004F6ED9">
        <w:rPr>
          <w:sz w:val="10"/>
          <w:szCs w:val="10"/>
        </w:rPr>
        <w:t>statistical discrepancy</w:t>
      </w:r>
      <w:r w:rsidR="003C6582" w:rsidRPr="004F6ED9">
        <w:rPr>
          <w:sz w:val="10"/>
          <w:szCs w:val="10"/>
        </w:rPr>
        <w:t xml:space="preserve"> and differences between the sum of component chain volume measures and the total chain volume measure for gross state product</w:t>
      </w:r>
      <w:r w:rsidRPr="004F6ED9">
        <w:rPr>
          <w:sz w:val="10"/>
          <w:szCs w:val="10"/>
        </w:rPr>
        <w:t>.</w:t>
      </w:r>
    </w:p>
    <w:p w14:paraId="20566EDD" w14:textId="77777777" w:rsidR="00233755" w:rsidRPr="004F6ED9" w:rsidRDefault="00233755" w:rsidP="003C6DDF">
      <w:pPr>
        <w:jc w:val="both"/>
        <w:rPr>
          <w:sz w:val="10"/>
          <w:szCs w:val="10"/>
        </w:rPr>
      </w:pPr>
      <w:r w:rsidRPr="004F6ED9">
        <w:rPr>
          <w:sz w:val="10"/>
          <w:szCs w:val="10"/>
        </w:rPr>
        <w:t>Source: Based on ABS data.</w:t>
      </w:r>
    </w:p>
    <w:p w14:paraId="741454A0" w14:textId="77777777" w:rsidR="00DD6F9C" w:rsidRPr="008C7678" w:rsidRDefault="00233755" w:rsidP="00DD6F9C">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2"/>
          <w:szCs w:val="12"/>
          <w:lang w:eastAsia="ja-JP"/>
        </w:rPr>
      </w:pPr>
      <w:r w:rsidRPr="007B1AE5">
        <w:rPr>
          <w:lang w:eastAsia="ja-JP"/>
        </w:rPr>
        <w:br w:type="column"/>
      </w:r>
      <w:r w:rsidR="00DD6F9C" w:rsidRPr="008C7678">
        <w:rPr>
          <w:rFonts w:ascii="Times New Roman" w:eastAsia="BIZ UDPMincho Medium" w:hAnsi="Times New Roman" w:cs="Times New Roman"/>
          <w:sz w:val="12"/>
          <w:szCs w:val="12"/>
          <w:lang w:eastAsia="ja-JP"/>
        </w:rPr>
        <w:t>鉱業は過去</w:t>
      </w:r>
      <w:r w:rsidR="00DD6F9C" w:rsidRPr="008C7678">
        <w:rPr>
          <w:rFonts w:ascii="Times New Roman" w:eastAsia="BIZ UDPMincho Medium" w:hAnsi="Times New Roman" w:cs="Times New Roman"/>
          <w:sz w:val="12"/>
          <w:szCs w:val="12"/>
          <w:lang w:eastAsia="ja-JP"/>
        </w:rPr>
        <w:t>30</w:t>
      </w:r>
      <w:r w:rsidR="00DD6F9C" w:rsidRPr="008C7678">
        <w:rPr>
          <w:rFonts w:ascii="Times New Roman" w:eastAsia="BIZ UDPMincho Medium" w:hAnsi="Times New Roman" w:cs="Times New Roman"/>
          <w:sz w:val="12"/>
          <w:szCs w:val="12"/>
          <w:lang w:eastAsia="ja-JP"/>
        </w:rPr>
        <w:t>年間一貫して</w:t>
      </w:r>
      <w:r w:rsidR="00DD6F9C" w:rsidRPr="008C7678">
        <w:rPr>
          <w:rFonts w:ascii="Times New Roman" w:eastAsia="BIZ UDPMincho Medium" w:hAnsi="Times New Roman" w:cs="Times New Roman" w:hint="eastAsia"/>
          <w:sz w:val="12"/>
          <w:szCs w:val="12"/>
          <w:lang w:eastAsia="ja-JP"/>
        </w:rPr>
        <w:t>西オーストラリア州の</w:t>
      </w:r>
      <w:r w:rsidR="00DD6F9C" w:rsidRPr="008C7678">
        <w:rPr>
          <w:rFonts w:ascii="Times New Roman" w:eastAsia="BIZ UDPMincho Medium" w:hAnsi="Times New Roman" w:cs="Times New Roman"/>
          <w:sz w:val="12"/>
          <w:szCs w:val="12"/>
          <w:lang w:eastAsia="ja-JP"/>
        </w:rPr>
        <w:t>GSP</w:t>
      </w:r>
      <w:r w:rsidR="00DD6F9C" w:rsidRPr="008C7678">
        <w:rPr>
          <w:rFonts w:ascii="Times New Roman" w:eastAsia="BIZ UDPMincho Medium" w:hAnsi="Times New Roman" w:cs="Times New Roman"/>
          <w:sz w:val="12"/>
          <w:szCs w:val="12"/>
          <w:lang w:eastAsia="ja-JP"/>
        </w:rPr>
        <w:t>成長に</w:t>
      </w:r>
      <w:r w:rsidR="00DD6F9C" w:rsidRPr="008C7678">
        <w:rPr>
          <w:rFonts w:ascii="Times New Roman" w:eastAsia="BIZ UDPMincho Medium" w:hAnsi="Times New Roman" w:cs="Times New Roman" w:hint="eastAsia"/>
          <w:sz w:val="12"/>
          <w:szCs w:val="12"/>
          <w:lang w:eastAsia="ja-JP"/>
        </w:rPr>
        <w:t>大きく</w:t>
      </w:r>
      <w:r w:rsidR="00DD6F9C" w:rsidRPr="008C7678">
        <w:rPr>
          <w:rFonts w:ascii="Times New Roman" w:eastAsia="BIZ UDPMincho Medium" w:hAnsi="Times New Roman" w:cs="Times New Roman"/>
          <w:sz w:val="12"/>
          <w:szCs w:val="12"/>
          <w:lang w:eastAsia="ja-JP"/>
        </w:rPr>
        <w:t>寄与してきたが、他産業の成長への寄与度は鉱業拡張期の段階ごとに異なる。</w:t>
      </w:r>
    </w:p>
    <w:p w14:paraId="4AFF71AA" w14:textId="77777777" w:rsidR="00DD6F9C" w:rsidRPr="008C7678" w:rsidRDefault="00DD6F9C" w:rsidP="00DD6F9C">
      <w:pPr>
        <w:pStyle w:val="ListParagraph"/>
        <w:numPr>
          <w:ilvl w:val="0"/>
          <w:numId w:val="9"/>
        </w:numPr>
        <w:spacing w:before="40" w:after="40"/>
        <w:ind w:right="227"/>
        <w:jc w:val="both"/>
        <w:rPr>
          <w:rFonts w:ascii="Times New Roman" w:eastAsia="BIZ UDPMincho Medium" w:hAnsi="Times New Roman" w:cs="Times New Roman"/>
          <w:sz w:val="12"/>
          <w:szCs w:val="12"/>
          <w:lang w:eastAsia="ja-JP"/>
        </w:rPr>
      </w:pPr>
      <w:r w:rsidRPr="008C7678">
        <w:rPr>
          <w:rFonts w:ascii="Times New Roman" w:eastAsia="BIZ UDPMincho Medium" w:hAnsi="Times New Roman" w:cs="Times New Roman"/>
          <w:sz w:val="12"/>
          <w:szCs w:val="12"/>
          <w:lang w:eastAsia="ja-JP"/>
        </w:rPr>
        <w:t>西オーストラリア州の</w:t>
      </w:r>
      <w:r w:rsidRPr="008C7678">
        <w:rPr>
          <w:rFonts w:ascii="Times New Roman" w:eastAsia="BIZ UDPMincho Medium" w:hAnsi="Times New Roman" w:cs="Times New Roman"/>
          <w:sz w:val="12"/>
          <w:szCs w:val="12"/>
          <w:lang w:eastAsia="ja-JP"/>
        </w:rPr>
        <w:t>GSP</w:t>
      </w:r>
      <w:r w:rsidRPr="008C7678">
        <w:rPr>
          <w:rFonts w:ascii="Times New Roman" w:eastAsia="BIZ UDPMincho Medium" w:hAnsi="Times New Roman" w:cs="Times New Roman"/>
          <w:sz w:val="12"/>
          <w:szCs w:val="12"/>
          <w:lang w:eastAsia="ja-JP"/>
        </w:rPr>
        <w:t>成長は</w:t>
      </w:r>
      <w:r w:rsidRPr="008C7678">
        <w:rPr>
          <w:rFonts w:ascii="Times New Roman" w:eastAsia="BIZ UDPMincho Medium" w:hAnsi="Times New Roman" w:cs="Times New Roman"/>
          <w:sz w:val="12"/>
          <w:szCs w:val="12"/>
          <w:lang w:eastAsia="ja-JP"/>
        </w:rPr>
        <w:t>2010</w:t>
      </w:r>
      <w:r w:rsidRPr="008C7678">
        <w:rPr>
          <w:rFonts w:ascii="Times New Roman" w:eastAsia="BIZ UDPMincho Medium" w:hAnsi="Times New Roman" w:cs="Times New Roman"/>
          <w:sz w:val="12"/>
          <w:szCs w:val="12"/>
          <w:lang w:eastAsia="ja-JP"/>
        </w:rPr>
        <w:t>年代半ばまでは比較的バランスが取れており、鉱業と同様に他産業も生産高が増加していた。鉱業の新規プロジェクトへの投資が建設業の成長をもたらし、鉱業拡大期におけるこの建設段階の労働集約的な性質が他産業へ波及効果をもたらした。</w:t>
      </w:r>
    </w:p>
    <w:p w14:paraId="44B86432" w14:textId="77777777" w:rsidR="00DD6F9C" w:rsidRPr="008C7678" w:rsidRDefault="00DD6F9C" w:rsidP="00DD6F9C">
      <w:pPr>
        <w:pStyle w:val="ListParagraph"/>
        <w:numPr>
          <w:ilvl w:val="0"/>
          <w:numId w:val="9"/>
        </w:numPr>
        <w:spacing w:before="40" w:after="40"/>
        <w:ind w:right="227"/>
        <w:jc w:val="both"/>
        <w:rPr>
          <w:rFonts w:ascii="Times New Roman" w:eastAsia="BIZ UDPMincho Medium" w:hAnsi="Times New Roman" w:cs="Times New Roman"/>
          <w:sz w:val="12"/>
          <w:szCs w:val="12"/>
          <w:lang w:eastAsia="ja-JP"/>
        </w:rPr>
      </w:pPr>
      <w:r w:rsidRPr="008C7678">
        <w:rPr>
          <w:rFonts w:ascii="Times New Roman" w:eastAsia="BIZ UDPMincho Medium" w:hAnsi="Times New Roman" w:cs="Times New Roman"/>
          <w:sz w:val="12"/>
          <w:szCs w:val="12"/>
          <w:lang w:eastAsia="ja-JP"/>
        </w:rPr>
        <w:t>主要プロジェクトの建設がほぼ終了した後、プロジェクトの稼動によって鉱業生産高はさらに増加したが、建設が終了したことで</w:t>
      </w:r>
      <w:r w:rsidRPr="008C7678">
        <w:rPr>
          <w:rFonts w:ascii="Times New Roman" w:eastAsia="BIZ UDPMincho Medium" w:hAnsi="Times New Roman" w:cs="Times New Roman"/>
          <w:sz w:val="12"/>
          <w:szCs w:val="12"/>
          <w:lang w:eastAsia="ja-JP"/>
        </w:rPr>
        <w:t>2014‐15</w:t>
      </w:r>
      <w:r w:rsidRPr="008C7678">
        <w:rPr>
          <w:rFonts w:ascii="Times New Roman" w:eastAsia="BIZ UDPMincho Medium" w:hAnsi="Times New Roman" w:cs="Times New Roman"/>
          <w:sz w:val="12"/>
          <w:szCs w:val="12"/>
          <w:lang w:eastAsia="ja-JP"/>
        </w:rPr>
        <w:t>年から</w:t>
      </w:r>
      <w:r w:rsidRPr="008C7678">
        <w:rPr>
          <w:rFonts w:ascii="Times New Roman" w:eastAsia="BIZ UDPMincho Medium" w:hAnsi="Times New Roman" w:cs="Times New Roman"/>
          <w:sz w:val="12"/>
          <w:szCs w:val="12"/>
          <w:lang w:eastAsia="ja-JP"/>
        </w:rPr>
        <w:t>2019‐20</w:t>
      </w:r>
      <w:r w:rsidRPr="008C7678">
        <w:rPr>
          <w:rFonts w:ascii="Times New Roman" w:eastAsia="BIZ UDPMincho Medium" w:hAnsi="Times New Roman" w:cs="Times New Roman"/>
          <w:sz w:val="12"/>
          <w:szCs w:val="12"/>
          <w:lang w:eastAsia="ja-JP"/>
        </w:rPr>
        <w:t>年にかけては建設業が</w:t>
      </w:r>
      <w:r w:rsidRPr="008C7678">
        <w:rPr>
          <w:rFonts w:ascii="Times New Roman" w:eastAsia="BIZ UDPMincho Medium" w:hAnsi="Times New Roman" w:cs="Times New Roman"/>
          <w:sz w:val="12"/>
          <w:szCs w:val="12"/>
          <w:lang w:eastAsia="ja-JP"/>
        </w:rPr>
        <w:t>GSP</w:t>
      </w:r>
      <w:r w:rsidRPr="008C7678">
        <w:rPr>
          <w:rFonts w:ascii="Times New Roman" w:eastAsia="BIZ UDPMincho Medium" w:hAnsi="Times New Roman" w:cs="Times New Roman"/>
          <w:sz w:val="12"/>
          <w:szCs w:val="12"/>
          <w:lang w:eastAsia="ja-JP"/>
        </w:rPr>
        <w:t>成長の押し下げ要因となった。この操業段階の非労働集約的な性質は他の産業の経済活動にも影響を及ぼした。</w:t>
      </w:r>
    </w:p>
    <w:p w14:paraId="57A40502" w14:textId="70E8990B" w:rsidR="00233755" w:rsidRPr="007534B3" w:rsidRDefault="00DD6F9C" w:rsidP="00DD6F9C">
      <w:pPr>
        <w:pStyle w:val="ListParagraph"/>
        <w:numPr>
          <w:ilvl w:val="0"/>
          <w:numId w:val="9"/>
        </w:numPr>
        <w:spacing w:before="40" w:after="40"/>
        <w:ind w:left="357" w:right="227" w:hanging="357"/>
        <w:contextualSpacing w:val="0"/>
        <w:jc w:val="both"/>
        <w:rPr>
          <w:sz w:val="16"/>
          <w:szCs w:val="16"/>
          <w:lang w:eastAsia="ja-JP"/>
        </w:rPr>
      </w:pPr>
      <w:r w:rsidRPr="008C7678">
        <w:rPr>
          <w:rFonts w:ascii="Times New Roman" w:eastAsia="BIZ UDPMincho Medium" w:hAnsi="Times New Roman" w:cs="Times New Roman"/>
          <w:sz w:val="12"/>
          <w:szCs w:val="12"/>
          <w:lang w:eastAsia="ja-JP"/>
        </w:rPr>
        <w:t>近年の西オーストラリア州の</w:t>
      </w:r>
      <w:r w:rsidRPr="008C7678">
        <w:rPr>
          <w:rFonts w:ascii="Times New Roman" w:eastAsia="BIZ UDPMincho Medium" w:hAnsi="Times New Roman" w:cs="Times New Roman"/>
          <w:sz w:val="12"/>
          <w:szCs w:val="12"/>
          <w:lang w:eastAsia="ja-JP"/>
        </w:rPr>
        <w:t>GSP</w:t>
      </w:r>
      <w:r w:rsidRPr="008C7678">
        <w:rPr>
          <w:rFonts w:ascii="Times New Roman" w:eastAsia="BIZ UDPMincho Medium" w:hAnsi="Times New Roman" w:cs="Times New Roman"/>
          <w:sz w:val="12"/>
          <w:szCs w:val="12"/>
          <w:lang w:eastAsia="ja-JP"/>
        </w:rPr>
        <w:t>成長は下がっているが、鉱業生産高の増加がより緩やかになったこと、また、新型コロナウイルス感染症拡大後の景気回復が様々な産業に恩恵を与えたことで、よりバランスの取れたものとなっている</w:t>
      </w:r>
      <w:r w:rsidRPr="00B06D4B">
        <w:rPr>
          <w:rFonts w:ascii="Times New Roman" w:eastAsia="BIZ UDPMincho Medium" w:hAnsi="Times New Roman" w:cs="Times New Roman"/>
          <w:sz w:val="16"/>
          <w:szCs w:val="16"/>
          <w:lang w:eastAsia="ja-JP"/>
        </w:rPr>
        <w:t>。</w:t>
      </w:r>
    </w:p>
    <w:p w14:paraId="4A60FB89" w14:textId="77777777" w:rsidR="00233755" w:rsidRPr="00EB1814" w:rsidRDefault="00233755" w:rsidP="006058E8">
      <w:pPr>
        <w:pStyle w:val="ListParagraph"/>
        <w:numPr>
          <w:ilvl w:val="0"/>
          <w:numId w:val="9"/>
        </w:numPr>
        <w:spacing w:before="40" w:after="40"/>
        <w:ind w:right="227"/>
        <w:rPr>
          <w:sz w:val="16"/>
          <w:szCs w:val="16"/>
          <w:lang w:eastAsia="ja-JP"/>
        </w:rPr>
        <w:sectPr w:rsidR="00233755" w:rsidRPr="00EB1814" w:rsidSect="00233755">
          <w:type w:val="continuous"/>
          <w:pgSz w:w="11907" w:h="16840" w:code="9"/>
          <w:pgMar w:top="1701" w:right="425" w:bottom="567" w:left="567" w:header="709" w:footer="709" w:gutter="0"/>
          <w:cols w:num="2" w:space="113"/>
          <w:docGrid w:linePitch="360"/>
        </w:sectPr>
      </w:pPr>
    </w:p>
    <w:p w14:paraId="059EA07F" w14:textId="2F55DC40" w:rsidR="00233755" w:rsidRPr="009446B5" w:rsidRDefault="00DD6F9C"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Times New Roman" w:eastAsia="BIZ UDPMincho Medium" w:hAnsi="Times New Roman" w:cs="Times New Roman" w:hint="eastAsia"/>
          <w:i w:val="0"/>
          <w:iCs w:val="0"/>
          <w:color w:val="00997A"/>
          <w:sz w:val="20"/>
          <w:szCs w:val="20"/>
          <w:lang w:eastAsia="ja-JP"/>
        </w:rPr>
        <w:t>産業粗付加価値</w:t>
      </w:r>
    </w:p>
    <w:p w14:paraId="317FE6EE" w14:textId="29AA1FD4" w:rsidR="00233755" w:rsidRPr="007B1AE5" w:rsidRDefault="00C27922" w:rsidP="00233755">
      <w:r>
        <w:rPr>
          <w:noProof/>
        </w:rPr>
        <w:drawing>
          <wp:inline distT="0" distB="0" distL="0" distR="0" wp14:anchorId="5DD415FB" wp14:editId="6CBE2D3A">
            <wp:extent cx="1710000" cy="2091948"/>
            <wp:effectExtent l="0" t="0" r="5080" b="3810"/>
            <wp:docPr id="13255911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10000" cy="2091948"/>
                    </a:xfrm>
                    <a:prstGeom prst="rect">
                      <a:avLst/>
                    </a:prstGeom>
                    <a:noFill/>
                    <a:ln>
                      <a:noFill/>
                    </a:ln>
                  </pic:spPr>
                </pic:pic>
              </a:graphicData>
            </a:graphic>
          </wp:inline>
        </w:drawing>
      </w:r>
      <w:r>
        <w:rPr>
          <w:noProof/>
        </w:rPr>
        <w:drawing>
          <wp:inline distT="0" distB="0" distL="0" distR="0" wp14:anchorId="61479332" wp14:editId="0302828A">
            <wp:extent cx="1710000" cy="2091948"/>
            <wp:effectExtent l="0" t="0" r="5080" b="3810"/>
            <wp:docPr id="14630404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10000" cy="2091948"/>
                    </a:xfrm>
                    <a:prstGeom prst="rect">
                      <a:avLst/>
                    </a:prstGeom>
                    <a:noFill/>
                    <a:ln>
                      <a:noFill/>
                    </a:ln>
                  </pic:spPr>
                </pic:pic>
              </a:graphicData>
            </a:graphic>
          </wp:inline>
        </w:drawing>
      </w:r>
    </w:p>
    <w:p w14:paraId="12CAF42F"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0F0659A3" w14:textId="77777777" w:rsidR="00233755" w:rsidRPr="00AF759E" w:rsidRDefault="00233755" w:rsidP="003A3A20">
      <w:pPr>
        <w:jc w:val="both"/>
        <w:rPr>
          <w:sz w:val="10"/>
          <w:szCs w:val="10"/>
        </w:rPr>
      </w:pPr>
      <w:r w:rsidRPr="00AF759E">
        <w:rPr>
          <w:sz w:val="10"/>
          <w:szCs w:val="10"/>
        </w:rPr>
        <w:t>Source: Based on ABS data.</w:t>
      </w:r>
    </w:p>
    <w:p w14:paraId="2FE620C6" w14:textId="77777777" w:rsidR="00DD6F9C" w:rsidRPr="008C7678" w:rsidRDefault="00233755" w:rsidP="00DD6F9C">
      <w:pPr>
        <w:pStyle w:val="ListParagraph"/>
        <w:numPr>
          <w:ilvl w:val="0"/>
          <w:numId w:val="9"/>
        </w:numPr>
        <w:spacing w:before="40" w:after="40"/>
        <w:ind w:left="357" w:right="227" w:hanging="357"/>
        <w:contextualSpacing w:val="0"/>
        <w:jc w:val="both"/>
        <w:rPr>
          <w:sz w:val="12"/>
          <w:szCs w:val="12"/>
          <w:lang w:eastAsia="ja-JP"/>
        </w:rPr>
      </w:pPr>
      <w:r w:rsidRPr="007B1AE5">
        <w:rPr>
          <w:lang w:eastAsia="ja-JP"/>
        </w:rPr>
        <w:br w:type="column"/>
      </w:r>
      <w:r w:rsidR="00DD6F9C" w:rsidRPr="008C7678">
        <w:rPr>
          <w:rFonts w:ascii="Times New Roman" w:eastAsia="BIZ UDPMincho Medium" w:hAnsi="Times New Roman" w:cs="Times New Roman"/>
          <w:sz w:val="12"/>
          <w:szCs w:val="12"/>
          <w:lang w:eastAsia="ja-JP"/>
        </w:rPr>
        <w:t>産業粗付加価値（</w:t>
      </w:r>
      <w:r w:rsidR="00DD6F9C" w:rsidRPr="008C7678">
        <w:rPr>
          <w:rFonts w:ascii="Times New Roman" w:eastAsia="BIZ UDPMincho Medium" w:hAnsi="Times New Roman" w:cs="Times New Roman"/>
          <w:sz w:val="12"/>
          <w:szCs w:val="12"/>
          <w:lang w:eastAsia="ja-JP"/>
        </w:rPr>
        <w:t>GVA</w:t>
      </w:r>
      <w:r w:rsidR="00DD6F9C" w:rsidRPr="008C7678">
        <w:rPr>
          <w:rFonts w:ascii="Times New Roman" w:eastAsia="BIZ UDPMincho Medium" w:hAnsi="Times New Roman" w:cs="Times New Roman"/>
          <w:sz w:val="12"/>
          <w:szCs w:val="12"/>
          <w:lang w:eastAsia="ja-JP"/>
        </w:rPr>
        <w:t>）とは、ある産業が物品・サービスの生産において創出した付加価値の指標である。</w:t>
      </w:r>
      <w:r w:rsidR="00DD6F9C" w:rsidRPr="008C7678">
        <w:rPr>
          <w:rFonts w:ascii="Times New Roman" w:eastAsia="BIZ UDPMincho Medium" w:hAnsi="Times New Roman" w:cs="Times New Roman"/>
          <w:sz w:val="12"/>
          <w:szCs w:val="12"/>
          <w:lang w:eastAsia="ja-JP"/>
        </w:rPr>
        <w:t>GVA</w:t>
      </w:r>
      <w:r w:rsidR="00DD6F9C" w:rsidRPr="008C7678">
        <w:rPr>
          <w:rFonts w:ascii="Times New Roman" w:eastAsia="BIZ UDPMincho Medium" w:hAnsi="Times New Roman" w:cs="Times New Roman"/>
          <w:sz w:val="12"/>
          <w:szCs w:val="12"/>
          <w:lang w:eastAsia="ja-JP"/>
        </w:rPr>
        <w:t>の名目値は、当該産業による生産量と、その産業による物品・サービスの販売価格の両方に影響される。</w:t>
      </w:r>
    </w:p>
    <w:p w14:paraId="2A8409E6" w14:textId="77777777" w:rsidR="00DD6F9C" w:rsidRPr="008C7678" w:rsidRDefault="00DD6F9C" w:rsidP="00DD6F9C">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2"/>
          <w:szCs w:val="12"/>
          <w:lang w:eastAsia="ja-JP"/>
        </w:rPr>
      </w:pPr>
      <w:r w:rsidRPr="008C7678">
        <w:rPr>
          <w:rFonts w:ascii="Times New Roman" w:eastAsia="BIZ UDPMincho Medium" w:hAnsi="Times New Roman" w:cs="Times New Roman"/>
          <w:sz w:val="12"/>
          <w:szCs w:val="12"/>
          <w:lang w:eastAsia="ja-JP"/>
        </w:rPr>
        <w:t>過去</w:t>
      </w:r>
      <w:r w:rsidRPr="008C7678">
        <w:rPr>
          <w:rFonts w:ascii="Times New Roman" w:eastAsia="BIZ UDPMincho Medium" w:hAnsi="Times New Roman" w:cs="Times New Roman"/>
          <w:sz w:val="12"/>
          <w:szCs w:val="12"/>
          <w:lang w:eastAsia="ja-JP"/>
        </w:rPr>
        <w:t>30</w:t>
      </w:r>
      <w:r w:rsidRPr="008C7678">
        <w:rPr>
          <w:rFonts w:ascii="Times New Roman" w:eastAsia="BIZ UDPMincho Medium" w:hAnsi="Times New Roman" w:cs="Times New Roman"/>
          <w:sz w:val="12"/>
          <w:szCs w:val="12"/>
          <w:lang w:eastAsia="ja-JP"/>
        </w:rPr>
        <w:t>年間で、鉱業の生産量とその生産物の平均価格は上昇した。</w:t>
      </w:r>
      <w:r w:rsidRPr="008C7678">
        <w:rPr>
          <w:rFonts w:ascii="Times New Roman" w:eastAsia="BIZ UDPMincho Medium" w:hAnsi="Times New Roman" w:cs="Times New Roman" w:hint="eastAsia"/>
          <w:sz w:val="12"/>
          <w:szCs w:val="12"/>
          <w:lang w:eastAsia="ja-JP"/>
        </w:rPr>
        <w:t>西オーストラリア州の</w:t>
      </w:r>
      <w:r w:rsidRPr="008C7678">
        <w:rPr>
          <w:rFonts w:ascii="Times New Roman" w:eastAsia="BIZ UDPMincho Medium" w:hAnsi="Times New Roman" w:cs="Times New Roman"/>
          <w:sz w:val="12"/>
          <w:szCs w:val="12"/>
          <w:lang w:eastAsia="ja-JP"/>
        </w:rPr>
        <w:t>鉱業の</w:t>
      </w:r>
      <w:r w:rsidRPr="008C7678">
        <w:rPr>
          <w:rFonts w:ascii="Times New Roman" w:eastAsia="BIZ UDPMincho Medium" w:hAnsi="Times New Roman" w:cs="Times New Roman"/>
          <w:sz w:val="12"/>
          <w:szCs w:val="12"/>
          <w:lang w:eastAsia="ja-JP"/>
        </w:rPr>
        <w:t>GVA</w:t>
      </w:r>
      <w:r w:rsidRPr="008C7678">
        <w:rPr>
          <w:rFonts w:ascii="Times New Roman" w:eastAsia="BIZ UDPMincho Medium" w:hAnsi="Times New Roman" w:cs="Times New Roman"/>
          <w:sz w:val="12"/>
          <w:szCs w:val="12"/>
          <w:lang w:eastAsia="ja-JP"/>
        </w:rPr>
        <w:t>は</w:t>
      </w:r>
      <w:r w:rsidRPr="008C7678">
        <w:rPr>
          <w:rFonts w:ascii="Times New Roman" w:eastAsia="BIZ UDPMincho Medium" w:hAnsi="Times New Roman" w:cs="Times New Roman"/>
          <w:sz w:val="12"/>
          <w:szCs w:val="12"/>
          <w:lang w:eastAsia="ja-JP"/>
        </w:rPr>
        <w:t>199</w:t>
      </w:r>
      <w:r w:rsidRPr="008C7678">
        <w:rPr>
          <w:rFonts w:ascii="Times New Roman" w:eastAsia="BIZ UDPMincho Medium" w:hAnsi="Times New Roman" w:cs="Times New Roman" w:hint="eastAsia"/>
          <w:sz w:val="12"/>
          <w:szCs w:val="12"/>
          <w:lang w:eastAsia="ja-JP"/>
        </w:rPr>
        <w:t>4</w:t>
      </w:r>
      <w:r w:rsidRPr="008C7678">
        <w:rPr>
          <w:rFonts w:ascii="Times New Roman" w:eastAsia="BIZ UDPMincho Medium" w:hAnsi="Times New Roman" w:cs="Times New Roman"/>
          <w:sz w:val="12"/>
          <w:szCs w:val="12"/>
          <w:lang w:eastAsia="ja-JP"/>
        </w:rPr>
        <w:t>‐9</w:t>
      </w:r>
      <w:r w:rsidRPr="008C7678">
        <w:rPr>
          <w:rFonts w:ascii="Times New Roman" w:eastAsia="BIZ UDPMincho Medium" w:hAnsi="Times New Roman" w:cs="Times New Roman" w:hint="eastAsia"/>
          <w:sz w:val="12"/>
          <w:szCs w:val="12"/>
          <w:lang w:eastAsia="ja-JP"/>
        </w:rPr>
        <w:t>5</w:t>
      </w:r>
      <w:r w:rsidRPr="008C7678">
        <w:rPr>
          <w:rFonts w:ascii="Times New Roman" w:eastAsia="BIZ UDPMincho Medium" w:hAnsi="Times New Roman" w:cs="Times New Roman"/>
          <w:sz w:val="12"/>
          <w:szCs w:val="12"/>
          <w:lang w:eastAsia="ja-JP"/>
        </w:rPr>
        <w:t>年の</w:t>
      </w:r>
      <w:r w:rsidRPr="008C7678">
        <w:rPr>
          <w:rFonts w:ascii="Times New Roman" w:eastAsia="BIZ UDPMincho Medium" w:hAnsi="Times New Roman" w:cs="Times New Roman" w:hint="eastAsia"/>
          <w:sz w:val="12"/>
          <w:szCs w:val="12"/>
          <w:lang w:eastAsia="ja-JP"/>
        </w:rPr>
        <w:t>87</w:t>
      </w:r>
      <w:r w:rsidRPr="008C7678">
        <w:rPr>
          <w:rFonts w:ascii="Times New Roman" w:eastAsia="BIZ UDPMincho Medium" w:hAnsi="Times New Roman" w:cs="Times New Roman"/>
          <w:sz w:val="12"/>
          <w:szCs w:val="12"/>
          <w:lang w:eastAsia="ja-JP"/>
        </w:rPr>
        <w:t>億ドルから</w:t>
      </w:r>
      <w:r w:rsidRPr="008C7678">
        <w:rPr>
          <w:rFonts w:ascii="Times New Roman" w:eastAsia="BIZ UDPMincho Medium" w:hAnsi="Times New Roman" w:cs="Times New Roman"/>
          <w:sz w:val="12"/>
          <w:szCs w:val="12"/>
          <w:lang w:eastAsia="ja-JP"/>
        </w:rPr>
        <w:t>202</w:t>
      </w:r>
      <w:r w:rsidRPr="008C7678">
        <w:rPr>
          <w:rFonts w:ascii="Times New Roman" w:eastAsia="BIZ UDPMincho Medium" w:hAnsi="Times New Roman" w:cs="Times New Roman" w:hint="eastAsia"/>
          <w:sz w:val="12"/>
          <w:szCs w:val="12"/>
          <w:lang w:eastAsia="ja-JP"/>
        </w:rPr>
        <w:t>4</w:t>
      </w:r>
      <w:r w:rsidRPr="008C7678">
        <w:rPr>
          <w:rFonts w:ascii="Times New Roman" w:eastAsia="BIZ UDPMincho Medium" w:hAnsi="Times New Roman" w:cs="Times New Roman"/>
          <w:sz w:val="12"/>
          <w:szCs w:val="12"/>
          <w:lang w:eastAsia="ja-JP"/>
        </w:rPr>
        <w:t>‐2</w:t>
      </w:r>
      <w:r w:rsidRPr="008C7678">
        <w:rPr>
          <w:rFonts w:ascii="Times New Roman" w:eastAsia="BIZ UDPMincho Medium" w:hAnsi="Times New Roman" w:cs="Times New Roman" w:hint="eastAsia"/>
          <w:sz w:val="12"/>
          <w:szCs w:val="12"/>
          <w:lang w:eastAsia="ja-JP"/>
        </w:rPr>
        <w:t>5</w:t>
      </w:r>
      <w:r w:rsidRPr="008C7678">
        <w:rPr>
          <w:rFonts w:ascii="Times New Roman" w:eastAsia="BIZ UDPMincho Medium" w:hAnsi="Times New Roman" w:cs="Times New Roman"/>
          <w:sz w:val="12"/>
          <w:szCs w:val="12"/>
          <w:lang w:eastAsia="ja-JP"/>
        </w:rPr>
        <w:t>年の</w:t>
      </w:r>
      <w:r w:rsidRPr="008C7678">
        <w:rPr>
          <w:rFonts w:ascii="Times New Roman" w:eastAsia="BIZ UDPMincho Medium" w:hAnsi="Times New Roman" w:cs="Times New Roman"/>
          <w:sz w:val="12"/>
          <w:szCs w:val="12"/>
          <w:lang w:eastAsia="ja-JP"/>
        </w:rPr>
        <w:t>1,</w:t>
      </w:r>
      <w:r w:rsidRPr="008C7678">
        <w:rPr>
          <w:rFonts w:ascii="Times New Roman" w:eastAsia="BIZ UDPMincho Medium" w:hAnsi="Times New Roman" w:cs="Times New Roman" w:hint="eastAsia"/>
          <w:sz w:val="12"/>
          <w:szCs w:val="12"/>
          <w:lang w:eastAsia="ja-JP"/>
        </w:rPr>
        <w:t>778</w:t>
      </w:r>
      <w:r w:rsidRPr="008C7678">
        <w:rPr>
          <w:rFonts w:ascii="Times New Roman" w:eastAsia="BIZ UDPMincho Medium" w:hAnsi="Times New Roman" w:cs="Times New Roman"/>
          <w:sz w:val="12"/>
          <w:szCs w:val="12"/>
          <w:lang w:eastAsia="ja-JP"/>
        </w:rPr>
        <w:t>億ドルへと増加し</w:t>
      </w:r>
      <w:r w:rsidRPr="008C7678">
        <w:rPr>
          <w:rFonts w:ascii="Times New Roman" w:eastAsia="BIZ UDPMincho Medium" w:hAnsi="Times New Roman" w:cs="Times New Roman" w:hint="eastAsia"/>
          <w:sz w:val="12"/>
          <w:szCs w:val="12"/>
          <w:lang w:eastAsia="ja-JP"/>
        </w:rPr>
        <w:t>、</w:t>
      </w:r>
      <w:r w:rsidRPr="008C7678">
        <w:rPr>
          <w:rFonts w:ascii="Times New Roman" w:eastAsia="BIZ UDPMincho Medium" w:hAnsi="Times New Roman" w:cs="Times New Roman"/>
          <w:sz w:val="12"/>
          <w:szCs w:val="12"/>
          <w:lang w:eastAsia="ja-JP"/>
        </w:rPr>
        <w:t>GSP</w:t>
      </w:r>
      <w:r w:rsidRPr="008C7678">
        <w:rPr>
          <w:rFonts w:ascii="Times New Roman" w:eastAsia="BIZ UDPMincho Medium" w:hAnsi="Times New Roman" w:cs="Times New Roman"/>
          <w:sz w:val="12"/>
          <w:szCs w:val="12"/>
          <w:lang w:eastAsia="ja-JP"/>
        </w:rPr>
        <w:t>に占める鉱業の割合は</w:t>
      </w:r>
      <w:r w:rsidRPr="008C7678">
        <w:rPr>
          <w:rFonts w:ascii="Times New Roman" w:eastAsia="BIZ UDPMincho Medium" w:hAnsi="Times New Roman" w:cs="Times New Roman"/>
          <w:sz w:val="12"/>
          <w:szCs w:val="12"/>
          <w:lang w:eastAsia="ja-JP"/>
        </w:rPr>
        <w:t>199</w:t>
      </w:r>
      <w:r w:rsidRPr="008C7678">
        <w:rPr>
          <w:rFonts w:ascii="Times New Roman" w:eastAsia="BIZ UDPMincho Medium" w:hAnsi="Times New Roman" w:cs="Times New Roman" w:hint="eastAsia"/>
          <w:sz w:val="12"/>
          <w:szCs w:val="12"/>
          <w:lang w:eastAsia="ja-JP"/>
        </w:rPr>
        <w:t>4</w:t>
      </w:r>
      <w:r w:rsidRPr="008C7678">
        <w:rPr>
          <w:rFonts w:ascii="Times New Roman" w:eastAsia="BIZ UDPMincho Medium" w:hAnsi="Times New Roman" w:cs="Times New Roman"/>
          <w:sz w:val="12"/>
          <w:szCs w:val="12"/>
          <w:lang w:eastAsia="ja-JP"/>
        </w:rPr>
        <w:t>‐9</w:t>
      </w:r>
      <w:r w:rsidRPr="008C7678">
        <w:rPr>
          <w:rFonts w:ascii="Times New Roman" w:eastAsia="BIZ UDPMincho Medium" w:hAnsi="Times New Roman" w:cs="Times New Roman" w:hint="eastAsia"/>
          <w:sz w:val="12"/>
          <w:szCs w:val="12"/>
          <w:lang w:eastAsia="ja-JP"/>
        </w:rPr>
        <w:t>5</w:t>
      </w:r>
      <w:r w:rsidRPr="008C7678">
        <w:rPr>
          <w:rFonts w:ascii="Times New Roman" w:eastAsia="BIZ UDPMincho Medium" w:hAnsi="Times New Roman" w:cs="Times New Roman"/>
          <w:sz w:val="12"/>
          <w:szCs w:val="12"/>
          <w:lang w:eastAsia="ja-JP"/>
        </w:rPr>
        <w:t>年の</w:t>
      </w:r>
      <w:r w:rsidRPr="008C7678">
        <w:rPr>
          <w:rFonts w:ascii="Times New Roman" w:eastAsia="BIZ UDPMincho Medium" w:hAnsi="Times New Roman" w:cs="Times New Roman"/>
          <w:sz w:val="12"/>
          <w:szCs w:val="12"/>
          <w:lang w:eastAsia="ja-JP"/>
        </w:rPr>
        <w:t>1</w:t>
      </w:r>
      <w:r w:rsidRPr="008C7678">
        <w:rPr>
          <w:rFonts w:ascii="Times New Roman" w:eastAsia="BIZ UDPMincho Medium" w:hAnsi="Times New Roman" w:cs="Times New Roman" w:hint="eastAsia"/>
          <w:sz w:val="12"/>
          <w:szCs w:val="12"/>
          <w:lang w:eastAsia="ja-JP"/>
        </w:rPr>
        <w:t>7</w:t>
      </w:r>
      <w:r w:rsidRPr="008C7678">
        <w:rPr>
          <w:rFonts w:ascii="Times New Roman" w:eastAsia="BIZ UDPMincho Medium" w:hAnsi="Times New Roman" w:cs="Times New Roman"/>
          <w:sz w:val="12"/>
          <w:szCs w:val="12"/>
          <w:lang w:eastAsia="ja-JP"/>
        </w:rPr>
        <w:t>％から</w:t>
      </w:r>
      <w:r w:rsidRPr="008C7678">
        <w:rPr>
          <w:rFonts w:ascii="Times New Roman" w:eastAsia="BIZ UDPMincho Medium" w:hAnsi="Times New Roman" w:cs="Times New Roman"/>
          <w:sz w:val="12"/>
          <w:szCs w:val="12"/>
          <w:lang w:eastAsia="ja-JP"/>
        </w:rPr>
        <w:t>202</w:t>
      </w:r>
      <w:r w:rsidRPr="008C7678">
        <w:rPr>
          <w:rFonts w:ascii="Times New Roman" w:eastAsia="BIZ UDPMincho Medium" w:hAnsi="Times New Roman" w:cs="Times New Roman" w:hint="eastAsia"/>
          <w:sz w:val="12"/>
          <w:szCs w:val="12"/>
          <w:lang w:eastAsia="ja-JP"/>
        </w:rPr>
        <w:t>4</w:t>
      </w:r>
      <w:r w:rsidRPr="008C7678">
        <w:rPr>
          <w:rFonts w:ascii="Times New Roman" w:eastAsia="BIZ UDPMincho Medium" w:hAnsi="Times New Roman" w:cs="Times New Roman"/>
          <w:sz w:val="12"/>
          <w:szCs w:val="12"/>
          <w:lang w:eastAsia="ja-JP"/>
        </w:rPr>
        <w:t>‐2</w:t>
      </w:r>
      <w:r w:rsidRPr="008C7678">
        <w:rPr>
          <w:rFonts w:ascii="Times New Roman" w:eastAsia="BIZ UDPMincho Medium" w:hAnsi="Times New Roman" w:cs="Times New Roman" w:hint="eastAsia"/>
          <w:sz w:val="12"/>
          <w:szCs w:val="12"/>
          <w:lang w:eastAsia="ja-JP"/>
        </w:rPr>
        <w:t>5</w:t>
      </w:r>
      <w:r w:rsidRPr="008C7678">
        <w:rPr>
          <w:rFonts w:ascii="Times New Roman" w:eastAsia="BIZ UDPMincho Medium" w:hAnsi="Times New Roman" w:cs="Times New Roman"/>
          <w:sz w:val="12"/>
          <w:szCs w:val="12"/>
          <w:lang w:eastAsia="ja-JP"/>
        </w:rPr>
        <w:t>年には</w:t>
      </w:r>
      <w:r w:rsidRPr="008C7678">
        <w:rPr>
          <w:rFonts w:ascii="Times New Roman" w:eastAsia="BIZ UDPMincho Medium" w:hAnsi="Times New Roman" w:cs="Times New Roman" w:hint="eastAsia"/>
          <w:sz w:val="12"/>
          <w:szCs w:val="12"/>
          <w:lang w:eastAsia="ja-JP"/>
        </w:rPr>
        <w:t>39</w:t>
      </w:r>
      <w:r w:rsidRPr="008C7678">
        <w:rPr>
          <w:rFonts w:ascii="Times New Roman" w:eastAsia="BIZ UDPMincho Medium" w:hAnsi="Times New Roman" w:cs="Times New Roman"/>
          <w:sz w:val="12"/>
          <w:szCs w:val="12"/>
          <w:lang w:eastAsia="ja-JP"/>
        </w:rPr>
        <w:t>％へ増加した。</w:t>
      </w:r>
    </w:p>
    <w:p w14:paraId="267C7859" w14:textId="77777777" w:rsidR="00DD6F9C" w:rsidRPr="008C7678" w:rsidRDefault="00DD6F9C" w:rsidP="00DD6F9C">
      <w:pPr>
        <w:pStyle w:val="ListParagraph"/>
        <w:numPr>
          <w:ilvl w:val="0"/>
          <w:numId w:val="9"/>
        </w:numPr>
        <w:spacing w:before="40" w:after="40"/>
        <w:ind w:left="357" w:right="227" w:hanging="357"/>
        <w:contextualSpacing w:val="0"/>
        <w:jc w:val="both"/>
        <w:rPr>
          <w:color w:val="FF0000"/>
          <w:sz w:val="12"/>
          <w:szCs w:val="12"/>
          <w:lang w:eastAsia="ja-JP"/>
        </w:rPr>
      </w:pPr>
      <w:r w:rsidRPr="008C7678">
        <w:rPr>
          <w:rFonts w:ascii="Times New Roman" w:eastAsia="BIZ UDPMincho Medium" w:hAnsi="Times New Roman" w:cs="Times New Roman"/>
          <w:sz w:val="12"/>
          <w:szCs w:val="12"/>
          <w:lang w:eastAsia="ja-JP"/>
        </w:rPr>
        <w:t>全サービス産業の</w:t>
      </w:r>
      <w:r w:rsidRPr="008C7678">
        <w:rPr>
          <w:rFonts w:ascii="Times New Roman" w:eastAsia="BIZ UDPMincho Medium" w:hAnsi="Times New Roman" w:cs="Times New Roman"/>
          <w:sz w:val="12"/>
          <w:szCs w:val="12"/>
          <w:lang w:eastAsia="ja-JP"/>
        </w:rPr>
        <w:t>GVA</w:t>
      </w:r>
      <w:r w:rsidRPr="008C7678">
        <w:rPr>
          <w:rFonts w:ascii="Times New Roman" w:eastAsia="BIZ UDPMincho Medium" w:hAnsi="Times New Roman" w:cs="Times New Roman"/>
          <w:sz w:val="12"/>
          <w:szCs w:val="12"/>
          <w:lang w:eastAsia="ja-JP"/>
        </w:rPr>
        <w:t>は、</w:t>
      </w:r>
      <w:r w:rsidRPr="008C7678">
        <w:rPr>
          <w:rFonts w:ascii="Times New Roman" w:eastAsia="BIZ UDPMincho Medium" w:hAnsi="Times New Roman" w:cs="Times New Roman"/>
          <w:sz w:val="12"/>
          <w:szCs w:val="12"/>
          <w:lang w:eastAsia="ja-JP"/>
        </w:rPr>
        <w:t>1993‐94</w:t>
      </w:r>
      <w:r w:rsidRPr="008C7678">
        <w:rPr>
          <w:rFonts w:ascii="Times New Roman" w:eastAsia="BIZ UDPMincho Medium" w:hAnsi="Times New Roman" w:cs="Times New Roman"/>
          <w:sz w:val="12"/>
          <w:szCs w:val="12"/>
          <w:lang w:eastAsia="ja-JP"/>
        </w:rPr>
        <w:t>年の</w:t>
      </w:r>
      <w:r w:rsidRPr="008C7678">
        <w:rPr>
          <w:rFonts w:ascii="Times New Roman" w:eastAsia="BIZ UDPMincho Medium" w:hAnsi="Times New Roman" w:cs="Times New Roman"/>
          <w:sz w:val="12"/>
          <w:szCs w:val="12"/>
          <w:lang w:eastAsia="ja-JP"/>
        </w:rPr>
        <w:t>221</w:t>
      </w:r>
      <w:r w:rsidRPr="008C7678">
        <w:rPr>
          <w:rFonts w:ascii="Times New Roman" w:eastAsia="BIZ UDPMincho Medium" w:hAnsi="Times New Roman" w:cs="Times New Roman"/>
          <w:sz w:val="12"/>
          <w:szCs w:val="12"/>
          <w:lang w:eastAsia="ja-JP"/>
        </w:rPr>
        <w:t>億ドルから</w:t>
      </w:r>
      <w:r w:rsidRPr="008C7678">
        <w:rPr>
          <w:rFonts w:ascii="Times New Roman" w:eastAsia="BIZ UDPMincho Medium" w:hAnsi="Times New Roman" w:cs="Times New Roman"/>
          <w:sz w:val="12"/>
          <w:szCs w:val="12"/>
          <w:lang w:eastAsia="ja-JP"/>
        </w:rPr>
        <w:t>2023‐24</w:t>
      </w:r>
      <w:r w:rsidRPr="008C7678">
        <w:rPr>
          <w:rFonts w:ascii="Times New Roman" w:eastAsia="BIZ UDPMincho Medium" w:hAnsi="Times New Roman" w:cs="Times New Roman"/>
          <w:sz w:val="12"/>
          <w:szCs w:val="12"/>
          <w:lang w:eastAsia="ja-JP"/>
        </w:rPr>
        <w:t>年には</w:t>
      </w:r>
      <w:r w:rsidRPr="008C7678">
        <w:rPr>
          <w:rFonts w:ascii="Times New Roman" w:eastAsia="BIZ UDPMincho Medium" w:hAnsi="Times New Roman" w:cs="Times New Roman"/>
          <w:sz w:val="12"/>
          <w:szCs w:val="12"/>
          <w:lang w:eastAsia="ja-JP"/>
        </w:rPr>
        <w:t>1,560</w:t>
      </w:r>
      <w:r w:rsidRPr="008C7678">
        <w:rPr>
          <w:rFonts w:ascii="Times New Roman" w:eastAsia="BIZ UDPMincho Medium" w:hAnsi="Times New Roman" w:cs="Times New Roman"/>
          <w:sz w:val="12"/>
          <w:szCs w:val="12"/>
          <w:lang w:eastAsia="ja-JP"/>
        </w:rPr>
        <w:t>億ドルに増加した。</w:t>
      </w:r>
    </w:p>
    <w:p w14:paraId="318D6D5E" w14:textId="1021C63A" w:rsidR="00233755" w:rsidRPr="008C7678" w:rsidRDefault="00DD6F9C" w:rsidP="00DD6F9C">
      <w:pPr>
        <w:pStyle w:val="ListParagraph"/>
        <w:numPr>
          <w:ilvl w:val="0"/>
          <w:numId w:val="9"/>
        </w:numPr>
        <w:spacing w:before="40" w:after="40"/>
        <w:ind w:left="357" w:right="227" w:hanging="357"/>
        <w:contextualSpacing w:val="0"/>
        <w:jc w:val="both"/>
        <w:rPr>
          <w:color w:val="000000" w:themeColor="text1"/>
          <w:sz w:val="12"/>
          <w:szCs w:val="12"/>
          <w:lang w:eastAsia="ja-JP"/>
        </w:rPr>
      </w:pPr>
      <w:r w:rsidRPr="008C7678">
        <w:rPr>
          <w:rFonts w:ascii="Times New Roman" w:eastAsia="BIZ UDPMincho Medium" w:hAnsi="Times New Roman" w:cs="Times New Roman"/>
          <w:sz w:val="12"/>
          <w:szCs w:val="12"/>
          <w:lang w:eastAsia="ja-JP"/>
        </w:rPr>
        <w:t>西オーストラリア州の建設業の</w:t>
      </w:r>
      <w:r w:rsidRPr="008C7678">
        <w:rPr>
          <w:rFonts w:ascii="Times New Roman" w:eastAsia="BIZ UDPMincho Medium" w:hAnsi="Times New Roman" w:cs="Times New Roman"/>
          <w:sz w:val="12"/>
          <w:szCs w:val="12"/>
          <w:lang w:eastAsia="ja-JP"/>
        </w:rPr>
        <w:t>GVA</w:t>
      </w:r>
      <w:r w:rsidRPr="008C7678">
        <w:rPr>
          <w:rFonts w:ascii="Times New Roman" w:eastAsia="BIZ UDPMincho Medium" w:hAnsi="Times New Roman" w:cs="Times New Roman"/>
          <w:sz w:val="12"/>
          <w:szCs w:val="12"/>
          <w:lang w:eastAsia="ja-JP"/>
        </w:rPr>
        <w:t>は資源創出サイクルに多大な影響を受けている。西オーストラリア州の農林水産業および製造業の</w:t>
      </w:r>
      <w:r w:rsidRPr="008C7678">
        <w:rPr>
          <w:rFonts w:ascii="Times New Roman" w:eastAsia="BIZ UDPMincho Medium" w:hAnsi="Times New Roman" w:cs="Times New Roman"/>
          <w:sz w:val="12"/>
          <w:szCs w:val="12"/>
          <w:lang w:eastAsia="ja-JP"/>
        </w:rPr>
        <w:t>GVA</w:t>
      </w:r>
      <w:r w:rsidRPr="008C7678">
        <w:rPr>
          <w:rFonts w:ascii="Times New Roman" w:eastAsia="BIZ UDPMincho Medium" w:hAnsi="Times New Roman" w:cs="Times New Roman"/>
          <w:sz w:val="12"/>
          <w:szCs w:val="12"/>
          <w:lang w:eastAsia="ja-JP"/>
        </w:rPr>
        <w:t>は年々増加してきたが、</w:t>
      </w:r>
      <w:r w:rsidRPr="008C7678">
        <w:rPr>
          <w:rFonts w:ascii="Times New Roman" w:eastAsia="BIZ UDPMincho Medium" w:hAnsi="Times New Roman" w:cs="Times New Roman"/>
          <w:sz w:val="12"/>
          <w:szCs w:val="12"/>
          <w:lang w:eastAsia="ja-JP"/>
        </w:rPr>
        <w:t>GSP</w:t>
      </w:r>
      <w:r w:rsidRPr="008C7678">
        <w:rPr>
          <w:rFonts w:ascii="Times New Roman" w:eastAsia="BIZ UDPMincho Medium" w:hAnsi="Times New Roman" w:cs="Times New Roman"/>
          <w:sz w:val="12"/>
          <w:szCs w:val="12"/>
          <w:lang w:eastAsia="ja-JP"/>
        </w:rPr>
        <w:t>に占めるそれらの割合は鉱業およびサービス業の高い</w:t>
      </w:r>
      <w:r w:rsidRPr="008C7678">
        <w:rPr>
          <w:rFonts w:ascii="Times New Roman" w:eastAsia="BIZ UDPMincho Medium" w:hAnsi="Times New Roman" w:cs="Times New Roman"/>
          <w:sz w:val="12"/>
          <w:szCs w:val="12"/>
          <w:lang w:eastAsia="ja-JP"/>
        </w:rPr>
        <w:t>GVA</w:t>
      </w:r>
      <w:r w:rsidRPr="008C7678">
        <w:rPr>
          <w:rFonts w:ascii="Times New Roman" w:eastAsia="BIZ UDPMincho Medium" w:hAnsi="Times New Roman" w:cs="Times New Roman"/>
          <w:sz w:val="12"/>
          <w:szCs w:val="12"/>
          <w:lang w:eastAsia="ja-JP"/>
        </w:rPr>
        <w:t>成長率により相対的に低下してきている。</w:t>
      </w:r>
    </w:p>
    <w:p w14:paraId="19A96FF7" w14:textId="77777777" w:rsidR="00233755" w:rsidRPr="006F3E67" w:rsidRDefault="00233755" w:rsidP="006058E8">
      <w:pPr>
        <w:pStyle w:val="ListParagraph"/>
        <w:numPr>
          <w:ilvl w:val="0"/>
          <w:numId w:val="9"/>
        </w:numPr>
        <w:spacing w:before="40" w:after="40"/>
        <w:ind w:right="227"/>
        <w:rPr>
          <w:sz w:val="16"/>
          <w:szCs w:val="16"/>
          <w:lang w:eastAsia="ja-JP"/>
        </w:rPr>
        <w:sectPr w:rsidR="00233755" w:rsidRPr="006F3E67" w:rsidSect="00233755">
          <w:type w:val="continuous"/>
          <w:pgSz w:w="11907" w:h="16840" w:code="9"/>
          <w:pgMar w:top="1701" w:right="425" w:bottom="567" w:left="567" w:header="709" w:footer="709" w:gutter="0"/>
          <w:cols w:num="2" w:space="113"/>
          <w:docGrid w:linePitch="360"/>
        </w:sectPr>
      </w:pPr>
    </w:p>
    <w:p w14:paraId="14390EC8" w14:textId="516BE037" w:rsidR="00233755" w:rsidRPr="009446B5" w:rsidRDefault="00DD6F9C" w:rsidP="00233755">
      <w:pPr>
        <w:pStyle w:val="Heading4"/>
        <w:rPr>
          <w:i w:val="0"/>
          <w:iCs w:val="0"/>
          <w:color w:val="00997A"/>
          <w:sz w:val="20"/>
          <w:szCs w:val="20"/>
          <w:lang w:eastAsia="zh-TW"/>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Times New Roman" w:eastAsia="BIZ UDPMincho Medium" w:hAnsi="Times New Roman" w:cs="Times New Roman"/>
          <w:i w:val="0"/>
          <w:iCs w:val="0"/>
          <w:color w:val="00997A"/>
          <w:sz w:val="20"/>
          <w:szCs w:val="20"/>
          <w:lang w:eastAsia="zh-TW"/>
        </w:rPr>
        <w:t>産業粗付加価値：</w:t>
      </w:r>
      <w:r w:rsidRPr="000368B2">
        <w:rPr>
          <w:rFonts w:ascii="Times New Roman" w:eastAsia="BIZ UDPMincho Medium" w:hAnsi="Times New Roman" w:cs="Times New Roman"/>
          <w:i w:val="0"/>
          <w:iCs w:val="0"/>
          <w:color w:val="00997A"/>
          <w:sz w:val="20"/>
          <w:szCs w:val="20"/>
          <w:lang w:eastAsia="zh-TW"/>
        </w:rPr>
        <w:t>202</w:t>
      </w:r>
      <w:r>
        <w:rPr>
          <w:rFonts w:ascii="Times New Roman" w:eastAsia="BIZ UDPMincho Medium" w:hAnsi="Times New Roman" w:cs="Times New Roman" w:hint="eastAsia"/>
          <w:i w:val="0"/>
          <w:iCs w:val="0"/>
          <w:color w:val="00997A"/>
          <w:sz w:val="20"/>
          <w:szCs w:val="20"/>
          <w:lang w:eastAsia="zh-TW"/>
        </w:rPr>
        <w:t>4</w:t>
      </w:r>
      <w:r w:rsidRPr="000368B2">
        <w:rPr>
          <w:rFonts w:ascii="Times New Roman" w:eastAsia="BIZ UDPMincho Medium" w:hAnsi="Times New Roman" w:cs="Times New Roman"/>
          <w:i w:val="0"/>
          <w:iCs w:val="0"/>
          <w:color w:val="00997A"/>
          <w:sz w:val="20"/>
          <w:szCs w:val="20"/>
          <w:lang w:eastAsia="zh-TW"/>
        </w:rPr>
        <w:t>‐2</w:t>
      </w:r>
      <w:r>
        <w:rPr>
          <w:rFonts w:ascii="Times New Roman" w:eastAsia="BIZ UDPMincho Medium" w:hAnsi="Times New Roman" w:cs="Times New Roman" w:hint="eastAsia"/>
          <w:i w:val="0"/>
          <w:iCs w:val="0"/>
          <w:color w:val="00997A"/>
          <w:sz w:val="20"/>
          <w:szCs w:val="20"/>
          <w:lang w:eastAsia="zh-TW"/>
        </w:rPr>
        <w:t>5</w:t>
      </w:r>
      <w:r w:rsidRPr="000368B2">
        <w:rPr>
          <w:rFonts w:ascii="Times New Roman" w:eastAsia="BIZ UDPMincho Medium" w:hAnsi="Times New Roman" w:cs="Times New Roman"/>
          <w:i w:val="0"/>
          <w:iCs w:val="0"/>
          <w:color w:val="00997A"/>
          <w:sz w:val="20"/>
          <w:szCs w:val="20"/>
          <w:lang w:eastAsia="zh-TW"/>
        </w:rPr>
        <w:t>年</w:t>
      </w:r>
    </w:p>
    <w:p w14:paraId="6BF8BD09" w14:textId="77AA54E7" w:rsidR="00233755" w:rsidRPr="007B1AE5" w:rsidRDefault="00AC243E" w:rsidP="00233755">
      <w:r>
        <w:rPr>
          <w:noProof/>
        </w:rPr>
        <w:drawing>
          <wp:inline distT="0" distB="0" distL="0" distR="0" wp14:anchorId="6E71FC13" wp14:editId="3B3E6EB6">
            <wp:extent cx="3420000" cy="2107010"/>
            <wp:effectExtent l="0" t="0" r="9525" b="7620"/>
            <wp:docPr id="1156836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4078ECD1" w14:textId="0D103117" w:rsidR="00233755" w:rsidRPr="00B41413" w:rsidRDefault="00233755" w:rsidP="003A3A20">
      <w:pPr>
        <w:jc w:val="both"/>
        <w:rPr>
          <w:color w:val="000000" w:themeColor="text1"/>
          <w:sz w:val="10"/>
          <w:szCs w:val="10"/>
        </w:rPr>
      </w:pPr>
      <w:r w:rsidRPr="000C0C45">
        <w:rPr>
          <w:sz w:val="10"/>
        </w:rPr>
        <w:t xml:space="preserve">Note – </w:t>
      </w:r>
      <w:r w:rsidRPr="00AF759E">
        <w:rPr>
          <w:sz w:val="10"/>
          <w:szCs w:val="10"/>
        </w:rPr>
        <w:t>Current prices. Original series</w:t>
      </w:r>
      <w:r w:rsidRPr="00B41413">
        <w:rPr>
          <w:color w:val="000000" w:themeColor="text1"/>
          <w:sz w:val="10"/>
          <w:szCs w:val="10"/>
        </w:rPr>
        <w:t>.</w:t>
      </w:r>
      <w:r w:rsidR="000B01E1" w:rsidRPr="00B41413">
        <w:rPr>
          <w:color w:val="000000" w:themeColor="text1"/>
          <w:sz w:val="10"/>
          <w:szCs w:val="10"/>
        </w:rPr>
        <w:t xml:space="preserve"> </w:t>
      </w:r>
      <w:r w:rsidR="00813E13" w:rsidRPr="00B41413">
        <w:rPr>
          <w:color w:val="000000" w:themeColor="text1"/>
          <w:sz w:val="10"/>
          <w:szCs w:val="10"/>
        </w:rPr>
        <w:t xml:space="preserve">The sum of the gross value added of all industries </w:t>
      </w:r>
      <w:r w:rsidR="009923B5" w:rsidRPr="00B41413">
        <w:rPr>
          <w:color w:val="000000" w:themeColor="text1"/>
          <w:sz w:val="10"/>
          <w:szCs w:val="10"/>
        </w:rPr>
        <w:t xml:space="preserve">displayed in this chart is less than </w:t>
      </w:r>
      <w:r w:rsidR="00A57CDB" w:rsidRPr="00B41413">
        <w:rPr>
          <w:color w:val="000000" w:themeColor="text1"/>
          <w:sz w:val="10"/>
          <w:szCs w:val="10"/>
        </w:rPr>
        <w:t>gross state product which includes the value of dwelling ownership</w:t>
      </w:r>
      <w:r w:rsidR="00A3264A" w:rsidRPr="00B41413">
        <w:rPr>
          <w:color w:val="000000" w:themeColor="text1"/>
          <w:sz w:val="10"/>
          <w:szCs w:val="10"/>
        </w:rPr>
        <w:t>, taxes less subsidies and a statistical discrepancy</w:t>
      </w:r>
      <w:r w:rsidR="00D73EC4" w:rsidRPr="00B41413">
        <w:rPr>
          <w:color w:val="000000" w:themeColor="text1"/>
          <w:sz w:val="10"/>
          <w:szCs w:val="10"/>
        </w:rPr>
        <w:t>.</w:t>
      </w:r>
    </w:p>
    <w:p w14:paraId="7A21F327" w14:textId="77777777" w:rsidR="00233755" w:rsidRPr="00AF759E" w:rsidRDefault="00233755" w:rsidP="003A3A20">
      <w:pPr>
        <w:jc w:val="both"/>
        <w:rPr>
          <w:sz w:val="10"/>
          <w:szCs w:val="10"/>
        </w:rPr>
      </w:pPr>
      <w:r w:rsidRPr="00AF759E">
        <w:rPr>
          <w:sz w:val="10"/>
          <w:szCs w:val="10"/>
        </w:rPr>
        <w:t>Source: Based on ABS data.</w:t>
      </w:r>
    </w:p>
    <w:p w14:paraId="15C46568" w14:textId="77777777" w:rsidR="00DD6F9C" w:rsidRPr="008C7678" w:rsidRDefault="00233755" w:rsidP="00DD6F9C">
      <w:pPr>
        <w:pStyle w:val="ListParagraph"/>
        <w:numPr>
          <w:ilvl w:val="0"/>
          <w:numId w:val="9"/>
        </w:numPr>
        <w:spacing w:before="40" w:after="40"/>
        <w:ind w:right="227"/>
        <w:jc w:val="both"/>
        <w:rPr>
          <w:rFonts w:ascii="Times New Roman" w:eastAsia="BIZ UDPMincho Medium" w:hAnsi="Times New Roman" w:cs="Times New Roman"/>
          <w:sz w:val="12"/>
          <w:szCs w:val="12"/>
          <w:lang w:eastAsia="ja-JP"/>
        </w:rPr>
      </w:pPr>
      <w:r w:rsidRPr="007B1AE5">
        <w:rPr>
          <w:lang w:eastAsia="ja-JP"/>
        </w:rPr>
        <w:br w:type="column"/>
      </w:r>
      <w:r w:rsidR="00DD6F9C" w:rsidRPr="008C7678">
        <w:rPr>
          <w:rFonts w:ascii="Times New Roman" w:eastAsia="BIZ UDPMincho Medium" w:hAnsi="Times New Roman" w:cs="Times New Roman"/>
          <w:sz w:val="12"/>
          <w:szCs w:val="12"/>
          <w:lang w:eastAsia="ja-JP"/>
        </w:rPr>
        <w:t>202</w:t>
      </w:r>
      <w:r w:rsidR="00DD6F9C" w:rsidRPr="008C7678">
        <w:rPr>
          <w:rFonts w:ascii="Times New Roman" w:eastAsia="BIZ UDPMincho Medium" w:hAnsi="Times New Roman" w:cs="Times New Roman" w:hint="eastAsia"/>
          <w:sz w:val="12"/>
          <w:szCs w:val="12"/>
          <w:lang w:eastAsia="ja-JP"/>
        </w:rPr>
        <w:t>4</w:t>
      </w:r>
      <w:r w:rsidR="00DD6F9C" w:rsidRPr="008C7678">
        <w:rPr>
          <w:rFonts w:ascii="Times New Roman" w:eastAsia="BIZ UDPMincho Medium" w:hAnsi="Times New Roman" w:cs="Times New Roman"/>
          <w:sz w:val="12"/>
          <w:szCs w:val="12"/>
          <w:lang w:eastAsia="ja-JP"/>
        </w:rPr>
        <w:t>-2</w:t>
      </w:r>
      <w:r w:rsidR="00DD6F9C" w:rsidRPr="008C7678">
        <w:rPr>
          <w:rFonts w:ascii="Times New Roman" w:eastAsia="BIZ UDPMincho Medium" w:hAnsi="Times New Roman" w:cs="Times New Roman" w:hint="eastAsia"/>
          <w:sz w:val="12"/>
          <w:szCs w:val="12"/>
          <w:lang w:eastAsia="ja-JP"/>
        </w:rPr>
        <w:t>5</w:t>
      </w:r>
      <w:r w:rsidR="00DD6F9C" w:rsidRPr="008C7678">
        <w:rPr>
          <w:rFonts w:ascii="Times New Roman" w:eastAsia="BIZ UDPMincho Medium" w:hAnsi="Times New Roman" w:cs="Times New Roman"/>
          <w:sz w:val="12"/>
          <w:szCs w:val="12"/>
          <w:lang w:eastAsia="ja-JP"/>
        </w:rPr>
        <w:t>年の西オーストラリア州</w:t>
      </w:r>
      <w:r w:rsidR="00DD6F9C" w:rsidRPr="008C7678">
        <w:rPr>
          <w:rFonts w:ascii="Times New Roman" w:eastAsia="BIZ UDPMincho Medium" w:hAnsi="Times New Roman" w:cs="Times New Roman" w:hint="eastAsia"/>
          <w:sz w:val="12"/>
          <w:szCs w:val="12"/>
          <w:lang w:eastAsia="ja-JP"/>
        </w:rPr>
        <w:t>の</w:t>
      </w:r>
      <w:r w:rsidR="00DD6F9C" w:rsidRPr="008C7678">
        <w:rPr>
          <w:rFonts w:ascii="Times New Roman" w:eastAsia="BIZ UDPMincho Medium" w:hAnsi="Times New Roman" w:cs="Times New Roman"/>
          <w:sz w:val="12"/>
          <w:szCs w:val="12"/>
          <w:lang w:eastAsia="ja-JP"/>
        </w:rPr>
        <w:t>GSP</w:t>
      </w:r>
      <w:r w:rsidR="00DD6F9C" w:rsidRPr="008C7678">
        <w:rPr>
          <w:rFonts w:ascii="Times New Roman" w:eastAsia="BIZ UDPMincho Medium" w:hAnsi="Times New Roman" w:cs="Times New Roman"/>
          <w:sz w:val="12"/>
          <w:szCs w:val="12"/>
          <w:lang w:eastAsia="ja-JP"/>
        </w:rPr>
        <w:t>では、以下の業種の製造産業が</w:t>
      </w:r>
      <w:r w:rsidR="00DD6F9C" w:rsidRPr="008C7678">
        <w:rPr>
          <w:rFonts w:ascii="Times New Roman" w:eastAsia="BIZ UDPMincho Medium" w:hAnsi="Times New Roman" w:cs="Times New Roman"/>
          <w:sz w:val="12"/>
          <w:szCs w:val="12"/>
          <w:lang w:eastAsia="ja-JP"/>
        </w:rPr>
        <w:t>5</w:t>
      </w:r>
      <w:r w:rsidR="00DD6F9C" w:rsidRPr="008C7678">
        <w:rPr>
          <w:rFonts w:ascii="Times New Roman" w:eastAsia="BIZ UDPMincho Medium" w:hAnsi="Times New Roman" w:cs="Times New Roman" w:hint="eastAsia"/>
          <w:sz w:val="12"/>
          <w:szCs w:val="12"/>
          <w:lang w:eastAsia="ja-JP"/>
        </w:rPr>
        <w:t>3.0</w:t>
      </w:r>
      <w:r w:rsidR="00DD6F9C" w:rsidRPr="008C7678">
        <w:rPr>
          <w:rFonts w:ascii="Times New Roman" w:eastAsia="BIZ UDPMincho Medium" w:hAnsi="Times New Roman" w:cs="Times New Roman"/>
          <w:sz w:val="12"/>
          <w:szCs w:val="12"/>
          <w:lang w:eastAsia="ja-JP"/>
        </w:rPr>
        <w:t>％（</w:t>
      </w:r>
      <w:r w:rsidR="00DD6F9C" w:rsidRPr="008C7678">
        <w:rPr>
          <w:rFonts w:ascii="Times New Roman" w:eastAsia="BIZ UDPMincho Medium" w:hAnsi="Times New Roman" w:cs="Times New Roman"/>
          <w:sz w:val="12"/>
          <w:szCs w:val="12"/>
          <w:lang w:eastAsia="ja-JP"/>
        </w:rPr>
        <w:t>2,</w:t>
      </w:r>
      <w:r w:rsidR="00DD6F9C" w:rsidRPr="008C7678">
        <w:rPr>
          <w:rFonts w:ascii="Times New Roman" w:eastAsia="BIZ UDPMincho Medium" w:hAnsi="Times New Roman" w:cs="Times New Roman" w:hint="eastAsia"/>
          <w:sz w:val="12"/>
          <w:szCs w:val="12"/>
          <w:lang w:eastAsia="ja-JP"/>
        </w:rPr>
        <w:t>432</w:t>
      </w:r>
      <w:r w:rsidR="00DD6F9C" w:rsidRPr="008C7678">
        <w:rPr>
          <w:rFonts w:ascii="Times New Roman" w:eastAsia="BIZ UDPMincho Medium" w:hAnsi="Times New Roman" w:cs="Times New Roman"/>
          <w:sz w:val="12"/>
          <w:szCs w:val="12"/>
          <w:lang w:eastAsia="ja-JP"/>
        </w:rPr>
        <w:t>億ドル）を占めた。</w:t>
      </w:r>
    </w:p>
    <w:p w14:paraId="2A731648" w14:textId="77777777" w:rsidR="00DD6F9C" w:rsidRPr="008C7678" w:rsidRDefault="00DD6F9C" w:rsidP="00DD6F9C">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2"/>
          <w:szCs w:val="12"/>
        </w:rPr>
      </w:pPr>
      <w:r w:rsidRPr="008C7678">
        <w:rPr>
          <w:rFonts w:ascii="Times New Roman" w:eastAsia="BIZ UDPMincho Medium" w:hAnsi="Times New Roman" w:cs="Times New Roman"/>
          <w:sz w:val="12"/>
          <w:szCs w:val="12"/>
          <w:lang w:eastAsia="ja-JP"/>
        </w:rPr>
        <w:t>鉱業</w:t>
      </w:r>
      <w:r w:rsidRPr="008C7678">
        <w:rPr>
          <w:rFonts w:ascii="Times New Roman" w:eastAsia="BIZ UDPMincho Medium" w:hAnsi="Times New Roman" w:cs="Times New Roman"/>
          <w:sz w:val="12"/>
          <w:szCs w:val="12"/>
        </w:rPr>
        <w:t>（</w:t>
      </w:r>
      <w:r w:rsidRPr="008C7678">
        <w:rPr>
          <w:rFonts w:ascii="Times New Roman" w:eastAsia="BIZ UDPMincho Medium" w:hAnsi="Times New Roman" w:cs="Times New Roman" w:hint="eastAsia"/>
          <w:sz w:val="12"/>
          <w:szCs w:val="12"/>
          <w:lang w:eastAsia="ja-JP"/>
        </w:rPr>
        <w:t>38</w:t>
      </w:r>
      <w:r w:rsidRPr="008C7678">
        <w:rPr>
          <w:rFonts w:ascii="Times New Roman" w:eastAsia="BIZ UDPMincho Medium" w:hAnsi="Times New Roman" w:cs="Times New Roman"/>
          <w:sz w:val="12"/>
          <w:szCs w:val="12"/>
        </w:rPr>
        <w:t>％、</w:t>
      </w:r>
      <w:r w:rsidRPr="008C7678">
        <w:rPr>
          <w:rFonts w:ascii="Times New Roman" w:eastAsia="BIZ UDPMincho Medium" w:hAnsi="Times New Roman" w:cs="Times New Roman"/>
          <w:sz w:val="12"/>
          <w:szCs w:val="12"/>
          <w:lang w:eastAsia="ja-JP"/>
        </w:rPr>
        <w:t>1</w:t>
      </w:r>
      <w:r w:rsidRPr="008C7678">
        <w:rPr>
          <w:rFonts w:ascii="Times New Roman" w:eastAsia="BIZ UDPMincho Medium" w:hAnsi="Times New Roman" w:cs="Times New Roman"/>
          <w:sz w:val="12"/>
          <w:szCs w:val="12"/>
        </w:rPr>
        <w:t>,</w:t>
      </w:r>
      <w:r w:rsidRPr="008C7678">
        <w:rPr>
          <w:rFonts w:ascii="Times New Roman" w:eastAsia="BIZ UDPMincho Medium" w:hAnsi="Times New Roman" w:cs="Times New Roman" w:hint="eastAsia"/>
          <w:sz w:val="12"/>
          <w:szCs w:val="12"/>
          <w:lang w:eastAsia="ja-JP"/>
        </w:rPr>
        <w:t>778</w:t>
      </w:r>
      <w:r w:rsidRPr="008C7678">
        <w:rPr>
          <w:rFonts w:ascii="Times New Roman" w:eastAsia="BIZ UDPMincho Medium" w:hAnsi="Times New Roman" w:cs="Times New Roman"/>
          <w:sz w:val="12"/>
          <w:szCs w:val="12"/>
          <w:lang w:eastAsia="ja-JP"/>
        </w:rPr>
        <w:t>億ドル</w:t>
      </w:r>
      <w:r w:rsidRPr="008C7678">
        <w:rPr>
          <w:rFonts w:ascii="Times New Roman" w:eastAsia="BIZ UDPMincho Medium" w:hAnsi="Times New Roman" w:cs="Times New Roman"/>
          <w:sz w:val="12"/>
          <w:szCs w:val="12"/>
        </w:rPr>
        <w:t>）</w:t>
      </w:r>
    </w:p>
    <w:p w14:paraId="1C2A9748" w14:textId="77777777" w:rsidR="00DD6F9C" w:rsidRPr="008C7678" w:rsidRDefault="00DD6F9C" w:rsidP="00DD6F9C">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2"/>
          <w:szCs w:val="12"/>
          <w:lang w:eastAsia="ja-JP"/>
        </w:rPr>
      </w:pPr>
      <w:r w:rsidRPr="008C7678">
        <w:rPr>
          <w:rFonts w:ascii="Times New Roman" w:eastAsia="BIZ UDPMincho Medium" w:hAnsi="Times New Roman" w:cs="Times New Roman"/>
          <w:sz w:val="12"/>
          <w:szCs w:val="12"/>
          <w:lang w:eastAsia="ja-JP"/>
        </w:rPr>
        <w:t>建設業（</w:t>
      </w:r>
      <w:r w:rsidRPr="008C7678">
        <w:rPr>
          <w:rFonts w:ascii="Times New Roman" w:eastAsia="BIZ UDPMincho Medium" w:hAnsi="Times New Roman" w:cs="Times New Roman"/>
          <w:sz w:val="12"/>
          <w:szCs w:val="12"/>
          <w:lang w:eastAsia="ja-JP"/>
        </w:rPr>
        <w:t>6</w:t>
      </w:r>
      <w:r w:rsidRPr="008C7678">
        <w:rPr>
          <w:rFonts w:ascii="Times New Roman" w:eastAsia="BIZ UDPMincho Medium" w:hAnsi="Times New Roman" w:cs="Times New Roman" w:hint="eastAsia"/>
          <w:sz w:val="12"/>
          <w:szCs w:val="12"/>
          <w:lang w:eastAsia="ja-JP"/>
        </w:rPr>
        <w:t>.2</w:t>
      </w:r>
      <w:r w:rsidRPr="008C7678">
        <w:rPr>
          <w:rFonts w:ascii="Times New Roman" w:eastAsia="BIZ UDPMincho Medium" w:hAnsi="Times New Roman" w:cs="Times New Roman"/>
          <w:sz w:val="12"/>
          <w:szCs w:val="12"/>
          <w:lang w:eastAsia="ja-JP"/>
        </w:rPr>
        <w:t>％、</w:t>
      </w:r>
      <w:r w:rsidRPr="008C7678">
        <w:rPr>
          <w:rFonts w:ascii="Times New Roman" w:eastAsia="BIZ UDPMincho Medium" w:hAnsi="Times New Roman" w:cs="Times New Roman"/>
          <w:sz w:val="12"/>
          <w:szCs w:val="12"/>
          <w:lang w:eastAsia="ja-JP"/>
        </w:rPr>
        <w:t>2</w:t>
      </w:r>
      <w:r w:rsidRPr="008C7678">
        <w:rPr>
          <w:rFonts w:ascii="Times New Roman" w:eastAsia="BIZ UDPMincho Medium" w:hAnsi="Times New Roman" w:cs="Times New Roman" w:hint="eastAsia"/>
          <w:sz w:val="12"/>
          <w:szCs w:val="12"/>
          <w:lang w:eastAsia="ja-JP"/>
        </w:rPr>
        <w:t>85</w:t>
      </w:r>
      <w:r w:rsidRPr="008C7678">
        <w:rPr>
          <w:rFonts w:ascii="Times New Roman" w:eastAsia="BIZ UDPMincho Medium" w:hAnsi="Times New Roman" w:cs="Times New Roman"/>
          <w:sz w:val="12"/>
          <w:szCs w:val="12"/>
          <w:lang w:eastAsia="ja-JP"/>
        </w:rPr>
        <w:t>億ドル）</w:t>
      </w:r>
    </w:p>
    <w:p w14:paraId="28FA77CE" w14:textId="77777777" w:rsidR="00DD6F9C" w:rsidRPr="008C7678" w:rsidRDefault="00DD6F9C" w:rsidP="00DD6F9C">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2"/>
          <w:szCs w:val="12"/>
          <w:lang w:eastAsia="ja-JP"/>
        </w:rPr>
      </w:pPr>
      <w:r w:rsidRPr="008C7678">
        <w:rPr>
          <w:rFonts w:ascii="Times New Roman" w:eastAsia="BIZ UDPMincho Medium" w:hAnsi="Times New Roman" w:cs="Times New Roman"/>
          <w:sz w:val="12"/>
          <w:szCs w:val="12"/>
          <w:lang w:eastAsia="ja-JP"/>
        </w:rPr>
        <w:t>製造業（</w:t>
      </w:r>
      <w:r w:rsidRPr="008C7678">
        <w:rPr>
          <w:rFonts w:ascii="Times New Roman" w:eastAsia="BIZ UDPMincho Medium" w:hAnsi="Times New Roman" w:cs="Times New Roman" w:hint="eastAsia"/>
          <w:sz w:val="12"/>
          <w:szCs w:val="12"/>
          <w:lang w:eastAsia="ja-JP"/>
        </w:rPr>
        <w:t>4.9</w:t>
      </w:r>
      <w:r w:rsidRPr="008C7678">
        <w:rPr>
          <w:rFonts w:ascii="Times New Roman" w:eastAsia="BIZ UDPMincho Medium" w:hAnsi="Times New Roman" w:cs="Times New Roman"/>
          <w:sz w:val="12"/>
          <w:szCs w:val="12"/>
          <w:lang w:eastAsia="ja-JP"/>
        </w:rPr>
        <w:t>％、</w:t>
      </w:r>
      <w:r w:rsidRPr="008C7678">
        <w:rPr>
          <w:rFonts w:ascii="Times New Roman" w:eastAsia="BIZ UDPMincho Medium" w:hAnsi="Times New Roman" w:cs="Times New Roman"/>
          <w:sz w:val="12"/>
          <w:szCs w:val="12"/>
          <w:lang w:eastAsia="ja-JP"/>
        </w:rPr>
        <w:t>2</w:t>
      </w:r>
      <w:r w:rsidRPr="008C7678">
        <w:rPr>
          <w:rFonts w:ascii="Times New Roman" w:eastAsia="BIZ UDPMincho Medium" w:hAnsi="Times New Roman" w:cs="Times New Roman" w:hint="eastAsia"/>
          <w:sz w:val="12"/>
          <w:szCs w:val="12"/>
          <w:lang w:eastAsia="ja-JP"/>
        </w:rPr>
        <w:t>25</w:t>
      </w:r>
      <w:r w:rsidRPr="008C7678">
        <w:rPr>
          <w:rFonts w:ascii="Times New Roman" w:eastAsia="BIZ UDPMincho Medium" w:hAnsi="Times New Roman" w:cs="Times New Roman"/>
          <w:sz w:val="12"/>
          <w:szCs w:val="12"/>
          <w:lang w:eastAsia="ja-JP"/>
        </w:rPr>
        <w:t>億ドル）</w:t>
      </w:r>
    </w:p>
    <w:p w14:paraId="2BD2DABA" w14:textId="77777777" w:rsidR="00DD6F9C" w:rsidRPr="008C7678" w:rsidRDefault="00DD6F9C" w:rsidP="00DD6F9C">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2"/>
          <w:szCs w:val="12"/>
          <w:lang w:eastAsia="ja-JP"/>
        </w:rPr>
      </w:pPr>
      <w:r w:rsidRPr="008C7678">
        <w:rPr>
          <w:rFonts w:ascii="Times New Roman" w:eastAsia="BIZ UDPMincho Medium" w:hAnsi="Times New Roman" w:cs="Times New Roman"/>
          <w:sz w:val="12"/>
          <w:szCs w:val="12"/>
          <w:lang w:eastAsia="ja-JP"/>
        </w:rPr>
        <w:t>農林水産業（</w:t>
      </w:r>
      <w:r w:rsidRPr="008C7678">
        <w:rPr>
          <w:rFonts w:ascii="Times New Roman" w:eastAsia="BIZ UDPMincho Medium" w:hAnsi="Times New Roman" w:cs="Times New Roman" w:hint="eastAsia"/>
          <w:sz w:val="12"/>
          <w:szCs w:val="12"/>
          <w:lang w:eastAsia="ja-JP"/>
        </w:rPr>
        <w:t>1.7</w:t>
      </w:r>
      <w:r w:rsidRPr="008C7678">
        <w:rPr>
          <w:rFonts w:ascii="Times New Roman" w:eastAsia="BIZ UDPMincho Medium" w:hAnsi="Times New Roman" w:cs="Times New Roman"/>
          <w:sz w:val="12"/>
          <w:szCs w:val="12"/>
          <w:lang w:eastAsia="ja-JP"/>
        </w:rPr>
        <w:t>％、</w:t>
      </w:r>
      <w:r w:rsidRPr="008C7678">
        <w:rPr>
          <w:rFonts w:ascii="Times New Roman" w:eastAsia="BIZ UDPMincho Medium" w:hAnsi="Times New Roman" w:cs="Times New Roman" w:hint="eastAsia"/>
          <w:sz w:val="12"/>
          <w:szCs w:val="12"/>
          <w:lang w:eastAsia="ja-JP"/>
        </w:rPr>
        <w:t>80</w:t>
      </w:r>
      <w:r w:rsidRPr="008C7678">
        <w:rPr>
          <w:rFonts w:ascii="Times New Roman" w:eastAsia="BIZ UDPMincho Medium" w:hAnsi="Times New Roman" w:cs="Times New Roman"/>
          <w:sz w:val="12"/>
          <w:szCs w:val="12"/>
          <w:lang w:eastAsia="ja-JP"/>
        </w:rPr>
        <w:t>億ドル）</w:t>
      </w:r>
    </w:p>
    <w:p w14:paraId="531DD096" w14:textId="77777777" w:rsidR="00DD6F9C" w:rsidRPr="008C7678" w:rsidRDefault="00DD6F9C" w:rsidP="00DD6F9C">
      <w:pPr>
        <w:pStyle w:val="ListParagraph"/>
        <w:numPr>
          <w:ilvl w:val="0"/>
          <w:numId w:val="9"/>
        </w:numPr>
        <w:spacing w:before="40" w:after="40"/>
        <w:ind w:right="227" w:hanging="357"/>
        <w:contextualSpacing w:val="0"/>
        <w:jc w:val="both"/>
        <w:rPr>
          <w:rFonts w:ascii="Times New Roman" w:eastAsia="BIZ UDPMincho Medium" w:hAnsi="Times New Roman" w:cs="Times New Roman"/>
          <w:sz w:val="12"/>
          <w:szCs w:val="12"/>
          <w:lang w:eastAsia="ja-JP"/>
        </w:rPr>
      </w:pPr>
      <w:r w:rsidRPr="008C7678">
        <w:rPr>
          <w:rFonts w:ascii="Times New Roman" w:eastAsia="BIZ UDPMincho Medium" w:hAnsi="Times New Roman" w:cs="Times New Roman"/>
          <w:sz w:val="12"/>
          <w:szCs w:val="12"/>
          <w:lang w:eastAsia="ja-JP"/>
        </w:rPr>
        <w:t>202</w:t>
      </w:r>
      <w:r w:rsidRPr="008C7678">
        <w:rPr>
          <w:rFonts w:ascii="Times New Roman" w:eastAsia="BIZ UDPMincho Medium" w:hAnsi="Times New Roman" w:cs="Times New Roman" w:hint="eastAsia"/>
          <w:sz w:val="12"/>
          <w:szCs w:val="12"/>
          <w:lang w:eastAsia="ja-JP"/>
        </w:rPr>
        <w:t>4</w:t>
      </w:r>
      <w:r w:rsidRPr="008C7678">
        <w:rPr>
          <w:rFonts w:ascii="Times New Roman" w:eastAsia="BIZ UDPMincho Medium" w:hAnsi="Times New Roman" w:cs="Times New Roman"/>
          <w:sz w:val="12"/>
          <w:szCs w:val="12"/>
          <w:lang w:eastAsia="ja-JP"/>
        </w:rPr>
        <w:t>-2</w:t>
      </w:r>
      <w:r w:rsidRPr="008C7678">
        <w:rPr>
          <w:rFonts w:ascii="Times New Roman" w:eastAsia="BIZ UDPMincho Medium" w:hAnsi="Times New Roman" w:cs="Times New Roman" w:hint="eastAsia"/>
          <w:sz w:val="12"/>
          <w:szCs w:val="12"/>
          <w:lang w:eastAsia="ja-JP"/>
        </w:rPr>
        <w:t>5</w:t>
      </w:r>
      <w:r w:rsidRPr="008C7678">
        <w:rPr>
          <w:rFonts w:ascii="Times New Roman" w:eastAsia="BIZ UDPMincho Medium" w:hAnsi="Times New Roman" w:cs="Times New Roman"/>
          <w:sz w:val="12"/>
          <w:szCs w:val="12"/>
          <w:lang w:eastAsia="ja-JP"/>
        </w:rPr>
        <w:t>年の</w:t>
      </w:r>
      <w:r w:rsidRPr="008C7678">
        <w:rPr>
          <w:rFonts w:ascii="Times New Roman" w:eastAsia="BIZ UDPMincho Medium" w:hAnsi="Times New Roman" w:cs="Times New Roman" w:hint="eastAsia"/>
          <w:sz w:val="12"/>
          <w:szCs w:val="12"/>
          <w:lang w:eastAsia="ja-JP"/>
        </w:rPr>
        <w:t>西オーストラリア州</w:t>
      </w:r>
      <w:r w:rsidRPr="008C7678">
        <w:rPr>
          <w:rFonts w:ascii="Times New Roman" w:eastAsia="BIZ UDPMincho Medium" w:hAnsi="Times New Roman" w:cs="Times New Roman"/>
          <w:sz w:val="12"/>
          <w:szCs w:val="12"/>
          <w:lang w:eastAsia="ja-JP"/>
        </w:rPr>
        <w:t>GSP</w:t>
      </w:r>
      <w:r w:rsidRPr="008C7678">
        <w:rPr>
          <w:rFonts w:ascii="Times New Roman" w:eastAsia="BIZ UDPMincho Medium" w:hAnsi="Times New Roman" w:cs="Times New Roman"/>
          <w:sz w:val="12"/>
          <w:szCs w:val="12"/>
          <w:lang w:eastAsia="ja-JP"/>
        </w:rPr>
        <w:t>の</w:t>
      </w:r>
      <w:r w:rsidRPr="008C7678">
        <w:rPr>
          <w:rFonts w:ascii="Times New Roman" w:eastAsia="BIZ UDPMincho Medium" w:hAnsi="Times New Roman" w:cs="Times New Roman"/>
          <w:sz w:val="12"/>
          <w:szCs w:val="12"/>
          <w:lang w:eastAsia="ja-JP"/>
        </w:rPr>
        <w:t>36</w:t>
      </w:r>
      <w:r w:rsidRPr="008C7678">
        <w:rPr>
          <w:rFonts w:ascii="Times New Roman" w:eastAsia="BIZ UDPMincho Medium" w:hAnsi="Times New Roman" w:cs="Times New Roman" w:hint="eastAsia"/>
          <w:sz w:val="12"/>
          <w:szCs w:val="12"/>
          <w:lang w:eastAsia="ja-JP"/>
        </w:rPr>
        <w:t>.9</w:t>
      </w:r>
      <w:r w:rsidRPr="008C7678">
        <w:rPr>
          <w:rFonts w:ascii="Times New Roman" w:eastAsia="BIZ UDPMincho Medium" w:hAnsi="Times New Roman" w:cs="Times New Roman"/>
          <w:sz w:val="12"/>
          <w:szCs w:val="12"/>
          <w:lang w:eastAsia="ja-JP"/>
        </w:rPr>
        <w:t>％（</w:t>
      </w:r>
      <w:r w:rsidRPr="008C7678">
        <w:rPr>
          <w:rFonts w:ascii="Times New Roman" w:eastAsia="BIZ UDPMincho Medium" w:hAnsi="Times New Roman" w:cs="Times New Roman"/>
          <w:sz w:val="12"/>
          <w:szCs w:val="12"/>
          <w:lang w:eastAsia="ja-JP"/>
        </w:rPr>
        <w:t>1,6</w:t>
      </w:r>
      <w:r w:rsidRPr="008C7678">
        <w:rPr>
          <w:rFonts w:ascii="Times New Roman" w:eastAsia="BIZ UDPMincho Medium" w:hAnsi="Times New Roman" w:cs="Times New Roman" w:hint="eastAsia"/>
          <w:sz w:val="12"/>
          <w:szCs w:val="12"/>
          <w:lang w:eastAsia="ja-JP"/>
        </w:rPr>
        <w:t>93</w:t>
      </w:r>
      <w:r w:rsidRPr="008C7678">
        <w:rPr>
          <w:rFonts w:ascii="Times New Roman" w:eastAsia="BIZ UDPMincho Medium" w:hAnsi="Times New Roman" w:cs="Times New Roman"/>
          <w:sz w:val="12"/>
          <w:szCs w:val="12"/>
          <w:lang w:eastAsia="ja-JP"/>
        </w:rPr>
        <w:t>億ドル）を、以下の業種のサービス産業が占めた。</w:t>
      </w:r>
    </w:p>
    <w:p w14:paraId="39D7DB1E" w14:textId="77777777" w:rsidR="00DD6F9C" w:rsidRPr="008C7678" w:rsidRDefault="00DD6F9C" w:rsidP="00DD6F9C">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2"/>
          <w:szCs w:val="12"/>
          <w:lang w:eastAsia="ja-JP"/>
        </w:rPr>
      </w:pPr>
      <w:r w:rsidRPr="008C7678">
        <w:rPr>
          <w:rFonts w:ascii="Times New Roman" w:eastAsia="BIZ UDPMincho Medium" w:hAnsi="Times New Roman" w:cs="Times New Roman"/>
          <w:sz w:val="12"/>
          <w:szCs w:val="12"/>
          <w:lang w:eastAsia="ja-JP"/>
        </w:rPr>
        <w:t>医療・社会扶助（</w:t>
      </w:r>
      <w:r w:rsidRPr="008C7678">
        <w:rPr>
          <w:rFonts w:ascii="Times New Roman" w:eastAsia="BIZ UDPMincho Medium" w:hAnsi="Times New Roman" w:cs="Times New Roman"/>
          <w:sz w:val="12"/>
          <w:szCs w:val="12"/>
          <w:lang w:eastAsia="ja-JP"/>
        </w:rPr>
        <w:t>5</w:t>
      </w:r>
      <w:r w:rsidRPr="008C7678">
        <w:rPr>
          <w:rFonts w:ascii="Times New Roman" w:eastAsia="BIZ UDPMincho Medium" w:hAnsi="Times New Roman" w:cs="Times New Roman" w:hint="eastAsia"/>
          <w:sz w:val="12"/>
          <w:szCs w:val="12"/>
          <w:lang w:eastAsia="ja-JP"/>
        </w:rPr>
        <w:t>.4</w:t>
      </w:r>
      <w:r w:rsidRPr="008C7678">
        <w:rPr>
          <w:rFonts w:ascii="Times New Roman" w:eastAsia="BIZ UDPMincho Medium" w:hAnsi="Times New Roman" w:cs="Times New Roman"/>
          <w:sz w:val="12"/>
          <w:szCs w:val="12"/>
          <w:lang w:eastAsia="ja-JP"/>
        </w:rPr>
        <w:t>％、</w:t>
      </w:r>
      <w:r w:rsidRPr="008C7678">
        <w:rPr>
          <w:rFonts w:ascii="Times New Roman" w:eastAsia="BIZ UDPMincho Medium" w:hAnsi="Times New Roman" w:cs="Times New Roman"/>
          <w:sz w:val="12"/>
          <w:szCs w:val="12"/>
          <w:lang w:eastAsia="ja-JP"/>
        </w:rPr>
        <w:t>2</w:t>
      </w:r>
      <w:r w:rsidRPr="008C7678">
        <w:rPr>
          <w:rFonts w:ascii="Times New Roman" w:eastAsia="BIZ UDPMincho Medium" w:hAnsi="Times New Roman" w:cs="Times New Roman" w:hint="eastAsia"/>
          <w:sz w:val="12"/>
          <w:szCs w:val="12"/>
          <w:lang w:eastAsia="ja-JP"/>
        </w:rPr>
        <w:t>49</w:t>
      </w:r>
      <w:r w:rsidRPr="008C7678">
        <w:rPr>
          <w:rFonts w:ascii="Times New Roman" w:eastAsia="BIZ UDPMincho Medium" w:hAnsi="Times New Roman" w:cs="Times New Roman"/>
          <w:sz w:val="12"/>
          <w:szCs w:val="12"/>
          <w:lang w:eastAsia="ja-JP"/>
        </w:rPr>
        <w:t>億ドル）</w:t>
      </w:r>
    </w:p>
    <w:p w14:paraId="28FDD276" w14:textId="77777777" w:rsidR="00DD6F9C" w:rsidRPr="008C7678" w:rsidRDefault="00DD6F9C" w:rsidP="00DD6F9C">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2"/>
          <w:szCs w:val="12"/>
          <w:lang w:eastAsia="ja-JP"/>
        </w:rPr>
      </w:pPr>
      <w:r w:rsidRPr="008C7678">
        <w:rPr>
          <w:rFonts w:ascii="Times New Roman" w:eastAsia="BIZ UDPMincho Medium" w:hAnsi="Times New Roman" w:cs="Times New Roman"/>
          <w:sz w:val="12"/>
          <w:szCs w:val="12"/>
          <w:lang w:eastAsia="ja-JP"/>
        </w:rPr>
        <w:t>専門的・科学技術サービス（</w:t>
      </w:r>
      <w:r w:rsidRPr="008C7678">
        <w:rPr>
          <w:rFonts w:ascii="Times New Roman" w:eastAsia="BIZ UDPMincho Medium" w:hAnsi="Times New Roman" w:cs="Times New Roman" w:hint="eastAsia"/>
          <w:sz w:val="12"/>
          <w:szCs w:val="12"/>
          <w:lang w:eastAsia="ja-JP"/>
        </w:rPr>
        <w:t>4.9</w:t>
      </w:r>
      <w:r w:rsidRPr="008C7678">
        <w:rPr>
          <w:rFonts w:ascii="Times New Roman" w:eastAsia="BIZ UDPMincho Medium" w:hAnsi="Times New Roman" w:cs="Times New Roman"/>
          <w:sz w:val="12"/>
          <w:szCs w:val="12"/>
          <w:lang w:eastAsia="ja-JP"/>
        </w:rPr>
        <w:t>％、</w:t>
      </w:r>
      <w:r w:rsidRPr="008C7678">
        <w:rPr>
          <w:rFonts w:ascii="Times New Roman" w:eastAsia="BIZ UDPMincho Medium" w:hAnsi="Times New Roman" w:cs="Times New Roman"/>
          <w:sz w:val="12"/>
          <w:szCs w:val="12"/>
          <w:lang w:eastAsia="ja-JP"/>
        </w:rPr>
        <w:t>2</w:t>
      </w:r>
      <w:r w:rsidRPr="008C7678">
        <w:rPr>
          <w:rFonts w:ascii="Times New Roman" w:eastAsia="BIZ UDPMincho Medium" w:hAnsi="Times New Roman" w:cs="Times New Roman" w:hint="eastAsia"/>
          <w:sz w:val="12"/>
          <w:szCs w:val="12"/>
          <w:lang w:eastAsia="ja-JP"/>
        </w:rPr>
        <w:t>25</w:t>
      </w:r>
      <w:r w:rsidRPr="008C7678">
        <w:rPr>
          <w:rFonts w:ascii="Times New Roman" w:eastAsia="BIZ UDPMincho Medium" w:hAnsi="Times New Roman" w:cs="Times New Roman"/>
          <w:sz w:val="12"/>
          <w:szCs w:val="12"/>
          <w:lang w:eastAsia="ja-JP"/>
        </w:rPr>
        <w:t>億ドル）</w:t>
      </w:r>
    </w:p>
    <w:p w14:paraId="2C7FB410" w14:textId="77777777" w:rsidR="00DD6F9C" w:rsidRPr="008C7678" w:rsidRDefault="00DD6F9C" w:rsidP="00DD6F9C">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2"/>
          <w:szCs w:val="12"/>
          <w:lang w:eastAsia="ja-JP"/>
        </w:rPr>
      </w:pPr>
      <w:r w:rsidRPr="008C7678">
        <w:rPr>
          <w:rFonts w:ascii="Times New Roman" w:eastAsia="BIZ UDPMincho Medium" w:hAnsi="Times New Roman" w:cs="Times New Roman"/>
          <w:sz w:val="12"/>
          <w:szCs w:val="12"/>
          <w:lang w:eastAsia="ja-JP"/>
        </w:rPr>
        <w:t>金融・保険</w:t>
      </w:r>
      <w:r w:rsidRPr="008C7678">
        <w:rPr>
          <w:rFonts w:ascii="Times New Roman" w:eastAsia="BIZ UDPMincho Medium" w:hAnsi="Times New Roman" w:cs="Times New Roman" w:hint="eastAsia"/>
          <w:sz w:val="12"/>
          <w:szCs w:val="12"/>
          <w:lang w:eastAsia="ja-JP"/>
        </w:rPr>
        <w:t>サービス</w:t>
      </w:r>
      <w:r w:rsidRPr="008C7678">
        <w:rPr>
          <w:rFonts w:ascii="Times New Roman" w:eastAsia="BIZ UDPMincho Medium" w:hAnsi="Times New Roman" w:cs="Times New Roman"/>
          <w:sz w:val="12"/>
          <w:szCs w:val="12"/>
          <w:lang w:eastAsia="ja-JP"/>
        </w:rPr>
        <w:t>（</w:t>
      </w:r>
      <w:r w:rsidRPr="008C7678">
        <w:rPr>
          <w:rFonts w:ascii="Times New Roman" w:eastAsia="BIZ UDPMincho Medium" w:hAnsi="Times New Roman" w:cs="Times New Roman"/>
          <w:sz w:val="12"/>
          <w:szCs w:val="12"/>
          <w:lang w:eastAsia="ja-JP"/>
        </w:rPr>
        <w:t>3</w:t>
      </w:r>
      <w:r w:rsidRPr="008C7678">
        <w:rPr>
          <w:rFonts w:ascii="Times New Roman" w:eastAsia="BIZ UDPMincho Medium" w:hAnsi="Times New Roman" w:cs="Times New Roman" w:hint="eastAsia"/>
          <w:sz w:val="12"/>
          <w:szCs w:val="12"/>
          <w:lang w:eastAsia="ja-JP"/>
        </w:rPr>
        <w:t>.4</w:t>
      </w:r>
      <w:r w:rsidRPr="008C7678">
        <w:rPr>
          <w:rFonts w:ascii="Times New Roman" w:eastAsia="BIZ UDPMincho Medium" w:hAnsi="Times New Roman" w:cs="Times New Roman"/>
          <w:sz w:val="12"/>
          <w:szCs w:val="12"/>
          <w:lang w:eastAsia="ja-JP"/>
        </w:rPr>
        <w:t>％、</w:t>
      </w:r>
      <w:r w:rsidRPr="008C7678">
        <w:rPr>
          <w:rFonts w:ascii="Times New Roman" w:eastAsia="BIZ UDPMincho Medium" w:hAnsi="Times New Roman" w:cs="Times New Roman"/>
          <w:sz w:val="12"/>
          <w:szCs w:val="12"/>
          <w:lang w:eastAsia="ja-JP"/>
        </w:rPr>
        <w:t>1</w:t>
      </w:r>
      <w:r w:rsidRPr="008C7678">
        <w:rPr>
          <w:rFonts w:ascii="Times New Roman" w:eastAsia="BIZ UDPMincho Medium" w:hAnsi="Times New Roman" w:cs="Times New Roman" w:hint="eastAsia"/>
          <w:sz w:val="12"/>
          <w:szCs w:val="12"/>
          <w:lang w:eastAsia="ja-JP"/>
        </w:rPr>
        <w:t>5</w:t>
      </w:r>
      <w:r w:rsidRPr="008C7678">
        <w:rPr>
          <w:rFonts w:ascii="Times New Roman" w:eastAsia="BIZ UDPMincho Medium" w:hAnsi="Times New Roman" w:cs="Times New Roman"/>
          <w:sz w:val="12"/>
          <w:szCs w:val="12"/>
          <w:lang w:eastAsia="ja-JP"/>
        </w:rPr>
        <w:t>5</w:t>
      </w:r>
      <w:r w:rsidRPr="008C7678">
        <w:rPr>
          <w:rFonts w:ascii="Times New Roman" w:eastAsia="BIZ UDPMincho Medium" w:hAnsi="Times New Roman" w:cs="Times New Roman"/>
          <w:sz w:val="12"/>
          <w:szCs w:val="12"/>
          <w:lang w:eastAsia="ja-JP"/>
        </w:rPr>
        <w:t>億ドル）</w:t>
      </w:r>
    </w:p>
    <w:p w14:paraId="3A2B9052" w14:textId="77777777" w:rsidR="00DD6F9C" w:rsidRPr="008C7678" w:rsidRDefault="00DD6F9C" w:rsidP="00DD6F9C">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2"/>
          <w:szCs w:val="12"/>
          <w:lang w:eastAsia="ja-JP"/>
        </w:rPr>
      </w:pPr>
      <w:r w:rsidRPr="008C7678">
        <w:rPr>
          <w:rFonts w:ascii="Times New Roman" w:eastAsia="BIZ UDPMincho Medium" w:hAnsi="Times New Roman" w:cs="Times New Roman"/>
          <w:sz w:val="12"/>
          <w:szCs w:val="12"/>
          <w:lang w:eastAsia="ja-JP"/>
        </w:rPr>
        <w:t>運輸・郵便・倉庫業（</w:t>
      </w:r>
      <w:r w:rsidRPr="008C7678">
        <w:rPr>
          <w:rFonts w:ascii="Times New Roman" w:eastAsia="BIZ UDPMincho Medium" w:hAnsi="Times New Roman" w:cs="Times New Roman"/>
          <w:sz w:val="12"/>
          <w:szCs w:val="12"/>
          <w:lang w:eastAsia="ja-JP"/>
        </w:rPr>
        <w:t>3</w:t>
      </w:r>
      <w:r w:rsidRPr="008C7678">
        <w:rPr>
          <w:rFonts w:ascii="Times New Roman" w:eastAsia="BIZ UDPMincho Medium" w:hAnsi="Times New Roman" w:cs="Times New Roman" w:hint="eastAsia"/>
          <w:sz w:val="12"/>
          <w:szCs w:val="12"/>
          <w:lang w:eastAsia="ja-JP"/>
        </w:rPr>
        <w:t>.2</w:t>
      </w:r>
      <w:r w:rsidRPr="008C7678">
        <w:rPr>
          <w:rFonts w:ascii="Times New Roman" w:eastAsia="BIZ UDPMincho Medium" w:hAnsi="Times New Roman" w:cs="Times New Roman"/>
          <w:sz w:val="12"/>
          <w:szCs w:val="12"/>
          <w:lang w:eastAsia="ja-JP"/>
        </w:rPr>
        <w:t>％、</w:t>
      </w:r>
      <w:r w:rsidRPr="008C7678">
        <w:rPr>
          <w:rFonts w:ascii="Times New Roman" w:eastAsia="BIZ UDPMincho Medium" w:hAnsi="Times New Roman" w:cs="Times New Roman"/>
          <w:sz w:val="12"/>
          <w:szCs w:val="12"/>
          <w:lang w:eastAsia="ja-JP"/>
        </w:rPr>
        <w:t>14</w:t>
      </w:r>
      <w:r w:rsidRPr="008C7678">
        <w:rPr>
          <w:rFonts w:ascii="Times New Roman" w:eastAsia="BIZ UDPMincho Medium" w:hAnsi="Times New Roman" w:cs="Times New Roman" w:hint="eastAsia"/>
          <w:sz w:val="12"/>
          <w:szCs w:val="12"/>
          <w:lang w:eastAsia="ja-JP"/>
        </w:rPr>
        <w:t>8</w:t>
      </w:r>
      <w:r w:rsidRPr="008C7678">
        <w:rPr>
          <w:rFonts w:ascii="Times New Roman" w:eastAsia="BIZ UDPMincho Medium" w:hAnsi="Times New Roman" w:cs="Times New Roman"/>
          <w:sz w:val="12"/>
          <w:szCs w:val="12"/>
          <w:lang w:eastAsia="ja-JP"/>
        </w:rPr>
        <w:t>億ドル）</w:t>
      </w:r>
    </w:p>
    <w:p w14:paraId="0390D4BE" w14:textId="344C70B5" w:rsidR="00233755" w:rsidRPr="00374F52" w:rsidRDefault="00DD6F9C" w:rsidP="00DD6F9C">
      <w:pPr>
        <w:pStyle w:val="ListParagraph"/>
        <w:numPr>
          <w:ilvl w:val="0"/>
          <w:numId w:val="9"/>
        </w:numPr>
        <w:spacing w:before="40" w:after="40"/>
        <w:ind w:right="227" w:hanging="357"/>
        <w:contextualSpacing w:val="0"/>
        <w:jc w:val="both"/>
        <w:rPr>
          <w:color w:val="000000" w:themeColor="text1"/>
          <w:sz w:val="16"/>
          <w:szCs w:val="16"/>
          <w:lang w:eastAsia="ja-JP"/>
        </w:rPr>
      </w:pPr>
      <w:r w:rsidRPr="008C7678">
        <w:rPr>
          <w:rFonts w:ascii="Times New Roman" w:eastAsia="BIZ UDPMincho Medium" w:hAnsi="Times New Roman" w:cs="Times New Roman"/>
          <w:sz w:val="12"/>
          <w:szCs w:val="12"/>
          <w:lang w:eastAsia="ja-JP"/>
        </w:rPr>
        <w:t>住宅所有権およびその他の業種が</w:t>
      </w:r>
      <w:r w:rsidRPr="008C7678">
        <w:rPr>
          <w:rFonts w:ascii="Times New Roman" w:eastAsia="BIZ UDPMincho Medium" w:hAnsi="Times New Roman" w:cs="Times New Roman"/>
          <w:sz w:val="12"/>
          <w:szCs w:val="12"/>
          <w:lang w:eastAsia="ja-JP"/>
        </w:rPr>
        <w:t>202</w:t>
      </w:r>
      <w:r w:rsidRPr="008C7678">
        <w:rPr>
          <w:rFonts w:ascii="Times New Roman" w:eastAsia="BIZ UDPMincho Medium" w:hAnsi="Times New Roman" w:cs="Times New Roman" w:hint="eastAsia"/>
          <w:sz w:val="12"/>
          <w:szCs w:val="12"/>
          <w:lang w:eastAsia="ja-JP"/>
        </w:rPr>
        <w:t>4</w:t>
      </w:r>
      <w:r w:rsidRPr="008C7678">
        <w:rPr>
          <w:rFonts w:ascii="Times New Roman" w:eastAsia="BIZ UDPMincho Medium" w:hAnsi="Times New Roman" w:cs="Times New Roman"/>
          <w:sz w:val="12"/>
          <w:szCs w:val="12"/>
          <w:lang w:eastAsia="ja-JP"/>
        </w:rPr>
        <w:t>-2</w:t>
      </w:r>
      <w:r w:rsidRPr="008C7678">
        <w:rPr>
          <w:rFonts w:ascii="Times New Roman" w:eastAsia="BIZ UDPMincho Medium" w:hAnsi="Times New Roman" w:cs="Times New Roman" w:hint="eastAsia"/>
          <w:sz w:val="12"/>
          <w:szCs w:val="12"/>
          <w:lang w:eastAsia="ja-JP"/>
        </w:rPr>
        <w:t>5</w:t>
      </w:r>
      <w:r w:rsidRPr="008C7678">
        <w:rPr>
          <w:rFonts w:ascii="Times New Roman" w:eastAsia="BIZ UDPMincho Medium" w:hAnsi="Times New Roman" w:cs="Times New Roman"/>
          <w:sz w:val="12"/>
          <w:szCs w:val="12"/>
          <w:lang w:eastAsia="ja-JP"/>
        </w:rPr>
        <w:t>年</w:t>
      </w:r>
      <w:r w:rsidRPr="008C7678">
        <w:rPr>
          <w:rFonts w:ascii="Times New Roman" w:eastAsia="BIZ UDPMincho Medium" w:hAnsi="Times New Roman" w:cs="Times New Roman" w:hint="eastAsia"/>
          <w:sz w:val="12"/>
          <w:szCs w:val="12"/>
          <w:lang w:eastAsia="ja-JP"/>
        </w:rPr>
        <w:t>の西オーストラリア州</w:t>
      </w:r>
      <w:r w:rsidRPr="008C7678">
        <w:rPr>
          <w:rFonts w:ascii="Times New Roman" w:eastAsia="BIZ UDPMincho Medium" w:hAnsi="Times New Roman" w:cs="Times New Roman"/>
          <w:sz w:val="12"/>
          <w:szCs w:val="12"/>
          <w:lang w:eastAsia="ja-JP"/>
        </w:rPr>
        <w:t>GSP</w:t>
      </w:r>
      <w:r w:rsidRPr="008C7678">
        <w:rPr>
          <w:rFonts w:ascii="Times New Roman" w:eastAsia="BIZ UDPMincho Medium" w:hAnsi="Times New Roman" w:cs="Times New Roman"/>
          <w:sz w:val="12"/>
          <w:szCs w:val="12"/>
          <w:lang w:eastAsia="ja-JP"/>
        </w:rPr>
        <w:t>の残り</w:t>
      </w:r>
      <w:r w:rsidRPr="008C7678">
        <w:rPr>
          <w:rFonts w:ascii="Times New Roman" w:eastAsia="BIZ UDPMincho Medium" w:hAnsi="Times New Roman" w:cs="Times New Roman" w:hint="eastAsia"/>
          <w:sz w:val="12"/>
          <w:szCs w:val="12"/>
          <w:lang w:eastAsia="ja-JP"/>
        </w:rPr>
        <w:t>10.1</w:t>
      </w:r>
      <w:r w:rsidRPr="008C7678">
        <w:rPr>
          <w:rFonts w:ascii="Times New Roman" w:eastAsia="BIZ UDPMincho Medium" w:hAnsi="Times New Roman" w:cs="Times New Roman"/>
          <w:sz w:val="12"/>
          <w:szCs w:val="12"/>
          <w:lang w:eastAsia="ja-JP"/>
        </w:rPr>
        <w:t>％を占めた</w:t>
      </w:r>
      <w:r w:rsidRPr="00B06D4B">
        <w:rPr>
          <w:rFonts w:ascii="Times New Roman" w:eastAsia="BIZ UDPMincho Medium" w:hAnsi="Times New Roman" w:cs="Times New Roman"/>
          <w:sz w:val="16"/>
          <w:szCs w:val="16"/>
          <w:lang w:eastAsia="ja-JP"/>
        </w:rPr>
        <w:t>。</w:t>
      </w:r>
    </w:p>
    <w:p w14:paraId="663E421B" w14:textId="77777777" w:rsidR="00233755" w:rsidRPr="00673CE6" w:rsidRDefault="00233755" w:rsidP="00233755">
      <w:pPr>
        <w:rPr>
          <w:sz w:val="16"/>
          <w:szCs w:val="16"/>
          <w:lang w:eastAsia="ja-JP"/>
        </w:rPr>
        <w:sectPr w:rsidR="00233755" w:rsidRPr="00673CE6" w:rsidSect="00233755">
          <w:type w:val="continuous"/>
          <w:pgSz w:w="11907" w:h="16840" w:code="9"/>
          <w:pgMar w:top="1701" w:right="425" w:bottom="567" w:left="567" w:header="709" w:footer="709" w:gutter="0"/>
          <w:cols w:num="2" w:space="113"/>
          <w:docGrid w:linePitch="360"/>
        </w:sectPr>
      </w:pPr>
    </w:p>
    <w:p w14:paraId="7D7AF1C7" w14:textId="7A4AA852" w:rsidR="00233755" w:rsidRPr="008F7AA0" w:rsidRDefault="00DD6F9C"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80" w:name="_Industry_investment"/>
      <w:bookmarkStart w:id="81" w:name="_産業別投資"/>
      <w:bookmarkEnd w:id="80"/>
      <w:bookmarkEnd w:id="81"/>
      <w:r w:rsidRPr="00CE69C3">
        <w:rPr>
          <w:rFonts w:ascii="Times New Roman" w:eastAsia="BIZ UDPMincho Medium" w:hAnsi="Times New Roman" w:cs="Times New Roman"/>
          <w:color w:val="004C3D"/>
          <w:sz w:val="24"/>
          <w:szCs w:val="24"/>
          <w:lang w:eastAsia="ja-JP"/>
        </w:rPr>
        <w:lastRenderedPageBreak/>
        <w:t>産業</w:t>
      </w:r>
      <w:r w:rsidRPr="00CE69C3">
        <w:rPr>
          <w:rFonts w:ascii="Times New Roman" w:eastAsia="BIZ UDPMincho Medium" w:hAnsi="Times New Roman" w:cs="Times New Roman" w:hint="eastAsia"/>
          <w:color w:val="004C3D"/>
          <w:sz w:val="24"/>
          <w:szCs w:val="24"/>
          <w:lang w:eastAsia="ja-JP"/>
        </w:rPr>
        <w:t>別</w:t>
      </w:r>
      <w:r w:rsidRPr="00CE69C3">
        <w:rPr>
          <w:rFonts w:ascii="Times New Roman" w:eastAsia="BIZ UDPMincho Medium" w:hAnsi="Times New Roman" w:cs="Times New Roman"/>
          <w:color w:val="004C3D"/>
          <w:sz w:val="24"/>
          <w:szCs w:val="24"/>
          <w:lang w:eastAsia="ja-JP"/>
        </w:rPr>
        <w:t>投資</w:t>
      </w:r>
    </w:p>
    <w:p w14:paraId="709A55AD" w14:textId="0C4406D0" w:rsidR="00233755" w:rsidRPr="003E65FF" w:rsidRDefault="00DD6F9C"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B930BA">
          <w:rPr>
            <w:rStyle w:val="Hyperlink"/>
            <w:rFonts w:ascii="Times New Roman" w:eastAsia="BIZ UDPMincho Medium" w:hAnsi="Times New Roman" w:cs="Times New Roman"/>
            <w:b/>
            <w:bCs/>
            <w:sz w:val="16"/>
            <w:szCs w:val="16"/>
            <w:lang w:eastAsia="ja-JP"/>
          </w:rPr>
          <w:t>目次に戻る</w:t>
        </w:r>
      </w:hyperlink>
    </w:p>
    <w:p w14:paraId="6BD5CDBF" w14:textId="40D6611A" w:rsidR="00233755" w:rsidRPr="009446B5" w:rsidRDefault="00DD6F9C" w:rsidP="00233755">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bookmarkStart w:id="82" w:name="_Hlk161381574"/>
      <w:r w:rsidRPr="00CE69C3">
        <w:rPr>
          <w:rFonts w:ascii="Times New Roman" w:eastAsia="BIZ UDPMincho Medium" w:hAnsi="Times New Roman" w:cs="Times New Roman"/>
          <w:i w:val="0"/>
          <w:iCs w:val="0"/>
          <w:color w:val="00997A"/>
          <w:sz w:val="20"/>
          <w:szCs w:val="20"/>
          <w:lang w:eastAsia="ja-JP"/>
        </w:rPr>
        <w:t>総固定資本形成</w:t>
      </w:r>
      <w:bookmarkEnd w:id="82"/>
      <w:r w:rsidRPr="00CE69C3">
        <w:rPr>
          <w:rFonts w:ascii="Times New Roman" w:eastAsia="BIZ UDPMincho Medium" w:hAnsi="Times New Roman" w:cs="Times New Roman"/>
          <w:i w:val="0"/>
          <w:iCs w:val="0"/>
          <w:color w:val="00997A"/>
          <w:sz w:val="20"/>
          <w:szCs w:val="20"/>
          <w:lang w:eastAsia="ja-JP"/>
        </w:rPr>
        <w:t>の変化に対する各産業の寄与度</w:t>
      </w:r>
    </w:p>
    <w:p w14:paraId="04431AFE" w14:textId="53EF1360" w:rsidR="00233755" w:rsidRPr="007B1AE5" w:rsidRDefault="00225724" w:rsidP="00233755">
      <w:r>
        <w:rPr>
          <w:noProof/>
        </w:rPr>
        <w:drawing>
          <wp:inline distT="0" distB="0" distL="0" distR="0" wp14:anchorId="2BF548AF" wp14:editId="1100DC62">
            <wp:extent cx="3420000" cy="2107010"/>
            <wp:effectExtent l="0" t="0" r="9525" b="7620"/>
            <wp:docPr id="5365570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D6F2677" w14:textId="0DAA478B" w:rsidR="00233755" w:rsidRPr="004F6ED9" w:rsidRDefault="00233755" w:rsidP="003A3A20">
      <w:pPr>
        <w:jc w:val="both"/>
        <w:rPr>
          <w:sz w:val="10"/>
          <w:szCs w:val="10"/>
        </w:rPr>
      </w:pPr>
      <w:r w:rsidRPr="004F6ED9">
        <w:rPr>
          <w:sz w:val="10"/>
        </w:rPr>
        <w:t xml:space="preserve">Note – </w:t>
      </w:r>
      <w:r w:rsidRPr="004F6ED9">
        <w:rPr>
          <w:sz w:val="10"/>
          <w:szCs w:val="10"/>
        </w:rPr>
        <w:t>Chain volume measures. Original series. Compound annual average change. pp = percentage points. (a) Dwellings</w:t>
      </w:r>
      <w:r w:rsidR="00BB67C4" w:rsidRPr="004F6ED9">
        <w:rPr>
          <w:sz w:val="10"/>
          <w:szCs w:val="10"/>
        </w:rPr>
        <w:t xml:space="preserve">, </w:t>
      </w:r>
      <w:r w:rsidRPr="004F6ED9">
        <w:rPr>
          <w:sz w:val="10"/>
          <w:szCs w:val="10"/>
        </w:rPr>
        <w:t>ownership transfer costs</w:t>
      </w:r>
      <w:r w:rsidR="00BB67C4" w:rsidRPr="004F6ED9">
        <w:rPr>
          <w:sz w:val="10"/>
          <w:szCs w:val="10"/>
        </w:rPr>
        <w:t xml:space="preserve"> and differences between the sum of component chain volume measures and the total chain volume measure for gross fixed capital formation</w:t>
      </w:r>
      <w:r w:rsidRPr="004F6ED9">
        <w:rPr>
          <w:sz w:val="10"/>
          <w:szCs w:val="10"/>
        </w:rPr>
        <w:t>.</w:t>
      </w:r>
    </w:p>
    <w:p w14:paraId="4C2372CE" w14:textId="77777777" w:rsidR="00233755" w:rsidRPr="004F6ED9" w:rsidRDefault="00233755" w:rsidP="003A3A20">
      <w:pPr>
        <w:jc w:val="both"/>
        <w:rPr>
          <w:sz w:val="10"/>
          <w:szCs w:val="10"/>
        </w:rPr>
      </w:pPr>
      <w:r w:rsidRPr="004F6ED9">
        <w:rPr>
          <w:sz w:val="10"/>
          <w:szCs w:val="10"/>
        </w:rPr>
        <w:t>Source: Based on ABS data.</w:t>
      </w:r>
    </w:p>
    <w:p w14:paraId="4E9C3639" w14:textId="77777777" w:rsidR="00DD6F9C" w:rsidRPr="00BD1AAE" w:rsidRDefault="00233755" w:rsidP="00DD6F9C">
      <w:pPr>
        <w:pStyle w:val="ListParagraph"/>
        <w:numPr>
          <w:ilvl w:val="0"/>
          <w:numId w:val="9"/>
        </w:numPr>
        <w:spacing w:before="40" w:after="40"/>
        <w:ind w:left="357" w:right="227" w:hanging="357"/>
        <w:contextualSpacing w:val="0"/>
        <w:jc w:val="both"/>
        <w:rPr>
          <w:sz w:val="12"/>
          <w:szCs w:val="12"/>
          <w:lang w:eastAsia="ja-JP"/>
        </w:rPr>
      </w:pPr>
      <w:r w:rsidRPr="007B1AE5">
        <w:rPr>
          <w:lang w:eastAsia="ja-JP"/>
        </w:rPr>
        <w:br w:type="column"/>
      </w:r>
      <w:r w:rsidR="00DD6F9C" w:rsidRPr="00BD1AAE">
        <w:rPr>
          <w:rFonts w:ascii="Times New Roman" w:eastAsia="BIZ UDPMincho Medium" w:hAnsi="Times New Roman" w:cs="Times New Roman"/>
          <w:sz w:val="12"/>
          <w:szCs w:val="12"/>
          <w:lang w:eastAsia="ja-JP"/>
        </w:rPr>
        <w:t>鉱業の資本集約的な性質は、鉱業への投資サイクルが西オーストラリア州の総固定資本形成（投資）の変化に大きな影響を与えてきたことを意味する。</w:t>
      </w:r>
    </w:p>
    <w:p w14:paraId="59D915F4" w14:textId="77777777" w:rsidR="00DD6F9C" w:rsidRPr="00BD1AAE" w:rsidRDefault="00DD6F9C" w:rsidP="00DD6F9C">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2"/>
          <w:szCs w:val="12"/>
          <w:lang w:eastAsia="ja-JP"/>
        </w:rPr>
      </w:pPr>
      <w:r w:rsidRPr="00BD1AAE">
        <w:rPr>
          <w:rFonts w:ascii="Times New Roman" w:eastAsia="BIZ UDPMincho Medium" w:hAnsi="Times New Roman" w:cs="Times New Roman"/>
          <w:sz w:val="12"/>
          <w:szCs w:val="12"/>
          <w:lang w:eastAsia="ja-JP"/>
        </w:rPr>
        <w:t>2004-05</w:t>
      </w:r>
      <w:r w:rsidRPr="00BD1AAE">
        <w:rPr>
          <w:rFonts w:ascii="Times New Roman" w:eastAsia="BIZ UDPMincho Medium" w:hAnsi="Times New Roman" w:cs="Times New Roman" w:hint="eastAsia"/>
          <w:sz w:val="12"/>
          <w:szCs w:val="12"/>
          <w:lang w:eastAsia="ja-JP"/>
        </w:rPr>
        <w:t>年までの</w:t>
      </w:r>
      <w:r w:rsidRPr="00BD1AAE">
        <w:rPr>
          <w:rFonts w:ascii="Times New Roman" w:eastAsia="BIZ UDPMincho Medium" w:hAnsi="Times New Roman" w:cs="Times New Roman" w:hint="eastAsia"/>
          <w:sz w:val="12"/>
          <w:szCs w:val="12"/>
          <w:lang w:eastAsia="ja-JP"/>
        </w:rPr>
        <w:t>10</w:t>
      </w:r>
      <w:r w:rsidRPr="00BD1AAE">
        <w:rPr>
          <w:rFonts w:ascii="Times New Roman" w:eastAsia="BIZ UDPMincho Medium" w:hAnsi="Times New Roman" w:cs="Times New Roman" w:hint="eastAsia"/>
          <w:sz w:val="12"/>
          <w:szCs w:val="12"/>
          <w:lang w:eastAsia="ja-JP"/>
        </w:rPr>
        <w:t>年間で西オーストラリア州の各産業への投資は比較的均等に分配されており、鉱業以外の産業の投資増への貢献は鉱業を上回っている。同時に、住居やその他の所有権移転費用という形でのその他の投資の総投資成長額への貢献度も大きくなっている。</w:t>
      </w:r>
    </w:p>
    <w:p w14:paraId="782C0508" w14:textId="77777777" w:rsidR="00DD6F9C" w:rsidRPr="00BD1AAE" w:rsidRDefault="00DD6F9C" w:rsidP="00DD6F9C">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2"/>
          <w:szCs w:val="12"/>
          <w:lang w:eastAsia="ja-JP"/>
        </w:rPr>
      </w:pPr>
      <w:r w:rsidRPr="00BD1AAE">
        <w:rPr>
          <w:rFonts w:ascii="Times New Roman" w:eastAsia="BIZ UDPMincho Medium" w:hAnsi="Times New Roman" w:cs="Times New Roman"/>
          <w:sz w:val="12"/>
          <w:szCs w:val="12"/>
          <w:lang w:eastAsia="ja-JP"/>
        </w:rPr>
        <w:t>20</w:t>
      </w:r>
      <w:r w:rsidRPr="00BD1AAE">
        <w:rPr>
          <w:rFonts w:ascii="Times New Roman" w:eastAsia="BIZ UDPMincho Medium" w:hAnsi="Times New Roman" w:cs="Times New Roman" w:hint="eastAsia"/>
          <w:sz w:val="12"/>
          <w:szCs w:val="12"/>
          <w:lang w:eastAsia="ja-JP"/>
        </w:rPr>
        <w:t>1</w:t>
      </w:r>
      <w:r w:rsidRPr="00BD1AAE">
        <w:rPr>
          <w:rFonts w:ascii="Times New Roman" w:eastAsia="BIZ UDPMincho Medium" w:hAnsi="Times New Roman" w:cs="Times New Roman"/>
          <w:sz w:val="12"/>
          <w:szCs w:val="12"/>
          <w:lang w:eastAsia="ja-JP"/>
        </w:rPr>
        <w:t>4-</w:t>
      </w:r>
      <w:r w:rsidRPr="00BD1AAE">
        <w:rPr>
          <w:rFonts w:ascii="Times New Roman" w:eastAsia="BIZ UDPMincho Medium" w:hAnsi="Times New Roman" w:cs="Times New Roman" w:hint="eastAsia"/>
          <w:sz w:val="12"/>
          <w:szCs w:val="12"/>
          <w:lang w:eastAsia="ja-JP"/>
        </w:rPr>
        <w:t>1</w:t>
      </w:r>
      <w:r w:rsidRPr="00BD1AAE">
        <w:rPr>
          <w:rFonts w:ascii="Times New Roman" w:eastAsia="BIZ UDPMincho Medium" w:hAnsi="Times New Roman" w:cs="Times New Roman"/>
          <w:sz w:val="12"/>
          <w:szCs w:val="12"/>
          <w:lang w:eastAsia="ja-JP"/>
        </w:rPr>
        <w:t>5</w:t>
      </w:r>
      <w:r w:rsidRPr="00BD1AAE">
        <w:rPr>
          <w:rFonts w:ascii="Times New Roman" w:eastAsia="BIZ UDPMincho Medium" w:hAnsi="Times New Roman" w:cs="Times New Roman" w:hint="eastAsia"/>
          <w:sz w:val="12"/>
          <w:szCs w:val="12"/>
          <w:lang w:eastAsia="ja-JP"/>
        </w:rPr>
        <w:t>年までの</w:t>
      </w:r>
      <w:r w:rsidRPr="00BD1AAE">
        <w:rPr>
          <w:rFonts w:ascii="Times New Roman" w:eastAsia="BIZ UDPMincho Medium" w:hAnsi="Times New Roman" w:cs="Times New Roman" w:hint="eastAsia"/>
          <w:sz w:val="12"/>
          <w:szCs w:val="12"/>
          <w:lang w:eastAsia="ja-JP"/>
        </w:rPr>
        <w:t>10</w:t>
      </w:r>
      <w:r w:rsidRPr="00BD1AAE">
        <w:rPr>
          <w:rFonts w:ascii="Times New Roman" w:eastAsia="BIZ UDPMincho Medium" w:hAnsi="Times New Roman" w:cs="Times New Roman" w:hint="eastAsia"/>
          <w:sz w:val="12"/>
          <w:szCs w:val="12"/>
          <w:lang w:eastAsia="ja-JP"/>
        </w:rPr>
        <w:t>年間で西オーストラリア州における鉱業への投資は急拡大した。同期間中に鉱業以外への投資も増加しており、その一部は鉱業への投資を補完した。しかし、鉱業への投資の増加率が特に高いことが一部の鉱業以外への投資を減少させている可能性が高い。</w:t>
      </w:r>
    </w:p>
    <w:p w14:paraId="5FCC66EA" w14:textId="4BCA0A7A" w:rsidR="00233755" w:rsidRPr="00374F52" w:rsidRDefault="00DD6F9C" w:rsidP="00DD6F9C">
      <w:pPr>
        <w:pStyle w:val="ListParagraph"/>
        <w:numPr>
          <w:ilvl w:val="0"/>
          <w:numId w:val="9"/>
        </w:numPr>
        <w:spacing w:before="40" w:after="40"/>
        <w:ind w:left="357" w:right="227" w:hanging="357"/>
        <w:contextualSpacing w:val="0"/>
        <w:jc w:val="both"/>
        <w:rPr>
          <w:color w:val="000000" w:themeColor="text1"/>
          <w:sz w:val="16"/>
          <w:szCs w:val="16"/>
          <w:lang w:eastAsia="ja-JP"/>
        </w:rPr>
      </w:pPr>
      <w:r w:rsidRPr="00BD1AAE">
        <w:rPr>
          <w:rFonts w:ascii="Times New Roman" w:eastAsia="BIZ UDPMincho Medium" w:hAnsi="Times New Roman" w:cs="Times New Roman"/>
          <w:sz w:val="12"/>
          <w:szCs w:val="12"/>
          <w:lang w:eastAsia="ja-JP"/>
        </w:rPr>
        <w:t>2024</w:t>
      </w:r>
      <w:r w:rsidRPr="00BD1AAE">
        <w:rPr>
          <w:rFonts w:ascii="Times New Roman" w:eastAsia="BIZ UDPMincho Medium" w:hAnsi="Times New Roman" w:cs="Times New Roman"/>
          <w:sz w:val="12"/>
          <w:szCs w:val="12"/>
          <w:lang w:eastAsia="ja-JP"/>
        </w:rPr>
        <w:noBreakHyphen/>
        <w:t>25</w:t>
      </w:r>
      <w:r w:rsidRPr="00BD1AAE">
        <w:rPr>
          <w:rFonts w:ascii="Times New Roman" w:eastAsia="BIZ UDPMincho Medium" w:hAnsi="Times New Roman" w:cs="Times New Roman" w:hint="eastAsia"/>
          <w:sz w:val="12"/>
          <w:szCs w:val="12"/>
          <w:lang w:eastAsia="ja-JP"/>
        </w:rPr>
        <w:t>年までの</w:t>
      </w:r>
      <w:r w:rsidRPr="00BD1AAE">
        <w:rPr>
          <w:rFonts w:ascii="Times New Roman" w:eastAsia="BIZ UDPMincho Medium" w:hAnsi="Times New Roman" w:cs="Times New Roman" w:hint="eastAsia"/>
          <w:sz w:val="12"/>
          <w:szCs w:val="12"/>
          <w:lang w:eastAsia="ja-JP"/>
        </w:rPr>
        <w:t>10</w:t>
      </w:r>
      <w:r w:rsidRPr="00BD1AAE">
        <w:rPr>
          <w:rFonts w:ascii="Times New Roman" w:eastAsia="BIZ UDPMincho Medium" w:hAnsi="Times New Roman" w:cs="Times New Roman" w:hint="eastAsia"/>
          <w:sz w:val="12"/>
          <w:szCs w:val="12"/>
          <w:lang w:eastAsia="ja-JP"/>
        </w:rPr>
        <w:t>年間で西オーストラリア州における鉱業への投資は減速しており、これは鉱業以外への投資の拡大により部分的に相殺された</w:t>
      </w:r>
      <w:r w:rsidRPr="005D505B">
        <w:rPr>
          <w:rFonts w:ascii="Times New Roman" w:eastAsia="BIZ UDPMincho Medium" w:hAnsi="Times New Roman" w:cs="Times New Roman" w:hint="eastAsia"/>
          <w:sz w:val="16"/>
          <w:szCs w:val="16"/>
          <w:lang w:eastAsia="ja-JP"/>
        </w:rPr>
        <w:t>。</w:t>
      </w:r>
    </w:p>
    <w:p w14:paraId="3F95085B" w14:textId="77777777" w:rsidR="00233755" w:rsidRPr="0012550E" w:rsidRDefault="00233755" w:rsidP="006058E8">
      <w:pPr>
        <w:pStyle w:val="ListParagraph"/>
        <w:numPr>
          <w:ilvl w:val="0"/>
          <w:numId w:val="9"/>
        </w:numPr>
        <w:spacing w:before="40" w:after="40"/>
        <w:ind w:right="227"/>
        <w:rPr>
          <w:sz w:val="16"/>
          <w:szCs w:val="16"/>
          <w:lang w:eastAsia="ja-JP"/>
        </w:rPr>
        <w:sectPr w:rsidR="00233755" w:rsidRPr="0012550E" w:rsidSect="00233755">
          <w:type w:val="continuous"/>
          <w:pgSz w:w="11907" w:h="16840" w:code="9"/>
          <w:pgMar w:top="1701" w:right="425" w:bottom="567" w:left="567" w:header="709" w:footer="709" w:gutter="0"/>
          <w:cols w:num="2" w:space="113"/>
          <w:docGrid w:linePitch="360"/>
        </w:sectPr>
      </w:pPr>
    </w:p>
    <w:p w14:paraId="536E73BC" w14:textId="35031723" w:rsidR="00233755" w:rsidRPr="009446B5" w:rsidRDefault="00DD6F9C" w:rsidP="00233755">
      <w:pPr>
        <w:pStyle w:val="Heading4"/>
        <w:rPr>
          <w:i w:val="0"/>
          <w:iCs w:val="0"/>
          <w:color w:val="00997A"/>
          <w:sz w:val="20"/>
          <w:szCs w:val="20"/>
          <w:lang w:eastAsia="zh-TW"/>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zh-TW"/>
        </w:rPr>
        <w:t>産業別総固定資本形成</w:t>
      </w:r>
    </w:p>
    <w:p w14:paraId="4F5AC39F" w14:textId="56997CB2" w:rsidR="00233755" w:rsidRPr="007B1AE5" w:rsidRDefault="00B00BE6" w:rsidP="00233755">
      <w:r>
        <w:rPr>
          <w:noProof/>
        </w:rPr>
        <w:drawing>
          <wp:inline distT="0" distB="0" distL="0" distR="0" wp14:anchorId="2C96E3DF" wp14:editId="7486003C">
            <wp:extent cx="3419475" cy="1990725"/>
            <wp:effectExtent l="0" t="0" r="9525" b="9525"/>
            <wp:docPr id="427387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20001" cy="1991031"/>
                    </a:xfrm>
                    <a:prstGeom prst="rect">
                      <a:avLst/>
                    </a:prstGeom>
                    <a:noFill/>
                    <a:ln>
                      <a:noFill/>
                    </a:ln>
                  </pic:spPr>
                </pic:pic>
              </a:graphicData>
            </a:graphic>
          </wp:inline>
        </w:drawing>
      </w:r>
    </w:p>
    <w:p w14:paraId="680F79CF"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34C0EC3E" w14:textId="77777777" w:rsidR="00233755" w:rsidRPr="00AF759E" w:rsidRDefault="00233755" w:rsidP="003A3A20">
      <w:pPr>
        <w:jc w:val="both"/>
        <w:rPr>
          <w:sz w:val="10"/>
          <w:szCs w:val="10"/>
        </w:rPr>
      </w:pPr>
      <w:r w:rsidRPr="00AF759E">
        <w:rPr>
          <w:sz w:val="10"/>
          <w:szCs w:val="10"/>
        </w:rPr>
        <w:t>Source: Based on ABS data.</w:t>
      </w:r>
    </w:p>
    <w:p w14:paraId="5707BA76" w14:textId="77777777" w:rsidR="00DD6F9C" w:rsidRPr="00C7254D" w:rsidRDefault="00233755" w:rsidP="00DD6F9C">
      <w:pPr>
        <w:pStyle w:val="ListParagraph"/>
        <w:numPr>
          <w:ilvl w:val="0"/>
          <w:numId w:val="9"/>
        </w:numPr>
        <w:spacing w:before="40" w:after="40"/>
        <w:ind w:right="22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DD6F9C" w:rsidRPr="00C7254D">
        <w:rPr>
          <w:rFonts w:ascii="Times New Roman" w:eastAsia="BIZ UDPMincho Medium" w:hAnsi="Times New Roman" w:cs="Times New Roman"/>
          <w:sz w:val="14"/>
          <w:szCs w:val="14"/>
          <w:lang w:eastAsia="ja-JP"/>
        </w:rPr>
        <w:t>鉱業が急拡大した</w:t>
      </w:r>
      <w:r w:rsidR="00DD6F9C" w:rsidRPr="00C7254D">
        <w:rPr>
          <w:rFonts w:ascii="Times New Roman" w:eastAsia="BIZ UDPMincho Medium" w:hAnsi="Times New Roman" w:cs="Times New Roman"/>
          <w:sz w:val="14"/>
          <w:szCs w:val="14"/>
          <w:lang w:eastAsia="ja-JP"/>
        </w:rPr>
        <w:t>2000</w:t>
      </w:r>
      <w:r w:rsidR="00DD6F9C" w:rsidRPr="00C7254D">
        <w:rPr>
          <w:rFonts w:ascii="Times New Roman" w:eastAsia="BIZ UDPMincho Medium" w:hAnsi="Times New Roman" w:cs="Times New Roman"/>
          <w:sz w:val="14"/>
          <w:szCs w:val="14"/>
          <w:lang w:eastAsia="ja-JP"/>
        </w:rPr>
        <w:t>年代</w:t>
      </w:r>
      <w:r w:rsidR="00DD6F9C" w:rsidRPr="00C7254D">
        <w:rPr>
          <w:rFonts w:ascii="Times New Roman" w:eastAsia="BIZ UDPMincho Medium" w:hAnsi="Times New Roman" w:cs="Times New Roman" w:hint="eastAsia"/>
          <w:sz w:val="14"/>
          <w:szCs w:val="14"/>
          <w:lang w:eastAsia="ja-JP"/>
        </w:rPr>
        <w:t>半ば</w:t>
      </w:r>
      <w:r w:rsidR="00DD6F9C" w:rsidRPr="00C7254D">
        <w:rPr>
          <w:rFonts w:ascii="Times New Roman" w:eastAsia="BIZ UDPMincho Medium" w:hAnsi="Times New Roman" w:cs="Times New Roman"/>
          <w:sz w:val="14"/>
          <w:szCs w:val="14"/>
          <w:lang w:eastAsia="ja-JP"/>
        </w:rPr>
        <w:t>は、西オーストラリア州では各産業に均等に投資がなされていた。</w:t>
      </w:r>
      <w:r w:rsidR="00DD6F9C" w:rsidRPr="00C7254D">
        <w:rPr>
          <w:rFonts w:ascii="Times New Roman" w:eastAsia="BIZ UDPMincho Medium" w:hAnsi="Times New Roman" w:cs="Times New Roman"/>
          <w:sz w:val="14"/>
          <w:szCs w:val="14"/>
          <w:lang w:eastAsia="ja-JP"/>
        </w:rPr>
        <w:t>1999‐00</w:t>
      </w:r>
      <w:r w:rsidR="00DD6F9C" w:rsidRPr="00C7254D">
        <w:rPr>
          <w:rFonts w:ascii="Times New Roman" w:eastAsia="BIZ UDPMincho Medium" w:hAnsi="Times New Roman" w:cs="Times New Roman"/>
          <w:sz w:val="14"/>
          <w:szCs w:val="14"/>
          <w:lang w:eastAsia="ja-JP"/>
        </w:rPr>
        <w:t>年には、鉱業は西オーストラリア州の総投資額の</w:t>
      </w:r>
      <w:r w:rsidR="00DD6F9C" w:rsidRPr="00C7254D">
        <w:rPr>
          <w:rFonts w:ascii="Times New Roman" w:eastAsia="BIZ UDPMincho Medium" w:hAnsi="Times New Roman" w:cs="Times New Roman"/>
          <w:sz w:val="14"/>
          <w:szCs w:val="14"/>
          <w:lang w:eastAsia="ja-JP"/>
        </w:rPr>
        <w:t>2</w:t>
      </w:r>
      <w:r w:rsidR="00DD6F9C" w:rsidRPr="00C7254D">
        <w:rPr>
          <w:rFonts w:ascii="Times New Roman" w:eastAsia="BIZ UDPMincho Medium" w:hAnsi="Times New Roman" w:cs="Times New Roman" w:hint="eastAsia"/>
          <w:sz w:val="14"/>
          <w:szCs w:val="14"/>
          <w:lang w:eastAsia="ja-JP"/>
        </w:rPr>
        <w:t>0</w:t>
      </w:r>
      <w:r w:rsidR="00DD6F9C" w:rsidRPr="00C7254D">
        <w:rPr>
          <w:rFonts w:ascii="Times New Roman" w:eastAsia="BIZ UDPMincho Medium" w:hAnsi="Times New Roman" w:cs="Times New Roman"/>
          <w:sz w:val="14"/>
          <w:szCs w:val="14"/>
          <w:lang w:eastAsia="ja-JP"/>
        </w:rPr>
        <w:t>％を占めた。</w:t>
      </w:r>
    </w:p>
    <w:p w14:paraId="5E89293E" w14:textId="77777777" w:rsidR="00DD6F9C" w:rsidRPr="00C7254D" w:rsidRDefault="00DD6F9C" w:rsidP="00DD6F9C">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C7254D">
        <w:rPr>
          <w:rFonts w:ascii="Times New Roman" w:eastAsia="BIZ UDPMincho Medium" w:hAnsi="Times New Roman" w:cs="Times New Roman"/>
          <w:sz w:val="14"/>
          <w:szCs w:val="14"/>
          <w:lang w:eastAsia="ja-JP"/>
        </w:rPr>
        <w:t>2006-07</w:t>
      </w:r>
      <w:r w:rsidRPr="00C7254D">
        <w:rPr>
          <w:rFonts w:ascii="Times New Roman" w:eastAsia="BIZ UDPMincho Medium" w:hAnsi="Times New Roman" w:cs="Times New Roman"/>
          <w:sz w:val="14"/>
          <w:szCs w:val="14"/>
          <w:lang w:eastAsia="ja-JP"/>
        </w:rPr>
        <w:t>年には鉱業への投資</w:t>
      </w:r>
      <w:r w:rsidRPr="00C7254D">
        <w:rPr>
          <w:rFonts w:ascii="Times New Roman" w:eastAsia="BIZ UDPMincho Medium" w:hAnsi="Times New Roman" w:cs="Times New Roman" w:hint="eastAsia"/>
          <w:sz w:val="14"/>
          <w:szCs w:val="14"/>
          <w:lang w:eastAsia="ja-JP"/>
        </w:rPr>
        <w:t>総額</w:t>
      </w:r>
      <w:r w:rsidRPr="00C7254D">
        <w:rPr>
          <w:rFonts w:ascii="Times New Roman" w:eastAsia="BIZ UDPMincho Medium" w:hAnsi="Times New Roman" w:cs="Times New Roman"/>
          <w:sz w:val="14"/>
          <w:szCs w:val="14"/>
          <w:lang w:eastAsia="ja-JP"/>
        </w:rPr>
        <w:t>が非鉱業への投資総額を上回った。</w:t>
      </w:r>
      <w:r w:rsidRPr="00C7254D">
        <w:rPr>
          <w:rFonts w:ascii="Times New Roman" w:eastAsia="BIZ UDPMincho Medium" w:hAnsi="Times New Roman" w:cs="Times New Roman" w:hint="eastAsia"/>
          <w:sz w:val="14"/>
          <w:szCs w:val="14"/>
          <w:lang w:eastAsia="ja-JP"/>
        </w:rPr>
        <w:t>西オーストラリア州の</w:t>
      </w:r>
      <w:r w:rsidRPr="00C7254D">
        <w:rPr>
          <w:rFonts w:ascii="Times New Roman" w:eastAsia="BIZ UDPMincho Medium" w:hAnsi="Times New Roman" w:cs="Times New Roman"/>
          <w:sz w:val="14"/>
          <w:szCs w:val="14"/>
          <w:lang w:eastAsia="ja-JP"/>
        </w:rPr>
        <w:t>鉱業への投資</w:t>
      </w:r>
      <w:r w:rsidRPr="00C7254D">
        <w:rPr>
          <w:rFonts w:ascii="Times New Roman" w:eastAsia="BIZ UDPMincho Medium" w:hAnsi="Times New Roman" w:cs="Times New Roman" w:hint="eastAsia"/>
          <w:sz w:val="14"/>
          <w:szCs w:val="14"/>
          <w:lang w:eastAsia="ja-JP"/>
        </w:rPr>
        <w:t>は</w:t>
      </w:r>
      <w:r w:rsidRPr="00C7254D">
        <w:rPr>
          <w:rFonts w:ascii="Times New Roman" w:eastAsia="BIZ UDPMincho Medium" w:hAnsi="Times New Roman" w:cs="Times New Roman"/>
          <w:sz w:val="14"/>
          <w:szCs w:val="14"/>
          <w:lang w:eastAsia="ja-JP"/>
        </w:rPr>
        <w:t>2012‐13</w:t>
      </w:r>
      <w:r w:rsidRPr="00C7254D">
        <w:rPr>
          <w:rFonts w:ascii="Times New Roman" w:eastAsia="BIZ UDPMincho Medium" w:hAnsi="Times New Roman" w:cs="Times New Roman"/>
          <w:sz w:val="14"/>
          <w:szCs w:val="14"/>
          <w:lang w:eastAsia="ja-JP"/>
        </w:rPr>
        <w:t>年にピーク（</w:t>
      </w:r>
      <w:r w:rsidRPr="00C7254D">
        <w:rPr>
          <w:rFonts w:ascii="Times New Roman" w:eastAsia="BIZ UDPMincho Medium" w:hAnsi="Times New Roman" w:cs="Times New Roman"/>
          <w:sz w:val="14"/>
          <w:szCs w:val="14"/>
          <w:lang w:eastAsia="ja-JP"/>
        </w:rPr>
        <w:t>620</w:t>
      </w:r>
      <w:r w:rsidRPr="00C7254D">
        <w:rPr>
          <w:rFonts w:ascii="Times New Roman" w:eastAsia="BIZ UDPMincho Medium" w:hAnsi="Times New Roman" w:cs="Times New Roman"/>
          <w:sz w:val="14"/>
          <w:szCs w:val="14"/>
          <w:lang w:eastAsia="ja-JP"/>
        </w:rPr>
        <w:t>億ドル、総投資額の</w:t>
      </w:r>
      <w:r w:rsidRPr="00C7254D">
        <w:rPr>
          <w:rFonts w:ascii="Times New Roman" w:eastAsia="BIZ UDPMincho Medium" w:hAnsi="Times New Roman" w:cs="Times New Roman"/>
          <w:sz w:val="14"/>
          <w:szCs w:val="14"/>
          <w:lang w:eastAsia="ja-JP"/>
        </w:rPr>
        <w:t>64</w:t>
      </w:r>
      <w:r w:rsidRPr="00C7254D">
        <w:rPr>
          <w:rFonts w:ascii="Times New Roman" w:eastAsia="BIZ UDPMincho Medium" w:hAnsi="Times New Roman" w:cs="Times New Roman"/>
          <w:sz w:val="14"/>
          <w:szCs w:val="14"/>
          <w:lang w:eastAsia="ja-JP"/>
        </w:rPr>
        <w:t>％）となったが、その後</w:t>
      </w:r>
      <w:r w:rsidRPr="00C7254D">
        <w:rPr>
          <w:rFonts w:ascii="Times New Roman" w:eastAsia="BIZ UDPMincho Medium" w:hAnsi="Times New Roman" w:cs="Times New Roman" w:hint="eastAsia"/>
          <w:sz w:val="14"/>
          <w:szCs w:val="14"/>
          <w:lang w:eastAsia="ja-JP"/>
        </w:rPr>
        <w:t>6</w:t>
      </w:r>
      <w:r w:rsidRPr="00C7254D">
        <w:rPr>
          <w:rFonts w:ascii="Times New Roman" w:eastAsia="BIZ UDPMincho Medium" w:hAnsi="Times New Roman" w:cs="Times New Roman"/>
          <w:sz w:val="14"/>
          <w:szCs w:val="14"/>
          <w:lang w:eastAsia="ja-JP"/>
        </w:rPr>
        <w:t>年間で大幅に減少し、</w:t>
      </w:r>
      <w:r w:rsidRPr="00C7254D">
        <w:rPr>
          <w:rFonts w:ascii="Times New Roman" w:eastAsia="BIZ UDPMincho Medium" w:hAnsi="Times New Roman" w:cs="Times New Roman"/>
          <w:sz w:val="14"/>
          <w:szCs w:val="14"/>
          <w:lang w:eastAsia="ja-JP"/>
        </w:rPr>
        <w:t>2018‐19</w:t>
      </w:r>
      <w:r w:rsidRPr="00C7254D">
        <w:rPr>
          <w:rFonts w:ascii="Times New Roman" w:eastAsia="BIZ UDPMincho Medium" w:hAnsi="Times New Roman" w:cs="Times New Roman"/>
          <w:sz w:val="14"/>
          <w:szCs w:val="14"/>
          <w:lang w:eastAsia="ja-JP"/>
        </w:rPr>
        <w:t>年には非鉱業投資とほぼ等しいレベルまで後退した。</w:t>
      </w:r>
    </w:p>
    <w:p w14:paraId="69206149" w14:textId="4F000A56" w:rsidR="00233755" w:rsidRPr="00BD1AAE" w:rsidRDefault="00DD6F9C" w:rsidP="00DD6F9C">
      <w:pPr>
        <w:pStyle w:val="ListParagraph"/>
        <w:numPr>
          <w:ilvl w:val="0"/>
          <w:numId w:val="9"/>
        </w:numPr>
        <w:spacing w:before="40" w:after="40"/>
        <w:ind w:left="357" w:right="227" w:hanging="357"/>
        <w:contextualSpacing w:val="0"/>
        <w:jc w:val="both"/>
        <w:rPr>
          <w:sz w:val="12"/>
          <w:szCs w:val="12"/>
          <w:lang w:eastAsia="ja-JP"/>
        </w:rPr>
      </w:pPr>
      <w:r w:rsidRPr="00C7254D">
        <w:rPr>
          <w:rFonts w:ascii="Times New Roman" w:eastAsia="BIZ UDPMincho Medium" w:hAnsi="Times New Roman" w:cs="Times New Roman"/>
          <w:sz w:val="14"/>
          <w:szCs w:val="14"/>
          <w:lang w:eastAsia="ja-JP"/>
        </w:rPr>
        <w:t>2018‐19</w:t>
      </w:r>
      <w:r w:rsidRPr="00C7254D">
        <w:rPr>
          <w:rFonts w:ascii="Times New Roman" w:eastAsia="BIZ UDPMincho Medium" w:hAnsi="Times New Roman" w:cs="Times New Roman"/>
          <w:sz w:val="14"/>
          <w:szCs w:val="14"/>
          <w:lang w:eastAsia="ja-JP"/>
        </w:rPr>
        <w:t>年以降は</w:t>
      </w:r>
      <w:r w:rsidRPr="00C7254D">
        <w:rPr>
          <w:rFonts w:ascii="Times New Roman" w:eastAsia="BIZ UDPMincho Medium" w:hAnsi="Times New Roman" w:cs="Times New Roman" w:hint="eastAsia"/>
          <w:sz w:val="14"/>
          <w:szCs w:val="14"/>
          <w:lang w:eastAsia="ja-JP"/>
        </w:rPr>
        <w:t>西オーストラリア州の</w:t>
      </w:r>
      <w:r w:rsidRPr="00C7254D">
        <w:rPr>
          <w:rFonts w:ascii="Times New Roman" w:eastAsia="BIZ UDPMincho Medium" w:hAnsi="Times New Roman" w:cs="Times New Roman"/>
          <w:sz w:val="14"/>
          <w:szCs w:val="14"/>
          <w:lang w:eastAsia="ja-JP"/>
        </w:rPr>
        <w:t>鉱業と非鉱業への投資額が共に着実に増加しており、これは西オーストラリア経済にとってよりバランスの取れた</w:t>
      </w:r>
      <w:r w:rsidRPr="00C7254D">
        <w:rPr>
          <w:rFonts w:ascii="Times New Roman" w:eastAsia="BIZ UDPMincho Medium" w:hAnsi="Times New Roman" w:cs="Times New Roman" w:hint="eastAsia"/>
          <w:sz w:val="14"/>
          <w:szCs w:val="14"/>
          <w:lang w:eastAsia="ja-JP"/>
        </w:rPr>
        <w:t>経済</w:t>
      </w:r>
      <w:r w:rsidRPr="00C7254D">
        <w:rPr>
          <w:rFonts w:ascii="Times New Roman" w:eastAsia="BIZ UDPMincho Medium" w:hAnsi="Times New Roman" w:cs="Times New Roman"/>
          <w:sz w:val="14"/>
          <w:szCs w:val="14"/>
          <w:lang w:eastAsia="ja-JP"/>
        </w:rPr>
        <w:t>成長の基盤とな</w:t>
      </w:r>
      <w:r w:rsidRPr="00C7254D">
        <w:rPr>
          <w:rFonts w:ascii="Times New Roman" w:eastAsia="BIZ UDPMincho Medium" w:hAnsi="Times New Roman" w:cs="Times New Roman" w:hint="eastAsia"/>
          <w:sz w:val="14"/>
          <w:szCs w:val="14"/>
          <w:lang w:eastAsia="ja-JP"/>
        </w:rPr>
        <w:t>っている</w:t>
      </w:r>
      <w:r w:rsidRPr="00BD1AAE">
        <w:rPr>
          <w:rFonts w:ascii="Times New Roman" w:eastAsia="BIZ UDPMincho Medium" w:hAnsi="Times New Roman" w:cs="Times New Roman"/>
          <w:sz w:val="12"/>
          <w:szCs w:val="12"/>
          <w:lang w:eastAsia="ja-JP"/>
        </w:rPr>
        <w:t>。</w:t>
      </w:r>
    </w:p>
    <w:p w14:paraId="1A412D0D" w14:textId="77777777" w:rsidR="00233755" w:rsidRPr="00892773" w:rsidRDefault="00233755" w:rsidP="006058E8">
      <w:pPr>
        <w:pStyle w:val="ListParagraph"/>
        <w:numPr>
          <w:ilvl w:val="0"/>
          <w:numId w:val="9"/>
        </w:numPr>
        <w:spacing w:before="40" w:after="40"/>
        <w:ind w:right="227"/>
        <w:rPr>
          <w:sz w:val="16"/>
          <w:szCs w:val="16"/>
          <w:lang w:eastAsia="ja-JP"/>
        </w:rPr>
        <w:sectPr w:rsidR="00233755" w:rsidRPr="00892773" w:rsidSect="00233755">
          <w:type w:val="continuous"/>
          <w:pgSz w:w="11907" w:h="16840" w:code="9"/>
          <w:pgMar w:top="1701" w:right="425" w:bottom="567" w:left="567" w:header="709" w:footer="709" w:gutter="0"/>
          <w:cols w:num="2" w:space="113"/>
          <w:docGrid w:linePitch="360"/>
        </w:sectPr>
      </w:pPr>
    </w:p>
    <w:p w14:paraId="516A050B" w14:textId="0439D77B" w:rsidR="00233755" w:rsidRPr="009446B5" w:rsidRDefault="00DD6F9C" w:rsidP="00233755">
      <w:pPr>
        <w:pStyle w:val="Heading4"/>
        <w:rPr>
          <w:i w:val="0"/>
          <w:iCs w:val="0"/>
          <w:color w:val="00997A"/>
          <w:sz w:val="20"/>
          <w:szCs w:val="20"/>
          <w:lang w:eastAsia="zh-TW"/>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zh-TW"/>
        </w:rPr>
        <w:t>産業別総固定資本形成：</w:t>
      </w:r>
      <w:r w:rsidRPr="00CE69C3">
        <w:rPr>
          <w:rFonts w:ascii="Times New Roman" w:eastAsia="BIZ UDPMincho Medium" w:hAnsi="Times New Roman" w:cs="Times New Roman"/>
          <w:i w:val="0"/>
          <w:iCs w:val="0"/>
          <w:color w:val="00997A"/>
          <w:sz w:val="20"/>
          <w:szCs w:val="20"/>
          <w:lang w:eastAsia="zh-TW"/>
        </w:rPr>
        <w:t>202</w:t>
      </w:r>
      <w:r>
        <w:rPr>
          <w:rFonts w:ascii="Times New Roman" w:eastAsia="BIZ UDPMincho Medium" w:hAnsi="Times New Roman" w:cs="Times New Roman" w:hint="eastAsia"/>
          <w:i w:val="0"/>
          <w:iCs w:val="0"/>
          <w:color w:val="00997A"/>
          <w:sz w:val="20"/>
          <w:szCs w:val="20"/>
          <w:lang w:eastAsia="zh-TW"/>
        </w:rPr>
        <w:t>4</w:t>
      </w:r>
      <w:r w:rsidRPr="00CE69C3">
        <w:rPr>
          <w:rFonts w:ascii="Times New Roman" w:eastAsia="BIZ UDPMincho Medium" w:hAnsi="Times New Roman" w:cs="Times New Roman"/>
          <w:i w:val="0"/>
          <w:iCs w:val="0"/>
          <w:color w:val="00997A"/>
          <w:sz w:val="20"/>
          <w:szCs w:val="20"/>
          <w:lang w:eastAsia="zh-TW"/>
        </w:rPr>
        <w:noBreakHyphen/>
        <w:t>2</w:t>
      </w:r>
      <w:r>
        <w:rPr>
          <w:rFonts w:ascii="Times New Roman" w:eastAsia="BIZ UDPMincho Medium" w:hAnsi="Times New Roman" w:cs="Times New Roman" w:hint="eastAsia"/>
          <w:i w:val="0"/>
          <w:iCs w:val="0"/>
          <w:color w:val="00997A"/>
          <w:sz w:val="20"/>
          <w:szCs w:val="20"/>
          <w:lang w:eastAsia="zh-TW"/>
        </w:rPr>
        <w:t>5</w:t>
      </w:r>
      <w:r w:rsidRPr="00CE69C3">
        <w:rPr>
          <w:rFonts w:ascii="Times New Roman" w:eastAsia="BIZ UDPMincho Medium" w:hAnsi="Times New Roman" w:cs="Times New Roman"/>
          <w:i w:val="0"/>
          <w:iCs w:val="0"/>
          <w:color w:val="00997A"/>
          <w:sz w:val="20"/>
          <w:szCs w:val="20"/>
          <w:lang w:eastAsia="zh-TW"/>
        </w:rPr>
        <w:t>年</w:t>
      </w:r>
    </w:p>
    <w:p w14:paraId="6B504F1C" w14:textId="5067D9EF" w:rsidR="00233755" w:rsidRPr="007B1AE5" w:rsidRDefault="009D58BC" w:rsidP="00233755">
      <w:r>
        <w:rPr>
          <w:noProof/>
        </w:rPr>
        <w:drawing>
          <wp:inline distT="0" distB="0" distL="0" distR="0" wp14:anchorId="3F4CF708" wp14:editId="567EE532">
            <wp:extent cx="3420000" cy="2105827"/>
            <wp:effectExtent l="0" t="0" r="9525" b="8890"/>
            <wp:docPr id="13353388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02F7D665" w14:textId="2875FCE2"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w:t>
      </w:r>
      <w:r w:rsidRPr="00D7415C">
        <w:rPr>
          <w:color w:val="000000" w:themeColor="text1"/>
          <w:sz w:val="10"/>
          <w:szCs w:val="10"/>
        </w:rPr>
        <w:t>s.</w:t>
      </w:r>
      <w:r w:rsidR="00D73EC4" w:rsidRPr="00D7415C">
        <w:rPr>
          <w:color w:val="000000" w:themeColor="text1"/>
          <w:sz w:val="10"/>
          <w:szCs w:val="10"/>
        </w:rPr>
        <w:t xml:space="preserve"> The sum of the gross fixed capital formation of all industries displayed in this chart is less than total gross fixed capital formation which includes</w:t>
      </w:r>
      <w:r w:rsidR="00B92208" w:rsidRPr="00D7415C">
        <w:rPr>
          <w:color w:val="000000" w:themeColor="text1"/>
          <w:sz w:val="10"/>
          <w:szCs w:val="10"/>
        </w:rPr>
        <w:t xml:space="preserve"> investment not allocated to any individual industry.</w:t>
      </w:r>
    </w:p>
    <w:p w14:paraId="78E87F7C" w14:textId="77777777" w:rsidR="00233755" w:rsidRPr="00AF759E" w:rsidRDefault="00233755" w:rsidP="003A3A20">
      <w:pPr>
        <w:jc w:val="both"/>
        <w:rPr>
          <w:sz w:val="10"/>
          <w:szCs w:val="10"/>
        </w:rPr>
      </w:pPr>
      <w:r w:rsidRPr="00AF759E">
        <w:rPr>
          <w:sz w:val="10"/>
          <w:szCs w:val="10"/>
        </w:rPr>
        <w:t>Source: Based on ABS data.</w:t>
      </w:r>
    </w:p>
    <w:p w14:paraId="4258D62D" w14:textId="77777777" w:rsidR="00DD6F9C" w:rsidRPr="002A11DE" w:rsidRDefault="00233755" w:rsidP="00DD6F9C">
      <w:pPr>
        <w:pStyle w:val="ListParagraph"/>
        <w:numPr>
          <w:ilvl w:val="0"/>
          <w:numId w:val="9"/>
        </w:numPr>
        <w:spacing w:before="40" w:after="40"/>
        <w:ind w:right="227" w:hanging="357"/>
        <w:contextualSpacing w:val="0"/>
        <w:jc w:val="both"/>
        <w:rPr>
          <w:rFonts w:ascii="Times New Roman" w:eastAsia="BIZ UDPMincho Medium" w:hAnsi="Times New Roman" w:cs="Times New Roman"/>
          <w:sz w:val="16"/>
          <w:szCs w:val="16"/>
          <w:lang w:eastAsia="ja-JP"/>
        </w:rPr>
      </w:pPr>
      <w:r w:rsidRPr="007B1AE5">
        <w:rPr>
          <w:lang w:eastAsia="ja-JP"/>
        </w:rPr>
        <w:br w:type="column"/>
      </w:r>
      <w:r w:rsidR="00DD6F9C" w:rsidRPr="002A11DE">
        <w:rPr>
          <w:rFonts w:ascii="Times New Roman" w:eastAsia="BIZ UDPMincho Medium" w:hAnsi="Times New Roman" w:cs="Times New Roman"/>
          <w:sz w:val="16"/>
          <w:szCs w:val="16"/>
          <w:lang w:eastAsia="ja-JP"/>
        </w:rPr>
        <w:t>202</w:t>
      </w:r>
      <w:r w:rsidR="00DD6F9C">
        <w:rPr>
          <w:rFonts w:ascii="Times New Roman" w:eastAsia="BIZ UDPMincho Medium" w:hAnsi="Times New Roman" w:cs="Times New Roman" w:hint="eastAsia"/>
          <w:sz w:val="16"/>
          <w:szCs w:val="16"/>
          <w:lang w:eastAsia="ja-JP"/>
        </w:rPr>
        <w:t>4</w:t>
      </w:r>
      <w:r w:rsidR="00DD6F9C" w:rsidRPr="002A11DE">
        <w:rPr>
          <w:rFonts w:ascii="Times New Roman" w:eastAsia="BIZ UDPMincho Medium" w:hAnsi="Times New Roman" w:cs="Times New Roman"/>
          <w:sz w:val="16"/>
          <w:szCs w:val="16"/>
          <w:lang w:eastAsia="ja-JP"/>
        </w:rPr>
        <w:t>‐2</w:t>
      </w:r>
      <w:r w:rsidR="00DD6F9C">
        <w:rPr>
          <w:rFonts w:ascii="Times New Roman" w:eastAsia="BIZ UDPMincho Medium" w:hAnsi="Times New Roman" w:cs="Times New Roman" w:hint="eastAsia"/>
          <w:sz w:val="16"/>
          <w:szCs w:val="16"/>
          <w:lang w:eastAsia="ja-JP"/>
        </w:rPr>
        <w:t>5</w:t>
      </w:r>
      <w:r w:rsidR="00DD6F9C" w:rsidRPr="002A11DE">
        <w:rPr>
          <w:rFonts w:ascii="Times New Roman" w:eastAsia="BIZ UDPMincho Medium" w:hAnsi="Times New Roman" w:cs="Times New Roman"/>
          <w:sz w:val="16"/>
          <w:szCs w:val="16"/>
          <w:lang w:eastAsia="ja-JP"/>
        </w:rPr>
        <w:t>年、西オーストラリア州の投資額の</w:t>
      </w:r>
      <w:r w:rsidR="00DD6F9C" w:rsidRPr="002A11DE">
        <w:rPr>
          <w:rFonts w:ascii="Times New Roman" w:eastAsia="BIZ UDPMincho Medium" w:hAnsi="Times New Roman" w:cs="Times New Roman"/>
          <w:sz w:val="16"/>
          <w:szCs w:val="16"/>
          <w:lang w:eastAsia="ja-JP"/>
        </w:rPr>
        <w:t>4</w:t>
      </w:r>
      <w:r w:rsidR="00DD6F9C">
        <w:rPr>
          <w:rFonts w:ascii="Times New Roman" w:eastAsia="BIZ UDPMincho Medium" w:hAnsi="Times New Roman" w:cs="Times New Roman" w:hint="eastAsia"/>
          <w:sz w:val="16"/>
          <w:szCs w:val="16"/>
          <w:lang w:eastAsia="ja-JP"/>
        </w:rPr>
        <w:t>1.</w:t>
      </w:r>
      <w:r w:rsidR="00DD6F9C" w:rsidRPr="002A11DE">
        <w:rPr>
          <w:rFonts w:ascii="Times New Roman" w:eastAsia="BIZ UDPMincho Medium" w:hAnsi="Times New Roman" w:cs="Times New Roman"/>
          <w:sz w:val="16"/>
          <w:szCs w:val="16"/>
          <w:lang w:eastAsia="ja-JP"/>
        </w:rPr>
        <w:t>4</w:t>
      </w:r>
      <w:r w:rsidR="00DD6F9C" w:rsidRPr="002A11DE">
        <w:rPr>
          <w:rFonts w:ascii="Times New Roman" w:eastAsia="BIZ UDPMincho Medium" w:hAnsi="Times New Roman" w:cs="Times New Roman"/>
          <w:sz w:val="16"/>
          <w:szCs w:val="16"/>
          <w:lang w:eastAsia="ja-JP"/>
        </w:rPr>
        <w:t>％（</w:t>
      </w:r>
      <w:r w:rsidR="00DD6F9C" w:rsidRPr="002A11DE">
        <w:rPr>
          <w:rFonts w:ascii="Times New Roman" w:eastAsia="BIZ UDPMincho Medium" w:hAnsi="Times New Roman" w:cs="Times New Roman"/>
          <w:sz w:val="16"/>
          <w:szCs w:val="16"/>
          <w:lang w:eastAsia="ja-JP"/>
        </w:rPr>
        <w:t>41</w:t>
      </w:r>
      <w:r w:rsidR="00DD6F9C">
        <w:rPr>
          <w:rFonts w:ascii="Times New Roman" w:eastAsia="BIZ UDPMincho Medium" w:hAnsi="Times New Roman" w:cs="Times New Roman" w:hint="eastAsia"/>
          <w:sz w:val="16"/>
          <w:szCs w:val="16"/>
          <w:lang w:eastAsia="ja-JP"/>
        </w:rPr>
        <w:t>0</w:t>
      </w:r>
      <w:r w:rsidR="00DD6F9C" w:rsidRPr="002A11DE">
        <w:rPr>
          <w:rFonts w:ascii="Times New Roman" w:eastAsia="BIZ UDPMincho Medium" w:hAnsi="Times New Roman" w:cs="Times New Roman"/>
          <w:sz w:val="16"/>
          <w:szCs w:val="16"/>
          <w:lang w:eastAsia="ja-JP"/>
        </w:rPr>
        <w:t>億ドル）を鉱業が占め、以下の産業がこれに続いた。</w:t>
      </w:r>
    </w:p>
    <w:p w14:paraId="651D51B0" w14:textId="77777777" w:rsidR="00DD6F9C" w:rsidRPr="002A11DE" w:rsidRDefault="00DD6F9C" w:rsidP="00DD6F9C">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運輸・郵便・倉庫業（</w:t>
      </w:r>
      <w:r>
        <w:rPr>
          <w:rFonts w:ascii="Times New Roman" w:eastAsia="BIZ UDPMincho Medium" w:hAnsi="Times New Roman" w:cs="Times New Roman" w:hint="eastAsia"/>
          <w:sz w:val="16"/>
          <w:szCs w:val="16"/>
          <w:lang w:eastAsia="ja-JP"/>
        </w:rPr>
        <w:t>9.5</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94</w:t>
      </w:r>
      <w:r w:rsidRPr="002A11DE">
        <w:rPr>
          <w:rFonts w:ascii="Times New Roman" w:eastAsia="BIZ UDPMincho Medium" w:hAnsi="Times New Roman" w:cs="Times New Roman"/>
          <w:sz w:val="16"/>
          <w:szCs w:val="16"/>
          <w:lang w:eastAsia="ja-JP"/>
        </w:rPr>
        <w:t>億ドル）</w:t>
      </w:r>
    </w:p>
    <w:p w14:paraId="30D3C8DF" w14:textId="77777777" w:rsidR="00DD6F9C" w:rsidRPr="002A11DE" w:rsidRDefault="00DD6F9C" w:rsidP="00DD6F9C">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電気・ガス・水道・廃棄物処理</w:t>
      </w:r>
      <w:r>
        <w:rPr>
          <w:rFonts w:ascii="Times New Roman" w:eastAsia="BIZ UDPMincho Medium" w:hAnsi="Times New Roman" w:cs="Times New Roman" w:hint="eastAsia"/>
          <w:sz w:val="16"/>
          <w:szCs w:val="16"/>
          <w:lang w:eastAsia="ja-JP"/>
        </w:rPr>
        <w:t>サービス</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5.0</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50</w:t>
      </w:r>
      <w:r w:rsidRPr="002A11DE">
        <w:rPr>
          <w:rFonts w:ascii="Times New Roman" w:eastAsia="BIZ UDPMincho Medium" w:hAnsi="Times New Roman" w:cs="Times New Roman"/>
          <w:sz w:val="16"/>
          <w:szCs w:val="16"/>
          <w:lang w:eastAsia="ja-JP"/>
        </w:rPr>
        <w:t>億ドル）</w:t>
      </w:r>
    </w:p>
    <w:p w14:paraId="47CDD71F" w14:textId="77777777" w:rsidR="00DD6F9C" w:rsidRPr="002A11DE" w:rsidRDefault="00DD6F9C" w:rsidP="00DD6F9C">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行政・公安（</w:t>
      </w:r>
      <w:r w:rsidRPr="002A11DE">
        <w:rPr>
          <w:rFonts w:ascii="Times New Roman" w:eastAsia="BIZ UDPMincho Medium" w:hAnsi="Times New Roman" w:cs="Times New Roman"/>
          <w:sz w:val="16"/>
          <w:szCs w:val="16"/>
          <w:lang w:eastAsia="ja-JP"/>
        </w:rPr>
        <w:t>3</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w:t>
      </w:r>
      <w:r w:rsidRPr="002A11DE">
        <w:rPr>
          <w:rFonts w:ascii="Times New Roman" w:eastAsia="BIZ UDPMincho Medium" w:hAnsi="Times New Roman" w:cs="Times New Roman"/>
          <w:sz w:val="16"/>
          <w:szCs w:val="16"/>
          <w:lang w:eastAsia="ja-JP"/>
        </w:rPr>
        <w:t>3</w:t>
      </w:r>
      <w:r>
        <w:rPr>
          <w:rFonts w:ascii="Times New Roman" w:eastAsia="BIZ UDPMincho Medium" w:hAnsi="Times New Roman" w:cs="Times New Roman" w:hint="eastAsia"/>
          <w:sz w:val="16"/>
          <w:szCs w:val="16"/>
          <w:lang w:eastAsia="ja-JP"/>
        </w:rPr>
        <w:t>3</w:t>
      </w:r>
      <w:r w:rsidRPr="002A11DE">
        <w:rPr>
          <w:rFonts w:ascii="Times New Roman" w:eastAsia="BIZ UDPMincho Medium" w:hAnsi="Times New Roman" w:cs="Times New Roman"/>
          <w:sz w:val="16"/>
          <w:szCs w:val="16"/>
          <w:lang w:eastAsia="ja-JP"/>
        </w:rPr>
        <w:t>億ドル）</w:t>
      </w:r>
    </w:p>
    <w:p w14:paraId="3EC29E5F" w14:textId="77777777" w:rsidR="00DD6F9C" w:rsidRPr="002A11DE" w:rsidRDefault="00DD6F9C" w:rsidP="00DD6F9C">
      <w:pPr>
        <w:pStyle w:val="ListParagraph"/>
        <w:numPr>
          <w:ilvl w:val="0"/>
          <w:numId w:val="9"/>
        </w:numPr>
        <w:spacing w:before="40" w:after="40"/>
        <w:ind w:right="22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2A11DE">
        <w:rPr>
          <w:rFonts w:ascii="Times New Roman" w:eastAsia="BIZ UDPMincho Medium" w:hAnsi="Times New Roman" w:cs="Times New Roman"/>
          <w:sz w:val="16"/>
          <w:szCs w:val="16"/>
          <w:lang w:eastAsia="ja-JP"/>
        </w:rPr>
        <w:t>年に西オーストラリア州で最も投資額が増え</w:t>
      </w:r>
      <w:r w:rsidRPr="005D505B">
        <w:rPr>
          <w:rFonts w:ascii="Times New Roman" w:eastAsia="BIZ UDPMincho Medium" w:hAnsi="Times New Roman" w:cs="Times New Roman"/>
          <w:sz w:val="16"/>
          <w:szCs w:val="16"/>
          <w:lang w:eastAsia="ja-JP"/>
        </w:rPr>
        <w:t>たのは</w:t>
      </w:r>
      <w:r w:rsidRPr="005D505B">
        <w:rPr>
          <w:rFonts w:ascii="Times New Roman" w:eastAsia="BIZ UDPMincho Medium" w:hAnsi="Times New Roman" w:cs="Times New Roman" w:hint="eastAsia"/>
          <w:sz w:val="16"/>
          <w:szCs w:val="16"/>
          <w:lang w:eastAsia="ja-JP"/>
        </w:rPr>
        <w:t>賃貸・雇用・不動産サービス</w:t>
      </w:r>
      <w:r w:rsidRPr="005D505B">
        <w:rPr>
          <w:rFonts w:ascii="Times New Roman" w:eastAsia="BIZ UDPMincho Medium" w:hAnsi="Times New Roman" w:cs="Times New Roman"/>
          <w:sz w:val="16"/>
          <w:szCs w:val="16"/>
          <w:lang w:eastAsia="ja-JP"/>
        </w:rPr>
        <w:t>（</w:t>
      </w:r>
      <w:r w:rsidRPr="005D505B">
        <w:rPr>
          <w:rFonts w:ascii="Times New Roman" w:eastAsia="BIZ UDPMincho Medium" w:hAnsi="Times New Roman" w:cs="Times New Roman" w:hint="eastAsia"/>
          <w:sz w:val="16"/>
          <w:szCs w:val="16"/>
          <w:lang w:eastAsia="ja-JP"/>
        </w:rPr>
        <w:t>13</w:t>
      </w:r>
      <w:r w:rsidRPr="005D505B">
        <w:rPr>
          <w:rFonts w:ascii="Times New Roman" w:eastAsia="BIZ UDPMincho Medium" w:hAnsi="Times New Roman" w:cs="Times New Roman"/>
          <w:sz w:val="16"/>
          <w:szCs w:val="16"/>
          <w:lang w:eastAsia="ja-JP"/>
        </w:rPr>
        <w:t>億ド</w:t>
      </w:r>
      <w:r w:rsidRPr="002A11DE">
        <w:rPr>
          <w:rFonts w:ascii="Times New Roman" w:eastAsia="BIZ UDPMincho Medium" w:hAnsi="Times New Roman" w:cs="Times New Roman"/>
          <w:sz w:val="16"/>
          <w:szCs w:val="16"/>
          <w:lang w:eastAsia="ja-JP"/>
        </w:rPr>
        <w:t>ル</w:t>
      </w:r>
      <w:r>
        <w:rPr>
          <w:rFonts w:ascii="Times New Roman" w:eastAsia="BIZ UDPMincho Medium" w:hAnsi="Times New Roman" w:cs="Times New Roman" w:hint="eastAsia"/>
          <w:sz w:val="16"/>
          <w:szCs w:val="16"/>
          <w:lang w:eastAsia="ja-JP"/>
        </w:rPr>
        <w:t>増）</w:t>
      </w:r>
      <w:r w:rsidRPr="002A11DE">
        <w:rPr>
          <w:rFonts w:ascii="Times New Roman" w:eastAsia="BIZ UDPMincho Medium" w:hAnsi="Times New Roman" w:cs="Times New Roman"/>
          <w:sz w:val="16"/>
          <w:szCs w:val="16"/>
          <w:lang w:eastAsia="ja-JP"/>
        </w:rPr>
        <w:t>で、次いで</w:t>
      </w:r>
      <w:r>
        <w:rPr>
          <w:rFonts w:ascii="Times New Roman" w:eastAsia="BIZ UDPMincho Medium" w:hAnsi="Times New Roman" w:cs="Times New Roman" w:hint="eastAsia"/>
          <w:sz w:val="16"/>
          <w:szCs w:val="16"/>
          <w:lang w:eastAsia="ja-JP"/>
        </w:rPr>
        <w:t>電気・ガス・水道・廃棄物処理サービス</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10</w:t>
      </w:r>
      <w:r w:rsidRPr="002A11DE">
        <w:rPr>
          <w:rFonts w:ascii="Times New Roman" w:eastAsia="BIZ UDPMincho Medium" w:hAnsi="Times New Roman" w:cs="Times New Roman"/>
          <w:sz w:val="16"/>
          <w:szCs w:val="16"/>
          <w:lang w:eastAsia="ja-JP"/>
        </w:rPr>
        <w:t>億ドル増）であった。</w:t>
      </w:r>
    </w:p>
    <w:p w14:paraId="786A4355" w14:textId="4B4281BF" w:rsidR="00233755" w:rsidRPr="00374F52" w:rsidRDefault="00DD6F9C" w:rsidP="00DD6F9C">
      <w:pPr>
        <w:pStyle w:val="ListParagraph"/>
        <w:numPr>
          <w:ilvl w:val="0"/>
          <w:numId w:val="9"/>
        </w:numPr>
        <w:spacing w:before="40" w:after="40"/>
        <w:ind w:right="227" w:hanging="357"/>
        <w:contextualSpacing w:val="0"/>
        <w:jc w:val="both"/>
        <w:rPr>
          <w:color w:val="000000" w:themeColor="text1"/>
          <w:sz w:val="16"/>
          <w:szCs w:val="16"/>
          <w:lang w:eastAsia="ja-JP"/>
        </w:rPr>
      </w:pPr>
      <w:r w:rsidRPr="002A11DE">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2A11DE">
        <w:rPr>
          <w:rFonts w:ascii="Times New Roman" w:eastAsia="BIZ UDPMincho Medium" w:hAnsi="Times New Roman" w:cs="Times New Roman"/>
          <w:sz w:val="16"/>
          <w:szCs w:val="16"/>
          <w:lang w:eastAsia="ja-JP"/>
        </w:rPr>
        <w:t>年に西オーストラリア州で投資額が最も減少したのは</w:t>
      </w:r>
      <w:r>
        <w:rPr>
          <w:rFonts w:ascii="Times New Roman" w:eastAsia="BIZ UDPMincho Medium" w:hAnsi="Times New Roman" w:cs="Times New Roman" w:hint="eastAsia"/>
          <w:sz w:val="16"/>
          <w:szCs w:val="16"/>
          <w:lang w:eastAsia="ja-JP"/>
        </w:rPr>
        <w:t>農林水産業</w:t>
      </w:r>
      <w:r w:rsidRPr="005D505B">
        <w:rPr>
          <w:rFonts w:ascii="Times New Roman" w:eastAsia="BIZ UDPMincho Medium" w:hAnsi="Times New Roman" w:cs="Times New Roman" w:hint="eastAsia"/>
          <w:sz w:val="16"/>
          <w:szCs w:val="16"/>
          <w:lang w:eastAsia="ja-JP"/>
        </w:rPr>
        <w:t>（</w:t>
      </w:r>
      <w:r w:rsidRPr="005D505B">
        <w:rPr>
          <w:rFonts w:ascii="Times New Roman" w:eastAsia="BIZ UDPMincho Medium" w:hAnsi="Times New Roman" w:cs="Times New Roman" w:hint="eastAsia"/>
          <w:sz w:val="16"/>
          <w:szCs w:val="16"/>
          <w:lang w:eastAsia="ja-JP"/>
        </w:rPr>
        <w:t>6</w:t>
      </w:r>
      <w:r w:rsidRPr="005D505B">
        <w:rPr>
          <w:rFonts w:ascii="Times New Roman" w:eastAsia="BIZ UDPMincho Medium" w:hAnsi="Times New Roman" w:cs="Times New Roman" w:hint="eastAsia"/>
          <w:sz w:val="16"/>
          <w:szCs w:val="16"/>
          <w:lang w:eastAsia="ja-JP"/>
        </w:rPr>
        <w:t>億</w:t>
      </w:r>
      <w:r w:rsidRPr="005D505B">
        <w:rPr>
          <w:rFonts w:ascii="Times New Roman" w:eastAsia="BIZ UDPMincho Medium" w:hAnsi="Times New Roman" w:cs="Times New Roman" w:hint="eastAsia"/>
          <w:sz w:val="16"/>
          <w:szCs w:val="16"/>
          <w:lang w:eastAsia="ja-JP"/>
        </w:rPr>
        <w:t>2,000</w:t>
      </w:r>
      <w:r w:rsidRPr="005D505B">
        <w:rPr>
          <w:rFonts w:ascii="Times New Roman" w:eastAsia="BIZ UDPMincho Medium" w:hAnsi="Times New Roman" w:cs="Times New Roman" w:hint="eastAsia"/>
          <w:sz w:val="16"/>
          <w:szCs w:val="16"/>
          <w:lang w:eastAsia="ja-JP"/>
        </w:rPr>
        <w:t>万ドル減）で、次いで建設</w:t>
      </w:r>
      <w:r w:rsidRPr="005D505B">
        <w:rPr>
          <w:rFonts w:ascii="Times New Roman" w:eastAsia="BIZ UDPMincho Medium" w:hAnsi="Times New Roman" w:cs="Times New Roman"/>
          <w:sz w:val="16"/>
          <w:szCs w:val="16"/>
          <w:lang w:eastAsia="ja-JP"/>
        </w:rPr>
        <w:t>（</w:t>
      </w:r>
      <w:r w:rsidRPr="005D505B">
        <w:rPr>
          <w:rFonts w:ascii="Times New Roman" w:eastAsia="BIZ UDPMincho Medium" w:hAnsi="Times New Roman" w:cs="Times New Roman" w:hint="eastAsia"/>
          <w:sz w:val="16"/>
          <w:szCs w:val="16"/>
          <w:lang w:eastAsia="ja-JP"/>
        </w:rPr>
        <w:t>4</w:t>
      </w:r>
      <w:r w:rsidRPr="005D505B">
        <w:rPr>
          <w:rFonts w:ascii="Times New Roman" w:eastAsia="BIZ UDPMincho Medium" w:hAnsi="Times New Roman" w:cs="Times New Roman" w:hint="eastAsia"/>
          <w:sz w:val="16"/>
          <w:szCs w:val="16"/>
          <w:lang w:eastAsia="ja-JP"/>
        </w:rPr>
        <w:t>億</w:t>
      </w:r>
      <w:r w:rsidRPr="005D505B">
        <w:rPr>
          <w:rFonts w:ascii="Times New Roman" w:eastAsia="BIZ UDPMincho Medium" w:hAnsi="Times New Roman" w:cs="Times New Roman" w:hint="eastAsia"/>
          <w:sz w:val="16"/>
          <w:szCs w:val="16"/>
          <w:lang w:eastAsia="ja-JP"/>
        </w:rPr>
        <w:t>9900</w:t>
      </w:r>
      <w:r w:rsidRPr="005D505B">
        <w:rPr>
          <w:rFonts w:ascii="Times New Roman" w:eastAsia="BIZ UDPMincho Medium" w:hAnsi="Times New Roman" w:cs="Times New Roman" w:hint="eastAsia"/>
          <w:sz w:val="16"/>
          <w:szCs w:val="16"/>
          <w:lang w:eastAsia="ja-JP"/>
        </w:rPr>
        <w:t>万ドル減）および卸売業（</w:t>
      </w:r>
      <w:r w:rsidRPr="005D505B">
        <w:rPr>
          <w:rFonts w:ascii="Times New Roman" w:eastAsia="BIZ UDPMincho Medium" w:hAnsi="Times New Roman" w:cs="Times New Roman" w:hint="eastAsia"/>
          <w:sz w:val="16"/>
          <w:szCs w:val="16"/>
          <w:lang w:eastAsia="ja-JP"/>
        </w:rPr>
        <w:t>2</w:t>
      </w:r>
      <w:r w:rsidRPr="005D505B">
        <w:rPr>
          <w:rFonts w:ascii="Times New Roman" w:eastAsia="BIZ UDPMincho Medium" w:hAnsi="Times New Roman" w:cs="Times New Roman" w:hint="eastAsia"/>
          <w:sz w:val="16"/>
          <w:szCs w:val="16"/>
          <w:lang w:eastAsia="ja-JP"/>
        </w:rPr>
        <w:t>億</w:t>
      </w:r>
      <w:r w:rsidRPr="005D505B">
        <w:rPr>
          <w:rFonts w:ascii="Times New Roman" w:eastAsia="BIZ UDPMincho Medium" w:hAnsi="Times New Roman" w:cs="Times New Roman" w:hint="eastAsia"/>
          <w:sz w:val="16"/>
          <w:szCs w:val="16"/>
          <w:lang w:eastAsia="ja-JP"/>
        </w:rPr>
        <w:t>7,300</w:t>
      </w:r>
      <w:r w:rsidRPr="005D505B">
        <w:rPr>
          <w:rFonts w:ascii="Times New Roman" w:eastAsia="BIZ UDPMincho Medium" w:hAnsi="Times New Roman" w:cs="Times New Roman"/>
          <w:sz w:val="16"/>
          <w:szCs w:val="16"/>
          <w:lang w:eastAsia="ja-JP"/>
        </w:rPr>
        <w:t>万ドル</w:t>
      </w:r>
      <w:r w:rsidRPr="005D505B">
        <w:rPr>
          <w:rFonts w:ascii="Times New Roman" w:eastAsia="BIZ UDPMincho Medium" w:hAnsi="Times New Roman" w:cs="Times New Roman" w:hint="eastAsia"/>
          <w:sz w:val="16"/>
          <w:szCs w:val="16"/>
          <w:lang w:eastAsia="ja-JP"/>
        </w:rPr>
        <w:t>減）</w:t>
      </w:r>
      <w:r w:rsidRPr="002A11DE">
        <w:rPr>
          <w:rFonts w:ascii="Times New Roman" w:eastAsia="BIZ UDPMincho Medium" w:hAnsi="Times New Roman" w:cs="Times New Roman"/>
          <w:sz w:val="16"/>
          <w:szCs w:val="16"/>
          <w:lang w:eastAsia="ja-JP"/>
        </w:rPr>
        <w:t>であった。</w:t>
      </w:r>
    </w:p>
    <w:p w14:paraId="1FA6143C" w14:textId="77777777" w:rsidR="00233755" w:rsidRPr="00673CE6" w:rsidRDefault="00233755" w:rsidP="00233755">
      <w:pPr>
        <w:rPr>
          <w:sz w:val="16"/>
          <w:szCs w:val="16"/>
          <w:lang w:eastAsia="ja-JP"/>
        </w:rPr>
        <w:sectPr w:rsidR="00233755" w:rsidRPr="00673CE6" w:rsidSect="00233755">
          <w:type w:val="continuous"/>
          <w:pgSz w:w="11907" w:h="16840" w:code="9"/>
          <w:pgMar w:top="1701" w:right="425" w:bottom="567" w:left="567" w:header="709" w:footer="709" w:gutter="0"/>
          <w:cols w:num="2" w:space="113"/>
          <w:docGrid w:linePitch="360"/>
        </w:sectPr>
      </w:pPr>
    </w:p>
    <w:p w14:paraId="4162FB1E" w14:textId="546C0952" w:rsidR="00233755" w:rsidRPr="008F7AA0" w:rsidRDefault="00DD6F9C"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83" w:name="_Industry_employment"/>
      <w:bookmarkStart w:id="84" w:name="_産業別雇用"/>
      <w:bookmarkEnd w:id="83"/>
      <w:bookmarkEnd w:id="84"/>
      <w:r w:rsidRPr="00B72DE8">
        <w:rPr>
          <w:rFonts w:ascii="Times New Roman" w:eastAsia="BIZ UDPMincho Medium" w:hAnsi="Times New Roman" w:cs="Times New Roman"/>
          <w:color w:val="004C3D"/>
          <w:sz w:val="24"/>
          <w:szCs w:val="24"/>
          <w:lang w:eastAsia="ja-JP"/>
        </w:rPr>
        <w:lastRenderedPageBreak/>
        <w:t>産業別雇用</w:t>
      </w:r>
    </w:p>
    <w:p w14:paraId="0D488604" w14:textId="6BA78379" w:rsidR="00233755" w:rsidRPr="003E65FF" w:rsidRDefault="00DD6F9C"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4379CA">
          <w:rPr>
            <w:rStyle w:val="Hyperlink"/>
            <w:rFonts w:ascii="Times New Roman" w:eastAsia="BIZ UDPMincho Medium" w:hAnsi="Times New Roman" w:cs="Times New Roman"/>
            <w:b/>
            <w:bCs/>
            <w:sz w:val="16"/>
            <w:szCs w:val="16"/>
            <w:lang w:eastAsia="ja-JP"/>
          </w:rPr>
          <w:t>目次に戻る</w:t>
        </w:r>
      </w:hyperlink>
    </w:p>
    <w:p w14:paraId="324A124F" w14:textId="569787B7" w:rsidR="00233755" w:rsidRPr="009446B5" w:rsidRDefault="00B3588B" w:rsidP="00233755">
      <w:pPr>
        <w:pStyle w:val="Heading4"/>
        <w:spacing w:before="0"/>
        <w:rPr>
          <w:i w:val="0"/>
          <w:iCs w:val="0"/>
          <w:color w:val="00997A"/>
          <w:sz w:val="20"/>
          <w:szCs w:val="20"/>
          <w:lang w:eastAsia="ja-JP"/>
        </w:rPr>
        <w:sectPr w:rsidR="00233755" w:rsidRPr="009446B5" w:rsidSect="00233755">
          <w:type w:val="continuous"/>
          <w:pgSz w:w="11907" w:h="16840" w:code="9"/>
          <w:pgMar w:top="1985" w:right="425" w:bottom="567" w:left="567" w:header="709" w:footer="709" w:gutter="0"/>
          <w:cols w:space="720"/>
          <w:docGrid w:linePitch="360"/>
        </w:sectPr>
      </w:pPr>
      <w:r w:rsidRPr="00B72DE8">
        <w:rPr>
          <w:rFonts w:ascii="Times New Roman" w:eastAsia="BIZ UDPMincho Medium" w:hAnsi="Times New Roman" w:cs="Times New Roman"/>
          <w:i w:val="0"/>
          <w:iCs w:val="0"/>
          <w:color w:val="00997A"/>
          <w:sz w:val="20"/>
          <w:szCs w:val="20"/>
          <w:lang w:eastAsia="ja-JP"/>
        </w:rPr>
        <w:t>雇用変動への産業別寄与度</w:t>
      </w:r>
    </w:p>
    <w:p w14:paraId="5EAD25C8" w14:textId="70974D61" w:rsidR="00233755" w:rsidRPr="007B1AE5" w:rsidRDefault="004C6F0C" w:rsidP="00233755">
      <w:r>
        <w:rPr>
          <w:noProof/>
        </w:rPr>
        <w:drawing>
          <wp:inline distT="0" distB="0" distL="0" distR="0" wp14:anchorId="3C50DD8C" wp14:editId="411374C3">
            <wp:extent cx="3420000" cy="2112121"/>
            <wp:effectExtent l="0" t="0" r="9525" b="2540"/>
            <wp:docPr id="1341814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338F55A1" w14:textId="77777777" w:rsidR="00233755" w:rsidRPr="00AF759E" w:rsidRDefault="00233755" w:rsidP="003A3A20">
      <w:pPr>
        <w:jc w:val="both"/>
        <w:rPr>
          <w:sz w:val="10"/>
          <w:szCs w:val="10"/>
        </w:rPr>
      </w:pPr>
      <w:r w:rsidRPr="000C0C45">
        <w:rPr>
          <w:sz w:val="10"/>
        </w:rPr>
        <w:t xml:space="preserve">Note – </w:t>
      </w:r>
      <w:r w:rsidRPr="00AF759E">
        <w:rPr>
          <w:sz w:val="10"/>
          <w:szCs w:val="10"/>
        </w:rPr>
        <w:t>Original series. Pp = percentage points</w:t>
      </w:r>
      <w:r>
        <w:rPr>
          <w:sz w:val="10"/>
          <w:szCs w:val="10"/>
        </w:rPr>
        <w:t>. Compound annual average change.</w:t>
      </w:r>
    </w:p>
    <w:p w14:paraId="1CD4D184" w14:textId="77777777" w:rsidR="00233755" w:rsidRPr="00AF759E" w:rsidRDefault="00233755" w:rsidP="003A3A20">
      <w:pPr>
        <w:jc w:val="both"/>
        <w:rPr>
          <w:sz w:val="10"/>
          <w:szCs w:val="10"/>
        </w:rPr>
      </w:pPr>
      <w:r w:rsidRPr="00AF759E">
        <w:rPr>
          <w:sz w:val="10"/>
          <w:szCs w:val="10"/>
        </w:rPr>
        <w:t>Source: Based on ABS data.</w:t>
      </w:r>
    </w:p>
    <w:p w14:paraId="40549A33" w14:textId="77777777" w:rsidR="00B3588B" w:rsidRPr="00C7254D" w:rsidRDefault="00233755" w:rsidP="00B3588B">
      <w:pPr>
        <w:pStyle w:val="ListParagraph"/>
        <w:numPr>
          <w:ilvl w:val="0"/>
          <w:numId w:val="9"/>
        </w:numPr>
        <w:spacing w:before="40" w:after="40"/>
        <w:ind w:left="357" w:right="227" w:hanging="357"/>
        <w:contextualSpacing w:val="0"/>
        <w:jc w:val="both"/>
        <w:rPr>
          <w:sz w:val="14"/>
          <w:szCs w:val="14"/>
          <w:lang w:eastAsia="ja-JP"/>
        </w:rPr>
      </w:pPr>
      <w:r w:rsidRPr="007B1AE5">
        <w:rPr>
          <w:lang w:eastAsia="ja-JP"/>
        </w:rPr>
        <w:br w:type="column"/>
      </w:r>
      <w:r w:rsidR="00B3588B" w:rsidRPr="00C7254D">
        <w:rPr>
          <w:rFonts w:ascii="Times New Roman" w:eastAsia="BIZ UDPMincho Medium" w:hAnsi="Times New Roman" w:cs="Times New Roman"/>
          <w:sz w:val="14"/>
          <w:szCs w:val="14"/>
          <w:lang w:eastAsia="ja-JP"/>
        </w:rPr>
        <w:t>西オーストラリア州経済は、投資と経済生産活動の成長がほぼ鉱業によってもたらされた時期を経てきたが、鉱業は労働集約的でないため、西オーストラリア州の雇用の伸びに</w:t>
      </w:r>
      <w:r w:rsidR="00B3588B" w:rsidRPr="00C7254D">
        <w:rPr>
          <w:rFonts w:ascii="Times New Roman" w:eastAsia="BIZ UDPMincho Medium" w:hAnsi="Times New Roman" w:cs="Times New Roman" w:hint="eastAsia"/>
          <w:sz w:val="14"/>
          <w:szCs w:val="14"/>
          <w:lang w:eastAsia="ja-JP"/>
        </w:rPr>
        <w:t>直接的に</w:t>
      </w:r>
      <w:r w:rsidR="00B3588B" w:rsidRPr="00C7254D">
        <w:rPr>
          <w:rFonts w:ascii="Times New Roman" w:eastAsia="BIZ UDPMincho Medium" w:hAnsi="Times New Roman" w:cs="Times New Roman"/>
          <w:sz w:val="14"/>
          <w:szCs w:val="14"/>
          <w:lang w:eastAsia="ja-JP"/>
        </w:rPr>
        <w:t>大きく寄与しているわけではない。そうであっても、鉱業と建設業の雇用の変動が西オーストラリア州の他産業の雇用に波及する傾向がある。</w:t>
      </w:r>
    </w:p>
    <w:p w14:paraId="78859626" w14:textId="08AC5BB1" w:rsidR="00233755" w:rsidRPr="00C7254D" w:rsidRDefault="00B3588B" w:rsidP="00B3588B">
      <w:pPr>
        <w:pStyle w:val="ListParagraph"/>
        <w:numPr>
          <w:ilvl w:val="0"/>
          <w:numId w:val="9"/>
        </w:numPr>
        <w:spacing w:before="40" w:after="40"/>
        <w:ind w:left="357" w:right="227" w:hanging="357"/>
        <w:contextualSpacing w:val="0"/>
        <w:jc w:val="both"/>
        <w:rPr>
          <w:sz w:val="14"/>
          <w:szCs w:val="14"/>
          <w:lang w:eastAsia="ja-JP"/>
        </w:rPr>
      </w:pPr>
      <w:r w:rsidRPr="00C7254D">
        <w:rPr>
          <w:rFonts w:ascii="Times New Roman" w:eastAsia="BIZ UDPMincho Medium" w:hAnsi="Times New Roman" w:cs="Times New Roman"/>
          <w:sz w:val="14"/>
          <w:szCs w:val="14"/>
          <w:lang w:eastAsia="ja-JP"/>
        </w:rPr>
        <w:t>州の雇用増加に対する鉱業と建設業の寄与は、鉱業拡張の最盛期であった</w:t>
      </w:r>
      <w:r w:rsidRPr="00C7254D">
        <w:rPr>
          <w:rFonts w:ascii="Times New Roman" w:eastAsia="BIZ UDPMincho Medium" w:hAnsi="Times New Roman" w:cs="Times New Roman"/>
          <w:sz w:val="14"/>
          <w:szCs w:val="14"/>
          <w:lang w:eastAsia="ja-JP"/>
        </w:rPr>
        <w:t>201</w:t>
      </w:r>
      <w:r w:rsidRPr="00C7254D">
        <w:rPr>
          <w:rFonts w:ascii="Times New Roman" w:eastAsia="BIZ UDPMincho Medium" w:hAnsi="Times New Roman" w:cs="Times New Roman" w:hint="eastAsia"/>
          <w:sz w:val="14"/>
          <w:szCs w:val="14"/>
          <w:lang w:eastAsia="ja-JP"/>
        </w:rPr>
        <w:t>4</w:t>
      </w:r>
      <w:r w:rsidRPr="00C7254D">
        <w:rPr>
          <w:rFonts w:ascii="Times New Roman" w:eastAsia="BIZ UDPMincho Medium" w:hAnsi="Times New Roman" w:cs="Times New Roman"/>
          <w:sz w:val="14"/>
          <w:szCs w:val="14"/>
          <w:lang w:eastAsia="ja-JP"/>
        </w:rPr>
        <w:t>‐1</w:t>
      </w:r>
      <w:r w:rsidRPr="00C7254D">
        <w:rPr>
          <w:rFonts w:ascii="Times New Roman" w:eastAsia="BIZ UDPMincho Medium" w:hAnsi="Times New Roman" w:cs="Times New Roman" w:hint="eastAsia"/>
          <w:sz w:val="14"/>
          <w:szCs w:val="14"/>
          <w:lang w:eastAsia="ja-JP"/>
        </w:rPr>
        <w:t>5</w:t>
      </w:r>
      <w:r w:rsidRPr="00C7254D">
        <w:rPr>
          <w:rFonts w:ascii="Times New Roman" w:eastAsia="BIZ UDPMincho Medium" w:hAnsi="Times New Roman" w:cs="Times New Roman"/>
          <w:sz w:val="14"/>
          <w:szCs w:val="14"/>
          <w:lang w:eastAsia="ja-JP"/>
        </w:rPr>
        <w:t>年までの</w:t>
      </w:r>
      <w:r w:rsidRPr="00C7254D">
        <w:rPr>
          <w:rFonts w:ascii="Times New Roman" w:eastAsia="BIZ UDPMincho Medium" w:hAnsi="Times New Roman" w:cs="Times New Roman"/>
          <w:sz w:val="14"/>
          <w:szCs w:val="14"/>
          <w:lang w:eastAsia="ja-JP"/>
        </w:rPr>
        <w:t>10</w:t>
      </w:r>
      <w:r w:rsidRPr="00C7254D">
        <w:rPr>
          <w:rFonts w:ascii="Times New Roman" w:eastAsia="BIZ UDPMincho Medium" w:hAnsi="Times New Roman" w:cs="Times New Roman"/>
          <w:sz w:val="14"/>
          <w:szCs w:val="14"/>
          <w:lang w:eastAsia="ja-JP"/>
        </w:rPr>
        <w:t>年間において最も顕著だった。この期間中に西オーストラリア州の総雇用は</w:t>
      </w:r>
      <w:r w:rsidRPr="00C7254D">
        <w:rPr>
          <w:rFonts w:ascii="Times New Roman" w:eastAsia="BIZ UDPMincho Medium" w:hAnsi="Times New Roman" w:cs="Times New Roman" w:hint="eastAsia"/>
          <w:sz w:val="14"/>
          <w:szCs w:val="14"/>
          <w:lang w:eastAsia="ja-JP"/>
        </w:rPr>
        <w:t>年平均</w:t>
      </w:r>
      <w:r w:rsidRPr="00C7254D">
        <w:rPr>
          <w:rFonts w:ascii="Times New Roman" w:eastAsia="BIZ UDPMincho Medium" w:hAnsi="Times New Roman" w:cs="Times New Roman" w:hint="eastAsia"/>
          <w:sz w:val="14"/>
          <w:szCs w:val="14"/>
          <w:lang w:eastAsia="ja-JP"/>
        </w:rPr>
        <w:t>2</w:t>
      </w:r>
      <w:r w:rsidRPr="00C7254D">
        <w:rPr>
          <w:rFonts w:ascii="Times New Roman" w:eastAsia="BIZ UDPMincho Medium" w:hAnsi="Times New Roman" w:cs="Times New Roman"/>
          <w:sz w:val="14"/>
          <w:szCs w:val="14"/>
          <w:lang w:eastAsia="ja-JP"/>
        </w:rPr>
        <w:t>.</w:t>
      </w:r>
      <w:r w:rsidRPr="00C7254D">
        <w:rPr>
          <w:rFonts w:ascii="Times New Roman" w:eastAsia="BIZ UDPMincho Medium" w:hAnsi="Times New Roman" w:cs="Times New Roman" w:hint="eastAsia"/>
          <w:sz w:val="14"/>
          <w:szCs w:val="14"/>
          <w:lang w:eastAsia="ja-JP"/>
        </w:rPr>
        <w:t>8</w:t>
      </w:r>
      <w:r w:rsidRPr="00C7254D">
        <w:rPr>
          <w:rFonts w:ascii="Times New Roman" w:eastAsia="BIZ UDPMincho Medium" w:hAnsi="Times New Roman" w:cs="Times New Roman"/>
          <w:sz w:val="14"/>
          <w:szCs w:val="14"/>
          <w:lang w:eastAsia="ja-JP"/>
        </w:rPr>
        <w:t>％増加し、そのうち</w:t>
      </w:r>
      <w:r w:rsidRPr="00C7254D">
        <w:rPr>
          <w:rFonts w:ascii="Times New Roman" w:eastAsia="BIZ UDPMincho Medium" w:hAnsi="Times New Roman" w:cs="Times New Roman" w:hint="eastAsia"/>
          <w:sz w:val="14"/>
          <w:szCs w:val="14"/>
          <w:lang w:eastAsia="ja-JP"/>
        </w:rPr>
        <w:t>0</w:t>
      </w:r>
      <w:r w:rsidRPr="00C7254D">
        <w:rPr>
          <w:rFonts w:ascii="Times New Roman" w:eastAsia="BIZ UDPMincho Medium" w:hAnsi="Times New Roman" w:cs="Times New Roman"/>
          <w:sz w:val="14"/>
          <w:szCs w:val="14"/>
          <w:lang w:eastAsia="ja-JP"/>
        </w:rPr>
        <w:t>.</w:t>
      </w:r>
      <w:r w:rsidRPr="00C7254D">
        <w:rPr>
          <w:rFonts w:ascii="Times New Roman" w:eastAsia="BIZ UDPMincho Medium" w:hAnsi="Times New Roman" w:cs="Times New Roman" w:hint="eastAsia"/>
          <w:sz w:val="14"/>
          <w:szCs w:val="14"/>
          <w:lang w:eastAsia="ja-JP"/>
        </w:rPr>
        <w:t>8</w:t>
      </w:r>
      <w:r w:rsidRPr="00C7254D">
        <w:rPr>
          <w:rFonts w:ascii="Times New Roman" w:eastAsia="BIZ UDPMincho Medium" w:hAnsi="Times New Roman" w:cs="Times New Roman"/>
          <w:sz w:val="14"/>
          <w:szCs w:val="14"/>
          <w:lang w:eastAsia="ja-JP"/>
        </w:rPr>
        <w:t>パーセンテージポイントが鉱業と建設業における雇用増によるものであった。</w:t>
      </w:r>
    </w:p>
    <w:p w14:paraId="37DE19AE" w14:textId="77777777" w:rsidR="00233755" w:rsidRPr="00C01CE8" w:rsidRDefault="00233755" w:rsidP="006058E8">
      <w:pPr>
        <w:pStyle w:val="ListParagraph"/>
        <w:numPr>
          <w:ilvl w:val="0"/>
          <w:numId w:val="9"/>
        </w:numPr>
        <w:spacing w:before="40" w:after="40"/>
        <w:ind w:right="227"/>
        <w:contextualSpacing w:val="0"/>
        <w:jc w:val="both"/>
        <w:rPr>
          <w:sz w:val="16"/>
          <w:szCs w:val="16"/>
          <w:lang w:eastAsia="ja-JP"/>
        </w:rPr>
        <w:sectPr w:rsidR="00233755" w:rsidRPr="00C01CE8" w:rsidSect="00233755">
          <w:type w:val="continuous"/>
          <w:pgSz w:w="11907" w:h="16840" w:code="9"/>
          <w:pgMar w:top="1701" w:right="425" w:bottom="567" w:left="567" w:header="709" w:footer="709" w:gutter="0"/>
          <w:cols w:num="2" w:space="113"/>
          <w:docGrid w:linePitch="360"/>
        </w:sectPr>
      </w:pPr>
    </w:p>
    <w:p w14:paraId="5E8BF503" w14:textId="070943FA" w:rsidR="00233755" w:rsidRPr="009446B5" w:rsidRDefault="00B3588B"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Times New Roman" w:eastAsia="BIZ UDPMincho Medium" w:hAnsi="Times New Roman" w:cs="Times New Roman" w:hint="eastAsia"/>
          <w:i w:val="0"/>
          <w:iCs w:val="0"/>
          <w:color w:val="00997A"/>
          <w:sz w:val="20"/>
          <w:szCs w:val="20"/>
          <w:lang w:eastAsia="ja-JP"/>
        </w:rPr>
        <w:t>産業</w:t>
      </w:r>
      <w:r>
        <w:rPr>
          <w:rFonts w:ascii="Times New Roman" w:eastAsia="BIZ UDPMincho Medium" w:hAnsi="Times New Roman" w:cs="Times New Roman" w:hint="eastAsia"/>
          <w:i w:val="0"/>
          <w:iCs w:val="0"/>
          <w:color w:val="00997A"/>
          <w:sz w:val="20"/>
          <w:szCs w:val="20"/>
          <w:lang w:eastAsia="ja-JP"/>
        </w:rPr>
        <w:t>別雇用</w:t>
      </w:r>
    </w:p>
    <w:p w14:paraId="3A4354E6" w14:textId="7107AAFA" w:rsidR="00233755" w:rsidRPr="007B1AE5" w:rsidRDefault="0098387D" w:rsidP="00233755">
      <w:r>
        <w:rPr>
          <w:noProof/>
        </w:rPr>
        <w:drawing>
          <wp:inline distT="0" distB="0" distL="0" distR="0" wp14:anchorId="34C53519" wp14:editId="0ED0D9FE">
            <wp:extent cx="1710000" cy="2103866"/>
            <wp:effectExtent l="0" t="0" r="5080" b="0"/>
            <wp:docPr id="1200075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7E867513" wp14:editId="6B2D11D7">
            <wp:extent cx="1710000" cy="2103866"/>
            <wp:effectExtent l="0" t="0" r="5080" b="0"/>
            <wp:docPr id="13486619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p>
    <w:p w14:paraId="441CC91B" w14:textId="77777777" w:rsidR="00233755" w:rsidRPr="00AF759E" w:rsidRDefault="00233755" w:rsidP="003A3A20">
      <w:pPr>
        <w:jc w:val="both"/>
        <w:rPr>
          <w:sz w:val="10"/>
          <w:szCs w:val="10"/>
        </w:rPr>
      </w:pPr>
      <w:r w:rsidRPr="000C0C45">
        <w:rPr>
          <w:sz w:val="10"/>
        </w:rPr>
        <w:t xml:space="preserve">Note – </w:t>
      </w:r>
      <w:r w:rsidRPr="00AF759E">
        <w:rPr>
          <w:sz w:val="10"/>
          <w:szCs w:val="10"/>
        </w:rPr>
        <w:t>Original series</w:t>
      </w:r>
      <w:r>
        <w:rPr>
          <w:sz w:val="10"/>
          <w:szCs w:val="10"/>
        </w:rPr>
        <w:t>. Annual average e</w:t>
      </w:r>
      <w:r w:rsidRPr="00AF759E">
        <w:rPr>
          <w:sz w:val="10"/>
          <w:szCs w:val="10"/>
        </w:rPr>
        <w:t>mployed persons</w:t>
      </w:r>
      <w:r>
        <w:rPr>
          <w:sz w:val="10"/>
          <w:szCs w:val="10"/>
        </w:rPr>
        <w:t>.</w:t>
      </w:r>
      <w:r w:rsidRPr="00AF759E">
        <w:rPr>
          <w:sz w:val="10"/>
          <w:szCs w:val="10"/>
        </w:rPr>
        <w:t xml:space="preserve"> (a) Agriculture, forestry </w:t>
      </w:r>
      <w:r>
        <w:rPr>
          <w:sz w:val="10"/>
          <w:szCs w:val="10"/>
        </w:rPr>
        <w:t>and</w:t>
      </w:r>
      <w:r w:rsidRPr="00AF759E">
        <w:rPr>
          <w:sz w:val="10"/>
          <w:szCs w:val="10"/>
        </w:rPr>
        <w:t xml:space="preserve"> fishing; manufacturing; construction; and electricity, gas, water and waste services.</w:t>
      </w:r>
    </w:p>
    <w:p w14:paraId="1F5BEA93" w14:textId="77777777" w:rsidR="00233755" w:rsidRPr="00AF759E" w:rsidRDefault="00233755" w:rsidP="003A3A20">
      <w:pPr>
        <w:jc w:val="both"/>
        <w:rPr>
          <w:sz w:val="10"/>
          <w:szCs w:val="10"/>
        </w:rPr>
      </w:pPr>
      <w:r w:rsidRPr="00AF759E">
        <w:rPr>
          <w:sz w:val="10"/>
          <w:szCs w:val="10"/>
        </w:rPr>
        <w:t>Source: Based on ABS data.</w:t>
      </w:r>
    </w:p>
    <w:p w14:paraId="0B6E93D7" w14:textId="77777777" w:rsidR="00B3588B" w:rsidRPr="00C7254D" w:rsidRDefault="00233755" w:rsidP="00B3588B">
      <w:pPr>
        <w:pStyle w:val="ListParagraph"/>
        <w:numPr>
          <w:ilvl w:val="0"/>
          <w:numId w:val="9"/>
        </w:numPr>
        <w:spacing w:before="40" w:after="40"/>
        <w:ind w:right="227"/>
        <w:contextualSpacing w:val="0"/>
        <w:jc w:val="both"/>
        <w:rPr>
          <w:rFonts w:ascii="Times New Roman" w:eastAsia="BIZ UDPMincho Medium" w:hAnsi="Times New Roman" w:cs="Times New Roman"/>
          <w:color w:val="000000" w:themeColor="text1"/>
          <w:sz w:val="14"/>
          <w:szCs w:val="14"/>
          <w:lang w:eastAsia="ja-JP"/>
        </w:rPr>
      </w:pPr>
      <w:r w:rsidRPr="007B1AE5">
        <w:rPr>
          <w:lang w:eastAsia="ja-JP"/>
        </w:rPr>
        <w:br w:type="column"/>
      </w:r>
      <w:r w:rsidR="00B3588B" w:rsidRPr="00C7254D">
        <w:rPr>
          <w:rFonts w:ascii="Times New Roman" w:eastAsia="BIZ UDPMincho Medium" w:hAnsi="Times New Roman" w:cs="Times New Roman"/>
          <w:color w:val="000000" w:themeColor="text1"/>
          <w:sz w:val="14"/>
          <w:szCs w:val="14"/>
          <w:lang w:eastAsia="ja-JP"/>
        </w:rPr>
        <w:t>過去</w:t>
      </w:r>
      <w:r w:rsidR="00B3588B" w:rsidRPr="00C7254D">
        <w:rPr>
          <w:rFonts w:ascii="Times New Roman" w:eastAsia="BIZ UDPMincho Medium" w:hAnsi="Times New Roman" w:cs="Times New Roman"/>
          <w:color w:val="000000" w:themeColor="text1"/>
          <w:sz w:val="14"/>
          <w:szCs w:val="14"/>
          <w:lang w:eastAsia="ja-JP"/>
        </w:rPr>
        <w:t>30</w:t>
      </w:r>
      <w:r w:rsidR="00B3588B" w:rsidRPr="00C7254D">
        <w:rPr>
          <w:rFonts w:ascii="Times New Roman" w:eastAsia="BIZ UDPMincho Medium" w:hAnsi="Times New Roman" w:cs="Times New Roman"/>
          <w:color w:val="000000" w:themeColor="text1"/>
          <w:sz w:val="14"/>
          <w:szCs w:val="14"/>
          <w:lang w:eastAsia="ja-JP"/>
        </w:rPr>
        <w:t>年間における西オーストラリア州の雇用構成の主な変化として、鉱業、建設業、サービス業で雇用が増加している一方で、州の雇用に占める製造業と農業の割合が減少傾向にある。</w:t>
      </w:r>
    </w:p>
    <w:p w14:paraId="2C2A670A" w14:textId="77777777" w:rsidR="00B3588B" w:rsidRPr="00C7254D" w:rsidRDefault="00B3588B" w:rsidP="00B3588B">
      <w:pPr>
        <w:pStyle w:val="ListParagraph"/>
        <w:numPr>
          <w:ilvl w:val="0"/>
          <w:numId w:val="9"/>
        </w:numPr>
        <w:spacing w:before="40" w:after="40"/>
        <w:ind w:right="227"/>
        <w:contextualSpacing w:val="0"/>
        <w:jc w:val="both"/>
        <w:rPr>
          <w:rFonts w:ascii="Times New Roman" w:eastAsia="BIZ UDPMincho Medium" w:hAnsi="Times New Roman" w:cs="Times New Roman"/>
          <w:color w:val="000000" w:themeColor="text1"/>
          <w:sz w:val="14"/>
          <w:szCs w:val="14"/>
          <w:lang w:eastAsia="ja-JP"/>
        </w:rPr>
      </w:pPr>
      <w:r w:rsidRPr="00C7254D">
        <w:rPr>
          <w:rFonts w:ascii="Times New Roman" w:eastAsia="BIZ UDPMincho Medium" w:hAnsi="Times New Roman" w:cs="Times New Roman"/>
          <w:sz w:val="14"/>
          <w:szCs w:val="14"/>
          <w:lang w:eastAsia="ja-JP"/>
        </w:rPr>
        <w:t>1994-95</w:t>
      </w:r>
      <w:r w:rsidRPr="00C7254D">
        <w:rPr>
          <w:rFonts w:ascii="Times New Roman" w:eastAsia="BIZ UDPMincho Medium" w:hAnsi="Times New Roman" w:cs="Times New Roman"/>
          <w:sz w:val="14"/>
          <w:szCs w:val="14"/>
          <w:lang w:eastAsia="ja-JP"/>
        </w:rPr>
        <w:t>年から</w:t>
      </w:r>
      <w:r w:rsidRPr="00C7254D">
        <w:rPr>
          <w:rFonts w:ascii="Times New Roman" w:eastAsia="BIZ UDPMincho Medium" w:hAnsi="Times New Roman" w:cs="Times New Roman"/>
          <w:sz w:val="14"/>
          <w:szCs w:val="14"/>
          <w:lang w:eastAsia="ja-JP"/>
        </w:rPr>
        <w:t>2024-25</w:t>
      </w:r>
      <w:r w:rsidRPr="00C7254D">
        <w:rPr>
          <w:rFonts w:ascii="Times New Roman" w:eastAsia="BIZ UDPMincho Medium" w:hAnsi="Times New Roman" w:cs="Times New Roman"/>
          <w:sz w:val="14"/>
          <w:szCs w:val="14"/>
          <w:lang w:eastAsia="ja-JP"/>
        </w:rPr>
        <w:t>年にかけて、西オーストラリア州の雇用総数に占める鉱業の割合は</w:t>
      </w:r>
      <w:r w:rsidRPr="00C7254D">
        <w:rPr>
          <w:rFonts w:ascii="Times New Roman" w:eastAsia="BIZ UDPMincho Medium" w:hAnsi="Times New Roman" w:cs="Times New Roman"/>
          <w:sz w:val="14"/>
          <w:szCs w:val="14"/>
          <w:lang w:eastAsia="ja-JP"/>
        </w:rPr>
        <w:t>3.7</w:t>
      </w:r>
      <w:r w:rsidRPr="00C7254D">
        <w:rPr>
          <w:rFonts w:ascii="Times New Roman" w:eastAsia="BIZ UDPMincho Medium" w:hAnsi="Times New Roman" w:cs="Times New Roman"/>
          <w:sz w:val="14"/>
          <w:szCs w:val="14"/>
          <w:lang w:eastAsia="ja-JP"/>
        </w:rPr>
        <w:t>％から</w:t>
      </w:r>
      <w:r w:rsidRPr="00C7254D">
        <w:rPr>
          <w:rFonts w:ascii="Times New Roman" w:eastAsia="BIZ UDPMincho Medium" w:hAnsi="Times New Roman" w:cs="Times New Roman"/>
          <w:sz w:val="14"/>
          <w:szCs w:val="14"/>
          <w:lang w:eastAsia="ja-JP"/>
        </w:rPr>
        <w:t>9.7</w:t>
      </w:r>
      <w:r w:rsidRPr="00C7254D">
        <w:rPr>
          <w:rFonts w:ascii="Times New Roman" w:eastAsia="BIZ UDPMincho Medium" w:hAnsi="Times New Roman" w:cs="Times New Roman"/>
          <w:sz w:val="14"/>
          <w:szCs w:val="14"/>
          <w:lang w:eastAsia="ja-JP"/>
        </w:rPr>
        <w:t>％に上昇した一方、建設およびサービス業の割合は微増であった。</w:t>
      </w:r>
    </w:p>
    <w:p w14:paraId="71BFAC7E" w14:textId="77777777" w:rsidR="00B3588B" w:rsidRPr="00C7254D" w:rsidRDefault="00B3588B" w:rsidP="00B3588B">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C7254D">
        <w:rPr>
          <w:rFonts w:ascii="Times New Roman" w:eastAsia="BIZ UDPMincho Medium" w:hAnsi="Times New Roman" w:cs="Times New Roman"/>
          <w:color w:val="000000" w:themeColor="text1"/>
          <w:sz w:val="14"/>
          <w:szCs w:val="14"/>
          <w:lang w:eastAsia="ja-JP"/>
        </w:rPr>
        <w:t>雇用総数に占める製造業の割合は</w:t>
      </w:r>
      <w:r w:rsidRPr="00C7254D">
        <w:rPr>
          <w:rFonts w:ascii="Times New Roman" w:eastAsia="BIZ UDPMincho Medium" w:hAnsi="Times New Roman" w:cs="Times New Roman"/>
          <w:color w:val="000000" w:themeColor="text1"/>
          <w:sz w:val="14"/>
          <w:szCs w:val="14"/>
          <w:lang w:eastAsia="ja-JP"/>
        </w:rPr>
        <w:t>200</w:t>
      </w:r>
      <w:r w:rsidRPr="00C7254D">
        <w:rPr>
          <w:rFonts w:ascii="Times New Roman" w:eastAsia="BIZ UDPMincho Medium" w:hAnsi="Times New Roman" w:cs="Times New Roman" w:hint="eastAsia"/>
          <w:color w:val="000000" w:themeColor="text1"/>
          <w:sz w:val="14"/>
          <w:szCs w:val="14"/>
          <w:lang w:eastAsia="ja-JP"/>
        </w:rPr>
        <w:t>5</w:t>
      </w:r>
      <w:r w:rsidRPr="00C7254D">
        <w:rPr>
          <w:rFonts w:ascii="Times New Roman" w:eastAsia="BIZ UDPMincho Medium" w:hAnsi="Times New Roman" w:cs="Times New Roman"/>
          <w:color w:val="000000" w:themeColor="text1"/>
          <w:sz w:val="14"/>
          <w:szCs w:val="14"/>
          <w:lang w:eastAsia="ja-JP"/>
        </w:rPr>
        <w:t>‐0</w:t>
      </w:r>
      <w:r w:rsidRPr="00C7254D">
        <w:rPr>
          <w:rFonts w:ascii="Times New Roman" w:eastAsia="BIZ UDPMincho Medium" w:hAnsi="Times New Roman" w:cs="Times New Roman" w:hint="eastAsia"/>
          <w:color w:val="000000" w:themeColor="text1"/>
          <w:sz w:val="14"/>
          <w:szCs w:val="14"/>
          <w:lang w:eastAsia="ja-JP"/>
        </w:rPr>
        <w:t>6</w:t>
      </w:r>
      <w:r w:rsidRPr="00C7254D">
        <w:rPr>
          <w:rFonts w:ascii="Times New Roman" w:eastAsia="BIZ UDPMincho Medium" w:hAnsi="Times New Roman" w:cs="Times New Roman"/>
          <w:color w:val="000000" w:themeColor="text1"/>
          <w:sz w:val="14"/>
          <w:szCs w:val="14"/>
          <w:lang w:eastAsia="ja-JP"/>
        </w:rPr>
        <w:t>年には建設業を下回り、</w:t>
      </w:r>
      <w:r w:rsidRPr="00C7254D">
        <w:rPr>
          <w:rFonts w:ascii="Times New Roman" w:eastAsia="BIZ UDPMincho Medium" w:hAnsi="Times New Roman" w:cs="Times New Roman"/>
          <w:color w:val="000000" w:themeColor="text1"/>
          <w:sz w:val="14"/>
          <w:szCs w:val="14"/>
          <w:lang w:eastAsia="ja-JP"/>
        </w:rPr>
        <w:t>20</w:t>
      </w:r>
      <w:r w:rsidRPr="00C7254D">
        <w:rPr>
          <w:rFonts w:ascii="Times New Roman" w:eastAsia="BIZ UDPMincho Medium" w:hAnsi="Times New Roman" w:cs="Times New Roman" w:hint="eastAsia"/>
          <w:color w:val="000000" w:themeColor="text1"/>
          <w:sz w:val="14"/>
          <w:szCs w:val="14"/>
          <w:lang w:eastAsia="ja-JP"/>
        </w:rPr>
        <w:t>10</w:t>
      </w:r>
      <w:r w:rsidRPr="00C7254D">
        <w:rPr>
          <w:rFonts w:ascii="Times New Roman" w:eastAsia="BIZ UDPMincho Medium" w:hAnsi="Times New Roman" w:cs="Times New Roman"/>
          <w:color w:val="000000" w:themeColor="text1"/>
          <w:sz w:val="14"/>
          <w:szCs w:val="14"/>
          <w:lang w:eastAsia="ja-JP"/>
        </w:rPr>
        <w:t>‐1</w:t>
      </w:r>
      <w:r w:rsidRPr="00C7254D">
        <w:rPr>
          <w:rFonts w:ascii="Times New Roman" w:eastAsia="BIZ UDPMincho Medium" w:hAnsi="Times New Roman" w:cs="Times New Roman" w:hint="eastAsia"/>
          <w:color w:val="000000" w:themeColor="text1"/>
          <w:sz w:val="14"/>
          <w:szCs w:val="14"/>
          <w:lang w:eastAsia="ja-JP"/>
        </w:rPr>
        <w:t>1</w:t>
      </w:r>
      <w:r w:rsidRPr="00C7254D">
        <w:rPr>
          <w:rFonts w:ascii="Times New Roman" w:eastAsia="BIZ UDPMincho Medium" w:hAnsi="Times New Roman" w:cs="Times New Roman"/>
          <w:color w:val="000000" w:themeColor="text1"/>
          <w:sz w:val="14"/>
          <w:szCs w:val="14"/>
          <w:lang w:eastAsia="ja-JP"/>
        </w:rPr>
        <w:t>年には鉱業を下回った。</w:t>
      </w:r>
      <w:r w:rsidRPr="00C7254D">
        <w:rPr>
          <w:rFonts w:ascii="Times New Roman" w:eastAsia="BIZ UDPMincho Medium" w:hAnsi="Times New Roman" w:cs="Times New Roman"/>
          <w:color w:val="000000" w:themeColor="text1"/>
          <w:sz w:val="14"/>
          <w:szCs w:val="14"/>
          <w:lang w:eastAsia="ja-JP"/>
        </w:rPr>
        <w:t>202</w:t>
      </w:r>
      <w:r w:rsidRPr="00C7254D">
        <w:rPr>
          <w:rFonts w:ascii="Times New Roman" w:eastAsia="BIZ UDPMincho Medium" w:hAnsi="Times New Roman" w:cs="Times New Roman" w:hint="eastAsia"/>
          <w:color w:val="000000" w:themeColor="text1"/>
          <w:sz w:val="14"/>
          <w:szCs w:val="14"/>
          <w:lang w:eastAsia="ja-JP"/>
        </w:rPr>
        <w:t>4</w:t>
      </w:r>
      <w:r w:rsidRPr="00C7254D">
        <w:rPr>
          <w:rFonts w:ascii="Times New Roman" w:eastAsia="BIZ UDPMincho Medium" w:hAnsi="Times New Roman" w:cs="Times New Roman"/>
          <w:color w:val="000000" w:themeColor="text1"/>
          <w:sz w:val="14"/>
          <w:szCs w:val="14"/>
          <w:lang w:eastAsia="ja-JP"/>
        </w:rPr>
        <w:t>‐2</w:t>
      </w:r>
      <w:r w:rsidRPr="00C7254D">
        <w:rPr>
          <w:rFonts w:ascii="Times New Roman" w:eastAsia="BIZ UDPMincho Medium" w:hAnsi="Times New Roman" w:cs="Times New Roman" w:hint="eastAsia"/>
          <w:color w:val="000000" w:themeColor="text1"/>
          <w:sz w:val="14"/>
          <w:szCs w:val="14"/>
          <w:lang w:eastAsia="ja-JP"/>
        </w:rPr>
        <w:t>5</w:t>
      </w:r>
      <w:r w:rsidRPr="00C7254D">
        <w:rPr>
          <w:rFonts w:ascii="Times New Roman" w:eastAsia="BIZ UDPMincho Medium" w:hAnsi="Times New Roman" w:cs="Times New Roman"/>
          <w:color w:val="000000" w:themeColor="text1"/>
          <w:sz w:val="14"/>
          <w:szCs w:val="14"/>
          <w:lang w:eastAsia="ja-JP"/>
        </w:rPr>
        <w:t>年の西オーストラリア州の雇用総数に占める製造業の割合（</w:t>
      </w:r>
      <w:r w:rsidRPr="00C7254D">
        <w:rPr>
          <w:rFonts w:ascii="Times New Roman" w:eastAsia="BIZ UDPMincho Medium" w:hAnsi="Times New Roman" w:cs="Times New Roman"/>
          <w:color w:val="000000" w:themeColor="text1"/>
          <w:sz w:val="14"/>
          <w:szCs w:val="14"/>
          <w:lang w:eastAsia="ja-JP"/>
        </w:rPr>
        <w:t>5</w:t>
      </w:r>
      <w:r w:rsidRPr="00C7254D">
        <w:rPr>
          <w:rFonts w:ascii="Times New Roman" w:eastAsia="BIZ UDPMincho Medium" w:hAnsi="Times New Roman" w:cs="Times New Roman"/>
          <w:color w:val="000000" w:themeColor="text1"/>
          <w:sz w:val="14"/>
          <w:szCs w:val="14"/>
          <w:lang w:eastAsia="ja-JP"/>
        </w:rPr>
        <w:t>％）は、</w:t>
      </w:r>
      <w:r w:rsidRPr="00C7254D">
        <w:rPr>
          <w:rFonts w:ascii="Times New Roman" w:eastAsia="BIZ UDPMincho Medium" w:hAnsi="Times New Roman" w:cs="Times New Roman"/>
          <w:color w:val="000000" w:themeColor="text1"/>
          <w:sz w:val="14"/>
          <w:szCs w:val="14"/>
          <w:lang w:eastAsia="ja-JP"/>
        </w:rPr>
        <w:t>199</w:t>
      </w:r>
      <w:r w:rsidRPr="00C7254D">
        <w:rPr>
          <w:rFonts w:ascii="Times New Roman" w:eastAsia="BIZ UDPMincho Medium" w:hAnsi="Times New Roman" w:cs="Times New Roman" w:hint="eastAsia"/>
          <w:color w:val="000000" w:themeColor="text1"/>
          <w:sz w:val="14"/>
          <w:szCs w:val="14"/>
          <w:lang w:eastAsia="ja-JP"/>
        </w:rPr>
        <w:t>4</w:t>
      </w:r>
      <w:r w:rsidRPr="00C7254D">
        <w:rPr>
          <w:rFonts w:ascii="Times New Roman" w:eastAsia="BIZ UDPMincho Medium" w:hAnsi="Times New Roman" w:cs="Times New Roman"/>
          <w:color w:val="000000" w:themeColor="text1"/>
          <w:sz w:val="14"/>
          <w:szCs w:val="14"/>
          <w:lang w:eastAsia="ja-JP"/>
        </w:rPr>
        <w:t>‐9</w:t>
      </w:r>
      <w:r w:rsidRPr="00C7254D">
        <w:rPr>
          <w:rFonts w:ascii="Times New Roman" w:eastAsia="BIZ UDPMincho Medium" w:hAnsi="Times New Roman" w:cs="Times New Roman" w:hint="eastAsia"/>
          <w:color w:val="000000" w:themeColor="text1"/>
          <w:sz w:val="14"/>
          <w:szCs w:val="14"/>
          <w:lang w:eastAsia="ja-JP"/>
        </w:rPr>
        <w:t>5</w:t>
      </w:r>
      <w:r w:rsidRPr="00C7254D">
        <w:rPr>
          <w:rFonts w:ascii="Times New Roman" w:eastAsia="BIZ UDPMincho Medium" w:hAnsi="Times New Roman" w:cs="Times New Roman"/>
          <w:color w:val="000000" w:themeColor="text1"/>
          <w:sz w:val="14"/>
          <w:szCs w:val="14"/>
          <w:lang w:eastAsia="ja-JP"/>
        </w:rPr>
        <w:t>年</w:t>
      </w:r>
      <w:r w:rsidRPr="00C7254D">
        <w:rPr>
          <w:rFonts w:ascii="Times New Roman" w:eastAsia="BIZ UDPMincho Medium" w:hAnsi="Times New Roman" w:cs="Times New Roman" w:hint="eastAsia"/>
          <w:color w:val="000000" w:themeColor="text1"/>
          <w:sz w:val="14"/>
          <w:szCs w:val="14"/>
          <w:lang w:eastAsia="ja-JP"/>
        </w:rPr>
        <w:t>（</w:t>
      </w:r>
      <w:r w:rsidRPr="00C7254D">
        <w:rPr>
          <w:rFonts w:ascii="Times New Roman" w:eastAsia="BIZ UDPMincho Medium" w:hAnsi="Times New Roman" w:cs="Times New Roman" w:hint="eastAsia"/>
          <w:color w:val="000000" w:themeColor="text1"/>
          <w:sz w:val="14"/>
          <w:szCs w:val="14"/>
          <w:lang w:eastAsia="ja-JP"/>
        </w:rPr>
        <w:t>9.9</w:t>
      </w:r>
      <w:r w:rsidRPr="00C7254D">
        <w:rPr>
          <w:rFonts w:ascii="Times New Roman" w:eastAsia="BIZ UDPMincho Medium" w:hAnsi="Times New Roman" w:cs="Times New Roman" w:hint="eastAsia"/>
          <w:color w:val="000000" w:themeColor="text1"/>
          <w:sz w:val="14"/>
          <w:szCs w:val="14"/>
          <w:lang w:eastAsia="ja-JP"/>
        </w:rPr>
        <w:t>％）</w:t>
      </w:r>
      <w:r w:rsidRPr="00C7254D">
        <w:rPr>
          <w:rFonts w:ascii="Times New Roman" w:eastAsia="BIZ UDPMincho Medium" w:hAnsi="Times New Roman" w:cs="Times New Roman"/>
          <w:color w:val="000000" w:themeColor="text1"/>
          <w:sz w:val="14"/>
          <w:szCs w:val="14"/>
          <w:lang w:eastAsia="ja-JP"/>
        </w:rPr>
        <w:t>の半分</w:t>
      </w:r>
      <w:r w:rsidRPr="00C7254D">
        <w:rPr>
          <w:rFonts w:ascii="Times New Roman" w:eastAsia="BIZ UDPMincho Medium" w:hAnsi="Times New Roman" w:cs="Times New Roman" w:hint="eastAsia"/>
          <w:color w:val="000000" w:themeColor="text1"/>
          <w:sz w:val="14"/>
          <w:szCs w:val="14"/>
          <w:lang w:eastAsia="ja-JP"/>
        </w:rPr>
        <w:t>強</w:t>
      </w:r>
      <w:r w:rsidRPr="00C7254D">
        <w:rPr>
          <w:rFonts w:ascii="Times New Roman" w:eastAsia="BIZ UDPMincho Medium" w:hAnsi="Times New Roman" w:cs="Times New Roman"/>
          <w:color w:val="000000" w:themeColor="text1"/>
          <w:sz w:val="14"/>
          <w:szCs w:val="14"/>
          <w:lang w:eastAsia="ja-JP"/>
        </w:rPr>
        <w:t>であった。</w:t>
      </w:r>
    </w:p>
    <w:p w14:paraId="66E6D2DA" w14:textId="61495103" w:rsidR="00233755" w:rsidRPr="00C7254D" w:rsidRDefault="00B3588B" w:rsidP="00B3588B">
      <w:pPr>
        <w:pStyle w:val="ListParagraph"/>
        <w:numPr>
          <w:ilvl w:val="0"/>
          <w:numId w:val="9"/>
        </w:numPr>
        <w:spacing w:before="40" w:after="40"/>
        <w:ind w:left="357" w:right="227" w:hanging="357"/>
        <w:contextualSpacing w:val="0"/>
        <w:jc w:val="both"/>
        <w:rPr>
          <w:color w:val="000000" w:themeColor="text1"/>
          <w:sz w:val="14"/>
          <w:szCs w:val="14"/>
          <w:lang w:eastAsia="ja-JP"/>
        </w:rPr>
      </w:pPr>
      <w:r w:rsidRPr="00C7254D">
        <w:rPr>
          <w:rFonts w:ascii="Times New Roman" w:eastAsia="BIZ UDPMincho Medium" w:hAnsi="Times New Roman" w:cs="Times New Roman"/>
          <w:color w:val="000000" w:themeColor="text1"/>
          <w:sz w:val="14"/>
          <w:szCs w:val="14"/>
          <w:lang w:eastAsia="ja-JP"/>
        </w:rPr>
        <w:t>西オーストラリア州の農業は以前よりも資本集約的になり、生産性も高まったことから、生産高が増加しているのに対して必要とされる労力は減少している。西オーストラリア州の雇用全体に占める農林水産業の割合は</w:t>
      </w:r>
      <w:r w:rsidRPr="00C7254D">
        <w:rPr>
          <w:rFonts w:ascii="Times New Roman" w:eastAsia="BIZ UDPMincho Medium" w:hAnsi="Times New Roman" w:cs="Times New Roman"/>
          <w:color w:val="000000" w:themeColor="text1"/>
          <w:sz w:val="14"/>
          <w:szCs w:val="14"/>
          <w:lang w:eastAsia="ja-JP"/>
        </w:rPr>
        <w:t>199</w:t>
      </w:r>
      <w:r w:rsidRPr="00C7254D">
        <w:rPr>
          <w:rFonts w:ascii="Times New Roman" w:eastAsia="BIZ UDPMincho Medium" w:hAnsi="Times New Roman" w:cs="Times New Roman" w:hint="eastAsia"/>
          <w:color w:val="000000" w:themeColor="text1"/>
          <w:sz w:val="14"/>
          <w:szCs w:val="14"/>
          <w:lang w:eastAsia="ja-JP"/>
        </w:rPr>
        <w:t>4</w:t>
      </w:r>
      <w:r w:rsidRPr="00C7254D">
        <w:rPr>
          <w:rFonts w:ascii="Times New Roman" w:eastAsia="BIZ UDPMincho Medium" w:hAnsi="Times New Roman" w:cs="Times New Roman"/>
          <w:color w:val="000000" w:themeColor="text1"/>
          <w:sz w:val="14"/>
          <w:szCs w:val="14"/>
          <w:lang w:eastAsia="ja-JP"/>
        </w:rPr>
        <w:t>‐9</w:t>
      </w:r>
      <w:r w:rsidRPr="00C7254D">
        <w:rPr>
          <w:rFonts w:ascii="Times New Roman" w:eastAsia="BIZ UDPMincho Medium" w:hAnsi="Times New Roman" w:cs="Times New Roman" w:hint="eastAsia"/>
          <w:color w:val="000000" w:themeColor="text1"/>
          <w:sz w:val="14"/>
          <w:szCs w:val="14"/>
          <w:lang w:eastAsia="ja-JP"/>
        </w:rPr>
        <w:t>5</w:t>
      </w:r>
      <w:r w:rsidRPr="00C7254D">
        <w:rPr>
          <w:rFonts w:ascii="Times New Roman" w:eastAsia="BIZ UDPMincho Medium" w:hAnsi="Times New Roman" w:cs="Times New Roman"/>
          <w:color w:val="000000" w:themeColor="text1"/>
          <w:sz w:val="14"/>
          <w:szCs w:val="14"/>
          <w:lang w:eastAsia="ja-JP"/>
        </w:rPr>
        <w:t>年の</w:t>
      </w:r>
      <w:r w:rsidRPr="00C7254D">
        <w:rPr>
          <w:rFonts w:ascii="Times New Roman" w:eastAsia="BIZ UDPMincho Medium" w:hAnsi="Times New Roman" w:cs="Times New Roman" w:hint="eastAsia"/>
          <w:color w:val="000000" w:themeColor="text1"/>
          <w:sz w:val="14"/>
          <w:szCs w:val="14"/>
          <w:lang w:eastAsia="ja-JP"/>
        </w:rPr>
        <w:t>5.5</w:t>
      </w:r>
      <w:r w:rsidRPr="00C7254D">
        <w:rPr>
          <w:rFonts w:ascii="Times New Roman" w:eastAsia="BIZ UDPMincho Medium" w:hAnsi="Times New Roman" w:cs="Times New Roman"/>
          <w:color w:val="000000" w:themeColor="text1"/>
          <w:sz w:val="14"/>
          <w:szCs w:val="14"/>
          <w:lang w:eastAsia="ja-JP"/>
        </w:rPr>
        <w:t>％から</w:t>
      </w:r>
      <w:r w:rsidRPr="00C7254D">
        <w:rPr>
          <w:rFonts w:ascii="Times New Roman" w:eastAsia="BIZ UDPMincho Medium" w:hAnsi="Times New Roman" w:cs="Times New Roman"/>
          <w:color w:val="000000" w:themeColor="text1"/>
          <w:sz w:val="14"/>
          <w:szCs w:val="14"/>
          <w:lang w:eastAsia="ja-JP"/>
        </w:rPr>
        <w:t>202</w:t>
      </w:r>
      <w:r w:rsidRPr="00C7254D">
        <w:rPr>
          <w:rFonts w:ascii="Times New Roman" w:eastAsia="BIZ UDPMincho Medium" w:hAnsi="Times New Roman" w:cs="Times New Roman" w:hint="eastAsia"/>
          <w:color w:val="000000" w:themeColor="text1"/>
          <w:sz w:val="14"/>
          <w:szCs w:val="14"/>
          <w:lang w:eastAsia="ja-JP"/>
        </w:rPr>
        <w:t>4</w:t>
      </w:r>
      <w:r w:rsidRPr="00C7254D">
        <w:rPr>
          <w:rFonts w:ascii="Times New Roman" w:eastAsia="BIZ UDPMincho Medium" w:hAnsi="Times New Roman" w:cs="Times New Roman"/>
          <w:color w:val="000000" w:themeColor="text1"/>
          <w:sz w:val="14"/>
          <w:szCs w:val="14"/>
          <w:lang w:eastAsia="ja-JP"/>
        </w:rPr>
        <w:t>‐2</w:t>
      </w:r>
      <w:r w:rsidRPr="00C7254D">
        <w:rPr>
          <w:rFonts w:ascii="Times New Roman" w:eastAsia="BIZ UDPMincho Medium" w:hAnsi="Times New Roman" w:cs="Times New Roman" w:hint="eastAsia"/>
          <w:color w:val="000000" w:themeColor="text1"/>
          <w:sz w:val="14"/>
          <w:szCs w:val="14"/>
          <w:lang w:eastAsia="ja-JP"/>
        </w:rPr>
        <w:t>5</w:t>
      </w:r>
      <w:r w:rsidRPr="00C7254D">
        <w:rPr>
          <w:rFonts w:ascii="Times New Roman" w:eastAsia="BIZ UDPMincho Medium" w:hAnsi="Times New Roman" w:cs="Times New Roman"/>
          <w:color w:val="000000" w:themeColor="text1"/>
          <w:sz w:val="14"/>
          <w:szCs w:val="14"/>
          <w:lang w:eastAsia="ja-JP"/>
        </w:rPr>
        <w:t>年の</w:t>
      </w:r>
      <w:r w:rsidRPr="00C7254D">
        <w:rPr>
          <w:rFonts w:ascii="Times New Roman" w:eastAsia="BIZ UDPMincho Medium" w:hAnsi="Times New Roman" w:cs="Times New Roman"/>
          <w:color w:val="000000" w:themeColor="text1"/>
          <w:sz w:val="14"/>
          <w:szCs w:val="14"/>
          <w:lang w:eastAsia="ja-JP"/>
        </w:rPr>
        <w:t>2</w:t>
      </w:r>
      <w:r w:rsidRPr="00C7254D">
        <w:rPr>
          <w:rFonts w:ascii="Times New Roman" w:eastAsia="BIZ UDPMincho Medium" w:hAnsi="Times New Roman" w:cs="Times New Roman" w:hint="eastAsia"/>
          <w:color w:val="000000" w:themeColor="text1"/>
          <w:sz w:val="14"/>
          <w:szCs w:val="14"/>
          <w:lang w:eastAsia="ja-JP"/>
        </w:rPr>
        <w:t>.2</w:t>
      </w:r>
      <w:r w:rsidRPr="00C7254D">
        <w:rPr>
          <w:rFonts w:ascii="Times New Roman" w:eastAsia="BIZ UDPMincho Medium" w:hAnsi="Times New Roman" w:cs="Times New Roman"/>
          <w:color w:val="000000" w:themeColor="text1"/>
          <w:sz w:val="14"/>
          <w:szCs w:val="14"/>
          <w:lang w:eastAsia="ja-JP"/>
        </w:rPr>
        <w:t>％へと低下した</w:t>
      </w:r>
      <w:r w:rsidRPr="00C7254D">
        <w:rPr>
          <w:rFonts w:ascii="Times New Roman" w:eastAsia="BIZ UDPMincho Medium" w:hAnsi="Times New Roman" w:cs="Times New Roman"/>
          <w:sz w:val="14"/>
          <w:szCs w:val="14"/>
          <w:lang w:eastAsia="ja-JP"/>
        </w:rPr>
        <w:t>。</w:t>
      </w:r>
    </w:p>
    <w:p w14:paraId="4033D5EE" w14:textId="77777777" w:rsidR="00233755" w:rsidRPr="00E800C6" w:rsidRDefault="00233755" w:rsidP="006058E8">
      <w:pPr>
        <w:pStyle w:val="ListParagraph"/>
        <w:numPr>
          <w:ilvl w:val="0"/>
          <w:numId w:val="9"/>
        </w:numPr>
        <w:spacing w:before="40" w:after="40"/>
        <w:ind w:right="227"/>
        <w:rPr>
          <w:sz w:val="16"/>
          <w:szCs w:val="16"/>
          <w:lang w:eastAsia="ja-JP"/>
        </w:rPr>
        <w:sectPr w:rsidR="00233755" w:rsidRPr="00E800C6" w:rsidSect="00233755">
          <w:type w:val="continuous"/>
          <w:pgSz w:w="11907" w:h="16840" w:code="9"/>
          <w:pgMar w:top="1701" w:right="425" w:bottom="567" w:left="567" w:header="709" w:footer="709" w:gutter="0"/>
          <w:cols w:num="2" w:space="113"/>
          <w:docGrid w:linePitch="360"/>
        </w:sectPr>
      </w:pPr>
    </w:p>
    <w:p w14:paraId="1FA2D20C" w14:textId="7E899236" w:rsidR="00233755" w:rsidRPr="009446B5" w:rsidRDefault="00B3588B"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B72DE8">
        <w:rPr>
          <w:rFonts w:ascii="Times New Roman" w:eastAsia="BIZ UDPMincho Medium" w:hAnsi="Times New Roman" w:cs="Times New Roman"/>
          <w:i w:val="0"/>
          <w:iCs w:val="0"/>
          <w:color w:val="00997A"/>
          <w:sz w:val="20"/>
          <w:szCs w:val="20"/>
          <w:lang w:eastAsia="zh-TW"/>
        </w:rPr>
        <w:t>産業別雇用：</w:t>
      </w:r>
      <w:r w:rsidRPr="00B72DE8">
        <w:rPr>
          <w:rFonts w:ascii="Times New Roman" w:eastAsia="BIZ UDPMincho Medium" w:hAnsi="Times New Roman" w:cs="Times New Roman"/>
          <w:i w:val="0"/>
          <w:iCs w:val="0"/>
          <w:color w:val="00997A"/>
          <w:sz w:val="20"/>
          <w:szCs w:val="20"/>
          <w:lang w:eastAsia="zh-TW"/>
        </w:rPr>
        <w:t>202</w:t>
      </w:r>
      <w:r>
        <w:rPr>
          <w:rFonts w:ascii="Times New Roman" w:eastAsia="BIZ UDPMincho Medium" w:hAnsi="Times New Roman" w:cs="Times New Roman" w:hint="eastAsia"/>
          <w:i w:val="0"/>
          <w:iCs w:val="0"/>
          <w:color w:val="00997A"/>
          <w:sz w:val="20"/>
          <w:szCs w:val="20"/>
          <w:lang w:eastAsia="ja-JP"/>
        </w:rPr>
        <w:t>4</w:t>
      </w:r>
      <w:r w:rsidRPr="00B72DE8">
        <w:rPr>
          <w:rFonts w:ascii="Times New Roman" w:eastAsia="BIZ UDPMincho Medium" w:hAnsi="Times New Roman" w:cs="Times New Roman"/>
          <w:i w:val="0"/>
          <w:iCs w:val="0"/>
          <w:color w:val="00997A"/>
          <w:sz w:val="20"/>
          <w:szCs w:val="20"/>
          <w:lang w:eastAsia="zh-TW"/>
        </w:rPr>
        <w:t>-2</w:t>
      </w:r>
      <w:r>
        <w:rPr>
          <w:rFonts w:ascii="Times New Roman" w:eastAsia="BIZ UDPMincho Medium" w:hAnsi="Times New Roman" w:cs="Times New Roman" w:hint="eastAsia"/>
          <w:i w:val="0"/>
          <w:iCs w:val="0"/>
          <w:color w:val="00997A"/>
          <w:sz w:val="20"/>
          <w:szCs w:val="20"/>
          <w:lang w:eastAsia="ja-JP"/>
        </w:rPr>
        <w:t>5</w:t>
      </w:r>
      <w:r w:rsidRPr="00B72DE8">
        <w:rPr>
          <w:rFonts w:ascii="Times New Roman" w:eastAsia="BIZ UDPMincho Medium" w:hAnsi="Times New Roman" w:cs="Times New Roman"/>
          <w:i w:val="0"/>
          <w:iCs w:val="0"/>
          <w:color w:val="00997A"/>
          <w:sz w:val="20"/>
          <w:szCs w:val="20"/>
          <w:lang w:eastAsia="zh-TW"/>
        </w:rPr>
        <w:t>年</w:t>
      </w:r>
    </w:p>
    <w:p w14:paraId="4460CDE2" w14:textId="5EAE1DDE" w:rsidR="00233755" w:rsidRPr="007B1AE5" w:rsidRDefault="009B6839" w:rsidP="00233755">
      <w:r>
        <w:rPr>
          <w:noProof/>
        </w:rPr>
        <w:drawing>
          <wp:inline distT="0" distB="0" distL="0" distR="0" wp14:anchorId="071E0A08" wp14:editId="596A9DE5">
            <wp:extent cx="3420000" cy="2107010"/>
            <wp:effectExtent l="0" t="0" r="9525" b="7620"/>
            <wp:docPr id="598927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50C7216E" w14:textId="77777777" w:rsidR="00233755" w:rsidRPr="00AF759E" w:rsidRDefault="00233755" w:rsidP="003A3A20">
      <w:pPr>
        <w:jc w:val="both"/>
        <w:rPr>
          <w:sz w:val="10"/>
          <w:szCs w:val="10"/>
        </w:rPr>
      </w:pPr>
      <w:r w:rsidRPr="000C0C45">
        <w:rPr>
          <w:sz w:val="10"/>
        </w:rPr>
        <w:t>Note –</w:t>
      </w:r>
      <w:r w:rsidRPr="00E74A9D">
        <w:rPr>
          <w:sz w:val="10"/>
          <w:szCs w:val="10"/>
        </w:rPr>
        <w:t xml:space="preserve"> </w:t>
      </w:r>
      <w:r w:rsidRPr="00AF759E">
        <w:rPr>
          <w:sz w:val="10"/>
          <w:szCs w:val="10"/>
        </w:rPr>
        <w:t>Original series.</w:t>
      </w:r>
      <w:r>
        <w:rPr>
          <w:sz w:val="10"/>
          <w:szCs w:val="10"/>
        </w:rPr>
        <w:t xml:space="preserve"> Annual average e</w:t>
      </w:r>
      <w:r w:rsidRPr="00AF759E">
        <w:rPr>
          <w:sz w:val="10"/>
          <w:szCs w:val="10"/>
        </w:rPr>
        <w:t>mployed persons</w:t>
      </w:r>
      <w:r>
        <w:rPr>
          <w:sz w:val="10"/>
          <w:szCs w:val="10"/>
        </w:rPr>
        <w:t>.</w:t>
      </w:r>
    </w:p>
    <w:p w14:paraId="025A59FF" w14:textId="77777777" w:rsidR="00233755" w:rsidRPr="00AF759E" w:rsidRDefault="00233755" w:rsidP="003A3A20">
      <w:pPr>
        <w:jc w:val="both"/>
        <w:rPr>
          <w:sz w:val="10"/>
          <w:szCs w:val="10"/>
        </w:rPr>
      </w:pPr>
      <w:r w:rsidRPr="00AF759E">
        <w:rPr>
          <w:sz w:val="10"/>
          <w:szCs w:val="10"/>
        </w:rPr>
        <w:t>Source: Based on ABS data.</w:t>
      </w:r>
    </w:p>
    <w:p w14:paraId="202F6176" w14:textId="77777777" w:rsidR="00B3588B" w:rsidRPr="002A11DE" w:rsidRDefault="00233755" w:rsidP="00B3588B">
      <w:pPr>
        <w:pStyle w:val="ListParagraph"/>
        <w:numPr>
          <w:ilvl w:val="0"/>
          <w:numId w:val="9"/>
        </w:numPr>
        <w:spacing w:before="40" w:after="40"/>
        <w:ind w:right="227"/>
        <w:jc w:val="both"/>
        <w:rPr>
          <w:rFonts w:ascii="Times New Roman" w:eastAsia="BIZ UDPMincho Medium" w:hAnsi="Times New Roman" w:cs="Times New Roman"/>
          <w:sz w:val="16"/>
          <w:szCs w:val="16"/>
          <w:lang w:eastAsia="ja-JP"/>
        </w:rPr>
      </w:pPr>
      <w:r w:rsidRPr="007B1AE5">
        <w:rPr>
          <w:lang w:eastAsia="ja-JP"/>
        </w:rPr>
        <w:br w:type="column"/>
      </w:r>
      <w:r w:rsidR="00B3588B" w:rsidRPr="002A11DE">
        <w:rPr>
          <w:rFonts w:ascii="Times New Roman" w:eastAsia="BIZ UDPMincho Medium" w:hAnsi="Times New Roman" w:cs="Times New Roman"/>
          <w:sz w:val="16"/>
          <w:szCs w:val="16"/>
          <w:lang w:eastAsia="ja-JP"/>
        </w:rPr>
        <w:t>202</w:t>
      </w:r>
      <w:r w:rsidR="00B3588B">
        <w:rPr>
          <w:rFonts w:ascii="Times New Roman" w:eastAsia="BIZ UDPMincho Medium" w:hAnsi="Times New Roman" w:cs="Times New Roman" w:hint="eastAsia"/>
          <w:sz w:val="16"/>
          <w:szCs w:val="16"/>
          <w:lang w:eastAsia="ja-JP"/>
        </w:rPr>
        <w:t>4</w:t>
      </w:r>
      <w:r w:rsidR="00B3588B" w:rsidRPr="002A11DE">
        <w:rPr>
          <w:rFonts w:ascii="Times New Roman" w:eastAsia="BIZ UDPMincho Medium" w:hAnsi="Times New Roman" w:cs="Times New Roman"/>
          <w:sz w:val="16"/>
          <w:szCs w:val="16"/>
          <w:lang w:eastAsia="ja-JP"/>
        </w:rPr>
        <w:t>-2</w:t>
      </w:r>
      <w:r w:rsidR="00B3588B">
        <w:rPr>
          <w:rFonts w:ascii="Times New Roman" w:eastAsia="BIZ UDPMincho Medium" w:hAnsi="Times New Roman" w:cs="Times New Roman" w:hint="eastAsia"/>
          <w:sz w:val="16"/>
          <w:szCs w:val="16"/>
          <w:lang w:eastAsia="ja-JP"/>
        </w:rPr>
        <w:t>5</w:t>
      </w:r>
      <w:r w:rsidR="00B3588B" w:rsidRPr="002A11DE">
        <w:rPr>
          <w:rFonts w:ascii="Times New Roman" w:eastAsia="BIZ UDPMincho Medium" w:hAnsi="Times New Roman" w:cs="Times New Roman"/>
          <w:sz w:val="16"/>
          <w:szCs w:val="16"/>
          <w:lang w:eastAsia="ja-JP"/>
        </w:rPr>
        <w:t>年、西オーストラリア州雇用の</w:t>
      </w:r>
      <w:r w:rsidR="00B3588B" w:rsidRPr="002A11DE">
        <w:rPr>
          <w:rFonts w:ascii="Times New Roman" w:eastAsia="BIZ UDPMincho Medium" w:hAnsi="Times New Roman" w:cs="Times New Roman"/>
          <w:sz w:val="16"/>
          <w:szCs w:val="16"/>
          <w:lang w:eastAsia="ja-JP"/>
        </w:rPr>
        <w:t>7</w:t>
      </w:r>
      <w:r w:rsidR="00B3588B">
        <w:rPr>
          <w:rFonts w:ascii="Times New Roman" w:eastAsia="BIZ UDPMincho Medium" w:hAnsi="Times New Roman" w:cs="Times New Roman" w:hint="eastAsia"/>
          <w:sz w:val="16"/>
          <w:szCs w:val="16"/>
          <w:lang w:eastAsia="ja-JP"/>
        </w:rPr>
        <w:t>2</w:t>
      </w:r>
      <w:r w:rsidR="00B3588B" w:rsidRPr="002A11DE">
        <w:rPr>
          <w:rFonts w:ascii="Times New Roman" w:eastAsia="BIZ UDPMincho Medium" w:hAnsi="Times New Roman" w:cs="Times New Roman"/>
          <w:sz w:val="16"/>
          <w:szCs w:val="16"/>
          <w:lang w:eastAsia="ja-JP"/>
        </w:rPr>
        <w:t>％をサービス業が占めた。その主な業種は以下の通り。</w:t>
      </w:r>
    </w:p>
    <w:p w14:paraId="54BAA902" w14:textId="77777777" w:rsidR="00B3588B" w:rsidRPr="002A11DE" w:rsidRDefault="00B3588B" w:rsidP="00B3588B">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医療・社会扶助（</w:t>
      </w:r>
      <w:r>
        <w:rPr>
          <w:rFonts w:ascii="Times New Roman" w:eastAsia="BIZ UDPMincho Medium" w:hAnsi="Times New Roman" w:cs="Times New Roman" w:hint="eastAsia"/>
          <w:sz w:val="16"/>
          <w:szCs w:val="16"/>
          <w:lang w:eastAsia="ja-JP"/>
        </w:rPr>
        <w:t>14.3</w:t>
      </w:r>
      <w:r w:rsidRPr="002A11DE">
        <w:rPr>
          <w:rFonts w:ascii="Times New Roman" w:eastAsia="BIZ UDPMincho Medium" w:hAnsi="Times New Roman" w:cs="Times New Roman"/>
          <w:sz w:val="16"/>
          <w:szCs w:val="16"/>
          <w:lang w:eastAsia="ja-JP"/>
        </w:rPr>
        <w:t>％）</w:t>
      </w:r>
    </w:p>
    <w:p w14:paraId="17F293F6" w14:textId="77777777" w:rsidR="00B3588B" w:rsidRPr="002A11DE" w:rsidRDefault="00B3588B" w:rsidP="00B3588B">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rPr>
      </w:pPr>
      <w:r w:rsidRPr="002A11DE">
        <w:rPr>
          <w:rFonts w:ascii="Times New Roman" w:eastAsia="BIZ UDPMincho Medium" w:hAnsi="Times New Roman" w:cs="Times New Roman"/>
          <w:sz w:val="16"/>
          <w:szCs w:val="16"/>
          <w:lang w:eastAsia="ja-JP"/>
        </w:rPr>
        <w:t>小売業（</w:t>
      </w:r>
      <w:r>
        <w:rPr>
          <w:rFonts w:ascii="Times New Roman" w:eastAsia="BIZ UDPMincho Medium" w:hAnsi="Times New Roman" w:cs="Times New Roman" w:hint="eastAsia"/>
          <w:sz w:val="16"/>
          <w:szCs w:val="16"/>
          <w:lang w:eastAsia="ja-JP"/>
        </w:rPr>
        <w:t>8.8</w:t>
      </w:r>
      <w:r w:rsidRPr="002A11DE">
        <w:rPr>
          <w:rFonts w:ascii="Times New Roman" w:eastAsia="BIZ UDPMincho Medium" w:hAnsi="Times New Roman" w:cs="Times New Roman"/>
          <w:sz w:val="16"/>
          <w:szCs w:val="16"/>
        </w:rPr>
        <w:t>％</w:t>
      </w:r>
      <w:r w:rsidRPr="002A11DE">
        <w:rPr>
          <w:rFonts w:ascii="Times New Roman" w:eastAsia="BIZ UDPMincho Medium" w:hAnsi="Times New Roman" w:cs="Times New Roman"/>
          <w:sz w:val="16"/>
          <w:szCs w:val="16"/>
          <w:lang w:eastAsia="ja-JP"/>
        </w:rPr>
        <w:t>）</w:t>
      </w:r>
    </w:p>
    <w:p w14:paraId="5022FCDD" w14:textId="77777777" w:rsidR="00B3588B" w:rsidRPr="002A11DE" w:rsidRDefault="00B3588B" w:rsidP="00B3588B">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rPr>
      </w:pPr>
      <w:r w:rsidRPr="002A11DE">
        <w:rPr>
          <w:rFonts w:ascii="Times New Roman" w:eastAsia="BIZ UDPMincho Medium" w:hAnsi="Times New Roman" w:cs="Times New Roman"/>
          <w:sz w:val="16"/>
          <w:szCs w:val="16"/>
          <w:lang w:eastAsia="ja-JP"/>
        </w:rPr>
        <w:t>教育・訓練（</w:t>
      </w:r>
      <w:r w:rsidRPr="002A11DE">
        <w:rPr>
          <w:rFonts w:ascii="Times New Roman" w:eastAsia="BIZ UDPMincho Medium" w:hAnsi="Times New Roman" w:cs="Times New Roman"/>
          <w:sz w:val="16"/>
          <w:szCs w:val="16"/>
        </w:rPr>
        <w:t>8</w:t>
      </w:r>
      <w:r>
        <w:rPr>
          <w:rFonts w:ascii="Times New Roman" w:eastAsia="BIZ UDPMincho Medium" w:hAnsi="Times New Roman" w:cs="Times New Roman" w:hint="eastAsia"/>
          <w:sz w:val="16"/>
          <w:szCs w:val="16"/>
          <w:lang w:eastAsia="ja-JP"/>
        </w:rPr>
        <w:t>.2</w:t>
      </w:r>
      <w:r w:rsidRPr="002A11DE">
        <w:rPr>
          <w:rFonts w:ascii="Times New Roman" w:eastAsia="BIZ UDPMincho Medium" w:hAnsi="Times New Roman" w:cs="Times New Roman"/>
          <w:sz w:val="16"/>
          <w:szCs w:val="16"/>
        </w:rPr>
        <w:t>％</w:t>
      </w:r>
      <w:r w:rsidRPr="002A11DE">
        <w:rPr>
          <w:rFonts w:ascii="Times New Roman" w:eastAsia="BIZ UDPMincho Medium" w:hAnsi="Times New Roman" w:cs="Times New Roman"/>
          <w:sz w:val="16"/>
          <w:szCs w:val="16"/>
          <w:lang w:eastAsia="ja-JP"/>
        </w:rPr>
        <w:t>）</w:t>
      </w:r>
    </w:p>
    <w:p w14:paraId="694B8279" w14:textId="77777777" w:rsidR="00B3588B" w:rsidRPr="002A11DE" w:rsidRDefault="00B3588B" w:rsidP="00B3588B">
      <w:pPr>
        <w:pStyle w:val="ListParagraph"/>
        <w:numPr>
          <w:ilvl w:val="0"/>
          <w:numId w:val="9"/>
        </w:numPr>
        <w:spacing w:before="40" w:after="40"/>
        <w:ind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2A11DE">
        <w:rPr>
          <w:rFonts w:ascii="Times New Roman" w:eastAsia="BIZ UDPMincho Medium" w:hAnsi="Times New Roman" w:cs="Times New Roman"/>
          <w:sz w:val="16"/>
          <w:szCs w:val="16"/>
          <w:lang w:eastAsia="ja-JP"/>
        </w:rPr>
        <w:t>年、西オーストラリア州の雇用の</w:t>
      </w:r>
      <w:r w:rsidRPr="002A11DE">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8</w:t>
      </w:r>
      <w:r w:rsidRPr="002A11DE">
        <w:rPr>
          <w:rFonts w:ascii="Times New Roman" w:eastAsia="BIZ UDPMincho Medium" w:hAnsi="Times New Roman" w:cs="Times New Roman"/>
          <w:sz w:val="16"/>
          <w:szCs w:val="16"/>
          <w:lang w:eastAsia="ja-JP"/>
        </w:rPr>
        <w:t>％を製造産業が占めた。その主な業種は以下の通り。</w:t>
      </w:r>
    </w:p>
    <w:p w14:paraId="10D95425" w14:textId="77777777" w:rsidR="00B3588B" w:rsidRPr="002A11DE" w:rsidRDefault="00B3588B" w:rsidP="00B3588B">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rPr>
      </w:pPr>
      <w:r w:rsidRPr="002A11DE">
        <w:rPr>
          <w:rFonts w:ascii="Times New Roman" w:eastAsia="BIZ UDPMincho Medium" w:hAnsi="Times New Roman" w:cs="Times New Roman"/>
          <w:sz w:val="16"/>
          <w:szCs w:val="16"/>
          <w:lang w:eastAsia="ja-JP"/>
        </w:rPr>
        <w:t>鉱業（</w:t>
      </w:r>
      <w:r>
        <w:rPr>
          <w:rFonts w:ascii="Times New Roman" w:eastAsia="BIZ UDPMincho Medium" w:hAnsi="Times New Roman" w:cs="Times New Roman" w:hint="eastAsia"/>
          <w:sz w:val="16"/>
          <w:szCs w:val="16"/>
          <w:lang w:eastAsia="ja-JP"/>
        </w:rPr>
        <w:t>9.8</w:t>
      </w:r>
      <w:r w:rsidRPr="002A11DE">
        <w:rPr>
          <w:rFonts w:ascii="Times New Roman" w:eastAsia="BIZ UDPMincho Medium" w:hAnsi="Times New Roman" w:cs="Times New Roman"/>
          <w:sz w:val="16"/>
          <w:szCs w:val="16"/>
        </w:rPr>
        <w:t>％</w:t>
      </w:r>
      <w:r w:rsidRPr="002A11DE">
        <w:rPr>
          <w:rFonts w:ascii="Times New Roman" w:eastAsia="BIZ UDPMincho Medium" w:hAnsi="Times New Roman" w:cs="Times New Roman"/>
          <w:sz w:val="16"/>
          <w:szCs w:val="16"/>
          <w:lang w:eastAsia="ja-JP"/>
        </w:rPr>
        <w:t>）</w:t>
      </w:r>
    </w:p>
    <w:p w14:paraId="7C7DD067" w14:textId="77777777" w:rsidR="00B3588B" w:rsidRPr="002A11DE" w:rsidRDefault="00B3588B" w:rsidP="00B3588B">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rPr>
      </w:pPr>
      <w:r w:rsidRPr="002A11DE">
        <w:rPr>
          <w:rFonts w:ascii="Times New Roman" w:eastAsia="BIZ UDPMincho Medium" w:hAnsi="Times New Roman" w:cs="Times New Roman"/>
          <w:sz w:val="16"/>
          <w:szCs w:val="16"/>
          <w:lang w:eastAsia="ja-JP"/>
        </w:rPr>
        <w:t>建設業（</w:t>
      </w:r>
      <w:r w:rsidRPr="002A11DE">
        <w:rPr>
          <w:rFonts w:ascii="Times New Roman" w:eastAsia="BIZ UDPMincho Medium" w:hAnsi="Times New Roman" w:cs="Times New Roman"/>
          <w:sz w:val="16"/>
          <w:szCs w:val="16"/>
        </w:rPr>
        <w:t>9</w:t>
      </w:r>
      <w:r>
        <w:rPr>
          <w:rFonts w:ascii="Times New Roman" w:eastAsia="BIZ UDPMincho Medium" w:hAnsi="Times New Roman" w:cs="Times New Roman" w:hint="eastAsia"/>
          <w:sz w:val="16"/>
          <w:szCs w:val="16"/>
          <w:lang w:eastAsia="ja-JP"/>
        </w:rPr>
        <w:t>.3</w:t>
      </w:r>
      <w:r w:rsidRPr="002A11DE">
        <w:rPr>
          <w:rFonts w:ascii="Times New Roman" w:eastAsia="BIZ UDPMincho Medium" w:hAnsi="Times New Roman" w:cs="Times New Roman"/>
          <w:sz w:val="16"/>
          <w:szCs w:val="16"/>
        </w:rPr>
        <w:t>％</w:t>
      </w:r>
      <w:r w:rsidRPr="002A11DE">
        <w:rPr>
          <w:rFonts w:ascii="Times New Roman" w:eastAsia="BIZ UDPMincho Medium" w:hAnsi="Times New Roman" w:cs="Times New Roman"/>
          <w:sz w:val="16"/>
          <w:szCs w:val="16"/>
          <w:lang w:eastAsia="ja-JP"/>
        </w:rPr>
        <w:t>）</w:t>
      </w:r>
    </w:p>
    <w:p w14:paraId="2FEB6D6B" w14:textId="01B0EBC5" w:rsidR="00233755" w:rsidRPr="00673DF0" w:rsidRDefault="00B3588B" w:rsidP="00B3588B">
      <w:pPr>
        <w:pStyle w:val="ListParagraph"/>
        <w:numPr>
          <w:ilvl w:val="0"/>
          <w:numId w:val="10"/>
        </w:numPr>
        <w:spacing w:before="40" w:after="40"/>
        <w:ind w:right="227" w:hanging="357"/>
        <w:contextualSpacing w:val="0"/>
        <w:jc w:val="both"/>
        <w:rPr>
          <w:sz w:val="16"/>
          <w:szCs w:val="16"/>
        </w:rPr>
      </w:pPr>
      <w:proofErr w:type="spellStart"/>
      <w:r w:rsidRPr="00BF3231">
        <w:rPr>
          <w:rFonts w:ascii="Times New Roman" w:eastAsia="BIZ UDPMincho Medium" w:hAnsi="Times New Roman" w:cs="Times New Roman"/>
          <w:sz w:val="16"/>
          <w:szCs w:val="16"/>
        </w:rPr>
        <w:t>製造業</w:t>
      </w:r>
      <w:proofErr w:type="spellEnd"/>
      <w:r w:rsidRPr="00CE0C3A">
        <w:rPr>
          <w:rFonts w:ascii="Times New Roman" w:eastAsia="BIZ UDPMincho Medium" w:hAnsi="Times New Roman" w:cs="Times New Roman"/>
          <w:color w:val="000000" w:themeColor="text1"/>
          <w:sz w:val="16"/>
          <w:szCs w:val="16"/>
          <w:lang w:eastAsia="ja-JP"/>
        </w:rPr>
        <w:t>（</w:t>
      </w:r>
      <w:r w:rsidRPr="00CE0C3A">
        <w:rPr>
          <w:rFonts w:ascii="Times New Roman" w:eastAsia="BIZ UDPMincho Medium" w:hAnsi="Times New Roman" w:cs="Times New Roman"/>
          <w:color w:val="000000" w:themeColor="text1"/>
          <w:sz w:val="16"/>
          <w:szCs w:val="16"/>
          <w:lang w:eastAsia="ja-JP"/>
        </w:rPr>
        <w:t>5</w:t>
      </w:r>
      <w:r>
        <w:rPr>
          <w:rFonts w:ascii="Times New Roman" w:eastAsia="BIZ UDPMincho Medium" w:hAnsi="Times New Roman" w:cs="Times New Roman" w:hint="eastAsia"/>
          <w:color w:val="000000" w:themeColor="text1"/>
          <w:sz w:val="16"/>
          <w:szCs w:val="16"/>
          <w:lang w:eastAsia="ja-JP"/>
        </w:rPr>
        <w:t>.0</w:t>
      </w:r>
      <w:r w:rsidRPr="00CE0C3A">
        <w:rPr>
          <w:rFonts w:ascii="Times New Roman" w:eastAsia="BIZ UDPMincho Medium" w:hAnsi="Times New Roman" w:cs="Times New Roman"/>
          <w:color w:val="000000" w:themeColor="text1"/>
          <w:sz w:val="16"/>
          <w:szCs w:val="16"/>
          <w:lang w:eastAsia="ja-JP"/>
        </w:rPr>
        <w:t>％）</w:t>
      </w:r>
    </w:p>
    <w:p w14:paraId="75D165AE" w14:textId="77777777" w:rsidR="00233755" w:rsidRPr="00673CE6" w:rsidRDefault="00233755" w:rsidP="00233755">
      <w:pPr>
        <w:rPr>
          <w:sz w:val="16"/>
          <w:szCs w:val="16"/>
        </w:rPr>
        <w:sectPr w:rsidR="00233755" w:rsidRPr="00673CE6" w:rsidSect="00233755">
          <w:type w:val="continuous"/>
          <w:pgSz w:w="11907" w:h="16840" w:code="9"/>
          <w:pgMar w:top="1701" w:right="425" w:bottom="567" w:left="567" w:header="709" w:footer="709" w:gutter="0"/>
          <w:cols w:num="2" w:space="113"/>
          <w:docGrid w:linePitch="360"/>
        </w:sectPr>
      </w:pPr>
    </w:p>
    <w:p w14:paraId="7D36ACCF" w14:textId="19D88220" w:rsidR="00233755" w:rsidRPr="008F7AA0" w:rsidRDefault="00B3588B"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85" w:name="_Gender_indicators_1"/>
      <w:bookmarkStart w:id="86" w:name="_ジェンダー指標"/>
      <w:bookmarkEnd w:id="85"/>
      <w:bookmarkEnd w:id="86"/>
      <w:r w:rsidRPr="00C0013C">
        <w:rPr>
          <w:rFonts w:ascii="Times New Roman" w:eastAsia="BIZ UDPMincho Medium" w:hAnsi="Times New Roman" w:cs="Times New Roman" w:hint="eastAsia"/>
          <w:color w:val="004C3D"/>
          <w:sz w:val="24"/>
          <w:szCs w:val="24"/>
          <w:lang w:eastAsia="ja-JP"/>
        </w:rPr>
        <w:lastRenderedPageBreak/>
        <w:t>ジェンダー指標</w:t>
      </w:r>
    </w:p>
    <w:p w14:paraId="359070EB" w14:textId="3B162CDB" w:rsidR="00233755" w:rsidRPr="003E65FF" w:rsidRDefault="00B3588B"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D94FA1">
          <w:rPr>
            <w:rStyle w:val="Hyperlink"/>
            <w:rFonts w:ascii="BIZ UDPMincho Medium" w:eastAsia="BIZ UDPMincho Medium" w:hAnsi="BIZ UDPMincho Medium" w:hint="eastAsia"/>
            <w:b/>
            <w:bCs/>
            <w:sz w:val="16"/>
            <w:szCs w:val="16"/>
            <w:lang w:eastAsia="ja-JP"/>
          </w:rPr>
          <w:t>目次に戻る</w:t>
        </w:r>
      </w:hyperlink>
    </w:p>
    <w:p w14:paraId="0148BA9F" w14:textId="2691B69C" w:rsidR="00233755" w:rsidRPr="009446B5" w:rsidRDefault="002C536B" w:rsidP="00233755">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0013C">
        <w:rPr>
          <w:rFonts w:ascii="Times New Roman" w:eastAsia="BIZ UDPMincho Medium" w:hAnsi="Times New Roman" w:cs="Times New Roman" w:hint="eastAsia"/>
          <w:i w:val="0"/>
          <w:iCs w:val="0"/>
          <w:color w:val="00997A"/>
          <w:sz w:val="20"/>
          <w:szCs w:val="20"/>
          <w:lang w:eastAsia="ja-JP"/>
        </w:rPr>
        <w:t>一人当たり週平均労働時間（</w:t>
      </w:r>
      <w:r w:rsidRPr="00C0013C">
        <w:rPr>
          <w:rFonts w:ascii="Times New Roman" w:eastAsia="BIZ UDPMincho Medium" w:hAnsi="Times New Roman" w:cs="Times New Roman" w:hint="eastAsia"/>
          <w:i w:val="0"/>
          <w:iCs w:val="0"/>
          <w:color w:val="00997A"/>
          <w:sz w:val="20"/>
          <w:szCs w:val="20"/>
          <w:lang w:eastAsia="ja-JP"/>
        </w:rPr>
        <w:t>15</w:t>
      </w:r>
      <w:r w:rsidRPr="00C0013C">
        <w:rPr>
          <w:rFonts w:ascii="Times New Roman" w:eastAsia="BIZ UDPMincho Medium" w:hAnsi="Times New Roman" w:cs="Times New Roman" w:hint="eastAsia"/>
          <w:i w:val="0"/>
          <w:iCs w:val="0"/>
          <w:color w:val="00997A"/>
          <w:sz w:val="20"/>
          <w:szCs w:val="20"/>
          <w:lang w:eastAsia="ja-JP"/>
        </w:rPr>
        <w:t>才以上）</w:t>
      </w:r>
    </w:p>
    <w:p w14:paraId="5E2C11AB" w14:textId="733EFE1B" w:rsidR="00233755" w:rsidRPr="007B1AE5" w:rsidRDefault="005A1F2E" w:rsidP="00233755">
      <w:r>
        <w:rPr>
          <w:noProof/>
        </w:rPr>
        <w:drawing>
          <wp:inline distT="0" distB="0" distL="0" distR="0" wp14:anchorId="1BCE5DF5" wp14:editId="4B4D54D1">
            <wp:extent cx="3420000" cy="2104401"/>
            <wp:effectExtent l="0" t="0" r="9525" b="0"/>
            <wp:docPr id="209343841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20000" cy="2104401"/>
                    </a:xfrm>
                    <a:prstGeom prst="rect">
                      <a:avLst/>
                    </a:prstGeom>
                    <a:noFill/>
                    <a:ln>
                      <a:noFill/>
                    </a:ln>
                  </pic:spPr>
                </pic:pic>
              </a:graphicData>
            </a:graphic>
          </wp:inline>
        </w:drawing>
      </w:r>
    </w:p>
    <w:p w14:paraId="5BAEB7E5" w14:textId="77777777" w:rsidR="00233755" w:rsidRDefault="00233755" w:rsidP="003A3A20">
      <w:pPr>
        <w:jc w:val="both"/>
        <w:rPr>
          <w:sz w:val="10"/>
          <w:szCs w:val="10"/>
        </w:rPr>
      </w:pPr>
      <w:r>
        <w:rPr>
          <w:sz w:val="10"/>
          <w:szCs w:val="10"/>
        </w:rPr>
        <w:t>Note: Original series. Annual averages. The average is calculated as the total number of hours worked divided by the civilian population for males and females, not the number of employed males and females.</w:t>
      </w:r>
    </w:p>
    <w:p w14:paraId="58D1AB46" w14:textId="77777777" w:rsidR="00233755" w:rsidRPr="00AF759E" w:rsidRDefault="00233755" w:rsidP="003A3A20">
      <w:pPr>
        <w:jc w:val="both"/>
        <w:rPr>
          <w:sz w:val="10"/>
          <w:szCs w:val="10"/>
        </w:rPr>
      </w:pPr>
      <w:r w:rsidRPr="00AF759E">
        <w:rPr>
          <w:sz w:val="10"/>
          <w:szCs w:val="10"/>
        </w:rPr>
        <w:t>Source: Based on ABS data.</w:t>
      </w:r>
    </w:p>
    <w:p w14:paraId="1D09C4DB" w14:textId="77777777" w:rsidR="002C536B" w:rsidRPr="00C7254D" w:rsidRDefault="00233755" w:rsidP="002C536B">
      <w:pPr>
        <w:pStyle w:val="ListParagraph"/>
        <w:numPr>
          <w:ilvl w:val="0"/>
          <w:numId w:val="9"/>
        </w:numPr>
        <w:spacing w:before="40" w:after="40"/>
        <w:ind w:right="227"/>
        <w:jc w:val="both"/>
        <w:rPr>
          <w:rFonts w:ascii="Times New Roman" w:hAnsi="Times New Roman" w:cs="Times New Roman"/>
          <w:sz w:val="14"/>
          <w:szCs w:val="14"/>
          <w:lang w:eastAsia="ja-JP"/>
        </w:rPr>
      </w:pPr>
      <w:r w:rsidRPr="007B1AE5">
        <w:rPr>
          <w:lang w:eastAsia="ja-JP"/>
        </w:rPr>
        <w:br w:type="column"/>
      </w:r>
      <w:r w:rsidR="002C536B" w:rsidRPr="00C7254D">
        <w:rPr>
          <w:rFonts w:ascii="Times New Roman" w:eastAsia="BIZ UDPMincho Medium" w:hAnsi="Times New Roman" w:cs="Times New Roman"/>
          <w:sz w:val="14"/>
          <w:szCs w:val="14"/>
          <w:lang w:eastAsia="ja-JP"/>
        </w:rPr>
        <w:t>西オーストラリア州の平均労働時間は男性が女性を上回っているが、女性の労働参加率向上や男性の平均労働時間減少により、過去</w:t>
      </w:r>
      <w:r w:rsidR="002C536B" w:rsidRPr="00C7254D">
        <w:rPr>
          <w:rFonts w:ascii="Times New Roman" w:eastAsia="BIZ UDPMincho Medium" w:hAnsi="Times New Roman" w:cs="Times New Roman"/>
          <w:sz w:val="14"/>
          <w:szCs w:val="14"/>
          <w:lang w:eastAsia="ja-JP"/>
        </w:rPr>
        <w:t>30</w:t>
      </w:r>
      <w:r w:rsidR="002C536B" w:rsidRPr="00C7254D">
        <w:rPr>
          <w:rFonts w:ascii="Times New Roman" w:eastAsia="BIZ UDPMincho Medium" w:hAnsi="Times New Roman" w:cs="Times New Roman"/>
          <w:sz w:val="14"/>
          <w:szCs w:val="14"/>
          <w:lang w:eastAsia="ja-JP"/>
        </w:rPr>
        <w:t>年で格差は縮小している。</w:t>
      </w:r>
    </w:p>
    <w:p w14:paraId="1AD1C34D" w14:textId="77777777" w:rsidR="002C536B" w:rsidRPr="00C7254D" w:rsidRDefault="002C536B" w:rsidP="002C536B">
      <w:pPr>
        <w:pStyle w:val="ListParagraph"/>
        <w:numPr>
          <w:ilvl w:val="0"/>
          <w:numId w:val="10"/>
        </w:numPr>
        <w:spacing w:before="40" w:after="40"/>
        <w:ind w:right="227" w:hanging="357"/>
        <w:contextualSpacing w:val="0"/>
        <w:jc w:val="both"/>
        <w:rPr>
          <w:rFonts w:ascii="Times New Roman" w:hAnsi="Times New Roman" w:cs="Times New Roman"/>
          <w:sz w:val="14"/>
          <w:szCs w:val="14"/>
          <w:lang w:eastAsia="ja-JP"/>
        </w:rPr>
      </w:pPr>
      <w:r w:rsidRPr="00C7254D">
        <w:rPr>
          <w:rFonts w:ascii="Times New Roman" w:eastAsia="BIZ UDPMincho Medium" w:hAnsi="Times New Roman" w:cs="Times New Roman"/>
          <w:sz w:val="14"/>
          <w:szCs w:val="14"/>
          <w:lang w:eastAsia="ja-JP"/>
        </w:rPr>
        <w:t>199</w:t>
      </w:r>
      <w:r w:rsidRPr="00C7254D">
        <w:rPr>
          <w:rFonts w:ascii="Times New Roman" w:eastAsia="BIZ UDPMincho Medium" w:hAnsi="Times New Roman" w:cs="Times New Roman" w:hint="eastAsia"/>
          <w:sz w:val="14"/>
          <w:szCs w:val="14"/>
          <w:lang w:eastAsia="ja-JP"/>
        </w:rPr>
        <w:t>4</w:t>
      </w:r>
      <w:r w:rsidRPr="00C7254D">
        <w:rPr>
          <w:rFonts w:ascii="Times New Roman" w:eastAsia="BIZ UDPMincho Medium" w:hAnsi="Times New Roman" w:cs="Times New Roman"/>
          <w:sz w:val="14"/>
          <w:szCs w:val="14"/>
          <w:lang w:eastAsia="ja-JP"/>
        </w:rPr>
        <w:t>-9</w:t>
      </w:r>
      <w:r w:rsidRPr="00C7254D">
        <w:rPr>
          <w:rFonts w:ascii="Times New Roman" w:eastAsia="BIZ UDPMincho Medium" w:hAnsi="Times New Roman" w:cs="Times New Roman" w:hint="eastAsia"/>
          <w:sz w:val="14"/>
          <w:szCs w:val="14"/>
          <w:lang w:eastAsia="ja-JP"/>
        </w:rPr>
        <w:t>5</w:t>
      </w:r>
      <w:r w:rsidRPr="00C7254D">
        <w:rPr>
          <w:rFonts w:ascii="Times New Roman" w:eastAsia="BIZ UDPMincho Medium" w:hAnsi="Times New Roman" w:cs="Times New Roman"/>
          <w:sz w:val="14"/>
          <w:szCs w:val="14"/>
          <w:lang w:eastAsia="ja-JP"/>
        </w:rPr>
        <w:t>年、西オーストラリア州の週平均労働時間は男性が</w:t>
      </w:r>
      <w:r w:rsidRPr="00C7254D">
        <w:rPr>
          <w:rFonts w:ascii="Times New Roman" w:eastAsia="BIZ UDPMincho Medium" w:hAnsi="Times New Roman" w:cs="Times New Roman"/>
          <w:sz w:val="14"/>
          <w:szCs w:val="14"/>
          <w:lang w:eastAsia="ja-JP"/>
        </w:rPr>
        <w:t>2</w:t>
      </w:r>
      <w:r w:rsidRPr="00C7254D">
        <w:rPr>
          <w:rFonts w:ascii="Times New Roman" w:eastAsia="BIZ UDPMincho Medium" w:hAnsi="Times New Roman" w:cs="Times New Roman" w:hint="eastAsia"/>
          <w:sz w:val="14"/>
          <w:szCs w:val="14"/>
          <w:lang w:eastAsia="ja-JP"/>
        </w:rPr>
        <w:t>9</w:t>
      </w:r>
      <w:r w:rsidRPr="00C7254D">
        <w:rPr>
          <w:rFonts w:ascii="Times New Roman" w:eastAsia="BIZ UDPMincho Medium" w:hAnsi="Times New Roman" w:cs="Times New Roman"/>
          <w:sz w:val="14"/>
          <w:szCs w:val="14"/>
          <w:lang w:eastAsia="ja-JP"/>
        </w:rPr>
        <w:t>.</w:t>
      </w:r>
      <w:r w:rsidRPr="00C7254D">
        <w:rPr>
          <w:rFonts w:ascii="Times New Roman" w:eastAsia="BIZ UDPMincho Medium" w:hAnsi="Times New Roman" w:cs="Times New Roman" w:hint="eastAsia"/>
          <w:sz w:val="14"/>
          <w:szCs w:val="14"/>
          <w:lang w:eastAsia="ja-JP"/>
        </w:rPr>
        <w:t>2</w:t>
      </w:r>
      <w:r w:rsidRPr="00C7254D">
        <w:rPr>
          <w:rFonts w:ascii="Times New Roman" w:eastAsia="BIZ UDPMincho Medium" w:hAnsi="Times New Roman" w:cs="Times New Roman"/>
          <w:sz w:val="14"/>
          <w:szCs w:val="14"/>
          <w:lang w:eastAsia="ja-JP"/>
        </w:rPr>
        <w:t>時間、女性が</w:t>
      </w:r>
      <w:r w:rsidRPr="00C7254D">
        <w:rPr>
          <w:rFonts w:ascii="Times New Roman" w:eastAsia="BIZ UDPMincho Medium" w:hAnsi="Times New Roman" w:cs="Times New Roman"/>
          <w:sz w:val="14"/>
          <w:szCs w:val="14"/>
          <w:lang w:eastAsia="ja-JP"/>
        </w:rPr>
        <w:t>1</w:t>
      </w:r>
      <w:r w:rsidRPr="00C7254D">
        <w:rPr>
          <w:rFonts w:ascii="Times New Roman" w:eastAsia="BIZ UDPMincho Medium" w:hAnsi="Times New Roman" w:cs="Times New Roman" w:hint="eastAsia"/>
          <w:sz w:val="14"/>
          <w:szCs w:val="14"/>
          <w:lang w:eastAsia="ja-JP"/>
        </w:rPr>
        <w:t>4</w:t>
      </w:r>
      <w:r w:rsidRPr="00C7254D">
        <w:rPr>
          <w:rFonts w:ascii="Times New Roman" w:eastAsia="BIZ UDPMincho Medium" w:hAnsi="Times New Roman" w:cs="Times New Roman"/>
          <w:sz w:val="14"/>
          <w:szCs w:val="14"/>
          <w:lang w:eastAsia="ja-JP"/>
        </w:rPr>
        <w:t>.</w:t>
      </w:r>
      <w:r w:rsidRPr="00C7254D">
        <w:rPr>
          <w:rFonts w:ascii="Times New Roman" w:eastAsia="BIZ UDPMincho Medium" w:hAnsi="Times New Roman" w:cs="Times New Roman" w:hint="eastAsia"/>
          <w:sz w:val="14"/>
          <w:szCs w:val="14"/>
          <w:lang w:eastAsia="ja-JP"/>
        </w:rPr>
        <w:t>6</w:t>
      </w:r>
      <w:r w:rsidRPr="00C7254D">
        <w:rPr>
          <w:rFonts w:ascii="Times New Roman" w:eastAsia="BIZ UDPMincho Medium" w:hAnsi="Times New Roman" w:cs="Times New Roman"/>
          <w:sz w:val="14"/>
          <w:szCs w:val="14"/>
          <w:lang w:eastAsia="ja-JP"/>
        </w:rPr>
        <w:t>時間だった。</w:t>
      </w:r>
    </w:p>
    <w:p w14:paraId="7C3E2E38" w14:textId="77777777" w:rsidR="002C536B" w:rsidRPr="00C7254D" w:rsidRDefault="002C536B" w:rsidP="002C536B">
      <w:pPr>
        <w:pStyle w:val="ListParagraph"/>
        <w:numPr>
          <w:ilvl w:val="0"/>
          <w:numId w:val="10"/>
        </w:numPr>
        <w:spacing w:before="40" w:after="40"/>
        <w:ind w:right="227" w:hanging="357"/>
        <w:contextualSpacing w:val="0"/>
        <w:jc w:val="both"/>
        <w:rPr>
          <w:rFonts w:ascii="Times New Roman" w:hAnsi="Times New Roman" w:cs="Times New Roman"/>
          <w:sz w:val="14"/>
          <w:szCs w:val="14"/>
          <w:lang w:eastAsia="ja-JP"/>
        </w:rPr>
      </w:pPr>
      <w:r w:rsidRPr="00C7254D">
        <w:rPr>
          <w:rFonts w:ascii="Times New Roman" w:eastAsia="BIZ UDPMincho Medium" w:hAnsi="Times New Roman" w:cs="Times New Roman"/>
          <w:sz w:val="14"/>
          <w:szCs w:val="14"/>
          <w:lang w:eastAsia="ja-JP"/>
        </w:rPr>
        <w:t>202</w:t>
      </w:r>
      <w:r w:rsidRPr="00C7254D">
        <w:rPr>
          <w:rFonts w:ascii="Times New Roman" w:eastAsia="BIZ UDPMincho Medium" w:hAnsi="Times New Roman" w:cs="Times New Roman" w:hint="eastAsia"/>
          <w:sz w:val="14"/>
          <w:szCs w:val="14"/>
          <w:lang w:eastAsia="ja-JP"/>
        </w:rPr>
        <w:t>4</w:t>
      </w:r>
      <w:r w:rsidRPr="00C7254D">
        <w:rPr>
          <w:rFonts w:ascii="Times New Roman" w:eastAsia="BIZ UDPMincho Medium" w:hAnsi="Times New Roman" w:cs="Times New Roman"/>
          <w:sz w:val="14"/>
          <w:szCs w:val="14"/>
          <w:lang w:eastAsia="ja-JP"/>
        </w:rPr>
        <w:t>-2</w:t>
      </w:r>
      <w:r w:rsidRPr="00C7254D">
        <w:rPr>
          <w:rFonts w:ascii="Times New Roman" w:eastAsia="BIZ UDPMincho Medium" w:hAnsi="Times New Roman" w:cs="Times New Roman" w:hint="eastAsia"/>
          <w:sz w:val="14"/>
          <w:szCs w:val="14"/>
          <w:lang w:eastAsia="ja-JP"/>
        </w:rPr>
        <w:t>5</w:t>
      </w:r>
      <w:r w:rsidRPr="00C7254D">
        <w:rPr>
          <w:rFonts w:ascii="Times New Roman" w:eastAsia="BIZ UDPMincho Medium" w:hAnsi="Times New Roman" w:cs="Times New Roman"/>
          <w:sz w:val="14"/>
          <w:szCs w:val="14"/>
          <w:lang w:eastAsia="ja-JP"/>
        </w:rPr>
        <w:t>年、西オーストラリア州の州平均労働時間は男性が</w:t>
      </w:r>
      <w:r w:rsidRPr="00C7254D">
        <w:rPr>
          <w:rFonts w:ascii="Times New Roman" w:eastAsia="BIZ UDPMincho Medium" w:hAnsi="Times New Roman" w:cs="Times New Roman"/>
          <w:sz w:val="14"/>
          <w:szCs w:val="14"/>
          <w:lang w:eastAsia="ja-JP"/>
        </w:rPr>
        <w:t>2</w:t>
      </w:r>
      <w:r w:rsidRPr="00C7254D">
        <w:rPr>
          <w:rFonts w:ascii="Times New Roman" w:eastAsia="BIZ UDPMincho Medium" w:hAnsi="Times New Roman" w:cs="Times New Roman" w:hint="eastAsia"/>
          <w:sz w:val="14"/>
          <w:szCs w:val="14"/>
          <w:lang w:eastAsia="ja-JP"/>
        </w:rPr>
        <w:t>7</w:t>
      </w:r>
      <w:r w:rsidRPr="00C7254D">
        <w:rPr>
          <w:rFonts w:ascii="Times New Roman" w:eastAsia="BIZ UDPMincho Medium" w:hAnsi="Times New Roman" w:cs="Times New Roman"/>
          <w:sz w:val="14"/>
          <w:szCs w:val="14"/>
          <w:lang w:eastAsia="ja-JP"/>
        </w:rPr>
        <w:t>.</w:t>
      </w:r>
      <w:r w:rsidRPr="00C7254D">
        <w:rPr>
          <w:rFonts w:ascii="Times New Roman" w:eastAsia="BIZ UDPMincho Medium" w:hAnsi="Times New Roman" w:cs="Times New Roman" w:hint="eastAsia"/>
          <w:sz w:val="14"/>
          <w:szCs w:val="14"/>
          <w:lang w:eastAsia="ja-JP"/>
        </w:rPr>
        <w:t>2</w:t>
      </w:r>
      <w:r w:rsidRPr="00C7254D">
        <w:rPr>
          <w:rFonts w:ascii="Times New Roman" w:eastAsia="BIZ UDPMincho Medium" w:hAnsi="Times New Roman" w:cs="Times New Roman"/>
          <w:sz w:val="14"/>
          <w:szCs w:val="14"/>
          <w:lang w:eastAsia="ja-JP"/>
        </w:rPr>
        <w:t>時間、女性が</w:t>
      </w:r>
      <w:r w:rsidRPr="00C7254D">
        <w:rPr>
          <w:rFonts w:ascii="Times New Roman" w:eastAsia="BIZ UDPMincho Medium" w:hAnsi="Times New Roman" w:cs="Times New Roman"/>
          <w:sz w:val="14"/>
          <w:szCs w:val="14"/>
          <w:lang w:eastAsia="ja-JP"/>
        </w:rPr>
        <w:t>1</w:t>
      </w:r>
      <w:r w:rsidRPr="00C7254D">
        <w:rPr>
          <w:rFonts w:ascii="Times New Roman" w:eastAsia="BIZ UDPMincho Medium" w:hAnsi="Times New Roman" w:cs="Times New Roman" w:hint="eastAsia"/>
          <w:sz w:val="14"/>
          <w:szCs w:val="14"/>
          <w:lang w:eastAsia="ja-JP"/>
        </w:rPr>
        <w:t>8</w:t>
      </w:r>
      <w:r w:rsidRPr="00C7254D">
        <w:rPr>
          <w:rFonts w:ascii="Times New Roman" w:eastAsia="BIZ UDPMincho Medium" w:hAnsi="Times New Roman" w:cs="Times New Roman"/>
          <w:sz w:val="14"/>
          <w:szCs w:val="14"/>
          <w:lang w:eastAsia="ja-JP"/>
        </w:rPr>
        <w:t>.</w:t>
      </w:r>
      <w:r w:rsidRPr="00C7254D">
        <w:rPr>
          <w:rFonts w:ascii="Times New Roman" w:eastAsia="BIZ UDPMincho Medium" w:hAnsi="Times New Roman" w:cs="Times New Roman" w:hint="eastAsia"/>
          <w:sz w:val="14"/>
          <w:szCs w:val="14"/>
          <w:lang w:eastAsia="ja-JP"/>
        </w:rPr>
        <w:t>1</w:t>
      </w:r>
      <w:r w:rsidRPr="00C7254D">
        <w:rPr>
          <w:rFonts w:ascii="Times New Roman" w:eastAsia="BIZ UDPMincho Medium" w:hAnsi="Times New Roman" w:cs="Times New Roman"/>
          <w:sz w:val="14"/>
          <w:szCs w:val="14"/>
          <w:lang w:eastAsia="ja-JP"/>
        </w:rPr>
        <w:t>時間だった。</w:t>
      </w:r>
    </w:p>
    <w:p w14:paraId="5247D6EE" w14:textId="788024F5" w:rsidR="00233755" w:rsidRPr="00C7254D" w:rsidRDefault="002C536B" w:rsidP="002C536B">
      <w:pPr>
        <w:pStyle w:val="ListParagraph"/>
        <w:numPr>
          <w:ilvl w:val="0"/>
          <w:numId w:val="10"/>
        </w:numPr>
        <w:spacing w:before="40" w:after="40"/>
        <w:ind w:right="227" w:hanging="357"/>
        <w:contextualSpacing w:val="0"/>
        <w:jc w:val="both"/>
        <w:rPr>
          <w:sz w:val="14"/>
          <w:szCs w:val="14"/>
          <w:lang w:eastAsia="ja-JP"/>
        </w:rPr>
      </w:pPr>
      <w:r w:rsidRPr="00C7254D">
        <w:rPr>
          <w:rFonts w:ascii="Times New Roman" w:eastAsia="BIZ UDPMincho Medium" w:hAnsi="Times New Roman" w:cs="Times New Roman"/>
          <w:color w:val="000000" w:themeColor="text1"/>
          <w:sz w:val="14"/>
          <w:szCs w:val="14"/>
          <w:lang w:eastAsia="ja-JP"/>
        </w:rPr>
        <w:t>男性の</w:t>
      </w:r>
      <w:r w:rsidRPr="00C7254D">
        <w:rPr>
          <w:rFonts w:ascii="Times New Roman" w:eastAsia="BIZ UDPMincho Medium" w:hAnsi="Times New Roman" w:cs="Times New Roman"/>
          <w:sz w:val="14"/>
          <w:szCs w:val="14"/>
          <w:lang w:eastAsia="ja-JP"/>
        </w:rPr>
        <w:t>平均</w:t>
      </w:r>
      <w:r w:rsidRPr="00C7254D">
        <w:rPr>
          <w:rFonts w:ascii="Times New Roman" w:eastAsia="BIZ UDPMincho Medium" w:hAnsi="Times New Roman" w:cs="Times New Roman"/>
          <w:color w:val="000000" w:themeColor="text1"/>
          <w:sz w:val="14"/>
          <w:szCs w:val="14"/>
          <w:lang w:eastAsia="ja-JP"/>
        </w:rPr>
        <w:t>労働</w:t>
      </w:r>
      <w:r w:rsidRPr="00C7254D">
        <w:rPr>
          <w:rFonts w:ascii="Times New Roman" w:eastAsia="BIZ UDPMincho Medium" w:hAnsi="Times New Roman" w:cs="Times New Roman"/>
          <w:sz w:val="14"/>
          <w:szCs w:val="14"/>
          <w:lang w:eastAsia="ja-JP"/>
        </w:rPr>
        <w:t>時間</w:t>
      </w:r>
      <w:r w:rsidRPr="00C7254D">
        <w:rPr>
          <w:rFonts w:ascii="Times New Roman" w:eastAsia="BIZ UDPMincho Medium" w:hAnsi="Times New Roman" w:cs="Times New Roman"/>
          <w:color w:val="000000" w:themeColor="text1"/>
          <w:sz w:val="14"/>
          <w:szCs w:val="14"/>
          <w:lang w:eastAsia="ja-JP"/>
        </w:rPr>
        <w:t>に対する女性の平均労働時間の比率は、</w:t>
      </w:r>
      <w:r w:rsidRPr="00C7254D">
        <w:rPr>
          <w:rFonts w:ascii="Times New Roman" w:eastAsia="BIZ UDPMincho Medium" w:hAnsi="Times New Roman" w:cs="Times New Roman"/>
          <w:color w:val="000000" w:themeColor="text1"/>
          <w:sz w:val="14"/>
          <w:szCs w:val="14"/>
          <w:lang w:eastAsia="ja-JP"/>
        </w:rPr>
        <w:t>199</w:t>
      </w:r>
      <w:r w:rsidRPr="00C7254D">
        <w:rPr>
          <w:rFonts w:ascii="Times New Roman" w:eastAsia="BIZ UDPMincho Medium" w:hAnsi="Times New Roman" w:cs="Times New Roman" w:hint="eastAsia"/>
          <w:color w:val="000000" w:themeColor="text1"/>
          <w:sz w:val="14"/>
          <w:szCs w:val="14"/>
          <w:lang w:eastAsia="ja-JP"/>
        </w:rPr>
        <w:t>4</w:t>
      </w:r>
      <w:r w:rsidRPr="00C7254D">
        <w:rPr>
          <w:rFonts w:ascii="Times New Roman" w:eastAsia="BIZ UDPMincho Medium" w:hAnsi="Times New Roman" w:cs="Times New Roman"/>
          <w:color w:val="000000" w:themeColor="text1"/>
          <w:sz w:val="14"/>
          <w:szCs w:val="14"/>
          <w:lang w:eastAsia="ja-JP"/>
        </w:rPr>
        <w:t>-9</w:t>
      </w:r>
      <w:r w:rsidRPr="00C7254D">
        <w:rPr>
          <w:rFonts w:ascii="Times New Roman" w:eastAsia="BIZ UDPMincho Medium" w:hAnsi="Times New Roman" w:cs="Times New Roman" w:hint="eastAsia"/>
          <w:color w:val="000000" w:themeColor="text1"/>
          <w:sz w:val="14"/>
          <w:szCs w:val="14"/>
          <w:lang w:eastAsia="ja-JP"/>
        </w:rPr>
        <w:t>5</w:t>
      </w:r>
      <w:r w:rsidRPr="00C7254D">
        <w:rPr>
          <w:rFonts w:ascii="Times New Roman" w:eastAsia="BIZ UDPMincho Medium" w:hAnsi="Times New Roman" w:cs="Times New Roman"/>
          <w:color w:val="000000" w:themeColor="text1"/>
          <w:sz w:val="14"/>
          <w:szCs w:val="14"/>
          <w:lang w:eastAsia="ja-JP"/>
        </w:rPr>
        <w:t>年の</w:t>
      </w:r>
      <w:r w:rsidRPr="00C7254D">
        <w:rPr>
          <w:rFonts w:ascii="Times New Roman" w:eastAsia="BIZ UDPMincho Medium" w:hAnsi="Times New Roman" w:cs="Times New Roman"/>
          <w:color w:val="000000" w:themeColor="text1"/>
          <w:sz w:val="14"/>
          <w:szCs w:val="14"/>
          <w:lang w:eastAsia="ja-JP"/>
        </w:rPr>
        <w:t>0.</w:t>
      </w:r>
      <w:r w:rsidRPr="00C7254D">
        <w:rPr>
          <w:rFonts w:ascii="Times New Roman" w:eastAsia="BIZ UDPMincho Medium" w:hAnsi="Times New Roman" w:cs="Times New Roman" w:hint="eastAsia"/>
          <w:sz w:val="14"/>
          <w:szCs w:val="14"/>
          <w:lang w:eastAsia="ja-JP"/>
        </w:rPr>
        <w:t>50</w:t>
      </w:r>
      <w:r w:rsidRPr="00C7254D">
        <w:rPr>
          <w:rFonts w:ascii="Times New Roman" w:eastAsia="BIZ UDPMincho Medium" w:hAnsi="Times New Roman" w:cs="Times New Roman"/>
          <w:color w:val="000000" w:themeColor="text1"/>
          <w:sz w:val="14"/>
          <w:szCs w:val="14"/>
          <w:lang w:eastAsia="ja-JP"/>
        </w:rPr>
        <w:t>から</w:t>
      </w:r>
      <w:r w:rsidRPr="00C7254D">
        <w:rPr>
          <w:rFonts w:ascii="Times New Roman" w:eastAsia="BIZ UDPMincho Medium" w:hAnsi="Times New Roman" w:cs="Times New Roman"/>
          <w:color w:val="000000" w:themeColor="text1"/>
          <w:sz w:val="14"/>
          <w:szCs w:val="14"/>
          <w:lang w:eastAsia="ja-JP"/>
        </w:rPr>
        <w:t>202</w:t>
      </w:r>
      <w:r w:rsidRPr="00C7254D">
        <w:rPr>
          <w:rFonts w:ascii="Times New Roman" w:eastAsia="BIZ UDPMincho Medium" w:hAnsi="Times New Roman" w:cs="Times New Roman" w:hint="eastAsia"/>
          <w:color w:val="000000" w:themeColor="text1"/>
          <w:sz w:val="14"/>
          <w:szCs w:val="14"/>
          <w:lang w:eastAsia="ja-JP"/>
        </w:rPr>
        <w:t>4</w:t>
      </w:r>
      <w:r w:rsidRPr="00C7254D">
        <w:rPr>
          <w:rFonts w:ascii="Times New Roman" w:eastAsia="BIZ UDPMincho Medium" w:hAnsi="Times New Roman" w:cs="Times New Roman"/>
          <w:color w:val="000000" w:themeColor="text1"/>
          <w:sz w:val="14"/>
          <w:szCs w:val="14"/>
          <w:lang w:eastAsia="ja-JP"/>
        </w:rPr>
        <w:t>-2</w:t>
      </w:r>
      <w:r w:rsidRPr="00C7254D">
        <w:rPr>
          <w:rFonts w:ascii="Times New Roman" w:eastAsia="BIZ UDPMincho Medium" w:hAnsi="Times New Roman" w:cs="Times New Roman" w:hint="eastAsia"/>
          <w:color w:val="000000" w:themeColor="text1"/>
          <w:sz w:val="14"/>
          <w:szCs w:val="14"/>
          <w:lang w:eastAsia="ja-JP"/>
        </w:rPr>
        <w:t>5</w:t>
      </w:r>
      <w:r w:rsidRPr="00C7254D">
        <w:rPr>
          <w:rFonts w:ascii="Times New Roman" w:eastAsia="BIZ UDPMincho Medium" w:hAnsi="Times New Roman" w:cs="Times New Roman"/>
          <w:color w:val="000000" w:themeColor="text1"/>
          <w:sz w:val="14"/>
          <w:szCs w:val="14"/>
          <w:lang w:eastAsia="ja-JP"/>
        </w:rPr>
        <w:t>年には</w:t>
      </w:r>
      <w:r w:rsidRPr="00C7254D">
        <w:rPr>
          <w:rFonts w:ascii="Times New Roman" w:eastAsia="BIZ UDPMincho Medium" w:hAnsi="Times New Roman" w:cs="Times New Roman"/>
          <w:color w:val="000000" w:themeColor="text1"/>
          <w:sz w:val="14"/>
          <w:szCs w:val="14"/>
          <w:lang w:eastAsia="ja-JP"/>
        </w:rPr>
        <w:t>0.67</w:t>
      </w:r>
      <w:r w:rsidRPr="00C7254D">
        <w:rPr>
          <w:rFonts w:ascii="Times New Roman" w:eastAsia="BIZ UDPMincho Medium" w:hAnsi="Times New Roman" w:cs="Times New Roman"/>
          <w:color w:val="000000" w:themeColor="text1"/>
          <w:sz w:val="14"/>
          <w:szCs w:val="14"/>
          <w:lang w:eastAsia="ja-JP"/>
        </w:rPr>
        <w:t>に上昇している。</w:t>
      </w:r>
    </w:p>
    <w:p w14:paraId="290D3FE7" w14:textId="77777777" w:rsidR="00233755" w:rsidRPr="00704452" w:rsidRDefault="00233755" w:rsidP="00233755">
      <w:pPr>
        <w:spacing w:before="40" w:after="40"/>
        <w:ind w:right="227"/>
        <w:rPr>
          <w:sz w:val="16"/>
          <w:szCs w:val="16"/>
          <w:lang w:eastAsia="ja-JP"/>
        </w:rPr>
        <w:sectPr w:rsidR="00233755" w:rsidRPr="00704452" w:rsidSect="00233755">
          <w:type w:val="continuous"/>
          <w:pgSz w:w="11907" w:h="16840" w:code="9"/>
          <w:pgMar w:top="1701" w:right="425" w:bottom="567" w:left="567" w:header="709" w:footer="709" w:gutter="0"/>
          <w:cols w:num="2" w:space="113"/>
          <w:docGrid w:linePitch="360"/>
        </w:sectPr>
      </w:pPr>
    </w:p>
    <w:p w14:paraId="7C5959C8" w14:textId="08D487E7" w:rsidR="00233755" w:rsidRPr="009446B5" w:rsidRDefault="002C536B" w:rsidP="00233755">
      <w:pPr>
        <w:pStyle w:val="Heading4"/>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0013C">
        <w:rPr>
          <w:rFonts w:ascii="Times New Roman" w:eastAsia="BIZ UDPMincho Medium" w:hAnsi="Times New Roman" w:cs="Times New Roman" w:hint="eastAsia"/>
          <w:i w:val="0"/>
          <w:iCs w:val="0"/>
          <w:color w:val="00997A"/>
          <w:sz w:val="20"/>
          <w:szCs w:val="20"/>
          <w:lang w:eastAsia="ja-JP"/>
        </w:rPr>
        <w:t>男女別・産業別雇用割合：</w:t>
      </w:r>
      <w:r w:rsidRPr="00C0013C">
        <w:rPr>
          <w:rFonts w:ascii="Times New Roman" w:eastAsia="BIZ UDPMincho Medium" w:hAnsi="Times New Roman" w:cs="Times New Roman" w:hint="eastAsia"/>
          <w:i w:val="0"/>
          <w:iCs w:val="0"/>
          <w:color w:val="00997A"/>
          <w:sz w:val="20"/>
          <w:szCs w:val="20"/>
          <w:lang w:eastAsia="ja-JP"/>
        </w:rPr>
        <w:t>2024-25</w:t>
      </w:r>
      <w:r w:rsidRPr="00C0013C">
        <w:rPr>
          <w:rFonts w:ascii="Times New Roman" w:eastAsia="BIZ UDPMincho Medium" w:hAnsi="Times New Roman" w:cs="Times New Roman" w:hint="eastAsia"/>
          <w:i w:val="0"/>
          <w:iCs w:val="0"/>
          <w:color w:val="00997A"/>
          <w:sz w:val="20"/>
          <w:szCs w:val="20"/>
          <w:lang w:eastAsia="ja-JP"/>
        </w:rPr>
        <w:t>年</w:t>
      </w:r>
    </w:p>
    <w:p w14:paraId="0AD637D5" w14:textId="14EBF47A" w:rsidR="00233755" w:rsidRPr="007B1AE5" w:rsidRDefault="005A1F2E" w:rsidP="00233755">
      <w:r>
        <w:rPr>
          <w:noProof/>
        </w:rPr>
        <w:drawing>
          <wp:inline distT="0" distB="0" distL="0" distR="0" wp14:anchorId="36240409" wp14:editId="5882BAAE">
            <wp:extent cx="3419142" cy="1847850"/>
            <wp:effectExtent l="0" t="0" r="0" b="0"/>
            <wp:docPr id="67274277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21510" cy="1849130"/>
                    </a:xfrm>
                    <a:prstGeom prst="rect">
                      <a:avLst/>
                    </a:prstGeom>
                    <a:noFill/>
                    <a:ln>
                      <a:noFill/>
                    </a:ln>
                  </pic:spPr>
                </pic:pic>
              </a:graphicData>
            </a:graphic>
          </wp:inline>
        </w:drawing>
      </w:r>
    </w:p>
    <w:p w14:paraId="5728A8B0" w14:textId="77777777" w:rsidR="00233755" w:rsidRDefault="00233755" w:rsidP="003A3A20">
      <w:pPr>
        <w:jc w:val="both"/>
        <w:rPr>
          <w:sz w:val="10"/>
          <w:szCs w:val="10"/>
        </w:rPr>
      </w:pPr>
      <w:r w:rsidRPr="000C0C45">
        <w:rPr>
          <w:sz w:val="10"/>
        </w:rPr>
        <w:t>Note –</w:t>
      </w:r>
      <w:r w:rsidRPr="00E74A9D">
        <w:rPr>
          <w:sz w:val="10"/>
          <w:szCs w:val="10"/>
        </w:rPr>
        <w:t xml:space="preserve"> </w:t>
      </w:r>
      <w:r w:rsidRPr="00AF759E">
        <w:rPr>
          <w:sz w:val="10"/>
          <w:szCs w:val="10"/>
        </w:rPr>
        <w:t>Original series.</w:t>
      </w:r>
      <w:r>
        <w:rPr>
          <w:sz w:val="10"/>
          <w:szCs w:val="10"/>
        </w:rPr>
        <w:t xml:space="preserve"> Annual average e</w:t>
      </w:r>
      <w:r w:rsidRPr="00AF759E">
        <w:rPr>
          <w:sz w:val="10"/>
          <w:szCs w:val="10"/>
        </w:rPr>
        <w:t>mployed persons</w:t>
      </w:r>
      <w:r>
        <w:rPr>
          <w:sz w:val="10"/>
          <w:szCs w:val="10"/>
        </w:rPr>
        <w:t>.</w:t>
      </w:r>
    </w:p>
    <w:p w14:paraId="4DDC5EA0" w14:textId="77777777" w:rsidR="00233755" w:rsidRDefault="00233755" w:rsidP="003A3A20">
      <w:pPr>
        <w:jc w:val="both"/>
        <w:rPr>
          <w:sz w:val="10"/>
          <w:szCs w:val="10"/>
        </w:rPr>
      </w:pPr>
      <w:r w:rsidRPr="00AF759E">
        <w:rPr>
          <w:sz w:val="10"/>
          <w:szCs w:val="10"/>
        </w:rPr>
        <w:t>Source: Based on ABS data.</w:t>
      </w:r>
    </w:p>
    <w:p w14:paraId="77251B74" w14:textId="77777777" w:rsidR="002C536B" w:rsidRPr="00C7254D" w:rsidRDefault="00233755" w:rsidP="002C536B">
      <w:pPr>
        <w:pStyle w:val="ListParagraph"/>
        <w:numPr>
          <w:ilvl w:val="0"/>
          <w:numId w:val="9"/>
        </w:numPr>
        <w:spacing w:before="40" w:after="40"/>
        <w:ind w:right="227"/>
        <w:jc w:val="both"/>
        <w:rPr>
          <w:rFonts w:ascii="Times New Roman" w:hAnsi="Times New Roman" w:cs="Times New Roman"/>
          <w:sz w:val="14"/>
          <w:szCs w:val="14"/>
          <w:lang w:eastAsia="ja-JP"/>
        </w:rPr>
      </w:pPr>
      <w:r w:rsidRPr="007B1AE5">
        <w:rPr>
          <w:lang w:eastAsia="ja-JP"/>
        </w:rPr>
        <w:br w:type="column"/>
      </w:r>
      <w:r w:rsidR="002C536B" w:rsidRPr="00C7254D">
        <w:rPr>
          <w:rFonts w:ascii="Times New Roman" w:eastAsia="BIZ UDPMincho Medium" w:hAnsi="Times New Roman" w:cs="Times New Roman"/>
          <w:sz w:val="14"/>
          <w:szCs w:val="14"/>
          <w:lang w:eastAsia="ja-JP"/>
        </w:rPr>
        <w:t>202</w:t>
      </w:r>
      <w:r w:rsidR="002C536B" w:rsidRPr="00C7254D">
        <w:rPr>
          <w:rFonts w:ascii="Times New Roman" w:eastAsia="BIZ UDPMincho Medium" w:hAnsi="Times New Roman" w:cs="Times New Roman" w:hint="eastAsia"/>
          <w:sz w:val="14"/>
          <w:szCs w:val="14"/>
          <w:lang w:eastAsia="ja-JP"/>
        </w:rPr>
        <w:t>4</w:t>
      </w:r>
      <w:r w:rsidR="002C536B" w:rsidRPr="00C7254D">
        <w:rPr>
          <w:rFonts w:ascii="Times New Roman" w:eastAsia="BIZ UDPMincho Medium" w:hAnsi="Times New Roman" w:cs="Times New Roman"/>
          <w:sz w:val="14"/>
          <w:szCs w:val="14"/>
          <w:lang w:eastAsia="ja-JP"/>
        </w:rPr>
        <w:t>-2</w:t>
      </w:r>
      <w:r w:rsidR="002C536B" w:rsidRPr="00C7254D">
        <w:rPr>
          <w:rFonts w:ascii="Times New Roman" w:eastAsia="BIZ UDPMincho Medium" w:hAnsi="Times New Roman" w:cs="Times New Roman" w:hint="eastAsia"/>
          <w:sz w:val="14"/>
          <w:szCs w:val="14"/>
          <w:lang w:eastAsia="ja-JP"/>
        </w:rPr>
        <w:t>5</w:t>
      </w:r>
      <w:r w:rsidR="002C536B" w:rsidRPr="00C7254D">
        <w:rPr>
          <w:rFonts w:ascii="Times New Roman" w:eastAsia="BIZ UDPMincho Medium" w:hAnsi="Times New Roman" w:cs="Times New Roman"/>
          <w:sz w:val="14"/>
          <w:szCs w:val="14"/>
          <w:lang w:eastAsia="ja-JP"/>
        </w:rPr>
        <w:t>年、西オーストラリア州の平均雇用者数では男性が</w:t>
      </w:r>
      <w:r w:rsidR="002C536B" w:rsidRPr="00C7254D">
        <w:rPr>
          <w:rFonts w:ascii="Times New Roman" w:eastAsia="BIZ UDPMincho Medium" w:hAnsi="Times New Roman" w:cs="Times New Roman"/>
          <w:sz w:val="14"/>
          <w:szCs w:val="14"/>
          <w:lang w:eastAsia="ja-JP"/>
        </w:rPr>
        <w:t>53</w:t>
      </w:r>
      <w:r w:rsidR="002C536B" w:rsidRPr="00C7254D">
        <w:rPr>
          <w:rFonts w:ascii="Times New Roman" w:eastAsia="BIZ UDPMincho Medium" w:hAnsi="Times New Roman" w:cs="Times New Roman"/>
          <w:sz w:val="14"/>
          <w:szCs w:val="14"/>
          <w:lang w:eastAsia="ja-JP"/>
        </w:rPr>
        <w:t>％、女性が</w:t>
      </w:r>
      <w:r w:rsidR="002C536B" w:rsidRPr="00C7254D">
        <w:rPr>
          <w:rFonts w:ascii="Times New Roman" w:eastAsia="BIZ UDPMincho Medium" w:hAnsi="Times New Roman" w:cs="Times New Roman"/>
          <w:sz w:val="14"/>
          <w:szCs w:val="14"/>
          <w:lang w:eastAsia="ja-JP"/>
        </w:rPr>
        <w:t>47</w:t>
      </w:r>
      <w:r w:rsidR="002C536B" w:rsidRPr="00C7254D">
        <w:rPr>
          <w:rFonts w:ascii="Times New Roman" w:eastAsia="BIZ UDPMincho Medium" w:hAnsi="Times New Roman" w:cs="Times New Roman"/>
          <w:sz w:val="14"/>
          <w:szCs w:val="14"/>
          <w:lang w:eastAsia="ja-JP"/>
        </w:rPr>
        <w:t>％をそれぞれ占めた。しかし、雇用者数の男女比は業界によって大きく異なっている。</w:t>
      </w:r>
    </w:p>
    <w:p w14:paraId="659B39BC" w14:textId="77777777" w:rsidR="002C536B" w:rsidRPr="00C7254D" w:rsidRDefault="002C536B" w:rsidP="002C536B">
      <w:pPr>
        <w:pStyle w:val="ListParagraph"/>
        <w:numPr>
          <w:ilvl w:val="0"/>
          <w:numId w:val="9"/>
        </w:numPr>
        <w:spacing w:before="40" w:after="40"/>
        <w:ind w:right="227"/>
        <w:jc w:val="both"/>
        <w:rPr>
          <w:rFonts w:ascii="Times New Roman" w:hAnsi="Times New Roman" w:cs="Times New Roman"/>
          <w:sz w:val="14"/>
          <w:szCs w:val="14"/>
          <w:lang w:eastAsia="ja-JP"/>
        </w:rPr>
      </w:pPr>
      <w:r w:rsidRPr="00C7254D">
        <w:rPr>
          <w:rFonts w:ascii="Times New Roman" w:eastAsia="BIZ UDPMincho Medium" w:hAnsi="Times New Roman" w:cs="Times New Roman"/>
          <w:sz w:val="14"/>
          <w:szCs w:val="14"/>
          <w:lang w:eastAsia="ja-JP"/>
        </w:rPr>
        <w:t>202</w:t>
      </w:r>
      <w:r w:rsidRPr="00C7254D">
        <w:rPr>
          <w:rFonts w:ascii="Times New Roman" w:eastAsia="BIZ UDPMincho Medium" w:hAnsi="Times New Roman" w:cs="Times New Roman" w:hint="eastAsia"/>
          <w:sz w:val="14"/>
          <w:szCs w:val="14"/>
          <w:lang w:eastAsia="ja-JP"/>
        </w:rPr>
        <w:t>4</w:t>
      </w:r>
      <w:r w:rsidRPr="00C7254D">
        <w:rPr>
          <w:rFonts w:ascii="Times New Roman" w:eastAsia="BIZ UDPMincho Medium" w:hAnsi="Times New Roman" w:cs="Times New Roman"/>
          <w:sz w:val="14"/>
          <w:szCs w:val="14"/>
          <w:lang w:eastAsia="ja-JP"/>
        </w:rPr>
        <w:t>-2</w:t>
      </w:r>
      <w:r w:rsidRPr="00C7254D">
        <w:rPr>
          <w:rFonts w:ascii="Times New Roman" w:eastAsia="BIZ UDPMincho Medium" w:hAnsi="Times New Roman" w:cs="Times New Roman" w:hint="eastAsia"/>
          <w:sz w:val="14"/>
          <w:szCs w:val="14"/>
          <w:lang w:eastAsia="ja-JP"/>
        </w:rPr>
        <w:t>5</w:t>
      </w:r>
      <w:r w:rsidRPr="00C7254D">
        <w:rPr>
          <w:rFonts w:ascii="Times New Roman" w:eastAsia="BIZ UDPMincho Medium" w:hAnsi="Times New Roman" w:cs="Times New Roman"/>
          <w:sz w:val="14"/>
          <w:szCs w:val="14"/>
          <w:lang w:eastAsia="ja-JP"/>
        </w:rPr>
        <w:t>年の西オーストラリア州雇用者数で男性が多い業界は、建設業（</w:t>
      </w:r>
      <w:r w:rsidRPr="00C7254D">
        <w:rPr>
          <w:rFonts w:ascii="Times New Roman" w:eastAsia="BIZ UDPMincho Medium" w:hAnsi="Times New Roman" w:cs="Times New Roman"/>
          <w:sz w:val="14"/>
          <w:szCs w:val="14"/>
          <w:lang w:eastAsia="ja-JP"/>
        </w:rPr>
        <w:t>8</w:t>
      </w:r>
      <w:r w:rsidRPr="00C7254D">
        <w:rPr>
          <w:rFonts w:ascii="Times New Roman" w:eastAsia="BIZ UDPMincho Medium" w:hAnsi="Times New Roman" w:cs="Times New Roman" w:hint="eastAsia"/>
          <w:sz w:val="14"/>
          <w:szCs w:val="14"/>
          <w:lang w:eastAsia="ja-JP"/>
        </w:rPr>
        <w:t>4</w:t>
      </w:r>
      <w:r w:rsidRPr="00C7254D">
        <w:rPr>
          <w:rFonts w:ascii="Times New Roman" w:eastAsia="BIZ UDPMincho Medium" w:hAnsi="Times New Roman" w:cs="Times New Roman"/>
          <w:sz w:val="14"/>
          <w:szCs w:val="14"/>
          <w:lang w:eastAsia="ja-JP"/>
        </w:rPr>
        <w:t>％）、運輸・郵便・倉庫業（</w:t>
      </w:r>
      <w:r w:rsidRPr="00C7254D">
        <w:rPr>
          <w:rFonts w:ascii="Times New Roman" w:eastAsia="BIZ UDPMincho Medium" w:hAnsi="Times New Roman" w:cs="Times New Roman"/>
          <w:sz w:val="14"/>
          <w:szCs w:val="14"/>
          <w:lang w:eastAsia="ja-JP"/>
        </w:rPr>
        <w:t>7</w:t>
      </w:r>
      <w:r w:rsidRPr="00C7254D">
        <w:rPr>
          <w:rFonts w:ascii="Times New Roman" w:eastAsia="BIZ UDPMincho Medium" w:hAnsi="Times New Roman" w:cs="Times New Roman" w:hint="eastAsia"/>
          <w:sz w:val="14"/>
          <w:szCs w:val="14"/>
          <w:lang w:eastAsia="ja-JP"/>
        </w:rPr>
        <w:t>9</w:t>
      </w:r>
      <w:r w:rsidRPr="00C7254D">
        <w:rPr>
          <w:rFonts w:ascii="Times New Roman" w:eastAsia="BIZ UDPMincho Medium" w:hAnsi="Times New Roman" w:cs="Times New Roman"/>
          <w:sz w:val="14"/>
          <w:szCs w:val="14"/>
          <w:lang w:eastAsia="ja-JP"/>
        </w:rPr>
        <w:t>％）、</w:t>
      </w:r>
      <w:r w:rsidRPr="00C7254D">
        <w:rPr>
          <w:rFonts w:ascii="Times New Roman" w:eastAsia="BIZ UDPMincho Medium" w:hAnsi="Times New Roman" w:cs="Times New Roman" w:hint="eastAsia"/>
          <w:sz w:val="14"/>
          <w:szCs w:val="14"/>
          <w:lang w:eastAsia="ja-JP"/>
        </w:rPr>
        <w:t>製造業</w:t>
      </w:r>
      <w:r w:rsidRPr="00C7254D">
        <w:rPr>
          <w:rFonts w:ascii="Times New Roman" w:eastAsia="BIZ UDPMincho Medium" w:hAnsi="Times New Roman" w:cs="Times New Roman"/>
          <w:sz w:val="14"/>
          <w:szCs w:val="14"/>
          <w:lang w:eastAsia="ja-JP"/>
        </w:rPr>
        <w:t>（</w:t>
      </w:r>
      <w:r w:rsidRPr="00C7254D">
        <w:rPr>
          <w:rFonts w:ascii="Times New Roman" w:eastAsia="BIZ UDPMincho Medium" w:hAnsi="Times New Roman" w:cs="Times New Roman"/>
          <w:sz w:val="14"/>
          <w:szCs w:val="14"/>
          <w:lang w:eastAsia="ja-JP"/>
        </w:rPr>
        <w:t>7</w:t>
      </w:r>
      <w:r w:rsidRPr="00C7254D">
        <w:rPr>
          <w:rFonts w:ascii="Times New Roman" w:eastAsia="BIZ UDPMincho Medium" w:hAnsi="Times New Roman" w:cs="Times New Roman" w:hint="eastAsia"/>
          <w:sz w:val="14"/>
          <w:szCs w:val="14"/>
          <w:lang w:eastAsia="ja-JP"/>
        </w:rPr>
        <w:t>8</w:t>
      </w:r>
      <w:r w:rsidRPr="00C7254D">
        <w:rPr>
          <w:rFonts w:ascii="Times New Roman" w:eastAsia="BIZ UDPMincho Medium" w:hAnsi="Times New Roman" w:cs="Times New Roman"/>
          <w:sz w:val="14"/>
          <w:szCs w:val="14"/>
          <w:lang w:eastAsia="ja-JP"/>
        </w:rPr>
        <w:t>％）だった。</w:t>
      </w:r>
    </w:p>
    <w:p w14:paraId="6FA79A8D" w14:textId="0F02C03C" w:rsidR="00233755" w:rsidRPr="00601FA8" w:rsidRDefault="002C536B" w:rsidP="002C536B">
      <w:pPr>
        <w:pStyle w:val="ListParagraph"/>
        <w:numPr>
          <w:ilvl w:val="0"/>
          <w:numId w:val="9"/>
        </w:numPr>
        <w:spacing w:before="40" w:after="40"/>
        <w:ind w:right="227" w:hanging="357"/>
        <w:contextualSpacing w:val="0"/>
        <w:jc w:val="both"/>
        <w:rPr>
          <w:sz w:val="16"/>
          <w:szCs w:val="16"/>
          <w:lang w:eastAsia="ja-JP"/>
        </w:rPr>
      </w:pPr>
      <w:r w:rsidRPr="00C7254D">
        <w:rPr>
          <w:rFonts w:ascii="Times New Roman" w:eastAsia="BIZ UDPMincho Medium" w:hAnsi="Times New Roman" w:cs="Times New Roman"/>
          <w:sz w:val="14"/>
          <w:szCs w:val="14"/>
          <w:lang w:eastAsia="ja-JP"/>
        </w:rPr>
        <w:t>202</w:t>
      </w:r>
      <w:r w:rsidRPr="00C7254D">
        <w:rPr>
          <w:rFonts w:ascii="Times New Roman" w:eastAsia="BIZ UDPMincho Medium" w:hAnsi="Times New Roman" w:cs="Times New Roman" w:hint="eastAsia"/>
          <w:sz w:val="14"/>
          <w:szCs w:val="14"/>
          <w:lang w:eastAsia="ja-JP"/>
        </w:rPr>
        <w:t>4</w:t>
      </w:r>
      <w:r w:rsidRPr="00C7254D">
        <w:rPr>
          <w:rFonts w:ascii="Times New Roman" w:eastAsia="BIZ UDPMincho Medium" w:hAnsi="Times New Roman" w:cs="Times New Roman"/>
          <w:sz w:val="14"/>
          <w:szCs w:val="14"/>
          <w:lang w:eastAsia="ja-JP"/>
        </w:rPr>
        <w:t>-2</w:t>
      </w:r>
      <w:r w:rsidRPr="00C7254D">
        <w:rPr>
          <w:rFonts w:ascii="Times New Roman" w:eastAsia="BIZ UDPMincho Medium" w:hAnsi="Times New Roman" w:cs="Times New Roman" w:hint="eastAsia"/>
          <w:sz w:val="14"/>
          <w:szCs w:val="14"/>
          <w:lang w:eastAsia="ja-JP"/>
        </w:rPr>
        <w:t>5</w:t>
      </w:r>
      <w:r w:rsidRPr="00C7254D">
        <w:rPr>
          <w:rFonts w:ascii="Times New Roman" w:eastAsia="BIZ UDPMincho Medium" w:hAnsi="Times New Roman" w:cs="Times New Roman"/>
          <w:sz w:val="14"/>
          <w:szCs w:val="14"/>
          <w:lang w:eastAsia="ja-JP"/>
        </w:rPr>
        <w:t>年の西オーストラリア州雇用者数で女性が多い業界は、医療・社会扶助（</w:t>
      </w:r>
      <w:r w:rsidRPr="00C7254D">
        <w:rPr>
          <w:rFonts w:ascii="Times New Roman" w:eastAsia="BIZ UDPMincho Medium" w:hAnsi="Times New Roman" w:cs="Times New Roman"/>
          <w:sz w:val="14"/>
          <w:szCs w:val="14"/>
          <w:lang w:eastAsia="ja-JP"/>
        </w:rPr>
        <w:t>78</w:t>
      </w:r>
      <w:r w:rsidRPr="00C7254D">
        <w:rPr>
          <w:rFonts w:ascii="Times New Roman" w:eastAsia="BIZ UDPMincho Medium" w:hAnsi="Times New Roman" w:cs="Times New Roman"/>
          <w:sz w:val="14"/>
          <w:szCs w:val="14"/>
          <w:lang w:eastAsia="ja-JP"/>
        </w:rPr>
        <w:t>％）、教育・訓練（</w:t>
      </w:r>
      <w:r w:rsidRPr="00C7254D">
        <w:rPr>
          <w:rFonts w:ascii="Times New Roman" w:eastAsia="BIZ UDPMincho Medium" w:hAnsi="Times New Roman" w:cs="Times New Roman"/>
          <w:sz w:val="14"/>
          <w:szCs w:val="14"/>
          <w:lang w:eastAsia="ja-JP"/>
        </w:rPr>
        <w:t>7</w:t>
      </w:r>
      <w:r w:rsidRPr="00C7254D">
        <w:rPr>
          <w:rFonts w:ascii="Times New Roman" w:eastAsia="BIZ UDPMincho Medium" w:hAnsi="Times New Roman" w:cs="Times New Roman" w:hint="eastAsia"/>
          <w:sz w:val="14"/>
          <w:szCs w:val="14"/>
          <w:lang w:eastAsia="ja-JP"/>
        </w:rPr>
        <w:t>3</w:t>
      </w:r>
      <w:r w:rsidRPr="00C7254D">
        <w:rPr>
          <w:rFonts w:ascii="Times New Roman" w:eastAsia="BIZ UDPMincho Medium" w:hAnsi="Times New Roman" w:cs="Times New Roman"/>
          <w:sz w:val="14"/>
          <w:szCs w:val="14"/>
          <w:lang w:eastAsia="ja-JP"/>
        </w:rPr>
        <w:t>％）、金融・保険サービス</w:t>
      </w:r>
      <w:r w:rsidRPr="00C7254D">
        <w:rPr>
          <w:rFonts w:ascii="Times New Roman" w:eastAsia="BIZ UDPMincho Medium" w:hAnsi="Times New Roman" w:cs="Times New Roman" w:hint="eastAsia"/>
          <w:sz w:val="14"/>
          <w:szCs w:val="14"/>
          <w:lang w:eastAsia="ja-JP"/>
        </w:rPr>
        <w:t>（</w:t>
      </w:r>
      <w:r w:rsidRPr="00C7254D">
        <w:rPr>
          <w:rFonts w:ascii="Times New Roman" w:eastAsia="BIZ UDPMincho Medium" w:hAnsi="Times New Roman" w:cs="Times New Roman" w:hint="eastAsia"/>
          <w:sz w:val="14"/>
          <w:szCs w:val="14"/>
          <w:lang w:eastAsia="ja-JP"/>
        </w:rPr>
        <w:t>61</w:t>
      </w:r>
      <w:r w:rsidRPr="00C7254D">
        <w:rPr>
          <w:rFonts w:ascii="Times New Roman" w:eastAsia="BIZ UDPMincho Medium" w:hAnsi="Times New Roman" w:cs="Times New Roman" w:hint="eastAsia"/>
          <w:sz w:val="14"/>
          <w:szCs w:val="14"/>
          <w:lang w:eastAsia="ja-JP"/>
        </w:rPr>
        <w:t>％）だった</w:t>
      </w:r>
      <w:r>
        <w:rPr>
          <w:rFonts w:ascii="Times New Roman" w:eastAsia="BIZ UDPMincho Medium" w:hAnsi="Times New Roman" w:cs="Times New Roman" w:hint="eastAsia"/>
          <w:sz w:val="16"/>
          <w:szCs w:val="16"/>
          <w:lang w:eastAsia="ja-JP"/>
        </w:rPr>
        <w:t>。</w:t>
      </w:r>
    </w:p>
    <w:p w14:paraId="509F9D37" w14:textId="77777777" w:rsidR="00233755" w:rsidRPr="00171D37" w:rsidRDefault="00233755" w:rsidP="006058E8">
      <w:pPr>
        <w:pStyle w:val="ListParagraph"/>
        <w:numPr>
          <w:ilvl w:val="0"/>
          <w:numId w:val="9"/>
        </w:numPr>
        <w:spacing w:before="40" w:after="40"/>
        <w:ind w:right="227" w:hanging="357"/>
        <w:contextualSpacing w:val="0"/>
        <w:jc w:val="both"/>
        <w:rPr>
          <w:sz w:val="16"/>
          <w:szCs w:val="16"/>
          <w:lang w:eastAsia="ja-JP"/>
        </w:rPr>
        <w:sectPr w:rsidR="00233755" w:rsidRPr="00171D37" w:rsidSect="00233755">
          <w:type w:val="continuous"/>
          <w:pgSz w:w="11907" w:h="16840" w:code="9"/>
          <w:pgMar w:top="1701" w:right="425" w:bottom="567" w:left="567" w:header="709" w:footer="709" w:gutter="0"/>
          <w:cols w:num="2" w:space="113"/>
          <w:docGrid w:linePitch="360"/>
        </w:sectPr>
      </w:pPr>
    </w:p>
    <w:p w14:paraId="165F2026" w14:textId="639E78C7" w:rsidR="00233755" w:rsidRPr="00ED7BE7" w:rsidRDefault="002C536B" w:rsidP="00233755">
      <w:pPr>
        <w:pStyle w:val="Heading4"/>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C0013C">
        <w:rPr>
          <w:rFonts w:ascii="Times New Roman" w:eastAsia="BIZ UDPMincho Medium" w:hAnsi="Times New Roman" w:cs="Times New Roman" w:hint="eastAsia"/>
          <w:i w:val="0"/>
          <w:iCs w:val="0"/>
          <w:color w:val="00997A"/>
          <w:sz w:val="20"/>
          <w:szCs w:val="20"/>
          <w:lang w:eastAsia="ja-JP"/>
        </w:rPr>
        <w:t>平均収入および男女賃金格差</w:t>
      </w:r>
    </w:p>
    <w:p w14:paraId="5A610B20" w14:textId="34368798" w:rsidR="00233755" w:rsidRPr="007B1AE5" w:rsidRDefault="001B6866" w:rsidP="00233755">
      <w:r>
        <w:rPr>
          <w:noProof/>
        </w:rPr>
        <w:drawing>
          <wp:inline distT="0" distB="0" distL="0" distR="0" wp14:anchorId="4C266B36" wp14:editId="0C440C94">
            <wp:extent cx="1710000" cy="2103866"/>
            <wp:effectExtent l="0" t="0" r="5080" b="0"/>
            <wp:docPr id="23931556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346C44E6" wp14:editId="4A3F7EAC">
            <wp:extent cx="1710000" cy="2108969"/>
            <wp:effectExtent l="0" t="0" r="5080" b="5715"/>
            <wp:docPr id="211809153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p>
    <w:p w14:paraId="57F4A2BD" w14:textId="77777777" w:rsidR="00233755" w:rsidRPr="00AC7274" w:rsidRDefault="00233755" w:rsidP="003C6DDF">
      <w:pPr>
        <w:jc w:val="both"/>
        <w:rPr>
          <w:sz w:val="10"/>
          <w:szCs w:val="10"/>
        </w:rPr>
      </w:pPr>
      <w:r>
        <w:rPr>
          <w:sz w:val="10"/>
          <w:szCs w:val="10"/>
        </w:rPr>
        <w:t xml:space="preserve">Note: Original </w:t>
      </w:r>
      <w:r w:rsidRPr="00AC7274">
        <w:rPr>
          <w:sz w:val="10"/>
          <w:szCs w:val="10"/>
        </w:rPr>
        <w:t>series. Data is collected for the middle month of the June and December quarters (May and November). Average weekly ordinary time earnings of full</w:t>
      </w:r>
      <w:r w:rsidRPr="00AC7274">
        <w:rPr>
          <w:sz w:val="10"/>
          <w:szCs w:val="10"/>
        </w:rPr>
        <w:noBreakHyphen/>
        <w:t>time adult employees. The gender pay gap for a given point in time is calculated as the difference in the earnings of males and females, divided by male earnings.</w:t>
      </w:r>
    </w:p>
    <w:p w14:paraId="5F141DE0" w14:textId="77777777" w:rsidR="00233755" w:rsidRPr="00AC7274" w:rsidRDefault="00233755" w:rsidP="003C6DDF">
      <w:pPr>
        <w:jc w:val="both"/>
        <w:rPr>
          <w:sz w:val="10"/>
          <w:szCs w:val="10"/>
        </w:rPr>
      </w:pPr>
      <w:r w:rsidRPr="00AC7274">
        <w:rPr>
          <w:sz w:val="10"/>
          <w:szCs w:val="10"/>
        </w:rPr>
        <w:t>Source: Based on ABS data.</w:t>
      </w:r>
    </w:p>
    <w:p w14:paraId="5A3E5442" w14:textId="77777777" w:rsidR="002C536B" w:rsidRPr="00C7254D" w:rsidRDefault="00233755" w:rsidP="002C536B">
      <w:pPr>
        <w:pStyle w:val="ListParagraph"/>
        <w:numPr>
          <w:ilvl w:val="0"/>
          <w:numId w:val="9"/>
        </w:numPr>
        <w:spacing w:before="40" w:after="40"/>
        <w:ind w:right="227" w:hanging="357"/>
        <w:contextualSpacing w:val="0"/>
        <w:jc w:val="both"/>
        <w:rPr>
          <w:sz w:val="14"/>
          <w:szCs w:val="14"/>
          <w:lang w:eastAsia="ja-JP"/>
        </w:rPr>
      </w:pPr>
      <w:r w:rsidRPr="007B1AE5">
        <w:rPr>
          <w:lang w:eastAsia="ja-JP"/>
        </w:rPr>
        <w:br w:type="column"/>
      </w:r>
      <w:r w:rsidR="002C536B" w:rsidRPr="00C7254D">
        <w:rPr>
          <w:rFonts w:ascii="Times New Roman" w:eastAsia="BIZ UDPMincho Medium" w:hAnsi="Times New Roman" w:cs="Times New Roman"/>
          <w:sz w:val="14"/>
          <w:szCs w:val="14"/>
          <w:lang w:eastAsia="ja-JP"/>
        </w:rPr>
        <w:t>男女賃金格差は、男性収入に対する男女の収入格差の割合で表現できる。</w:t>
      </w:r>
    </w:p>
    <w:p w14:paraId="24333E39" w14:textId="77777777" w:rsidR="002C536B" w:rsidRPr="00C7254D" w:rsidRDefault="002C536B" w:rsidP="002C536B">
      <w:pPr>
        <w:pStyle w:val="ListParagraph"/>
        <w:numPr>
          <w:ilvl w:val="0"/>
          <w:numId w:val="9"/>
        </w:numPr>
        <w:spacing w:before="40" w:after="40"/>
        <w:ind w:right="227" w:hanging="357"/>
        <w:contextualSpacing w:val="0"/>
        <w:jc w:val="both"/>
        <w:rPr>
          <w:rFonts w:ascii="Times New Roman" w:hAnsi="Times New Roman" w:cs="Times New Roman"/>
          <w:color w:val="9B57D3" w:themeColor="accent2"/>
          <w:sz w:val="14"/>
          <w:szCs w:val="14"/>
        </w:rPr>
      </w:pPr>
      <w:r w:rsidRPr="00C7254D">
        <w:rPr>
          <w:rFonts w:ascii="Times New Roman" w:eastAsia="BIZ UDPMincho Medium" w:hAnsi="Times New Roman" w:cs="Times New Roman"/>
          <w:sz w:val="14"/>
          <w:szCs w:val="14"/>
          <w:lang w:eastAsia="ja-JP"/>
        </w:rPr>
        <w:t>202</w:t>
      </w:r>
      <w:r w:rsidRPr="00C7254D">
        <w:rPr>
          <w:rFonts w:ascii="Times New Roman" w:eastAsia="BIZ UDPMincho Medium" w:hAnsi="Times New Roman" w:cs="Times New Roman" w:hint="eastAsia"/>
          <w:sz w:val="14"/>
          <w:szCs w:val="14"/>
          <w:lang w:eastAsia="ja-JP"/>
        </w:rPr>
        <w:t>5</w:t>
      </w:r>
      <w:r w:rsidRPr="00C7254D">
        <w:rPr>
          <w:rFonts w:ascii="Times New Roman" w:eastAsia="BIZ UDPMincho Medium" w:hAnsi="Times New Roman" w:cs="Times New Roman"/>
          <w:sz w:val="14"/>
          <w:szCs w:val="14"/>
          <w:lang w:eastAsia="ja-JP"/>
        </w:rPr>
        <w:t>年</w:t>
      </w:r>
      <w:r w:rsidRPr="00C7254D">
        <w:rPr>
          <w:rFonts w:ascii="Times New Roman" w:eastAsia="BIZ UDPMincho Medium" w:hAnsi="Times New Roman" w:cs="Times New Roman" w:hint="eastAsia"/>
          <w:sz w:val="14"/>
          <w:szCs w:val="14"/>
          <w:lang w:eastAsia="ja-JP"/>
        </w:rPr>
        <w:t>4-6</w:t>
      </w:r>
      <w:r w:rsidRPr="00C7254D">
        <w:rPr>
          <w:rFonts w:ascii="Times New Roman" w:eastAsia="BIZ UDPMincho Medium" w:hAnsi="Times New Roman" w:cs="Times New Roman"/>
          <w:sz w:val="14"/>
          <w:szCs w:val="14"/>
          <w:lang w:eastAsia="ja-JP"/>
        </w:rPr>
        <w:t>月</w:t>
      </w:r>
      <w:r w:rsidRPr="00C7254D">
        <w:rPr>
          <w:rFonts w:ascii="Times New Roman" w:eastAsia="BIZ UDPMincho Medium" w:hAnsi="Times New Roman" w:cs="Times New Roman" w:hint="eastAsia"/>
          <w:sz w:val="14"/>
          <w:szCs w:val="14"/>
          <w:lang w:eastAsia="ja-JP"/>
        </w:rPr>
        <w:t>期</w:t>
      </w:r>
      <w:r w:rsidRPr="00C7254D">
        <w:rPr>
          <w:rFonts w:ascii="Times New Roman" w:eastAsia="BIZ UDPMincho Medium" w:hAnsi="Times New Roman" w:cs="Times New Roman"/>
          <w:sz w:val="14"/>
          <w:szCs w:val="14"/>
          <w:lang w:eastAsia="ja-JP"/>
        </w:rPr>
        <w:t>には、</w:t>
      </w:r>
    </w:p>
    <w:p w14:paraId="5CE6C6CE" w14:textId="77777777" w:rsidR="002C536B" w:rsidRPr="00C7254D" w:rsidRDefault="002C536B" w:rsidP="002C536B">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C7254D">
        <w:rPr>
          <w:rFonts w:ascii="Times New Roman" w:eastAsia="BIZ UDPMincho Medium" w:hAnsi="Times New Roman" w:cs="Times New Roman"/>
          <w:sz w:val="14"/>
          <w:szCs w:val="14"/>
          <w:lang w:eastAsia="ja-JP"/>
        </w:rPr>
        <w:t>西オーストラリア州では、常勤の成人の週平均通常時間収入は男性が</w:t>
      </w:r>
      <w:r w:rsidRPr="00C7254D">
        <w:rPr>
          <w:rFonts w:ascii="Times New Roman" w:eastAsia="BIZ UDPMincho Medium" w:hAnsi="Times New Roman" w:cs="Times New Roman"/>
          <w:sz w:val="14"/>
          <w:szCs w:val="14"/>
          <w:lang w:eastAsia="ja-JP"/>
        </w:rPr>
        <w:t>2,3</w:t>
      </w:r>
      <w:r w:rsidRPr="00C7254D">
        <w:rPr>
          <w:rFonts w:ascii="Times New Roman" w:eastAsia="BIZ UDPMincho Medium" w:hAnsi="Times New Roman" w:cs="Times New Roman" w:hint="eastAsia"/>
          <w:sz w:val="14"/>
          <w:szCs w:val="14"/>
          <w:lang w:eastAsia="ja-JP"/>
        </w:rPr>
        <w:t>27</w:t>
      </w:r>
      <w:r w:rsidRPr="00C7254D">
        <w:rPr>
          <w:rFonts w:ascii="Times New Roman" w:eastAsia="BIZ UDPMincho Medium" w:hAnsi="Times New Roman" w:cs="Times New Roman"/>
          <w:sz w:val="14"/>
          <w:szCs w:val="14"/>
          <w:lang w:eastAsia="ja-JP"/>
        </w:rPr>
        <w:t>ドル、女性が</w:t>
      </w:r>
      <w:r w:rsidRPr="00C7254D">
        <w:rPr>
          <w:rFonts w:ascii="Times New Roman" w:eastAsia="BIZ UDPMincho Medium" w:hAnsi="Times New Roman" w:cs="Times New Roman"/>
          <w:sz w:val="14"/>
          <w:szCs w:val="14"/>
          <w:lang w:eastAsia="ja-JP"/>
        </w:rPr>
        <w:t>1,8</w:t>
      </w:r>
      <w:r w:rsidRPr="00C7254D">
        <w:rPr>
          <w:rFonts w:ascii="Times New Roman" w:eastAsia="BIZ UDPMincho Medium" w:hAnsi="Times New Roman" w:cs="Times New Roman" w:hint="eastAsia"/>
          <w:sz w:val="14"/>
          <w:szCs w:val="14"/>
          <w:lang w:eastAsia="ja-JP"/>
        </w:rPr>
        <w:t>7</w:t>
      </w:r>
      <w:r w:rsidRPr="00C7254D">
        <w:rPr>
          <w:rFonts w:ascii="Times New Roman" w:eastAsia="BIZ UDPMincho Medium" w:hAnsi="Times New Roman" w:cs="Times New Roman"/>
          <w:sz w:val="14"/>
          <w:szCs w:val="14"/>
          <w:lang w:eastAsia="ja-JP"/>
        </w:rPr>
        <w:t>0</w:t>
      </w:r>
      <w:r w:rsidRPr="00C7254D">
        <w:rPr>
          <w:rFonts w:ascii="Times New Roman" w:eastAsia="BIZ UDPMincho Medium" w:hAnsi="Times New Roman" w:cs="Times New Roman"/>
          <w:sz w:val="14"/>
          <w:szCs w:val="14"/>
          <w:lang w:eastAsia="ja-JP"/>
        </w:rPr>
        <w:t>ドルで、男女賃金格差は</w:t>
      </w:r>
      <w:r w:rsidRPr="00C7254D">
        <w:rPr>
          <w:rFonts w:ascii="Times New Roman" w:eastAsia="BIZ UDPMincho Medium" w:hAnsi="Times New Roman" w:cs="Times New Roman" w:hint="eastAsia"/>
          <w:sz w:val="14"/>
          <w:szCs w:val="14"/>
          <w:lang w:eastAsia="ja-JP"/>
        </w:rPr>
        <w:t>19</w:t>
      </w:r>
      <w:r w:rsidRPr="00C7254D">
        <w:rPr>
          <w:rFonts w:ascii="Times New Roman" w:eastAsia="BIZ UDPMincho Medium" w:hAnsi="Times New Roman" w:cs="Times New Roman"/>
          <w:sz w:val="14"/>
          <w:szCs w:val="14"/>
          <w:lang w:eastAsia="ja-JP"/>
        </w:rPr>
        <w:t>.</w:t>
      </w:r>
      <w:r w:rsidRPr="00C7254D">
        <w:rPr>
          <w:rFonts w:ascii="Times New Roman" w:eastAsia="BIZ UDPMincho Medium" w:hAnsi="Times New Roman" w:cs="Times New Roman" w:hint="eastAsia"/>
          <w:sz w:val="14"/>
          <w:szCs w:val="14"/>
          <w:lang w:eastAsia="ja-JP"/>
        </w:rPr>
        <w:t>6</w:t>
      </w:r>
      <w:r w:rsidRPr="00C7254D">
        <w:rPr>
          <w:rFonts w:ascii="Times New Roman" w:eastAsia="BIZ UDPMincho Medium" w:hAnsi="Times New Roman" w:cs="Times New Roman"/>
          <w:sz w:val="14"/>
          <w:szCs w:val="14"/>
          <w:lang w:eastAsia="ja-JP"/>
        </w:rPr>
        <w:t>％だった。</w:t>
      </w:r>
    </w:p>
    <w:p w14:paraId="1C65AC39" w14:textId="77777777" w:rsidR="002C536B" w:rsidRPr="00C7254D" w:rsidRDefault="002C536B" w:rsidP="002C536B">
      <w:pPr>
        <w:pStyle w:val="ListParagraph"/>
        <w:numPr>
          <w:ilvl w:val="0"/>
          <w:numId w:val="10"/>
        </w:numPr>
        <w:spacing w:before="40" w:after="40"/>
        <w:ind w:right="227" w:hanging="357"/>
        <w:contextualSpacing w:val="0"/>
        <w:jc w:val="both"/>
        <w:rPr>
          <w:rFonts w:ascii="Times New Roman" w:hAnsi="Times New Roman" w:cs="Times New Roman"/>
          <w:sz w:val="14"/>
          <w:szCs w:val="14"/>
          <w:lang w:eastAsia="ja-JP"/>
        </w:rPr>
      </w:pPr>
      <w:r w:rsidRPr="00C7254D">
        <w:rPr>
          <w:rFonts w:ascii="Times New Roman" w:eastAsia="BIZ UDPMincho Medium" w:hAnsi="Times New Roman" w:cs="Times New Roman"/>
          <w:sz w:val="14"/>
          <w:szCs w:val="14"/>
          <w:lang w:eastAsia="ja-JP"/>
        </w:rPr>
        <w:t>オーストラリアでは、常勤の成人の週平均通常時間収入は男性が</w:t>
      </w:r>
      <w:r w:rsidRPr="00C7254D">
        <w:rPr>
          <w:rFonts w:ascii="Times New Roman" w:eastAsia="BIZ UDPMincho Medium" w:hAnsi="Times New Roman" w:cs="Times New Roman"/>
          <w:sz w:val="14"/>
          <w:szCs w:val="14"/>
          <w:lang w:eastAsia="ja-JP"/>
        </w:rPr>
        <w:t>2,</w:t>
      </w:r>
      <w:r w:rsidRPr="00C7254D">
        <w:rPr>
          <w:rFonts w:ascii="Times New Roman" w:eastAsia="BIZ UDPMincho Medium" w:hAnsi="Times New Roman" w:cs="Times New Roman" w:hint="eastAsia"/>
          <w:sz w:val="14"/>
          <w:szCs w:val="14"/>
          <w:lang w:eastAsia="ja-JP"/>
        </w:rPr>
        <w:t>1</w:t>
      </w:r>
      <w:r w:rsidRPr="00C7254D">
        <w:rPr>
          <w:rFonts w:ascii="Times New Roman" w:eastAsia="BIZ UDPMincho Medium" w:hAnsi="Times New Roman" w:cs="Times New Roman"/>
          <w:sz w:val="14"/>
          <w:szCs w:val="14"/>
          <w:lang w:eastAsia="ja-JP"/>
        </w:rPr>
        <w:t>0</w:t>
      </w:r>
      <w:r w:rsidRPr="00C7254D">
        <w:rPr>
          <w:rFonts w:ascii="Times New Roman" w:eastAsia="BIZ UDPMincho Medium" w:hAnsi="Times New Roman" w:cs="Times New Roman" w:hint="eastAsia"/>
          <w:sz w:val="14"/>
          <w:szCs w:val="14"/>
          <w:lang w:eastAsia="ja-JP"/>
        </w:rPr>
        <w:t>6</w:t>
      </w:r>
      <w:r w:rsidRPr="00C7254D">
        <w:rPr>
          <w:rFonts w:ascii="Times New Roman" w:eastAsia="BIZ UDPMincho Medium" w:hAnsi="Times New Roman" w:cs="Times New Roman"/>
          <w:sz w:val="14"/>
          <w:szCs w:val="14"/>
          <w:lang w:eastAsia="ja-JP"/>
        </w:rPr>
        <w:t>ドル、女性が</w:t>
      </w:r>
      <w:r w:rsidRPr="00C7254D">
        <w:rPr>
          <w:rFonts w:ascii="Times New Roman" w:eastAsia="BIZ UDPMincho Medium" w:hAnsi="Times New Roman" w:cs="Times New Roman"/>
          <w:sz w:val="14"/>
          <w:szCs w:val="14"/>
          <w:lang w:eastAsia="ja-JP"/>
        </w:rPr>
        <w:t>1,8</w:t>
      </w:r>
      <w:r w:rsidRPr="00C7254D">
        <w:rPr>
          <w:rFonts w:ascii="Times New Roman" w:eastAsia="BIZ UDPMincho Medium" w:hAnsi="Times New Roman" w:cs="Times New Roman" w:hint="eastAsia"/>
          <w:sz w:val="14"/>
          <w:szCs w:val="14"/>
          <w:lang w:eastAsia="ja-JP"/>
        </w:rPr>
        <w:t>64</w:t>
      </w:r>
      <w:r w:rsidRPr="00C7254D">
        <w:rPr>
          <w:rFonts w:ascii="Times New Roman" w:eastAsia="BIZ UDPMincho Medium" w:hAnsi="Times New Roman" w:cs="Times New Roman"/>
          <w:sz w:val="14"/>
          <w:szCs w:val="14"/>
          <w:lang w:eastAsia="ja-JP"/>
        </w:rPr>
        <w:t>ドルで、男女賃金格差は</w:t>
      </w:r>
      <w:r w:rsidRPr="00C7254D">
        <w:rPr>
          <w:rFonts w:ascii="Times New Roman" w:eastAsia="BIZ UDPMincho Medium" w:hAnsi="Times New Roman" w:cs="Times New Roman"/>
          <w:sz w:val="14"/>
          <w:szCs w:val="14"/>
          <w:lang w:eastAsia="ja-JP"/>
        </w:rPr>
        <w:t>11.</w:t>
      </w:r>
      <w:r w:rsidRPr="00C7254D">
        <w:rPr>
          <w:rFonts w:ascii="Times New Roman" w:eastAsia="BIZ UDPMincho Medium" w:hAnsi="Times New Roman" w:cs="Times New Roman" w:hint="eastAsia"/>
          <w:sz w:val="14"/>
          <w:szCs w:val="14"/>
          <w:lang w:eastAsia="ja-JP"/>
        </w:rPr>
        <w:t>5</w:t>
      </w:r>
      <w:r w:rsidRPr="00C7254D">
        <w:rPr>
          <w:rFonts w:ascii="Times New Roman" w:eastAsia="BIZ UDPMincho Medium" w:hAnsi="Times New Roman" w:cs="Times New Roman"/>
          <w:sz w:val="14"/>
          <w:szCs w:val="14"/>
          <w:lang w:eastAsia="ja-JP"/>
        </w:rPr>
        <w:t>％だった。</w:t>
      </w:r>
    </w:p>
    <w:p w14:paraId="038CC2F4" w14:textId="77777777" w:rsidR="002C536B" w:rsidRPr="00C7254D" w:rsidRDefault="002C536B" w:rsidP="002C536B">
      <w:pPr>
        <w:pStyle w:val="ListParagraph"/>
        <w:numPr>
          <w:ilvl w:val="0"/>
          <w:numId w:val="9"/>
        </w:numPr>
        <w:spacing w:before="40" w:after="40"/>
        <w:ind w:right="227" w:hanging="357"/>
        <w:contextualSpacing w:val="0"/>
        <w:jc w:val="both"/>
        <w:rPr>
          <w:rFonts w:ascii="Times New Roman" w:hAnsi="Times New Roman" w:cs="Times New Roman"/>
          <w:color w:val="00B0F0"/>
          <w:sz w:val="14"/>
          <w:szCs w:val="14"/>
          <w:lang w:eastAsia="ja-JP"/>
        </w:rPr>
      </w:pPr>
      <w:r w:rsidRPr="00C7254D">
        <w:rPr>
          <w:rFonts w:ascii="Times New Roman" w:eastAsia="BIZ UDPMincho Medium" w:hAnsi="Times New Roman" w:cs="Times New Roman"/>
          <w:sz w:val="14"/>
          <w:szCs w:val="14"/>
          <w:lang w:eastAsia="ja-JP"/>
        </w:rPr>
        <w:t>女性の平均収入はオーストラリア全体よりも西オーストラリア州が多いものの、西オーストラリア州の男女賃金格差は全国平均を上回っている。西オーストラリア州の男女賃金格差が大きい理由としては、同州の雇用総数に占める鉱業雇用が比較的多いこと、鉱業雇用者数に占める男性の割合が高いこと、鉱業労働者の収入が比較的多いことが挙げられる。</w:t>
      </w:r>
    </w:p>
    <w:p w14:paraId="1BD9DB17" w14:textId="4A1FBF9D" w:rsidR="00233755" w:rsidRPr="006E18C3" w:rsidRDefault="002C536B" w:rsidP="002C536B">
      <w:pPr>
        <w:pStyle w:val="ListParagraph"/>
        <w:numPr>
          <w:ilvl w:val="0"/>
          <w:numId w:val="9"/>
        </w:numPr>
        <w:spacing w:before="40" w:after="40"/>
        <w:ind w:right="227" w:hanging="357"/>
        <w:contextualSpacing w:val="0"/>
        <w:jc w:val="both"/>
        <w:rPr>
          <w:sz w:val="16"/>
          <w:szCs w:val="16"/>
          <w:lang w:eastAsia="ja-JP"/>
        </w:rPr>
      </w:pPr>
      <w:r w:rsidRPr="00C7254D">
        <w:rPr>
          <w:rFonts w:ascii="Times New Roman" w:eastAsia="BIZ UDPMincho Medium" w:hAnsi="Times New Roman" w:cs="Times New Roman"/>
          <w:sz w:val="14"/>
          <w:szCs w:val="14"/>
          <w:lang w:eastAsia="ja-JP"/>
        </w:rPr>
        <w:t>西オーストラリア州の男女賃金格差は、</w:t>
      </w:r>
      <w:r w:rsidRPr="00C7254D">
        <w:rPr>
          <w:rFonts w:ascii="Times New Roman" w:eastAsia="BIZ UDPMincho Medium" w:hAnsi="Times New Roman" w:cs="Times New Roman"/>
          <w:sz w:val="14"/>
          <w:szCs w:val="14"/>
          <w:lang w:eastAsia="ja-JP"/>
        </w:rPr>
        <w:t>2011</w:t>
      </w:r>
      <w:r w:rsidRPr="00C7254D">
        <w:rPr>
          <w:rFonts w:ascii="Times New Roman" w:eastAsia="BIZ UDPMincho Medium" w:hAnsi="Times New Roman" w:cs="Times New Roman"/>
          <w:sz w:val="14"/>
          <w:szCs w:val="14"/>
          <w:lang w:eastAsia="ja-JP"/>
        </w:rPr>
        <w:t>年</w:t>
      </w:r>
      <w:r w:rsidRPr="00C7254D">
        <w:rPr>
          <w:rFonts w:ascii="Times New Roman" w:eastAsia="BIZ UDPMincho Medium" w:hAnsi="Times New Roman" w:cs="Times New Roman"/>
          <w:sz w:val="14"/>
          <w:szCs w:val="14"/>
          <w:lang w:eastAsia="ja-JP"/>
        </w:rPr>
        <w:t>4-6</w:t>
      </w:r>
      <w:r w:rsidRPr="00C7254D">
        <w:rPr>
          <w:rFonts w:ascii="Times New Roman" w:eastAsia="BIZ UDPMincho Medium" w:hAnsi="Times New Roman" w:cs="Times New Roman"/>
          <w:sz w:val="14"/>
          <w:szCs w:val="14"/>
          <w:lang w:eastAsia="ja-JP"/>
        </w:rPr>
        <w:t>月期に</w:t>
      </w:r>
      <w:r w:rsidRPr="00C7254D">
        <w:rPr>
          <w:rFonts w:ascii="Times New Roman" w:eastAsia="BIZ UDPMincho Medium" w:hAnsi="Times New Roman" w:cs="Times New Roman"/>
          <w:sz w:val="14"/>
          <w:szCs w:val="14"/>
          <w:lang w:eastAsia="ja-JP"/>
        </w:rPr>
        <w:t>28.2</w:t>
      </w:r>
      <w:r w:rsidRPr="00C7254D">
        <w:rPr>
          <w:rFonts w:ascii="Times New Roman" w:eastAsia="BIZ UDPMincho Medium" w:hAnsi="Times New Roman" w:cs="Times New Roman"/>
          <w:sz w:val="14"/>
          <w:szCs w:val="14"/>
          <w:lang w:eastAsia="ja-JP"/>
        </w:rPr>
        <w:t>％と最高値を記録して以来縮小傾向にあり、オーストラリアの男女賃金格差は</w:t>
      </w:r>
      <w:r w:rsidRPr="00C7254D">
        <w:rPr>
          <w:rFonts w:ascii="Times New Roman" w:eastAsia="BIZ UDPMincho Medium" w:hAnsi="Times New Roman" w:cs="Times New Roman"/>
          <w:sz w:val="14"/>
          <w:szCs w:val="14"/>
          <w:lang w:eastAsia="ja-JP"/>
        </w:rPr>
        <w:t>2014</w:t>
      </w:r>
      <w:r w:rsidRPr="00C7254D">
        <w:rPr>
          <w:rFonts w:ascii="Times New Roman" w:eastAsia="BIZ UDPMincho Medium" w:hAnsi="Times New Roman" w:cs="Times New Roman"/>
          <w:sz w:val="14"/>
          <w:szCs w:val="14"/>
          <w:lang w:eastAsia="ja-JP"/>
        </w:rPr>
        <w:t>年</w:t>
      </w:r>
      <w:r w:rsidRPr="00C7254D">
        <w:rPr>
          <w:rFonts w:ascii="Times New Roman" w:eastAsia="BIZ UDPMincho Medium" w:hAnsi="Times New Roman" w:cs="Times New Roman"/>
          <w:sz w:val="14"/>
          <w:szCs w:val="14"/>
          <w:lang w:eastAsia="ja-JP"/>
        </w:rPr>
        <w:t>10-12</w:t>
      </w:r>
      <w:r w:rsidRPr="00C7254D">
        <w:rPr>
          <w:rFonts w:ascii="Times New Roman" w:eastAsia="BIZ UDPMincho Medium" w:hAnsi="Times New Roman" w:cs="Times New Roman"/>
          <w:sz w:val="14"/>
          <w:szCs w:val="14"/>
          <w:lang w:eastAsia="ja-JP"/>
        </w:rPr>
        <w:t>月期に</w:t>
      </w:r>
      <w:r w:rsidRPr="00C7254D">
        <w:rPr>
          <w:rFonts w:ascii="Times New Roman" w:eastAsia="BIZ UDPMincho Medium" w:hAnsi="Times New Roman" w:cs="Times New Roman"/>
          <w:sz w:val="14"/>
          <w:szCs w:val="14"/>
          <w:lang w:eastAsia="ja-JP"/>
        </w:rPr>
        <w:t>18.6</w:t>
      </w:r>
      <w:r w:rsidRPr="00C7254D">
        <w:rPr>
          <w:rFonts w:ascii="Times New Roman" w:eastAsia="BIZ UDPMincho Medium" w:hAnsi="Times New Roman" w:cs="Times New Roman"/>
          <w:sz w:val="14"/>
          <w:szCs w:val="14"/>
          <w:lang w:eastAsia="ja-JP"/>
        </w:rPr>
        <w:t>％と最高値を記録して以来縮小傾向にある</w:t>
      </w:r>
      <w:r w:rsidRPr="002A11DE">
        <w:rPr>
          <w:rFonts w:ascii="Times New Roman" w:eastAsia="BIZ UDPMincho Medium" w:hAnsi="Times New Roman" w:cs="Times New Roman"/>
          <w:sz w:val="16"/>
          <w:szCs w:val="16"/>
          <w:lang w:eastAsia="ja-JP"/>
        </w:rPr>
        <w:t>。</w:t>
      </w:r>
    </w:p>
    <w:p w14:paraId="0FB6B5A9" w14:textId="77777777" w:rsidR="00233755" w:rsidRPr="007B1AE5" w:rsidRDefault="00233755" w:rsidP="00233755">
      <w:pPr>
        <w:spacing w:before="40" w:after="40"/>
        <w:ind w:right="227"/>
        <w:jc w:val="both"/>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6F63BFA0" w14:textId="1266FF19" w:rsidR="00233755" w:rsidRPr="008F7AA0" w:rsidRDefault="00B54BF6"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87" w:name="_Environment_1"/>
      <w:bookmarkStart w:id="88" w:name="_Aboriginal_Indicators"/>
      <w:bookmarkStart w:id="89" w:name="_アボリジナル指標"/>
      <w:bookmarkStart w:id="90" w:name="_Hlk176341744"/>
      <w:bookmarkEnd w:id="87"/>
      <w:bookmarkEnd w:id="88"/>
      <w:bookmarkEnd w:id="89"/>
      <w:r w:rsidRPr="00CE69C3">
        <w:rPr>
          <w:rFonts w:ascii="BIZ UDPMincho Medium" w:eastAsia="BIZ UDPMincho Medium" w:hAnsi="BIZ UDPMincho Medium" w:cs="Times New Roman" w:hint="eastAsia"/>
          <w:color w:val="004C3D"/>
          <w:sz w:val="24"/>
          <w:szCs w:val="24"/>
          <w:lang w:eastAsia="ja-JP"/>
        </w:rPr>
        <w:lastRenderedPageBreak/>
        <w:t>アボリジナル指標</w:t>
      </w:r>
      <w:bookmarkEnd w:id="90"/>
    </w:p>
    <w:p w14:paraId="60BB55E8" w14:textId="1A3A6B2A" w:rsidR="00233755" w:rsidRPr="003E65FF" w:rsidRDefault="00B54BF6"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DA0E77">
          <w:rPr>
            <w:rStyle w:val="Hyperlink"/>
            <w:rFonts w:ascii="BIZ UDPMincho Medium" w:eastAsia="BIZ UDPMincho Medium" w:hAnsi="BIZ UDPMincho Medium" w:hint="eastAsia"/>
            <w:b/>
            <w:bCs/>
            <w:sz w:val="16"/>
            <w:szCs w:val="16"/>
            <w:lang w:eastAsia="ja-JP"/>
          </w:rPr>
          <w:t>目次に戻る</w:t>
        </w:r>
      </w:hyperlink>
    </w:p>
    <w:p w14:paraId="0DDB9DFE" w14:textId="48D3560E" w:rsidR="00233755" w:rsidRPr="009446B5" w:rsidRDefault="00B54BF6" w:rsidP="00233755">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BIZ UDPMincho Medium" w:eastAsia="BIZ UDPMincho Medium" w:hAnsi="BIZ UDPMincho Medium" w:cs="Times New Roman" w:hint="eastAsia"/>
          <w:i w:val="0"/>
          <w:iCs w:val="0"/>
          <w:color w:val="00997A"/>
          <w:sz w:val="20"/>
          <w:szCs w:val="20"/>
          <w:lang w:eastAsia="ja-JP"/>
        </w:rPr>
        <w:t>学歴および雇用</w:t>
      </w:r>
    </w:p>
    <w:p w14:paraId="3D48E4A7" w14:textId="79D1E8FB" w:rsidR="00233755" w:rsidRPr="007B1AE5" w:rsidRDefault="004A7389" w:rsidP="00233755">
      <w:r>
        <w:rPr>
          <w:noProof/>
        </w:rPr>
        <w:drawing>
          <wp:inline distT="0" distB="0" distL="0" distR="0" wp14:anchorId="35A127E9" wp14:editId="6BD3978E">
            <wp:extent cx="1710000" cy="2103866"/>
            <wp:effectExtent l="0" t="0" r="5080" b="0"/>
            <wp:docPr id="119505907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75C6AC1B" wp14:editId="197837C9">
            <wp:extent cx="1710000" cy="2103866"/>
            <wp:effectExtent l="0" t="0" r="5080" b="0"/>
            <wp:docPr id="94892441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p>
    <w:p w14:paraId="3078AA2B" w14:textId="630A632F" w:rsidR="00233755" w:rsidRPr="004F6ED9" w:rsidRDefault="000973DF" w:rsidP="000973DF">
      <w:pPr>
        <w:jc w:val="both"/>
        <w:rPr>
          <w:color w:val="000000" w:themeColor="text1"/>
          <w:sz w:val="10"/>
          <w:szCs w:val="10"/>
        </w:rPr>
      </w:pPr>
      <w:r w:rsidRPr="004F6ED9">
        <w:rPr>
          <w:color w:val="000000" w:themeColor="text1"/>
          <w:sz w:val="10"/>
          <w:szCs w:val="10"/>
        </w:rPr>
        <w:t>(a) S</w:t>
      </w:r>
      <w:r w:rsidR="00233755" w:rsidRPr="004F6ED9">
        <w:rPr>
          <w:color w:val="000000" w:themeColor="text1"/>
          <w:sz w:val="10"/>
          <w:szCs w:val="10"/>
        </w:rPr>
        <w:t>hare of people aged 20-24 who had completed year 12 or equivalent or a non</w:t>
      </w:r>
      <w:r w:rsidR="00233755" w:rsidRPr="004F6ED9">
        <w:rPr>
          <w:color w:val="000000" w:themeColor="text1"/>
          <w:sz w:val="10"/>
          <w:szCs w:val="10"/>
        </w:rPr>
        <w:noBreakHyphen/>
        <w:t xml:space="preserve">school qualification at Certificate III or above. </w:t>
      </w:r>
      <w:r w:rsidRPr="004F6ED9">
        <w:rPr>
          <w:color w:val="000000" w:themeColor="text1"/>
          <w:sz w:val="10"/>
          <w:szCs w:val="10"/>
        </w:rPr>
        <w:t>(b) S</w:t>
      </w:r>
      <w:r w:rsidR="00233755" w:rsidRPr="004F6ED9">
        <w:rPr>
          <w:color w:val="000000" w:themeColor="text1"/>
          <w:sz w:val="10"/>
          <w:szCs w:val="10"/>
        </w:rPr>
        <w:t>hare of people aged 25-64 years who are employed.</w:t>
      </w:r>
    </w:p>
    <w:p w14:paraId="202502BF" w14:textId="77777777" w:rsidR="00233755" w:rsidRPr="00B60070" w:rsidRDefault="00233755" w:rsidP="00233755">
      <w:pPr>
        <w:jc w:val="both"/>
        <w:rPr>
          <w:sz w:val="10"/>
          <w:szCs w:val="10"/>
        </w:rPr>
      </w:pPr>
      <w:r w:rsidRPr="00B60070">
        <w:rPr>
          <w:sz w:val="10"/>
          <w:szCs w:val="10"/>
        </w:rPr>
        <w:t>Source: Based on ABS Census data.</w:t>
      </w:r>
    </w:p>
    <w:p w14:paraId="4660888B" w14:textId="77777777" w:rsidR="00B54BF6" w:rsidRPr="00C7254D" w:rsidRDefault="00233755" w:rsidP="00B54BF6">
      <w:pPr>
        <w:pStyle w:val="ListParagraph"/>
        <w:numPr>
          <w:ilvl w:val="0"/>
          <w:numId w:val="11"/>
        </w:numPr>
        <w:spacing w:before="40" w:after="40"/>
        <w:ind w:left="284" w:right="227" w:hanging="284"/>
        <w:contextualSpacing w:val="0"/>
        <w:jc w:val="both"/>
        <w:rPr>
          <w:rFonts w:ascii="Times New Roman" w:hAnsi="Times New Roman" w:cs="Times New Roman"/>
          <w:sz w:val="14"/>
          <w:szCs w:val="14"/>
          <w:lang w:eastAsia="ja-JP"/>
        </w:rPr>
      </w:pPr>
      <w:r w:rsidRPr="007B1AE5">
        <w:rPr>
          <w:lang w:eastAsia="ja-JP"/>
        </w:rPr>
        <w:br w:type="column"/>
      </w:r>
      <w:bookmarkStart w:id="91" w:name="_Hlk176341757"/>
      <w:r w:rsidR="00B54BF6" w:rsidRPr="00C7254D">
        <w:rPr>
          <w:rFonts w:ascii="Times New Roman" w:eastAsia="BIZ UDPMincho Medium" w:hAnsi="Times New Roman" w:cs="Times New Roman"/>
          <w:sz w:val="14"/>
          <w:szCs w:val="14"/>
          <w:lang w:eastAsia="ja-JP"/>
        </w:rPr>
        <w:t>2001-2021</w:t>
      </w:r>
      <w:r w:rsidR="00B54BF6" w:rsidRPr="00C7254D">
        <w:rPr>
          <w:rFonts w:ascii="Times New Roman" w:eastAsia="BIZ UDPMincho Medium" w:hAnsi="Times New Roman" w:cs="Times New Roman"/>
          <w:sz w:val="14"/>
          <w:szCs w:val="14"/>
          <w:lang w:eastAsia="ja-JP"/>
        </w:rPr>
        <w:t>年の間に、中等教育</w:t>
      </w:r>
      <w:r w:rsidR="00B54BF6" w:rsidRPr="00C7254D">
        <w:rPr>
          <w:rFonts w:ascii="Times New Roman" w:eastAsia="BIZ UDPMincho Medium" w:hAnsi="Times New Roman" w:cs="Times New Roman"/>
          <w:sz w:val="14"/>
          <w:szCs w:val="14"/>
          <w:lang w:eastAsia="ja-JP"/>
        </w:rPr>
        <w:t>12</w:t>
      </w:r>
      <w:r w:rsidR="00B54BF6" w:rsidRPr="00C7254D">
        <w:rPr>
          <w:rFonts w:ascii="Times New Roman" w:eastAsia="BIZ UDPMincho Medium" w:hAnsi="Times New Roman" w:cs="Times New Roman"/>
          <w:sz w:val="14"/>
          <w:szCs w:val="14"/>
          <w:lang w:eastAsia="ja-JP"/>
        </w:rPr>
        <w:t>年生かそれに準ずる修了資格、または専門学校の</w:t>
      </w:r>
      <w:r w:rsidR="00B54BF6" w:rsidRPr="00C7254D">
        <w:rPr>
          <w:rFonts w:ascii="Times New Roman" w:eastAsia="BIZ UDPMincho Medium" w:hAnsi="Times New Roman" w:cs="Times New Roman"/>
          <w:sz w:val="14"/>
          <w:szCs w:val="14"/>
          <w:lang w:eastAsia="ja-JP"/>
        </w:rPr>
        <w:t>Certificate III</w:t>
      </w:r>
      <w:r w:rsidR="00B54BF6" w:rsidRPr="00C7254D">
        <w:rPr>
          <w:rFonts w:ascii="Times New Roman" w:eastAsia="BIZ UDPMincho Medium" w:hAnsi="Times New Roman" w:cs="Times New Roman"/>
          <w:sz w:val="14"/>
          <w:szCs w:val="14"/>
          <w:lang w:eastAsia="ja-JP"/>
        </w:rPr>
        <w:t>以上を取得している</w:t>
      </w:r>
      <w:r w:rsidR="00B54BF6" w:rsidRPr="00C7254D">
        <w:rPr>
          <w:rFonts w:ascii="Times New Roman" w:eastAsia="BIZ UDPMincho Medium" w:hAnsi="Times New Roman" w:cs="Times New Roman"/>
          <w:sz w:val="14"/>
          <w:szCs w:val="14"/>
          <w:lang w:eastAsia="ja-JP"/>
        </w:rPr>
        <w:t>20-24</w:t>
      </w:r>
      <w:r w:rsidR="00B54BF6" w:rsidRPr="00C7254D">
        <w:rPr>
          <w:rFonts w:ascii="Times New Roman" w:eastAsia="BIZ UDPMincho Medium" w:hAnsi="Times New Roman" w:cs="Times New Roman"/>
          <w:sz w:val="14"/>
          <w:szCs w:val="14"/>
          <w:lang w:eastAsia="ja-JP"/>
        </w:rPr>
        <w:t>才の西オーストラリア州民の割合は、</w:t>
      </w:r>
    </w:p>
    <w:p w14:paraId="006329D2" w14:textId="77777777" w:rsidR="00B54BF6" w:rsidRPr="00C7254D" w:rsidRDefault="00B54BF6" w:rsidP="00B54BF6">
      <w:pPr>
        <w:pStyle w:val="ListParagraph"/>
        <w:numPr>
          <w:ilvl w:val="1"/>
          <w:numId w:val="9"/>
        </w:numPr>
        <w:spacing w:before="40" w:after="40"/>
        <w:ind w:right="227"/>
        <w:contextualSpacing w:val="0"/>
        <w:jc w:val="both"/>
        <w:rPr>
          <w:rFonts w:ascii="Times New Roman" w:hAnsi="Times New Roman" w:cs="Times New Roman"/>
          <w:sz w:val="14"/>
          <w:szCs w:val="14"/>
          <w:lang w:eastAsia="ja-JP"/>
        </w:rPr>
      </w:pPr>
      <w:r w:rsidRPr="00C7254D">
        <w:rPr>
          <w:rFonts w:ascii="Times New Roman" w:eastAsia="BIZ UDPMincho Medium" w:hAnsi="Times New Roman" w:cs="Times New Roman"/>
          <w:sz w:val="14"/>
          <w:szCs w:val="14"/>
          <w:lang w:eastAsia="ja-JP"/>
        </w:rPr>
        <w:t>アボリジナルまたはトレス海峡諸島民は、</w:t>
      </w:r>
      <w:r w:rsidRPr="00C7254D">
        <w:rPr>
          <w:rFonts w:ascii="Times New Roman" w:eastAsia="BIZ UDPMincho Medium" w:hAnsi="Times New Roman" w:cs="Times New Roman"/>
          <w:sz w:val="14"/>
          <w:szCs w:val="14"/>
          <w:lang w:eastAsia="ja-JP"/>
        </w:rPr>
        <w:t>2001</w:t>
      </w:r>
      <w:r w:rsidRPr="00C7254D">
        <w:rPr>
          <w:rFonts w:ascii="Times New Roman" w:eastAsia="BIZ UDPMincho Medium" w:hAnsi="Times New Roman" w:cs="Times New Roman"/>
          <w:sz w:val="14"/>
          <w:szCs w:val="14"/>
          <w:lang w:eastAsia="ja-JP"/>
        </w:rPr>
        <w:t>年の</w:t>
      </w:r>
      <w:r w:rsidRPr="00C7254D">
        <w:rPr>
          <w:rFonts w:ascii="Times New Roman" w:eastAsia="BIZ UDPMincho Medium" w:hAnsi="Times New Roman" w:cs="Times New Roman"/>
          <w:sz w:val="14"/>
          <w:szCs w:val="14"/>
          <w:lang w:eastAsia="ja-JP"/>
        </w:rPr>
        <w:t>32.2</w:t>
      </w:r>
      <w:r w:rsidRPr="00C7254D">
        <w:rPr>
          <w:rFonts w:ascii="Times New Roman" w:eastAsia="BIZ UDPMincho Medium" w:hAnsi="Times New Roman" w:cs="Times New Roman"/>
          <w:sz w:val="14"/>
          <w:szCs w:val="14"/>
          <w:lang w:eastAsia="ja-JP"/>
        </w:rPr>
        <w:t>％から</w:t>
      </w:r>
      <w:r w:rsidRPr="00C7254D">
        <w:rPr>
          <w:rFonts w:ascii="Times New Roman" w:eastAsia="BIZ UDPMincho Medium" w:hAnsi="Times New Roman" w:cs="Times New Roman"/>
          <w:sz w:val="14"/>
          <w:szCs w:val="14"/>
          <w:lang w:eastAsia="ja-JP"/>
        </w:rPr>
        <w:t>2021</w:t>
      </w:r>
      <w:r w:rsidRPr="00C7254D">
        <w:rPr>
          <w:rFonts w:ascii="Times New Roman" w:eastAsia="BIZ UDPMincho Medium" w:hAnsi="Times New Roman" w:cs="Times New Roman"/>
          <w:sz w:val="14"/>
          <w:szCs w:val="14"/>
          <w:lang w:eastAsia="ja-JP"/>
        </w:rPr>
        <w:t>年の</w:t>
      </w:r>
      <w:r w:rsidRPr="00C7254D">
        <w:rPr>
          <w:rFonts w:ascii="Times New Roman" w:eastAsia="BIZ UDPMincho Medium" w:hAnsi="Times New Roman" w:cs="Times New Roman"/>
          <w:sz w:val="14"/>
          <w:szCs w:val="14"/>
          <w:lang w:eastAsia="ja-JP"/>
        </w:rPr>
        <w:t>61.1</w:t>
      </w:r>
      <w:r w:rsidRPr="00C7254D">
        <w:rPr>
          <w:rFonts w:ascii="Times New Roman" w:eastAsia="BIZ UDPMincho Medium" w:hAnsi="Times New Roman" w:cs="Times New Roman"/>
          <w:sz w:val="14"/>
          <w:szCs w:val="14"/>
          <w:lang w:eastAsia="ja-JP"/>
        </w:rPr>
        <w:t>％へほぼ倍増した。</w:t>
      </w:r>
    </w:p>
    <w:p w14:paraId="77481149" w14:textId="77777777" w:rsidR="00B54BF6" w:rsidRPr="00C7254D" w:rsidRDefault="00B54BF6" w:rsidP="00B54BF6">
      <w:pPr>
        <w:pStyle w:val="ListParagraph"/>
        <w:numPr>
          <w:ilvl w:val="1"/>
          <w:numId w:val="9"/>
        </w:numPr>
        <w:spacing w:before="40" w:after="40"/>
        <w:ind w:right="227"/>
        <w:contextualSpacing w:val="0"/>
        <w:jc w:val="both"/>
        <w:rPr>
          <w:rFonts w:ascii="Times New Roman" w:hAnsi="Times New Roman" w:cs="Times New Roman"/>
          <w:sz w:val="14"/>
          <w:szCs w:val="14"/>
          <w:lang w:eastAsia="ja-JP"/>
        </w:rPr>
      </w:pPr>
      <w:r w:rsidRPr="00C7254D">
        <w:rPr>
          <w:rFonts w:ascii="Times New Roman" w:eastAsia="BIZ UDPMincho Medium" w:hAnsi="Times New Roman" w:cs="Times New Roman"/>
          <w:sz w:val="14"/>
          <w:szCs w:val="14"/>
          <w:lang w:eastAsia="ja-JP"/>
        </w:rPr>
        <w:t>非先住民は</w:t>
      </w:r>
      <w:r w:rsidRPr="00C7254D">
        <w:rPr>
          <w:rFonts w:ascii="Times New Roman" w:eastAsia="BIZ UDPMincho Medium" w:hAnsi="Times New Roman" w:cs="Times New Roman"/>
          <w:sz w:val="14"/>
          <w:szCs w:val="14"/>
          <w:lang w:eastAsia="ja-JP"/>
        </w:rPr>
        <w:t>75.5</w:t>
      </w:r>
      <w:r w:rsidRPr="00C7254D">
        <w:rPr>
          <w:rFonts w:ascii="Times New Roman" w:eastAsia="BIZ UDPMincho Medium" w:hAnsi="Times New Roman" w:cs="Times New Roman"/>
          <w:sz w:val="14"/>
          <w:szCs w:val="14"/>
          <w:lang w:eastAsia="ja-JP"/>
        </w:rPr>
        <w:t>％から</w:t>
      </w:r>
      <w:r w:rsidRPr="00C7254D">
        <w:rPr>
          <w:rFonts w:ascii="Times New Roman" w:eastAsia="BIZ UDPMincho Medium" w:hAnsi="Times New Roman" w:cs="Times New Roman"/>
          <w:sz w:val="14"/>
          <w:szCs w:val="14"/>
          <w:lang w:eastAsia="ja-JP"/>
        </w:rPr>
        <w:t>90.4</w:t>
      </w:r>
      <w:r w:rsidRPr="00C7254D">
        <w:rPr>
          <w:rFonts w:ascii="Times New Roman" w:eastAsia="BIZ UDPMincho Medium" w:hAnsi="Times New Roman" w:cs="Times New Roman"/>
          <w:sz w:val="14"/>
          <w:szCs w:val="14"/>
          <w:lang w:eastAsia="ja-JP"/>
        </w:rPr>
        <w:t>％に増加した。</w:t>
      </w:r>
    </w:p>
    <w:p w14:paraId="22CC1FF9" w14:textId="77777777" w:rsidR="00B54BF6" w:rsidRPr="00C7254D" w:rsidRDefault="00B54BF6" w:rsidP="00B54BF6">
      <w:pPr>
        <w:pStyle w:val="ListParagraph"/>
        <w:numPr>
          <w:ilvl w:val="0"/>
          <w:numId w:val="11"/>
        </w:numPr>
        <w:spacing w:before="40" w:after="40"/>
        <w:ind w:left="284" w:right="227" w:hanging="284"/>
        <w:contextualSpacing w:val="0"/>
        <w:jc w:val="both"/>
        <w:rPr>
          <w:rFonts w:ascii="Times New Roman" w:hAnsi="Times New Roman" w:cs="Times New Roman"/>
          <w:sz w:val="14"/>
          <w:szCs w:val="14"/>
          <w:lang w:eastAsia="ja-JP"/>
        </w:rPr>
      </w:pPr>
      <w:r w:rsidRPr="00C7254D">
        <w:rPr>
          <w:rFonts w:ascii="Times New Roman" w:eastAsia="BIZ UDPMincho Medium" w:hAnsi="Times New Roman" w:cs="Times New Roman"/>
          <w:sz w:val="14"/>
          <w:szCs w:val="14"/>
          <w:lang w:eastAsia="ja-JP"/>
        </w:rPr>
        <w:t>アボリジナルまたはトレス海峡諸島民と認定され雇用されている</w:t>
      </w:r>
      <w:r w:rsidRPr="00C7254D">
        <w:rPr>
          <w:rFonts w:ascii="Times New Roman" w:eastAsia="BIZ UDPMincho Medium" w:hAnsi="Times New Roman" w:cs="Times New Roman"/>
          <w:sz w:val="14"/>
          <w:szCs w:val="14"/>
          <w:lang w:eastAsia="ja-JP"/>
        </w:rPr>
        <w:t>25-64</w:t>
      </w:r>
      <w:r w:rsidRPr="00C7254D">
        <w:rPr>
          <w:rFonts w:ascii="Times New Roman" w:eastAsia="BIZ UDPMincho Medium" w:hAnsi="Times New Roman" w:cs="Times New Roman"/>
          <w:sz w:val="14"/>
          <w:szCs w:val="14"/>
          <w:lang w:eastAsia="ja-JP"/>
        </w:rPr>
        <w:t>才の西オーストラリア州民の割合は、</w:t>
      </w:r>
      <w:r w:rsidRPr="00C7254D">
        <w:rPr>
          <w:rFonts w:ascii="Times New Roman" w:eastAsia="BIZ UDPMincho Medium" w:hAnsi="Times New Roman" w:cs="Times New Roman"/>
          <w:sz w:val="14"/>
          <w:szCs w:val="14"/>
          <w:lang w:eastAsia="ja-JP"/>
        </w:rPr>
        <w:t>1991</w:t>
      </w:r>
      <w:r w:rsidRPr="00C7254D">
        <w:rPr>
          <w:rFonts w:ascii="Times New Roman" w:eastAsia="BIZ UDPMincho Medium" w:hAnsi="Times New Roman" w:cs="Times New Roman"/>
          <w:sz w:val="14"/>
          <w:szCs w:val="14"/>
          <w:lang w:eastAsia="ja-JP"/>
        </w:rPr>
        <w:t>年の</w:t>
      </w:r>
      <w:r w:rsidRPr="00C7254D">
        <w:rPr>
          <w:rFonts w:ascii="Times New Roman" w:eastAsia="BIZ UDPMincho Medium" w:hAnsi="Times New Roman" w:cs="Times New Roman"/>
          <w:sz w:val="14"/>
          <w:szCs w:val="14"/>
          <w:lang w:eastAsia="ja-JP"/>
        </w:rPr>
        <w:t>36.8</w:t>
      </w:r>
      <w:r w:rsidRPr="00C7254D">
        <w:rPr>
          <w:rFonts w:ascii="Times New Roman" w:eastAsia="BIZ UDPMincho Medium" w:hAnsi="Times New Roman" w:cs="Times New Roman"/>
          <w:sz w:val="14"/>
          <w:szCs w:val="14"/>
          <w:lang w:eastAsia="ja-JP"/>
        </w:rPr>
        <w:t>％から</w:t>
      </w:r>
      <w:r w:rsidRPr="00C7254D">
        <w:rPr>
          <w:rFonts w:ascii="Times New Roman" w:eastAsia="BIZ UDPMincho Medium" w:hAnsi="Times New Roman" w:cs="Times New Roman"/>
          <w:sz w:val="14"/>
          <w:szCs w:val="14"/>
          <w:lang w:eastAsia="ja-JP"/>
        </w:rPr>
        <w:t>2021</w:t>
      </w:r>
      <w:r w:rsidRPr="00C7254D">
        <w:rPr>
          <w:rFonts w:ascii="Times New Roman" w:eastAsia="BIZ UDPMincho Medium" w:hAnsi="Times New Roman" w:cs="Times New Roman"/>
          <w:sz w:val="14"/>
          <w:szCs w:val="14"/>
          <w:lang w:eastAsia="ja-JP"/>
        </w:rPr>
        <w:t>年の</w:t>
      </w:r>
      <w:r w:rsidRPr="00C7254D">
        <w:rPr>
          <w:rFonts w:ascii="Times New Roman" w:eastAsia="BIZ UDPMincho Medium" w:hAnsi="Times New Roman" w:cs="Times New Roman"/>
          <w:sz w:val="14"/>
          <w:szCs w:val="14"/>
          <w:lang w:eastAsia="ja-JP"/>
        </w:rPr>
        <w:t>49.8</w:t>
      </w:r>
      <w:r w:rsidRPr="00C7254D">
        <w:rPr>
          <w:rFonts w:ascii="Times New Roman" w:eastAsia="BIZ UDPMincho Medium" w:hAnsi="Times New Roman" w:cs="Times New Roman"/>
          <w:sz w:val="14"/>
          <w:szCs w:val="14"/>
          <w:lang w:eastAsia="ja-JP"/>
        </w:rPr>
        <w:t>％へ増加しているが、これは</w:t>
      </w:r>
      <w:r w:rsidRPr="00C7254D">
        <w:rPr>
          <w:rFonts w:ascii="Times New Roman" w:eastAsia="BIZ UDPMincho Medium" w:hAnsi="Times New Roman" w:cs="Times New Roman"/>
          <w:sz w:val="14"/>
          <w:szCs w:val="14"/>
          <w:lang w:eastAsia="ja-JP"/>
        </w:rPr>
        <w:t>2006</w:t>
      </w:r>
      <w:r w:rsidRPr="00C7254D">
        <w:rPr>
          <w:rFonts w:ascii="Times New Roman" w:eastAsia="BIZ UDPMincho Medium" w:hAnsi="Times New Roman" w:cs="Times New Roman"/>
          <w:sz w:val="14"/>
          <w:szCs w:val="14"/>
          <w:lang w:eastAsia="ja-JP"/>
        </w:rPr>
        <w:t>年に記録した過去最高の</w:t>
      </w:r>
      <w:r w:rsidRPr="00C7254D">
        <w:rPr>
          <w:rFonts w:ascii="Times New Roman" w:eastAsia="BIZ UDPMincho Medium" w:hAnsi="Times New Roman" w:cs="Times New Roman"/>
          <w:sz w:val="14"/>
          <w:szCs w:val="14"/>
          <w:lang w:eastAsia="ja-JP"/>
        </w:rPr>
        <w:t>50.4</w:t>
      </w:r>
      <w:r w:rsidRPr="00C7254D">
        <w:rPr>
          <w:rFonts w:ascii="Times New Roman" w:eastAsia="BIZ UDPMincho Medium" w:hAnsi="Times New Roman" w:cs="Times New Roman"/>
          <w:sz w:val="14"/>
          <w:szCs w:val="14"/>
          <w:lang w:eastAsia="ja-JP"/>
        </w:rPr>
        <w:t>％を下回っている。</w:t>
      </w:r>
    </w:p>
    <w:bookmarkEnd w:id="91"/>
    <w:p w14:paraId="00A0B3A1" w14:textId="0BF35E77" w:rsidR="00233755" w:rsidRPr="00B60070" w:rsidRDefault="00B54BF6" w:rsidP="00B54BF6">
      <w:pPr>
        <w:pStyle w:val="ListParagraph"/>
        <w:numPr>
          <w:ilvl w:val="0"/>
          <w:numId w:val="11"/>
        </w:numPr>
        <w:spacing w:before="40" w:after="40"/>
        <w:ind w:left="284" w:right="227" w:hanging="284"/>
        <w:contextualSpacing w:val="0"/>
        <w:jc w:val="both"/>
        <w:rPr>
          <w:sz w:val="16"/>
          <w:szCs w:val="16"/>
          <w:lang w:eastAsia="ja-JP"/>
        </w:rPr>
      </w:pPr>
      <w:r w:rsidRPr="00C7254D">
        <w:rPr>
          <w:rFonts w:ascii="Times New Roman" w:eastAsia="BIZ UDPMincho Medium" w:hAnsi="Times New Roman" w:cs="Times New Roman"/>
          <w:sz w:val="14"/>
          <w:szCs w:val="14"/>
          <w:lang w:eastAsia="ja-JP"/>
        </w:rPr>
        <w:t>同期間の、非先住民と認定され雇用されている</w:t>
      </w:r>
      <w:r w:rsidRPr="00C7254D">
        <w:rPr>
          <w:rFonts w:ascii="Times New Roman" w:eastAsia="BIZ UDPMincho Medium" w:hAnsi="Times New Roman" w:cs="Times New Roman"/>
          <w:sz w:val="14"/>
          <w:szCs w:val="14"/>
          <w:lang w:eastAsia="ja-JP"/>
        </w:rPr>
        <w:t>25-64</w:t>
      </w:r>
      <w:r w:rsidRPr="00C7254D">
        <w:rPr>
          <w:rFonts w:ascii="Times New Roman" w:eastAsia="BIZ UDPMincho Medium" w:hAnsi="Times New Roman" w:cs="Times New Roman"/>
          <w:sz w:val="14"/>
          <w:szCs w:val="14"/>
          <w:lang w:eastAsia="ja-JP"/>
        </w:rPr>
        <w:t>才の西オーストラリア州民の割合は、</w:t>
      </w:r>
      <w:r w:rsidRPr="00C7254D">
        <w:rPr>
          <w:rFonts w:ascii="Times New Roman" w:eastAsia="BIZ UDPMincho Medium" w:hAnsi="Times New Roman" w:cs="Times New Roman"/>
          <w:sz w:val="14"/>
          <w:szCs w:val="14"/>
          <w:lang w:eastAsia="ja-JP"/>
        </w:rPr>
        <w:t>68.0</w:t>
      </w:r>
      <w:r w:rsidRPr="00C7254D">
        <w:rPr>
          <w:rFonts w:ascii="Times New Roman" w:eastAsia="BIZ UDPMincho Medium" w:hAnsi="Times New Roman" w:cs="Times New Roman"/>
          <w:sz w:val="14"/>
          <w:szCs w:val="14"/>
          <w:lang w:eastAsia="ja-JP"/>
        </w:rPr>
        <w:t>％から</w:t>
      </w:r>
      <w:r w:rsidRPr="00C7254D">
        <w:rPr>
          <w:rFonts w:ascii="Times New Roman" w:eastAsia="BIZ UDPMincho Medium" w:hAnsi="Times New Roman" w:cs="Times New Roman"/>
          <w:sz w:val="14"/>
          <w:szCs w:val="14"/>
          <w:lang w:eastAsia="ja-JP"/>
        </w:rPr>
        <w:t>80.4</w:t>
      </w:r>
      <w:r w:rsidRPr="00C7254D">
        <w:rPr>
          <w:rFonts w:ascii="Times New Roman" w:eastAsia="BIZ UDPMincho Medium" w:hAnsi="Times New Roman" w:cs="Times New Roman"/>
          <w:sz w:val="14"/>
          <w:szCs w:val="14"/>
          <w:lang w:eastAsia="ja-JP"/>
        </w:rPr>
        <w:t>％に増加している</w:t>
      </w:r>
      <w:r w:rsidRPr="002A11DE">
        <w:rPr>
          <w:rFonts w:ascii="Times New Roman" w:eastAsia="BIZ UDPMincho Medium" w:hAnsi="Times New Roman" w:cs="Times New Roman"/>
          <w:sz w:val="16"/>
          <w:szCs w:val="16"/>
          <w:lang w:eastAsia="ja-JP"/>
        </w:rPr>
        <w:t>。</w:t>
      </w:r>
    </w:p>
    <w:p w14:paraId="3017E2AF" w14:textId="77777777" w:rsidR="00233755" w:rsidRPr="001D075F" w:rsidRDefault="00233755" w:rsidP="00233755">
      <w:pPr>
        <w:spacing w:before="40" w:after="40"/>
        <w:ind w:right="227"/>
        <w:jc w:val="both"/>
        <w:rPr>
          <w:color w:val="FF0000"/>
          <w:sz w:val="16"/>
          <w:szCs w:val="16"/>
          <w:lang w:eastAsia="ja-JP"/>
        </w:rPr>
        <w:sectPr w:rsidR="00233755" w:rsidRPr="001D075F" w:rsidSect="00233755">
          <w:type w:val="continuous"/>
          <w:pgSz w:w="11907" w:h="16840" w:code="9"/>
          <w:pgMar w:top="1701" w:right="425" w:bottom="567" w:left="567" w:header="709" w:footer="709" w:gutter="0"/>
          <w:cols w:num="2" w:space="113"/>
          <w:docGrid w:linePitch="360"/>
        </w:sectPr>
      </w:pPr>
    </w:p>
    <w:p w14:paraId="1F601A16" w14:textId="4D0EC20A" w:rsidR="00233755" w:rsidRPr="009446B5" w:rsidRDefault="00B54BF6" w:rsidP="00233755">
      <w:pPr>
        <w:pStyle w:val="Heading4"/>
        <w:rPr>
          <w:i w:val="0"/>
          <w:iCs w:val="0"/>
          <w:color w:val="00997A"/>
          <w:sz w:val="20"/>
          <w:szCs w:val="20"/>
          <w:lang w:eastAsia="zh-TW"/>
        </w:rPr>
        <w:sectPr w:rsidR="00233755" w:rsidRPr="009446B5" w:rsidSect="00233755">
          <w:type w:val="continuous"/>
          <w:pgSz w:w="11907" w:h="16840" w:code="9"/>
          <w:pgMar w:top="1701" w:right="425" w:bottom="567" w:left="567" w:header="709" w:footer="709" w:gutter="0"/>
          <w:cols w:space="720"/>
          <w:docGrid w:linePitch="360"/>
        </w:sectPr>
      </w:pPr>
      <w:bookmarkStart w:id="92" w:name="_Hlk176341763"/>
      <w:r w:rsidRPr="00CE69C3">
        <w:rPr>
          <w:rFonts w:ascii="Times New Roman" w:eastAsia="BIZ UDPMincho Medium" w:hAnsi="Times New Roman" w:cs="Times New Roman" w:hint="eastAsia"/>
          <w:i w:val="0"/>
          <w:iCs w:val="0"/>
          <w:color w:val="00997A"/>
          <w:sz w:val="20"/>
          <w:szCs w:val="20"/>
          <w:lang w:eastAsia="zh-TW"/>
        </w:rPr>
        <w:t>業界別雇用者数：</w:t>
      </w:r>
      <w:r w:rsidRPr="00CE69C3">
        <w:rPr>
          <w:rFonts w:ascii="Times New Roman" w:eastAsia="BIZ UDPMincho Medium" w:hAnsi="Times New Roman" w:cs="Times New Roman"/>
          <w:i w:val="0"/>
          <w:iCs w:val="0"/>
          <w:color w:val="00997A"/>
          <w:sz w:val="20"/>
          <w:szCs w:val="20"/>
          <w:lang w:eastAsia="zh-TW"/>
        </w:rPr>
        <w:t>2021</w:t>
      </w:r>
      <w:r w:rsidRPr="00CE69C3">
        <w:rPr>
          <w:rFonts w:ascii="Times New Roman" w:eastAsia="BIZ UDPMincho Medium" w:hAnsi="Times New Roman" w:cs="Times New Roman" w:hint="eastAsia"/>
          <w:i w:val="0"/>
          <w:iCs w:val="0"/>
          <w:color w:val="00997A"/>
          <w:sz w:val="20"/>
          <w:szCs w:val="20"/>
          <w:lang w:eastAsia="zh-TW"/>
        </w:rPr>
        <w:t>年国勢調査</w:t>
      </w:r>
      <w:bookmarkEnd w:id="92"/>
    </w:p>
    <w:p w14:paraId="44D57A0C" w14:textId="182F1A79" w:rsidR="00233755" w:rsidRPr="007B1AE5" w:rsidRDefault="00143E4F" w:rsidP="00233755">
      <w:r>
        <w:rPr>
          <w:noProof/>
        </w:rPr>
        <w:drawing>
          <wp:inline distT="0" distB="0" distL="0" distR="0" wp14:anchorId="7C1C4DAA" wp14:editId="42DA00E4">
            <wp:extent cx="3419475" cy="2104078"/>
            <wp:effectExtent l="0" t="0" r="0" b="0"/>
            <wp:docPr id="95393917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28381" cy="2109558"/>
                    </a:xfrm>
                    <a:prstGeom prst="rect">
                      <a:avLst/>
                    </a:prstGeom>
                    <a:noFill/>
                    <a:ln>
                      <a:noFill/>
                    </a:ln>
                  </pic:spPr>
                </pic:pic>
              </a:graphicData>
            </a:graphic>
          </wp:inline>
        </w:drawing>
      </w:r>
    </w:p>
    <w:p w14:paraId="4CB7FB75" w14:textId="77777777" w:rsidR="00233755" w:rsidRPr="00B60070" w:rsidRDefault="00233755" w:rsidP="003A3A20">
      <w:pPr>
        <w:jc w:val="both"/>
        <w:rPr>
          <w:sz w:val="10"/>
          <w:szCs w:val="10"/>
        </w:rPr>
      </w:pPr>
      <w:r w:rsidRPr="00B60070">
        <w:rPr>
          <w:sz w:val="10"/>
        </w:rPr>
        <w:t>Note:</w:t>
      </w:r>
      <w:r w:rsidRPr="00B60070">
        <w:rPr>
          <w:sz w:val="10"/>
          <w:szCs w:val="10"/>
        </w:rPr>
        <w:t xml:space="preserve"> Calculation of shares excludes categories 'inadequately described', 'not stated' and 'not applicable'.</w:t>
      </w:r>
    </w:p>
    <w:p w14:paraId="4936989C" w14:textId="77777777" w:rsidR="00233755" w:rsidRPr="00B60070" w:rsidRDefault="00233755" w:rsidP="003A3A20">
      <w:pPr>
        <w:jc w:val="both"/>
        <w:rPr>
          <w:sz w:val="10"/>
          <w:szCs w:val="10"/>
        </w:rPr>
      </w:pPr>
      <w:r w:rsidRPr="00B60070">
        <w:rPr>
          <w:sz w:val="10"/>
          <w:szCs w:val="10"/>
        </w:rPr>
        <w:t>Source: Based on ABS Census data.</w:t>
      </w:r>
    </w:p>
    <w:p w14:paraId="0A3CFBE5" w14:textId="77777777" w:rsidR="00B54BF6" w:rsidRPr="00C7254D" w:rsidRDefault="00233755" w:rsidP="00B54BF6">
      <w:pPr>
        <w:pStyle w:val="ListParagraph"/>
        <w:numPr>
          <w:ilvl w:val="0"/>
          <w:numId w:val="11"/>
        </w:numPr>
        <w:spacing w:before="40" w:after="40"/>
        <w:ind w:left="284" w:right="227" w:hanging="284"/>
        <w:contextualSpacing w:val="0"/>
        <w:jc w:val="both"/>
        <w:rPr>
          <w:rFonts w:ascii="Times New Roman" w:hAnsi="Times New Roman" w:cs="Times New Roman"/>
          <w:sz w:val="14"/>
          <w:szCs w:val="14"/>
          <w:lang w:eastAsia="ja-JP"/>
        </w:rPr>
      </w:pPr>
      <w:r w:rsidRPr="007B1AE5">
        <w:rPr>
          <w:lang w:eastAsia="ja-JP"/>
        </w:rPr>
        <w:br w:type="column"/>
      </w:r>
      <w:r w:rsidR="00B54BF6" w:rsidRPr="00C7254D">
        <w:rPr>
          <w:rFonts w:ascii="Times New Roman" w:eastAsia="BIZ UDPMincho Medium" w:hAnsi="Times New Roman" w:cs="Times New Roman" w:hint="eastAsia"/>
          <w:sz w:val="14"/>
          <w:szCs w:val="14"/>
          <w:lang w:eastAsia="ja-JP"/>
        </w:rPr>
        <w:t>2021</w:t>
      </w:r>
      <w:r w:rsidR="00B54BF6" w:rsidRPr="00C7254D">
        <w:rPr>
          <w:rFonts w:ascii="Times New Roman" w:eastAsia="BIZ UDPMincho Medium" w:hAnsi="Times New Roman" w:cs="Times New Roman" w:hint="eastAsia"/>
          <w:sz w:val="14"/>
          <w:szCs w:val="14"/>
          <w:lang w:eastAsia="ja-JP"/>
        </w:rPr>
        <w:t>年、</w:t>
      </w:r>
      <w:r w:rsidR="00B54BF6" w:rsidRPr="00C7254D">
        <w:rPr>
          <w:rFonts w:ascii="Times New Roman" w:eastAsia="BIZ UDPMincho Medium" w:hAnsi="Times New Roman" w:cs="Times New Roman"/>
          <w:sz w:val="14"/>
          <w:szCs w:val="14"/>
          <w:lang w:eastAsia="ja-JP"/>
        </w:rPr>
        <w:t>アボリジナルまたはトレス海峡諸島民と認定された西オーストラリア州雇用者数では、鉱業が</w:t>
      </w:r>
      <w:r w:rsidR="00B54BF6" w:rsidRPr="00C7254D">
        <w:rPr>
          <w:rFonts w:ascii="Times New Roman" w:eastAsia="BIZ UDPMincho Medium" w:hAnsi="Times New Roman" w:cs="Times New Roman"/>
          <w:sz w:val="14"/>
          <w:szCs w:val="14"/>
          <w:lang w:eastAsia="ja-JP"/>
        </w:rPr>
        <w:t>16.7</w:t>
      </w:r>
      <w:r w:rsidR="00B54BF6" w:rsidRPr="00C7254D">
        <w:rPr>
          <w:rFonts w:ascii="Times New Roman" w:eastAsia="BIZ UDPMincho Medium" w:hAnsi="Times New Roman" w:cs="Times New Roman"/>
          <w:sz w:val="14"/>
          <w:szCs w:val="14"/>
          <w:lang w:eastAsia="ja-JP"/>
        </w:rPr>
        <w:t>％を占め、次いで医療・社会扶助（</w:t>
      </w:r>
      <w:r w:rsidR="00B54BF6" w:rsidRPr="00C7254D">
        <w:rPr>
          <w:rFonts w:ascii="Times New Roman" w:eastAsia="BIZ UDPMincho Medium" w:hAnsi="Times New Roman" w:cs="Times New Roman"/>
          <w:sz w:val="14"/>
          <w:szCs w:val="14"/>
          <w:lang w:eastAsia="ja-JP"/>
        </w:rPr>
        <w:t>13.3</w:t>
      </w:r>
      <w:r w:rsidR="00B54BF6" w:rsidRPr="00C7254D">
        <w:rPr>
          <w:rFonts w:ascii="Times New Roman" w:eastAsia="BIZ UDPMincho Medium" w:hAnsi="Times New Roman" w:cs="Times New Roman"/>
          <w:sz w:val="14"/>
          <w:szCs w:val="14"/>
          <w:lang w:eastAsia="ja-JP"/>
        </w:rPr>
        <w:t>％）、教育・訓練（</w:t>
      </w:r>
      <w:r w:rsidR="00B54BF6" w:rsidRPr="00C7254D">
        <w:rPr>
          <w:rFonts w:ascii="Times New Roman" w:eastAsia="BIZ UDPMincho Medium" w:hAnsi="Times New Roman" w:cs="Times New Roman"/>
          <w:sz w:val="14"/>
          <w:szCs w:val="14"/>
          <w:lang w:eastAsia="ja-JP"/>
        </w:rPr>
        <w:t>10.6</w:t>
      </w:r>
      <w:r w:rsidR="00B54BF6" w:rsidRPr="00C7254D">
        <w:rPr>
          <w:rFonts w:ascii="Times New Roman" w:eastAsia="BIZ UDPMincho Medium" w:hAnsi="Times New Roman" w:cs="Times New Roman"/>
          <w:sz w:val="14"/>
          <w:szCs w:val="14"/>
          <w:lang w:eastAsia="ja-JP"/>
        </w:rPr>
        <w:t>％）であった。</w:t>
      </w:r>
    </w:p>
    <w:p w14:paraId="60984247" w14:textId="77777777" w:rsidR="00B54BF6" w:rsidRPr="00C7254D" w:rsidRDefault="00B54BF6" w:rsidP="00B54BF6">
      <w:pPr>
        <w:pStyle w:val="ListParagraph"/>
        <w:numPr>
          <w:ilvl w:val="0"/>
          <w:numId w:val="9"/>
        </w:numPr>
        <w:spacing w:before="40" w:after="40"/>
        <w:ind w:left="284" w:right="227" w:hanging="281"/>
        <w:contextualSpacing w:val="0"/>
        <w:jc w:val="both"/>
        <w:rPr>
          <w:rFonts w:ascii="Times New Roman" w:hAnsi="Times New Roman" w:cs="Times New Roman"/>
          <w:sz w:val="14"/>
          <w:szCs w:val="14"/>
          <w:lang w:eastAsia="ja-JP"/>
        </w:rPr>
      </w:pPr>
      <w:r w:rsidRPr="00C7254D">
        <w:rPr>
          <w:rFonts w:ascii="Times New Roman" w:eastAsia="BIZ UDPMincho Medium" w:hAnsi="Times New Roman" w:cs="Times New Roman"/>
          <w:sz w:val="14"/>
          <w:szCs w:val="14"/>
          <w:lang w:eastAsia="ja-JP"/>
        </w:rPr>
        <w:t>西オーストラリア州の雇用者数割合で、アボリジナルおよびトレス海峡諸島民と認定された人々が非先住民を上回る業界は以下の通り。</w:t>
      </w:r>
    </w:p>
    <w:p w14:paraId="4C337F93" w14:textId="77777777" w:rsidR="00B54BF6" w:rsidRPr="00C7254D" w:rsidRDefault="00B54BF6" w:rsidP="00B54BF6">
      <w:pPr>
        <w:pStyle w:val="ListParagraph"/>
        <w:numPr>
          <w:ilvl w:val="1"/>
          <w:numId w:val="9"/>
        </w:numPr>
        <w:spacing w:before="40" w:after="40"/>
        <w:ind w:right="227"/>
        <w:contextualSpacing w:val="0"/>
        <w:jc w:val="both"/>
        <w:rPr>
          <w:rFonts w:ascii="Times New Roman" w:eastAsia="BIZ UDPMincho Medium" w:hAnsi="Times New Roman" w:cs="Times New Roman"/>
          <w:sz w:val="14"/>
          <w:szCs w:val="14"/>
          <w:lang w:eastAsia="zh-TW"/>
        </w:rPr>
      </w:pPr>
      <w:r w:rsidRPr="00C7254D">
        <w:rPr>
          <w:rFonts w:ascii="Times New Roman" w:eastAsia="BIZ UDPMincho Medium" w:hAnsi="Times New Roman" w:cs="Times New Roman"/>
          <w:sz w:val="14"/>
          <w:szCs w:val="14"/>
          <w:lang w:eastAsia="zh-TW"/>
        </w:rPr>
        <w:t>鉱業（前者</w:t>
      </w:r>
      <w:r w:rsidRPr="00C7254D">
        <w:rPr>
          <w:rFonts w:ascii="Times New Roman" w:eastAsia="BIZ UDPMincho Medium" w:hAnsi="Times New Roman" w:cs="Times New Roman"/>
          <w:sz w:val="14"/>
          <w:szCs w:val="14"/>
          <w:lang w:eastAsia="zh-TW"/>
        </w:rPr>
        <w:t>16.7</w:t>
      </w:r>
      <w:r w:rsidRPr="00C7254D">
        <w:rPr>
          <w:rFonts w:ascii="Times New Roman" w:eastAsia="BIZ UDPMincho Medium" w:hAnsi="Times New Roman" w:cs="Times New Roman"/>
          <w:sz w:val="14"/>
          <w:szCs w:val="14"/>
          <w:lang w:eastAsia="zh-TW"/>
        </w:rPr>
        <w:t>％、後者</w:t>
      </w:r>
      <w:r w:rsidRPr="00C7254D">
        <w:rPr>
          <w:rFonts w:ascii="Times New Roman" w:eastAsia="BIZ UDPMincho Medium" w:hAnsi="Times New Roman" w:cs="Times New Roman"/>
          <w:sz w:val="14"/>
          <w:szCs w:val="14"/>
          <w:lang w:eastAsia="zh-TW"/>
        </w:rPr>
        <w:t>7.7</w:t>
      </w:r>
      <w:r w:rsidRPr="00C7254D">
        <w:rPr>
          <w:rFonts w:ascii="Times New Roman" w:eastAsia="BIZ UDPMincho Medium" w:hAnsi="Times New Roman" w:cs="Times New Roman"/>
          <w:sz w:val="14"/>
          <w:szCs w:val="14"/>
          <w:lang w:eastAsia="zh-TW"/>
        </w:rPr>
        <w:t>％）</w:t>
      </w:r>
    </w:p>
    <w:p w14:paraId="6EB205D0" w14:textId="77777777" w:rsidR="00B54BF6" w:rsidRPr="00C7254D" w:rsidRDefault="00B54BF6" w:rsidP="00B54BF6">
      <w:pPr>
        <w:pStyle w:val="ListParagraph"/>
        <w:numPr>
          <w:ilvl w:val="1"/>
          <w:numId w:val="9"/>
        </w:numPr>
        <w:spacing w:before="40" w:after="40"/>
        <w:ind w:right="227"/>
        <w:contextualSpacing w:val="0"/>
        <w:jc w:val="both"/>
        <w:rPr>
          <w:rFonts w:ascii="Times New Roman" w:eastAsia="BIZ UDPMincho Medium" w:hAnsi="Times New Roman" w:cs="Times New Roman"/>
          <w:sz w:val="14"/>
          <w:szCs w:val="14"/>
          <w:lang w:eastAsia="ja-JP"/>
        </w:rPr>
      </w:pPr>
      <w:r w:rsidRPr="00C7254D">
        <w:rPr>
          <w:rFonts w:ascii="Times New Roman" w:eastAsia="BIZ UDPMincho Medium" w:hAnsi="Times New Roman" w:cs="Times New Roman"/>
          <w:sz w:val="14"/>
          <w:szCs w:val="14"/>
          <w:lang w:eastAsia="ja-JP"/>
        </w:rPr>
        <w:t>行政・公安（前者</w:t>
      </w:r>
      <w:r w:rsidRPr="00C7254D">
        <w:rPr>
          <w:rFonts w:ascii="Times New Roman" w:eastAsia="BIZ UDPMincho Medium" w:hAnsi="Times New Roman" w:cs="Times New Roman"/>
          <w:sz w:val="14"/>
          <w:szCs w:val="14"/>
          <w:lang w:eastAsia="ja-JP"/>
        </w:rPr>
        <w:t>9.4</w:t>
      </w:r>
      <w:r w:rsidRPr="00C7254D">
        <w:rPr>
          <w:rFonts w:ascii="Times New Roman" w:eastAsia="BIZ UDPMincho Medium" w:hAnsi="Times New Roman" w:cs="Times New Roman"/>
          <w:sz w:val="14"/>
          <w:szCs w:val="14"/>
          <w:lang w:eastAsia="ja-JP"/>
        </w:rPr>
        <w:t>％、後者</w:t>
      </w:r>
      <w:r w:rsidRPr="00C7254D">
        <w:rPr>
          <w:rFonts w:ascii="Times New Roman" w:eastAsia="BIZ UDPMincho Medium" w:hAnsi="Times New Roman" w:cs="Times New Roman"/>
          <w:sz w:val="14"/>
          <w:szCs w:val="14"/>
          <w:lang w:eastAsia="ja-JP"/>
        </w:rPr>
        <w:t>6.2</w:t>
      </w:r>
      <w:r w:rsidRPr="00C7254D">
        <w:rPr>
          <w:rFonts w:ascii="Times New Roman" w:eastAsia="BIZ UDPMincho Medium" w:hAnsi="Times New Roman" w:cs="Times New Roman"/>
          <w:sz w:val="14"/>
          <w:szCs w:val="14"/>
          <w:lang w:eastAsia="ja-JP"/>
        </w:rPr>
        <w:t>％）</w:t>
      </w:r>
    </w:p>
    <w:p w14:paraId="3E95ED7B" w14:textId="77777777" w:rsidR="00B54BF6" w:rsidRPr="00C7254D" w:rsidRDefault="00B54BF6" w:rsidP="00B54BF6">
      <w:pPr>
        <w:pStyle w:val="ListParagraph"/>
        <w:numPr>
          <w:ilvl w:val="1"/>
          <w:numId w:val="9"/>
        </w:numPr>
        <w:spacing w:before="40" w:after="40"/>
        <w:ind w:right="227"/>
        <w:contextualSpacing w:val="0"/>
        <w:jc w:val="both"/>
        <w:rPr>
          <w:rFonts w:ascii="Times New Roman" w:hAnsi="Times New Roman" w:cs="Times New Roman"/>
          <w:sz w:val="14"/>
          <w:szCs w:val="14"/>
          <w:lang w:eastAsia="ja-JP"/>
        </w:rPr>
      </w:pPr>
      <w:r w:rsidRPr="00C7254D">
        <w:rPr>
          <w:rFonts w:ascii="Times New Roman" w:eastAsia="BIZ UDPMincho Medium" w:hAnsi="Times New Roman" w:cs="Times New Roman"/>
          <w:sz w:val="14"/>
          <w:szCs w:val="14"/>
          <w:lang w:eastAsia="ja-JP"/>
        </w:rPr>
        <w:t>教育・訓練（前者</w:t>
      </w:r>
      <w:r w:rsidRPr="00C7254D">
        <w:rPr>
          <w:rFonts w:ascii="Times New Roman" w:eastAsia="BIZ UDPMincho Medium" w:hAnsi="Times New Roman" w:cs="Times New Roman"/>
          <w:sz w:val="14"/>
          <w:szCs w:val="14"/>
          <w:lang w:eastAsia="ja-JP"/>
        </w:rPr>
        <w:t>10.6</w:t>
      </w:r>
      <w:r w:rsidRPr="00C7254D">
        <w:rPr>
          <w:rFonts w:ascii="Times New Roman" w:eastAsia="BIZ UDPMincho Medium" w:hAnsi="Times New Roman" w:cs="Times New Roman"/>
          <w:sz w:val="14"/>
          <w:szCs w:val="14"/>
          <w:lang w:eastAsia="ja-JP"/>
        </w:rPr>
        <w:t>％、後者</w:t>
      </w:r>
      <w:r w:rsidRPr="00C7254D">
        <w:rPr>
          <w:rFonts w:ascii="Times New Roman" w:eastAsia="BIZ UDPMincho Medium" w:hAnsi="Times New Roman" w:cs="Times New Roman"/>
          <w:sz w:val="14"/>
          <w:szCs w:val="14"/>
          <w:lang w:eastAsia="ja-JP"/>
        </w:rPr>
        <w:t>9.2</w:t>
      </w:r>
      <w:r w:rsidRPr="00C7254D">
        <w:rPr>
          <w:rFonts w:ascii="Times New Roman" w:eastAsia="BIZ UDPMincho Medium" w:hAnsi="Times New Roman" w:cs="Times New Roman"/>
          <w:sz w:val="14"/>
          <w:szCs w:val="14"/>
          <w:lang w:eastAsia="ja-JP"/>
        </w:rPr>
        <w:t>％）</w:t>
      </w:r>
    </w:p>
    <w:p w14:paraId="18C45756" w14:textId="77777777" w:rsidR="00B54BF6" w:rsidRPr="00C7254D" w:rsidRDefault="00B54BF6" w:rsidP="00B54BF6">
      <w:pPr>
        <w:pStyle w:val="ListParagraph"/>
        <w:numPr>
          <w:ilvl w:val="0"/>
          <w:numId w:val="9"/>
        </w:numPr>
        <w:spacing w:before="40" w:after="40"/>
        <w:ind w:left="284" w:right="227" w:hanging="281"/>
        <w:contextualSpacing w:val="0"/>
        <w:jc w:val="both"/>
        <w:rPr>
          <w:rFonts w:ascii="Times New Roman" w:hAnsi="Times New Roman" w:cs="Times New Roman"/>
          <w:sz w:val="14"/>
          <w:szCs w:val="14"/>
          <w:lang w:eastAsia="ja-JP"/>
        </w:rPr>
      </w:pPr>
      <w:r w:rsidRPr="00C7254D">
        <w:rPr>
          <w:rFonts w:ascii="Times New Roman" w:eastAsia="BIZ UDPMincho Medium" w:hAnsi="Times New Roman" w:cs="Times New Roman"/>
          <w:sz w:val="14"/>
          <w:szCs w:val="14"/>
          <w:lang w:eastAsia="ja-JP"/>
        </w:rPr>
        <w:t>西オーストラリア州の雇用者数割合で、アボリジナルまたはトレス海峡諸島民と認定された人々が非先住民を下回る業界は以下の通り。</w:t>
      </w:r>
    </w:p>
    <w:p w14:paraId="3F5734F1" w14:textId="77777777" w:rsidR="00B54BF6" w:rsidRPr="00C7254D" w:rsidRDefault="00B54BF6" w:rsidP="00B54BF6">
      <w:pPr>
        <w:pStyle w:val="ListParagraph"/>
        <w:numPr>
          <w:ilvl w:val="1"/>
          <w:numId w:val="9"/>
        </w:numPr>
        <w:spacing w:before="40" w:after="40"/>
        <w:ind w:right="227"/>
        <w:contextualSpacing w:val="0"/>
        <w:jc w:val="both"/>
        <w:rPr>
          <w:rFonts w:ascii="Times New Roman" w:eastAsia="BIZ UDPMincho Medium" w:hAnsi="Times New Roman" w:cs="Times New Roman"/>
          <w:sz w:val="14"/>
          <w:szCs w:val="14"/>
          <w:lang w:eastAsia="ja-JP"/>
        </w:rPr>
      </w:pPr>
      <w:r w:rsidRPr="00C7254D">
        <w:rPr>
          <w:rFonts w:ascii="Times New Roman" w:eastAsia="BIZ UDPMincho Medium" w:hAnsi="Times New Roman" w:cs="Times New Roman"/>
          <w:sz w:val="14"/>
          <w:szCs w:val="14"/>
          <w:lang w:eastAsia="ja-JP"/>
        </w:rPr>
        <w:t>専門的・科学技術サービス（前者</w:t>
      </w:r>
      <w:r w:rsidRPr="00C7254D">
        <w:rPr>
          <w:rFonts w:ascii="Times New Roman" w:eastAsia="BIZ UDPMincho Medium" w:hAnsi="Times New Roman" w:cs="Times New Roman"/>
          <w:sz w:val="14"/>
          <w:szCs w:val="14"/>
          <w:lang w:eastAsia="ja-JP"/>
        </w:rPr>
        <w:t>3.5</w:t>
      </w:r>
      <w:r w:rsidRPr="00C7254D">
        <w:rPr>
          <w:rFonts w:ascii="Times New Roman" w:eastAsia="BIZ UDPMincho Medium" w:hAnsi="Times New Roman" w:cs="Times New Roman"/>
          <w:sz w:val="14"/>
          <w:szCs w:val="14"/>
          <w:lang w:eastAsia="ja-JP"/>
        </w:rPr>
        <w:t>％、後者</w:t>
      </w:r>
      <w:r w:rsidRPr="00C7254D">
        <w:rPr>
          <w:rFonts w:ascii="Times New Roman" w:eastAsia="BIZ UDPMincho Medium" w:hAnsi="Times New Roman" w:cs="Times New Roman"/>
          <w:sz w:val="14"/>
          <w:szCs w:val="14"/>
          <w:lang w:eastAsia="ja-JP"/>
        </w:rPr>
        <w:t>7.3</w:t>
      </w:r>
      <w:r w:rsidRPr="00C7254D">
        <w:rPr>
          <w:rFonts w:ascii="Times New Roman" w:eastAsia="BIZ UDPMincho Medium" w:hAnsi="Times New Roman" w:cs="Times New Roman"/>
          <w:sz w:val="14"/>
          <w:szCs w:val="14"/>
          <w:lang w:eastAsia="ja-JP"/>
        </w:rPr>
        <w:t>％）</w:t>
      </w:r>
    </w:p>
    <w:p w14:paraId="0F96CBF5" w14:textId="77777777" w:rsidR="00B54BF6" w:rsidRPr="00C7254D" w:rsidRDefault="00B54BF6" w:rsidP="00B54BF6">
      <w:pPr>
        <w:pStyle w:val="ListParagraph"/>
        <w:numPr>
          <w:ilvl w:val="1"/>
          <w:numId w:val="9"/>
        </w:numPr>
        <w:spacing w:before="40" w:after="40"/>
        <w:ind w:right="227"/>
        <w:contextualSpacing w:val="0"/>
        <w:jc w:val="both"/>
        <w:rPr>
          <w:rFonts w:ascii="Times New Roman" w:eastAsia="BIZ UDPMincho Medium" w:hAnsi="Times New Roman" w:cs="Times New Roman"/>
          <w:sz w:val="14"/>
          <w:szCs w:val="14"/>
          <w:lang w:eastAsia="zh-TW"/>
        </w:rPr>
      </w:pPr>
      <w:r w:rsidRPr="00C7254D">
        <w:rPr>
          <w:rFonts w:ascii="Times New Roman" w:eastAsia="BIZ UDPMincho Medium" w:hAnsi="Times New Roman" w:cs="Times New Roman"/>
          <w:sz w:val="14"/>
          <w:szCs w:val="14"/>
          <w:lang w:eastAsia="zh-TW"/>
        </w:rPr>
        <w:t>製造業（前者</w:t>
      </w:r>
      <w:r w:rsidRPr="00C7254D">
        <w:rPr>
          <w:rFonts w:ascii="Times New Roman" w:eastAsia="BIZ UDPMincho Medium" w:hAnsi="Times New Roman" w:cs="Times New Roman"/>
          <w:sz w:val="14"/>
          <w:szCs w:val="14"/>
          <w:lang w:eastAsia="zh-TW"/>
        </w:rPr>
        <w:t>3.4</w:t>
      </w:r>
      <w:r w:rsidRPr="00C7254D">
        <w:rPr>
          <w:rFonts w:ascii="Times New Roman" w:eastAsia="BIZ UDPMincho Medium" w:hAnsi="Times New Roman" w:cs="Times New Roman"/>
          <w:sz w:val="14"/>
          <w:szCs w:val="14"/>
          <w:lang w:eastAsia="zh-TW"/>
        </w:rPr>
        <w:t>％、後者</w:t>
      </w:r>
      <w:r w:rsidRPr="00C7254D">
        <w:rPr>
          <w:rFonts w:ascii="Times New Roman" w:eastAsia="BIZ UDPMincho Medium" w:hAnsi="Times New Roman" w:cs="Times New Roman"/>
          <w:sz w:val="14"/>
          <w:szCs w:val="14"/>
          <w:lang w:eastAsia="zh-TW"/>
        </w:rPr>
        <w:t xml:space="preserve"> 5.6</w:t>
      </w:r>
      <w:r w:rsidRPr="00C7254D">
        <w:rPr>
          <w:rFonts w:ascii="Times New Roman" w:eastAsia="BIZ UDPMincho Medium" w:hAnsi="Times New Roman" w:cs="Times New Roman"/>
          <w:sz w:val="14"/>
          <w:szCs w:val="14"/>
          <w:lang w:eastAsia="zh-TW"/>
        </w:rPr>
        <w:t>％）</w:t>
      </w:r>
    </w:p>
    <w:p w14:paraId="467216B4" w14:textId="271B37A5" w:rsidR="00233755" w:rsidRPr="00C7254D" w:rsidRDefault="00B54BF6" w:rsidP="00B54BF6">
      <w:pPr>
        <w:pStyle w:val="ListParagraph"/>
        <w:numPr>
          <w:ilvl w:val="1"/>
          <w:numId w:val="9"/>
        </w:numPr>
        <w:spacing w:before="40" w:after="40"/>
        <w:ind w:right="227"/>
        <w:contextualSpacing w:val="0"/>
        <w:jc w:val="both"/>
        <w:rPr>
          <w:sz w:val="14"/>
          <w:szCs w:val="14"/>
          <w:lang w:eastAsia="ja-JP"/>
        </w:rPr>
      </w:pPr>
      <w:r w:rsidRPr="00C7254D">
        <w:rPr>
          <w:rFonts w:ascii="Times New Roman" w:eastAsia="BIZ UDPMincho Medium" w:hAnsi="Times New Roman" w:cs="Times New Roman"/>
          <w:sz w:val="14"/>
          <w:szCs w:val="14"/>
          <w:lang w:eastAsia="ja-JP"/>
        </w:rPr>
        <w:t>金融・</w:t>
      </w:r>
      <w:r w:rsidRPr="00C7254D">
        <w:rPr>
          <w:rFonts w:ascii="Times New Roman" w:eastAsia="BIZ UDPMincho Medium" w:hAnsi="Times New Roman" w:cs="Times New Roman"/>
          <w:sz w:val="14"/>
          <w:szCs w:val="14"/>
          <w:lang w:eastAsia="zh-TW"/>
        </w:rPr>
        <w:t>保険</w:t>
      </w:r>
      <w:r w:rsidRPr="00C7254D">
        <w:rPr>
          <w:rFonts w:ascii="Times New Roman" w:eastAsia="BIZ UDPMincho Medium" w:hAnsi="Times New Roman" w:cs="Times New Roman"/>
          <w:sz w:val="14"/>
          <w:szCs w:val="14"/>
          <w:lang w:eastAsia="ja-JP"/>
        </w:rPr>
        <w:t>サービス（前者</w:t>
      </w:r>
      <w:r w:rsidRPr="00C7254D">
        <w:rPr>
          <w:rFonts w:ascii="Times New Roman" w:eastAsia="BIZ UDPMincho Medium" w:hAnsi="Times New Roman" w:cs="Times New Roman"/>
          <w:sz w:val="14"/>
          <w:szCs w:val="14"/>
          <w:lang w:eastAsia="ja-JP"/>
        </w:rPr>
        <w:t>0.8</w:t>
      </w:r>
      <w:r w:rsidRPr="00C7254D">
        <w:rPr>
          <w:rFonts w:ascii="Times New Roman" w:eastAsia="BIZ UDPMincho Medium" w:hAnsi="Times New Roman" w:cs="Times New Roman"/>
          <w:sz w:val="14"/>
          <w:szCs w:val="14"/>
          <w:lang w:eastAsia="ja-JP"/>
        </w:rPr>
        <w:t>％、後者</w:t>
      </w:r>
      <w:r w:rsidRPr="00C7254D">
        <w:rPr>
          <w:rFonts w:ascii="Times New Roman" w:eastAsia="BIZ UDPMincho Medium" w:hAnsi="Times New Roman" w:cs="Times New Roman"/>
          <w:sz w:val="14"/>
          <w:szCs w:val="14"/>
          <w:lang w:eastAsia="ja-JP"/>
        </w:rPr>
        <w:t>2.3</w:t>
      </w:r>
      <w:r w:rsidRPr="00C7254D">
        <w:rPr>
          <w:rFonts w:ascii="Times New Roman" w:eastAsia="BIZ UDPMincho Medium" w:hAnsi="Times New Roman" w:cs="Times New Roman"/>
          <w:sz w:val="14"/>
          <w:szCs w:val="14"/>
          <w:lang w:eastAsia="ja-JP"/>
        </w:rPr>
        <w:t>％）</w:t>
      </w:r>
    </w:p>
    <w:p w14:paraId="21DDD4AE" w14:textId="77777777" w:rsidR="00233755" w:rsidRPr="00D75ACA" w:rsidRDefault="00233755" w:rsidP="006058E8">
      <w:pPr>
        <w:pStyle w:val="ListParagraph"/>
        <w:numPr>
          <w:ilvl w:val="0"/>
          <w:numId w:val="9"/>
        </w:numPr>
        <w:spacing w:before="40" w:after="40"/>
        <w:ind w:right="227"/>
        <w:jc w:val="both"/>
        <w:rPr>
          <w:color w:val="FF0000"/>
          <w:sz w:val="16"/>
          <w:szCs w:val="16"/>
          <w:lang w:eastAsia="ja-JP"/>
        </w:rPr>
        <w:sectPr w:rsidR="00233755" w:rsidRPr="00D75ACA" w:rsidSect="00233755">
          <w:type w:val="continuous"/>
          <w:pgSz w:w="11907" w:h="16840" w:code="9"/>
          <w:pgMar w:top="1701" w:right="425" w:bottom="567" w:left="567" w:header="709" w:footer="709" w:gutter="0"/>
          <w:cols w:num="2" w:space="113"/>
          <w:docGrid w:linePitch="360"/>
        </w:sectPr>
      </w:pPr>
    </w:p>
    <w:p w14:paraId="5634D028" w14:textId="04061B5E" w:rsidR="00233755" w:rsidRPr="00ED7BE7" w:rsidRDefault="00B54BF6" w:rsidP="00233755">
      <w:pPr>
        <w:pStyle w:val="Heading4"/>
        <w:rPr>
          <w:i w:val="0"/>
          <w:iCs w:val="0"/>
          <w:color w:val="00997A"/>
          <w:sz w:val="20"/>
          <w:szCs w:val="20"/>
          <w:lang w:eastAsia="zh-TW"/>
        </w:rPr>
        <w:sectPr w:rsidR="00233755" w:rsidRPr="00ED7BE7" w:rsidSect="00233755">
          <w:type w:val="continuous"/>
          <w:pgSz w:w="11907" w:h="16840" w:code="9"/>
          <w:pgMar w:top="1701" w:right="425" w:bottom="567" w:left="567" w:header="709" w:footer="709" w:gutter="0"/>
          <w:cols w:space="720"/>
          <w:docGrid w:linePitch="360"/>
        </w:sectPr>
      </w:pPr>
      <w:bookmarkStart w:id="93" w:name="_Hlk176341778"/>
      <w:r w:rsidRPr="00CE69C3">
        <w:rPr>
          <w:rFonts w:ascii="Times New Roman" w:eastAsia="BIZ UDPMincho Medium" w:hAnsi="Times New Roman" w:cs="Times New Roman"/>
          <w:i w:val="0"/>
          <w:iCs w:val="0"/>
          <w:color w:val="00997A"/>
          <w:sz w:val="20"/>
          <w:szCs w:val="20"/>
          <w:lang w:eastAsia="zh-TW"/>
        </w:rPr>
        <w:t>総個人所得</w:t>
      </w:r>
      <w:r w:rsidRPr="00CE69C3">
        <w:rPr>
          <w:rFonts w:ascii="Times New Roman" w:eastAsia="BIZ UDPMincho Medium" w:hAnsi="Times New Roman" w:cs="Times New Roman" w:hint="eastAsia"/>
          <w:i w:val="0"/>
          <w:iCs w:val="0"/>
          <w:color w:val="00997A"/>
          <w:sz w:val="20"/>
          <w:szCs w:val="20"/>
          <w:lang w:eastAsia="zh-TW"/>
        </w:rPr>
        <w:t>分布（週別）：</w:t>
      </w:r>
      <w:r w:rsidRPr="00CE69C3">
        <w:rPr>
          <w:rFonts w:ascii="Times New Roman" w:eastAsia="BIZ UDPMincho Medium" w:hAnsi="Times New Roman" w:cs="Times New Roman"/>
          <w:i w:val="0"/>
          <w:iCs w:val="0"/>
          <w:color w:val="00997A"/>
          <w:sz w:val="20"/>
          <w:szCs w:val="20"/>
          <w:lang w:eastAsia="zh-TW"/>
        </w:rPr>
        <w:t>2021</w:t>
      </w:r>
      <w:r w:rsidRPr="00CE69C3">
        <w:rPr>
          <w:rFonts w:ascii="Times New Roman" w:eastAsia="BIZ UDPMincho Medium" w:hAnsi="Times New Roman" w:cs="Times New Roman" w:hint="eastAsia"/>
          <w:i w:val="0"/>
          <w:iCs w:val="0"/>
          <w:color w:val="00997A"/>
          <w:sz w:val="20"/>
          <w:szCs w:val="20"/>
          <w:lang w:eastAsia="zh-TW"/>
        </w:rPr>
        <w:t>年国勢調査</w:t>
      </w:r>
      <w:bookmarkEnd w:id="93"/>
    </w:p>
    <w:p w14:paraId="43226A2B" w14:textId="71F1EABC" w:rsidR="00233755" w:rsidRPr="004A7389" w:rsidRDefault="00143E4F" w:rsidP="00233755">
      <w:r>
        <w:rPr>
          <w:noProof/>
        </w:rPr>
        <w:drawing>
          <wp:inline distT="0" distB="0" distL="0" distR="0" wp14:anchorId="4D5A86A5" wp14:editId="293CA7FE">
            <wp:extent cx="3420000" cy="2104401"/>
            <wp:effectExtent l="0" t="0" r="9525" b="0"/>
            <wp:docPr id="184588481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20000" cy="2104401"/>
                    </a:xfrm>
                    <a:prstGeom prst="rect">
                      <a:avLst/>
                    </a:prstGeom>
                    <a:noFill/>
                    <a:ln>
                      <a:noFill/>
                    </a:ln>
                  </pic:spPr>
                </pic:pic>
              </a:graphicData>
            </a:graphic>
          </wp:inline>
        </w:drawing>
      </w:r>
    </w:p>
    <w:p w14:paraId="1A4FD315" w14:textId="77777777" w:rsidR="00233755" w:rsidRPr="00B60070" w:rsidRDefault="00233755" w:rsidP="003A3A20">
      <w:pPr>
        <w:jc w:val="both"/>
        <w:rPr>
          <w:sz w:val="10"/>
          <w:szCs w:val="10"/>
        </w:rPr>
      </w:pPr>
      <w:r w:rsidRPr="00B60070">
        <w:rPr>
          <w:sz w:val="10"/>
        </w:rPr>
        <w:t>Note: Calculation of shares</w:t>
      </w:r>
      <w:r w:rsidRPr="00B60070">
        <w:rPr>
          <w:sz w:val="10"/>
          <w:szCs w:val="10"/>
        </w:rPr>
        <w:t xml:space="preserve"> excludes categories 'not stated', 'not applicable', ‘negative income’ and ‘nil income’.</w:t>
      </w:r>
    </w:p>
    <w:p w14:paraId="03618FD8" w14:textId="77777777" w:rsidR="00233755" w:rsidRPr="00B60070" w:rsidRDefault="00233755" w:rsidP="003A3A20">
      <w:pPr>
        <w:jc w:val="both"/>
        <w:rPr>
          <w:sz w:val="10"/>
          <w:szCs w:val="10"/>
        </w:rPr>
      </w:pPr>
      <w:r w:rsidRPr="00B60070">
        <w:rPr>
          <w:sz w:val="10"/>
          <w:szCs w:val="10"/>
        </w:rPr>
        <w:t>Source: Based on ABS Census data.</w:t>
      </w:r>
    </w:p>
    <w:p w14:paraId="7A9DC33D" w14:textId="77777777" w:rsidR="00B54BF6" w:rsidRPr="002A11DE" w:rsidRDefault="00233755" w:rsidP="00B54BF6">
      <w:pPr>
        <w:pStyle w:val="ListParagraph"/>
        <w:numPr>
          <w:ilvl w:val="0"/>
          <w:numId w:val="11"/>
        </w:numPr>
        <w:spacing w:before="40" w:after="40"/>
        <w:ind w:left="284" w:right="227" w:hanging="284"/>
        <w:contextualSpacing w:val="0"/>
        <w:jc w:val="both"/>
        <w:rPr>
          <w:rFonts w:ascii="Times New Roman" w:hAnsi="Times New Roman" w:cs="Times New Roman"/>
          <w:sz w:val="16"/>
          <w:szCs w:val="16"/>
          <w:lang w:eastAsia="ja-JP"/>
        </w:rPr>
      </w:pPr>
      <w:r w:rsidRPr="00B60070">
        <w:rPr>
          <w:lang w:eastAsia="ja-JP"/>
        </w:rPr>
        <w:br w:type="column"/>
      </w:r>
      <w:bookmarkStart w:id="94" w:name="_Hlk176341785"/>
      <w:r w:rsidR="00B54BF6" w:rsidRPr="002A11DE">
        <w:rPr>
          <w:rFonts w:ascii="Times New Roman" w:eastAsia="BIZ UDPMincho Medium" w:hAnsi="Times New Roman" w:cs="Times New Roman"/>
          <w:sz w:val="16"/>
          <w:szCs w:val="16"/>
          <w:lang w:eastAsia="ja-JP"/>
        </w:rPr>
        <w:t>2021</w:t>
      </w:r>
      <w:r w:rsidR="00B54BF6" w:rsidRPr="002A11DE">
        <w:rPr>
          <w:rFonts w:ascii="Times New Roman" w:eastAsia="BIZ UDPMincho Medium" w:hAnsi="Times New Roman" w:cs="Times New Roman"/>
          <w:sz w:val="16"/>
          <w:szCs w:val="16"/>
          <w:lang w:eastAsia="ja-JP"/>
        </w:rPr>
        <w:t>年、西オーストラリア州でアボリジナルおよびトレス海峡諸島民と認定されている人々は、非先住民と比較して低所得者層で大幅に割合が高く、高所得者層で割合が低くなっている。</w:t>
      </w:r>
    </w:p>
    <w:p w14:paraId="1157F7C5" w14:textId="77777777" w:rsidR="00B54BF6" w:rsidRPr="002A11DE" w:rsidRDefault="00B54BF6" w:rsidP="00B54BF6">
      <w:pPr>
        <w:pStyle w:val="ListParagraph"/>
        <w:numPr>
          <w:ilvl w:val="0"/>
          <w:numId w:val="11"/>
        </w:numPr>
        <w:spacing w:before="40" w:after="40"/>
        <w:ind w:left="284" w:right="227" w:hanging="284"/>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アボリジナルまたはトレス海峡諸島民と認定されている西オーストラリア州民のうち、</w:t>
      </w:r>
    </w:p>
    <w:p w14:paraId="76C8F6BD" w14:textId="77777777" w:rsidR="00B54BF6" w:rsidRPr="002A11DE" w:rsidRDefault="00B54BF6" w:rsidP="00B54BF6">
      <w:pPr>
        <w:pStyle w:val="ListParagraph"/>
        <w:numPr>
          <w:ilvl w:val="1"/>
          <w:numId w:val="9"/>
        </w:numPr>
        <w:spacing w:before="40" w:after="40"/>
        <w:ind w:right="227"/>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67.0</w:t>
      </w:r>
      <w:r w:rsidRPr="002A11DE">
        <w:rPr>
          <w:rFonts w:ascii="Times New Roman" w:eastAsia="BIZ UDPMincho Medium" w:hAnsi="Times New Roman" w:cs="Times New Roman"/>
          <w:sz w:val="16"/>
          <w:szCs w:val="16"/>
          <w:lang w:eastAsia="ja-JP"/>
        </w:rPr>
        <w:t>％が総個人所得</w:t>
      </w:r>
      <w:r w:rsidRPr="002A11DE">
        <w:rPr>
          <w:rFonts w:ascii="Times New Roman" w:eastAsia="BIZ UDPMincho Medium" w:hAnsi="Times New Roman" w:cs="Times New Roman"/>
          <w:sz w:val="16"/>
          <w:szCs w:val="16"/>
          <w:lang w:eastAsia="ja-JP"/>
        </w:rPr>
        <w:t>1,000</w:t>
      </w:r>
      <w:r w:rsidRPr="002A11DE">
        <w:rPr>
          <w:rFonts w:ascii="Times New Roman" w:eastAsia="BIZ UDPMincho Medium" w:hAnsi="Times New Roman" w:cs="Times New Roman"/>
          <w:sz w:val="16"/>
          <w:szCs w:val="16"/>
          <w:lang w:eastAsia="ja-JP"/>
        </w:rPr>
        <w:t>ドル未満／週（西オーストラリア州非先住民の同割合は</w:t>
      </w:r>
      <w:r w:rsidRPr="002A11DE">
        <w:rPr>
          <w:rFonts w:ascii="Times New Roman" w:eastAsia="BIZ UDPMincho Medium" w:hAnsi="Times New Roman" w:cs="Times New Roman"/>
          <w:sz w:val="16"/>
          <w:szCs w:val="16"/>
          <w:lang w:eastAsia="ja-JP"/>
        </w:rPr>
        <w:t>50.8</w:t>
      </w:r>
      <w:r w:rsidRPr="002A11DE">
        <w:rPr>
          <w:rFonts w:ascii="Times New Roman" w:eastAsia="BIZ UDPMincho Medium" w:hAnsi="Times New Roman" w:cs="Times New Roman"/>
          <w:sz w:val="16"/>
          <w:szCs w:val="16"/>
          <w:lang w:eastAsia="ja-JP"/>
        </w:rPr>
        <w:t>％）</w:t>
      </w:r>
    </w:p>
    <w:bookmarkEnd w:id="94"/>
    <w:p w14:paraId="26496D3B" w14:textId="16AE9704" w:rsidR="00233755" w:rsidRPr="00B60070" w:rsidRDefault="00B54BF6" w:rsidP="00B54BF6">
      <w:pPr>
        <w:pStyle w:val="ListParagraph"/>
        <w:numPr>
          <w:ilvl w:val="1"/>
          <w:numId w:val="9"/>
        </w:numPr>
        <w:spacing w:before="40" w:after="40"/>
        <w:ind w:right="227"/>
        <w:contextualSpacing w:val="0"/>
        <w:jc w:val="both"/>
        <w:rPr>
          <w:sz w:val="16"/>
          <w:szCs w:val="16"/>
          <w:lang w:eastAsia="ja-JP"/>
        </w:rPr>
      </w:pPr>
      <w:r w:rsidRPr="002A11DE">
        <w:rPr>
          <w:rFonts w:ascii="Times New Roman" w:eastAsia="BIZ UDPMincho Medium" w:hAnsi="Times New Roman" w:cs="Times New Roman"/>
          <w:sz w:val="16"/>
          <w:szCs w:val="16"/>
          <w:lang w:eastAsia="ja-JP"/>
        </w:rPr>
        <w:t>10.9</w:t>
      </w:r>
      <w:r w:rsidRPr="002A11DE">
        <w:rPr>
          <w:rFonts w:ascii="Times New Roman" w:eastAsia="BIZ UDPMincho Medium" w:hAnsi="Times New Roman" w:cs="Times New Roman"/>
          <w:sz w:val="16"/>
          <w:szCs w:val="16"/>
          <w:lang w:eastAsia="ja-JP"/>
        </w:rPr>
        <w:t>％が総個人所得</w:t>
      </w:r>
      <w:r w:rsidRPr="002A11DE">
        <w:rPr>
          <w:rFonts w:ascii="Times New Roman" w:eastAsia="BIZ UDPMincho Medium" w:hAnsi="Times New Roman" w:cs="Times New Roman"/>
          <w:sz w:val="16"/>
          <w:szCs w:val="16"/>
          <w:lang w:eastAsia="ja-JP"/>
        </w:rPr>
        <w:t>2,000</w:t>
      </w:r>
      <w:r w:rsidRPr="002A11DE">
        <w:rPr>
          <w:rFonts w:ascii="Times New Roman" w:eastAsia="BIZ UDPMincho Medium" w:hAnsi="Times New Roman" w:cs="Times New Roman"/>
          <w:sz w:val="16"/>
          <w:szCs w:val="16"/>
          <w:lang w:eastAsia="ja-JP"/>
        </w:rPr>
        <w:t>ドル以上／週（西オーストラリア州非先住民の同割合は</w:t>
      </w:r>
      <w:r w:rsidRPr="002A11DE">
        <w:rPr>
          <w:rFonts w:ascii="Times New Roman" w:eastAsia="BIZ UDPMincho Medium" w:hAnsi="Times New Roman" w:cs="Times New Roman"/>
          <w:sz w:val="16"/>
          <w:szCs w:val="16"/>
          <w:lang w:eastAsia="ja-JP"/>
        </w:rPr>
        <w:t>17.9</w:t>
      </w:r>
      <w:r w:rsidRPr="002A11DE">
        <w:rPr>
          <w:rFonts w:ascii="Times New Roman" w:eastAsia="BIZ UDPMincho Medium" w:hAnsi="Times New Roman" w:cs="Times New Roman"/>
          <w:sz w:val="16"/>
          <w:szCs w:val="16"/>
          <w:lang w:eastAsia="ja-JP"/>
        </w:rPr>
        <w:t>％）</w:t>
      </w:r>
    </w:p>
    <w:p w14:paraId="69F0445A" w14:textId="77777777" w:rsidR="00233755" w:rsidRPr="00B60070" w:rsidRDefault="00233755" w:rsidP="00233755">
      <w:pPr>
        <w:spacing w:before="40" w:after="40"/>
        <w:ind w:right="227"/>
        <w:jc w:val="both"/>
        <w:rPr>
          <w:sz w:val="16"/>
          <w:szCs w:val="16"/>
          <w:lang w:eastAsia="ja-JP"/>
        </w:rPr>
        <w:sectPr w:rsidR="00233755" w:rsidRPr="00B60070" w:rsidSect="00233755">
          <w:type w:val="continuous"/>
          <w:pgSz w:w="11907" w:h="16840" w:code="9"/>
          <w:pgMar w:top="1701" w:right="425" w:bottom="567" w:left="567" w:header="709" w:footer="709" w:gutter="0"/>
          <w:cols w:num="2" w:space="113"/>
          <w:docGrid w:linePitch="360"/>
        </w:sectPr>
      </w:pPr>
    </w:p>
    <w:p w14:paraId="417B1B52" w14:textId="77777777" w:rsidR="00233755" w:rsidRPr="001D075F" w:rsidRDefault="00233755" w:rsidP="00233755">
      <w:pPr>
        <w:rPr>
          <w:i/>
          <w:iCs/>
          <w:lang w:eastAsia="ja-JP"/>
        </w:rPr>
        <w:sectPr w:rsidR="00233755" w:rsidRPr="001D075F" w:rsidSect="00233755">
          <w:type w:val="continuous"/>
          <w:pgSz w:w="11907" w:h="16840" w:code="9"/>
          <w:pgMar w:top="1701" w:right="425" w:bottom="567" w:left="567" w:header="709" w:footer="709" w:gutter="0"/>
          <w:cols w:space="720"/>
          <w:docGrid w:linePitch="360"/>
        </w:sectPr>
      </w:pPr>
    </w:p>
    <w:p w14:paraId="2AD3DE79" w14:textId="71CBD517" w:rsidR="00233755" w:rsidRPr="008F7AA0" w:rsidRDefault="00B54BF6"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95" w:name="_Environment_2"/>
      <w:bookmarkStart w:id="96" w:name="_環境"/>
      <w:bookmarkEnd w:id="95"/>
      <w:bookmarkEnd w:id="96"/>
      <w:r w:rsidRPr="008D626F">
        <w:rPr>
          <w:rFonts w:ascii="Times New Roman" w:eastAsia="BIZ UDPMincho Medium" w:hAnsi="Times New Roman" w:cs="Times New Roman"/>
          <w:color w:val="004C3D"/>
          <w:sz w:val="24"/>
          <w:szCs w:val="24"/>
          <w:lang w:eastAsia="ja-JP"/>
        </w:rPr>
        <w:lastRenderedPageBreak/>
        <w:t>環境</w:t>
      </w:r>
    </w:p>
    <w:p w14:paraId="1D0A9EF4" w14:textId="5280370B" w:rsidR="00233755" w:rsidRPr="003E65FF" w:rsidRDefault="00B54BF6"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297276">
          <w:rPr>
            <w:rStyle w:val="Hyperlink"/>
            <w:rFonts w:ascii="Times New Roman" w:eastAsia="BIZ UDPMincho Medium" w:hAnsi="Times New Roman" w:cs="Times New Roman"/>
            <w:b/>
            <w:bCs/>
            <w:sz w:val="16"/>
            <w:szCs w:val="16"/>
            <w:lang w:eastAsia="ja-JP"/>
          </w:rPr>
          <w:t>目次に戻る</w:t>
        </w:r>
      </w:hyperlink>
    </w:p>
    <w:p w14:paraId="3B80A5B2" w14:textId="6559C6D5" w:rsidR="00233755" w:rsidRPr="00ED7BE7" w:rsidRDefault="00B54BF6" w:rsidP="00233755">
      <w:pPr>
        <w:pStyle w:val="Heading4"/>
        <w:spacing w:before="0"/>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8D626F">
        <w:rPr>
          <w:rFonts w:ascii="Times New Roman" w:eastAsia="BIZ UDPMincho Medium" w:hAnsi="Times New Roman" w:cs="Times New Roman"/>
          <w:i w:val="0"/>
          <w:iCs w:val="0"/>
          <w:color w:val="00997A"/>
          <w:sz w:val="20"/>
          <w:szCs w:val="20"/>
          <w:lang w:eastAsia="ja-JP"/>
        </w:rPr>
        <w:t>燃料タイプ別発電量</w:t>
      </w:r>
    </w:p>
    <w:p w14:paraId="51617A33" w14:textId="2BE3CE76" w:rsidR="00233755" w:rsidRPr="007B1AE5" w:rsidRDefault="009060C0" w:rsidP="00233755">
      <w:r>
        <w:rPr>
          <w:noProof/>
        </w:rPr>
        <w:drawing>
          <wp:inline distT="0" distB="0" distL="0" distR="0" wp14:anchorId="02ADAB76" wp14:editId="1E6277B7">
            <wp:extent cx="3420000" cy="2112121"/>
            <wp:effectExtent l="0" t="0" r="9525" b="2540"/>
            <wp:docPr id="2213605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0B34CDEE" w14:textId="3ECB8C66" w:rsidR="00A478A8" w:rsidRDefault="00233755" w:rsidP="003A3A20">
      <w:pPr>
        <w:jc w:val="both"/>
        <w:rPr>
          <w:sz w:val="10"/>
          <w:szCs w:val="10"/>
        </w:rPr>
      </w:pPr>
      <w:r w:rsidRPr="000C0C45">
        <w:rPr>
          <w:sz w:val="10"/>
        </w:rPr>
        <w:t xml:space="preserve">Note – </w:t>
      </w:r>
      <w:r w:rsidRPr="00AF759E">
        <w:rPr>
          <w:sz w:val="10"/>
          <w:szCs w:val="10"/>
        </w:rPr>
        <w:t>(a) Coal and oil (included multi-fuel fired power plants prior to 2013-14). (b) Wind, solar, biogas and hydro.</w:t>
      </w:r>
    </w:p>
    <w:p w14:paraId="2399DCE2" w14:textId="3850B4CC" w:rsidR="00233755" w:rsidRPr="005E7FCB" w:rsidRDefault="00A478A8" w:rsidP="003A3A20">
      <w:pPr>
        <w:jc w:val="both"/>
        <w:rPr>
          <w:color w:val="000000" w:themeColor="text1"/>
          <w:sz w:val="10"/>
          <w:szCs w:val="10"/>
        </w:rPr>
      </w:pPr>
      <w:r w:rsidRPr="005E7FCB">
        <w:rPr>
          <w:color w:val="000000" w:themeColor="text1"/>
          <w:sz w:val="10"/>
          <w:szCs w:val="10"/>
        </w:rPr>
        <w:t xml:space="preserve">GWh = </w:t>
      </w:r>
      <w:r w:rsidR="00233755" w:rsidRPr="005E7FCB">
        <w:rPr>
          <w:color w:val="000000" w:themeColor="text1"/>
          <w:sz w:val="10"/>
          <w:szCs w:val="10"/>
        </w:rPr>
        <w:t>Gigawatt hours.</w:t>
      </w:r>
    </w:p>
    <w:p w14:paraId="60BB8239" w14:textId="77777777" w:rsidR="00233755" w:rsidRPr="00AF759E" w:rsidRDefault="00233755" w:rsidP="003A3A20">
      <w:pPr>
        <w:jc w:val="both"/>
        <w:rPr>
          <w:sz w:val="10"/>
          <w:szCs w:val="10"/>
        </w:rPr>
      </w:pPr>
      <w:r w:rsidRPr="005E7FCB">
        <w:rPr>
          <w:color w:val="000000" w:themeColor="text1"/>
          <w:sz w:val="10"/>
          <w:szCs w:val="10"/>
        </w:rPr>
        <w:t xml:space="preserve">Source: Department of Climate </w:t>
      </w:r>
      <w:r w:rsidRPr="00AF759E">
        <w:rPr>
          <w:sz w:val="10"/>
          <w:szCs w:val="10"/>
        </w:rPr>
        <w:t>Change, Energy, the Environment and Water.</w:t>
      </w:r>
    </w:p>
    <w:p w14:paraId="74DEDA30" w14:textId="77777777" w:rsidR="009477A6" w:rsidRPr="00C7254D" w:rsidRDefault="00233755" w:rsidP="009477A6">
      <w:pPr>
        <w:pStyle w:val="ListParagraph"/>
        <w:numPr>
          <w:ilvl w:val="0"/>
          <w:numId w:val="9"/>
        </w:numPr>
        <w:spacing w:before="40" w:after="40" w:line="264" w:lineRule="auto"/>
        <w:ind w:right="227" w:hanging="357"/>
        <w:contextualSpacing w:val="0"/>
        <w:jc w:val="both"/>
        <w:rPr>
          <w:rFonts w:ascii="Times New Roman" w:eastAsia="BIZ UDPMincho Medium" w:hAnsi="Times New Roman" w:cs="Times New Roman"/>
          <w:sz w:val="12"/>
          <w:szCs w:val="12"/>
          <w:lang w:eastAsia="ja-JP"/>
        </w:rPr>
      </w:pPr>
      <w:r w:rsidRPr="007B1AE5">
        <w:rPr>
          <w:lang w:eastAsia="ja-JP"/>
        </w:rPr>
        <w:br w:type="column"/>
      </w:r>
      <w:r w:rsidR="009477A6" w:rsidRPr="00C7254D">
        <w:rPr>
          <w:rFonts w:ascii="Times New Roman" w:eastAsia="BIZ UDPMincho Medium" w:hAnsi="Times New Roman" w:cs="Times New Roman"/>
          <w:sz w:val="12"/>
          <w:szCs w:val="12"/>
          <w:lang w:eastAsia="ja-JP"/>
        </w:rPr>
        <w:t>西オーストラリア州の発電量の増加には、</w:t>
      </w:r>
      <w:r w:rsidR="009477A6" w:rsidRPr="00C7254D">
        <w:rPr>
          <w:rFonts w:ascii="Times New Roman" w:eastAsia="BIZ UDPMincho Medium" w:hAnsi="Times New Roman" w:cs="Times New Roman"/>
          <w:sz w:val="12"/>
          <w:szCs w:val="12"/>
          <w:lang w:eastAsia="ja-JP"/>
        </w:rPr>
        <w:t>2010</w:t>
      </w:r>
      <w:r w:rsidR="009477A6" w:rsidRPr="00C7254D">
        <w:rPr>
          <w:rFonts w:ascii="Times New Roman" w:eastAsia="BIZ UDPMincho Medium" w:hAnsi="Times New Roman" w:cs="Times New Roman"/>
          <w:sz w:val="12"/>
          <w:szCs w:val="12"/>
          <w:lang w:eastAsia="ja-JP"/>
        </w:rPr>
        <w:t>年代は主に天然ガス発電の伸びが寄与していたが、現在は自然エネルギー発電の増加が著しい。</w:t>
      </w:r>
    </w:p>
    <w:p w14:paraId="246557BA" w14:textId="77777777" w:rsidR="009477A6" w:rsidRPr="00C7254D" w:rsidRDefault="009477A6" w:rsidP="009477A6">
      <w:pPr>
        <w:pStyle w:val="ListParagraph"/>
        <w:numPr>
          <w:ilvl w:val="0"/>
          <w:numId w:val="9"/>
        </w:numPr>
        <w:spacing w:before="40" w:after="40"/>
        <w:ind w:right="227" w:hanging="357"/>
        <w:contextualSpacing w:val="0"/>
        <w:jc w:val="both"/>
        <w:rPr>
          <w:color w:val="FF0000"/>
          <w:sz w:val="12"/>
          <w:szCs w:val="12"/>
          <w:lang w:eastAsia="ja-JP"/>
        </w:rPr>
      </w:pPr>
      <w:r w:rsidRPr="00C7254D">
        <w:rPr>
          <w:rFonts w:ascii="Times New Roman" w:eastAsia="BIZ UDPMincho Medium" w:hAnsi="Times New Roman" w:cs="Times New Roman"/>
          <w:sz w:val="12"/>
          <w:szCs w:val="12"/>
          <w:lang w:eastAsia="ja-JP"/>
        </w:rPr>
        <w:t>202</w:t>
      </w:r>
      <w:r w:rsidRPr="00C7254D">
        <w:rPr>
          <w:rFonts w:ascii="Times New Roman" w:eastAsia="BIZ UDPMincho Medium" w:hAnsi="Times New Roman" w:cs="Times New Roman" w:hint="eastAsia"/>
          <w:sz w:val="12"/>
          <w:szCs w:val="12"/>
          <w:lang w:eastAsia="ja-JP"/>
        </w:rPr>
        <w:t>4</w:t>
      </w:r>
      <w:r w:rsidRPr="00C7254D">
        <w:rPr>
          <w:rFonts w:ascii="Times New Roman" w:eastAsia="BIZ UDPMincho Medium" w:hAnsi="Times New Roman" w:cs="Times New Roman"/>
          <w:sz w:val="12"/>
          <w:szCs w:val="12"/>
          <w:lang w:eastAsia="ja-JP"/>
        </w:rPr>
        <w:t>年の西オーストラリア州の総発電量は</w:t>
      </w:r>
      <w:r w:rsidRPr="00C7254D">
        <w:rPr>
          <w:rFonts w:ascii="Times New Roman" w:eastAsia="BIZ UDPMincho Medium" w:hAnsi="Times New Roman" w:cs="Times New Roman"/>
          <w:sz w:val="12"/>
          <w:szCs w:val="12"/>
          <w:lang w:eastAsia="ja-JP"/>
        </w:rPr>
        <w:t>4</w:t>
      </w:r>
      <w:r w:rsidRPr="00C7254D">
        <w:rPr>
          <w:rFonts w:ascii="Times New Roman" w:eastAsia="BIZ UDPMincho Medium" w:hAnsi="Times New Roman" w:cs="Times New Roman" w:hint="eastAsia"/>
          <w:sz w:val="12"/>
          <w:szCs w:val="12"/>
          <w:lang w:eastAsia="ja-JP"/>
        </w:rPr>
        <w:t>5</w:t>
      </w:r>
      <w:r w:rsidRPr="00C7254D">
        <w:rPr>
          <w:rFonts w:ascii="Times New Roman" w:eastAsia="BIZ UDPMincho Medium" w:hAnsi="Times New Roman" w:cs="Times New Roman"/>
          <w:sz w:val="12"/>
          <w:szCs w:val="12"/>
          <w:lang w:eastAsia="ja-JP"/>
        </w:rPr>
        <w:t>,</w:t>
      </w:r>
      <w:r w:rsidRPr="00C7254D">
        <w:rPr>
          <w:rFonts w:ascii="Times New Roman" w:eastAsia="BIZ UDPMincho Medium" w:hAnsi="Times New Roman" w:cs="Times New Roman" w:hint="eastAsia"/>
          <w:sz w:val="12"/>
          <w:szCs w:val="12"/>
          <w:lang w:eastAsia="ja-JP"/>
        </w:rPr>
        <w:t>580</w:t>
      </w:r>
      <w:r w:rsidRPr="00C7254D">
        <w:rPr>
          <w:rFonts w:ascii="Times New Roman" w:eastAsia="BIZ UDPMincho Medium" w:hAnsi="Times New Roman" w:cs="Times New Roman"/>
          <w:sz w:val="12"/>
          <w:szCs w:val="12"/>
          <w:lang w:eastAsia="ja-JP"/>
        </w:rPr>
        <w:t>ギガワット時（</w:t>
      </w:r>
      <w:r w:rsidRPr="00C7254D">
        <w:rPr>
          <w:rFonts w:ascii="Times New Roman" w:eastAsia="BIZ UDPMincho Medium" w:hAnsi="Times New Roman" w:cs="Times New Roman"/>
          <w:sz w:val="12"/>
          <w:szCs w:val="12"/>
          <w:lang w:eastAsia="ja-JP"/>
        </w:rPr>
        <w:t>GWh</w:t>
      </w:r>
      <w:r w:rsidRPr="00C7254D">
        <w:rPr>
          <w:rFonts w:ascii="Times New Roman" w:eastAsia="BIZ UDPMincho Medium" w:hAnsi="Times New Roman" w:cs="Times New Roman"/>
          <w:sz w:val="12"/>
          <w:szCs w:val="12"/>
          <w:lang w:eastAsia="ja-JP"/>
        </w:rPr>
        <w:t>）で、オーストラリア全体の</w:t>
      </w:r>
      <w:r w:rsidRPr="00C7254D">
        <w:rPr>
          <w:rFonts w:ascii="Times New Roman" w:eastAsia="BIZ UDPMincho Medium" w:hAnsi="Times New Roman" w:cs="Times New Roman"/>
          <w:sz w:val="12"/>
          <w:szCs w:val="12"/>
          <w:lang w:eastAsia="ja-JP"/>
        </w:rPr>
        <w:t>16</w:t>
      </w:r>
      <w:r w:rsidRPr="00C7254D">
        <w:rPr>
          <w:rFonts w:ascii="Times New Roman" w:eastAsia="BIZ UDPMincho Medium" w:hAnsi="Times New Roman" w:cs="Times New Roman"/>
          <w:sz w:val="12"/>
          <w:szCs w:val="12"/>
          <w:lang w:eastAsia="ja-JP"/>
        </w:rPr>
        <w:t>％を占めた。</w:t>
      </w:r>
    </w:p>
    <w:p w14:paraId="5EE350D0" w14:textId="77777777" w:rsidR="009477A6" w:rsidRPr="00C7254D" w:rsidRDefault="009477A6" w:rsidP="009477A6">
      <w:pPr>
        <w:pStyle w:val="ListParagraph"/>
        <w:numPr>
          <w:ilvl w:val="0"/>
          <w:numId w:val="9"/>
        </w:numPr>
        <w:spacing w:before="40" w:after="40" w:line="264" w:lineRule="auto"/>
        <w:ind w:right="227" w:hanging="357"/>
        <w:contextualSpacing w:val="0"/>
        <w:jc w:val="both"/>
        <w:rPr>
          <w:rFonts w:ascii="Times New Roman" w:eastAsia="BIZ UDPMincho Medium" w:hAnsi="Times New Roman" w:cs="Times New Roman"/>
          <w:sz w:val="12"/>
          <w:szCs w:val="12"/>
          <w:lang w:eastAsia="ja-JP"/>
        </w:rPr>
      </w:pPr>
      <w:r w:rsidRPr="00C7254D">
        <w:rPr>
          <w:rFonts w:ascii="Times New Roman" w:eastAsia="BIZ UDPMincho Medium" w:hAnsi="Times New Roman" w:cs="Times New Roman"/>
          <w:sz w:val="12"/>
          <w:szCs w:val="12"/>
          <w:lang w:eastAsia="ja-JP"/>
        </w:rPr>
        <w:t>202</w:t>
      </w:r>
      <w:r w:rsidRPr="00C7254D">
        <w:rPr>
          <w:rFonts w:ascii="Times New Roman" w:eastAsia="BIZ UDPMincho Medium" w:hAnsi="Times New Roman" w:cs="Times New Roman" w:hint="eastAsia"/>
          <w:sz w:val="12"/>
          <w:szCs w:val="12"/>
          <w:lang w:eastAsia="ja-JP"/>
        </w:rPr>
        <w:t>4</w:t>
      </w:r>
      <w:r w:rsidRPr="00C7254D">
        <w:rPr>
          <w:rFonts w:ascii="Times New Roman" w:eastAsia="BIZ UDPMincho Medium" w:hAnsi="Times New Roman" w:cs="Times New Roman"/>
          <w:sz w:val="12"/>
          <w:szCs w:val="12"/>
          <w:lang w:eastAsia="ja-JP"/>
        </w:rPr>
        <w:t>年の天然ガス発電量は</w:t>
      </w:r>
      <w:r w:rsidRPr="00C7254D">
        <w:rPr>
          <w:rFonts w:ascii="Times New Roman" w:eastAsia="BIZ UDPMincho Medium" w:hAnsi="Times New Roman" w:cs="Times New Roman"/>
          <w:sz w:val="12"/>
          <w:szCs w:val="12"/>
          <w:lang w:eastAsia="ja-JP"/>
        </w:rPr>
        <w:t>2</w:t>
      </w:r>
      <w:r w:rsidRPr="00C7254D">
        <w:rPr>
          <w:rFonts w:ascii="Times New Roman" w:eastAsia="BIZ UDPMincho Medium" w:hAnsi="Times New Roman" w:cs="Times New Roman" w:hint="eastAsia"/>
          <w:sz w:val="12"/>
          <w:szCs w:val="12"/>
          <w:lang w:eastAsia="ja-JP"/>
        </w:rPr>
        <w:t>6</w:t>
      </w:r>
      <w:r w:rsidRPr="00C7254D">
        <w:rPr>
          <w:rFonts w:ascii="Times New Roman" w:eastAsia="BIZ UDPMincho Medium" w:hAnsi="Times New Roman" w:cs="Times New Roman"/>
          <w:sz w:val="12"/>
          <w:szCs w:val="12"/>
          <w:lang w:eastAsia="ja-JP"/>
        </w:rPr>
        <w:t>,</w:t>
      </w:r>
      <w:r w:rsidRPr="00C7254D">
        <w:rPr>
          <w:rFonts w:ascii="Times New Roman" w:eastAsia="BIZ UDPMincho Medium" w:hAnsi="Times New Roman" w:cs="Times New Roman" w:hint="eastAsia"/>
          <w:sz w:val="12"/>
          <w:szCs w:val="12"/>
          <w:lang w:eastAsia="ja-JP"/>
        </w:rPr>
        <w:t>994</w:t>
      </w:r>
      <w:r w:rsidRPr="00C7254D">
        <w:rPr>
          <w:rFonts w:ascii="Times New Roman" w:eastAsia="BIZ UDPMincho Medium" w:hAnsi="Times New Roman" w:cs="Times New Roman"/>
          <w:sz w:val="12"/>
          <w:szCs w:val="12"/>
          <w:lang w:eastAsia="ja-JP"/>
        </w:rPr>
        <w:t>GWh</w:t>
      </w:r>
      <w:r w:rsidRPr="00C7254D">
        <w:rPr>
          <w:rFonts w:ascii="Times New Roman" w:eastAsia="BIZ UDPMincho Medium" w:hAnsi="Times New Roman" w:cs="Times New Roman"/>
          <w:sz w:val="12"/>
          <w:szCs w:val="12"/>
          <w:lang w:eastAsia="ja-JP"/>
        </w:rPr>
        <w:t>で、西オーストラリア州の総発電量の</w:t>
      </w:r>
      <w:r w:rsidRPr="00C7254D">
        <w:rPr>
          <w:rFonts w:ascii="Times New Roman" w:eastAsia="BIZ UDPMincho Medium" w:hAnsi="Times New Roman" w:cs="Times New Roman" w:hint="eastAsia"/>
          <w:sz w:val="12"/>
          <w:szCs w:val="12"/>
          <w:lang w:eastAsia="ja-JP"/>
        </w:rPr>
        <w:t>59</w:t>
      </w:r>
      <w:r w:rsidRPr="00C7254D">
        <w:rPr>
          <w:rFonts w:ascii="Times New Roman" w:eastAsia="BIZ UDPMincho Medium" w:hAnsi="Times New Roman" w:cs="Times New Roman"/>
          <w:sz w:val="12"/>
          <w:szCs w:val="12"/>
          <w:lang w:eastAsia="ja-JP"/>
        </w:rPr>
        <w:t>％</w:t>
      </w:r>
      <w:r w:rsidRPr="00C7254D">
        <w:rPr>
          <w:rFonts w:ascii="Times New Roman" w:eastAsia="BIZ UDPMincho Medium" w:hAnsi="Times New Roman" w:cs="Times New Roman" w:hint="eastAsia"/>
          <w:sz w:val="12"/>
          <w:szCs w:val="12"/>
          <w:lang w:eastAsia="ja-JP"/>
        </w:rPr>
        <w:t>であった</w:t>
      </w:r>
      <w:r w:rsidRPr="00C7254D">
        <w:rPr>
          <w:rFonts w:ascii="Times New Roman" w:eastAsia="BIZ UDPMincho Medium" w:hAnsi="Times New Roman" w:cs="Times New Roman"/>
          <w:sz w:val="12"/>
          <w:szCs w:val="12"/>
          <w:lang w:eastAsia="ja-JP"/>
        </w:rPr>
        <w:t>。これは、西オーストラリア州の総発電量に占める天然ガスの割合が最も高くなった</w:t>
      </w:r>
      <w:r w:rsidRPr="00C7254D">
        <w:rPr>
          <w:rFonts w:ascii="Times New Roman" w:eastAsia="BIZ UDPMincho Medium" w:hAnsi="Times New Roman" w:cs="Times New Roman"/>
          <w:sz w:val="12"/>
          <w:szCs w:val="12"/>
          <w:lang w:eastAsia="ja-JP"/>
        </w:rPr>
        <w:t>2019-20</w:t>
      </w:r>
      <w:r w:rsidRPr="00C7254D">
        <w:rPr>
          <w:rFonts w:ascii="Times New Roman" w:eastAsia="BIZ UDPMincho Medium" w:hAnsi="Times New Roman" w:cs="Times New Roman"/>
          <w:sz w:val="12"/>
          <w:szCs w:val="12"/>
          <w:lang w:eastAsia="ja-JP"/>
        </w:rPr>
        <w:t>年（</w:t>
      </w:r>
      <w:r w:rsidRPr="00C7254D">
        <w:rPr>
          <w:rFonts w:ascii="Times New Roman" w:eastAsia="BIZ UDPMincho Medium" w:hAnsi="Times New Roman" w:cs="Times New Roman"/>
          <w:sz w:val="12"/>
          <w:szCs w:val="12"/>
          <w:lang w:eastAsia="ja-JP"/>
        </w:rPr>
        <w:t>6</w:t>
      </w:r>
      <w:r w:rsidRPr="00C7254D">
        <w:rPr>
          <w:rFonts w:ascii="Times New Roman" w:eastAsia="BIZ UDPMincho Medium" w:hAnsi="Times New Roman" w:cs="Times New Roman" w:hint="eastAsia"/>
          <w:sz w:val="12"/>
          <w:szCs w:val="12"/>
          <w:lang w:eastAsia="ja-JP"/>
        </w:rPr>
        <w:t>2</w:t>
      </w:r>
      <w:r w:rsidRPr="00C7254D">
        <w:rPr>
          <w:rFonts w:ascii="Times New Roman" w:eastAsia="BIZ UDPMincho Medium" w:hAnsi="Times New Roman" w:cs="Times New Roman"/>
          <w:sz w:val="12"/>
          <w:szCs w:val="12"/>
          <w:lang w:eastAsia="ja-JP"/>
        </w:rPr>
        <w:t>％）をわずかに下回る数値である。</w:t>
      </w:r>
    </w:p>
    <w:p w14:paraId="51A01806" w14:textId="77777777" w:rsidR="009477A6" w:rsidRPr="00C7254D" w:rsidRDefault="009477A6" w:rsidP="009477A6">
      <w:pPr>
        <w:pStyle w:val="ListParagraph"/>
        <w:numPr>
          <w:ilvl w:val="0"/>
          <w:numId w:val="9"/>
        </w:numPr>
        <w:spacing w:before="40" w:after="40" w:line="264" w:lineRule="auto"/>
        <w:ind w:right="227" w:hanging="357"/>
        <w:contextualSpacing w:val="0"/>
        <w:jc w:val="both"/>
        <w:rPr>
          <w:rFonts w:ascii="Times New Roman" w:eastAsia="BIZ UDPMincho Medium" w:hAnsi="Times New Roman" w:cs="Times New Roman"/>
          <w:sz w:val="12"/>
          <w:szCs w:val="12"/>
          <w:lang w:eastAsia="ja-JP"/>
        </w:rPr>
      </w:pPr>
      <w:r w:rsidRPr="00C7254D">
        <w:rPr>
          <w:rFonts w:ascii="Times New Roman" w:eastAsia="BIZ UDPMincho Medium" w:hAnsi="Times New Roman" w:cs="Times New Roman"/>
          <w:sz w:val="12"/>
          <w:szCs w:val="12"/>
          <w:lang w:eastAsia="ja-JP"/>
        </w:rPr>
        <w:t>202</w:t>
      </w:r>
      <w:r w:rsidRPr="00C7254D">
        <w:rPr>
          <w:rFonts w:ascii="Times New Roman" w:eastAsia="BIZ UDPMincho Medium" w:hAnsi="Times New Roman" w:cs="Times New Roman" w:hint="eastAsia"/>
          <w:sz w:val="12"/>
          <w:szCs w:val="12"/>
          <w:lang w:eastAsia="ja-JP"/>
        </w:rPr>
        <w:t>4</w:t>
      </w:r>
      <w:r w:rsidRPr="00C7254D">
        <w:rPr>
          <w:rFonts w:ascii="Times New Roman" w:eastAsia="BIZ UDPMincho Medium" w:hAnsi="Times New Roman" w:cs="Times New Roman"/>
          <w:sz w:val="12"/>
          <w:szCs w:val="12"/>
          <w:lang w:eastAsia="ja-JP"/>
        </w:rPr>
        <w:t>年におけるその他の非再生可能エネルギー（主に石炭）の発電量は</w:t>
      </w:r>
      <w:r w:rsidRPr="00C7254D">
        <w:rPr>
          <w:rFonts w:ascii="Times New Roman" w:eastAsia="BIZ UDPMincho Medium" w:hAnsi="Times New Roman" w:cs="Times New Roman" w:hint="eastAsia"/>
          <w:sz w:val="12"/>
          <w:szCs w:val="12"/>
          <w:lang w:eastAsia="ja-JP"/>
        </w:rPr>
        <w:t>9</w:t>
      </w:r>
      <w:r w:rsidRPr="00C7254D">
        <w:rPr>
          <w:rFonts w:ascii="Times New Roman" w:eastAsia="BIZ UDPMincho Medium" w:hAnsi="Times New Roman" w:cs="Times New Roman"/>
          <w:sz w:val="12"/>
          <w:szCs w:val="12"/>
          <w:lang w:eastAsia="ja-JP"/>
        </w:rPr>
        <w:t>,</w:t>
      </w:r>
      <w:r w:rsidRPr="00C7254D">
        <w:rPr>
          <w:rFonts w:ascii="Times New Roman" w:eastAsia="BIZ UDPMincho Medium" w:hAnsi="Times New Roman" w:cs="Times New Roman" w:hint="eastAsia"/>
          <w:sz w:val="12"/>
          <w:szCs w:val="12"/>
          <w:lang w:eastAsia="ja-JP"/>
        </w:rPr>
        <w:t>785</w:t>
      </w:r>
      <w:r w:rsidRPr="00C7254D">
        <w:rPr>
          <w:rFonts w:ascii="Times New Roman" w:eastAsia="BIZ UDPMincho Medium" w:hAnsi="Times New Roman" w:cs="Times New Roman"/>
          <w:sz w:val="12"/>
          <w:szCs w:val="12"/>
          <w:lang w:eastAsia="ja-JP"/>
        </w:rPr>
        <w:t>GWh</w:t>
      </w:r>
      <w:r w:rsidRPr="00C7254D">
        <w:rPr>
          <w:rFonts w:ascii="Times New Roman" w:eastAsia="BIZ UDPMincho Medium" w:hAnsi="Times New Roman" w:cs="Times New Roman"/>
          <w:sz w:val="12"/>
          <w:szCs w:val="12"/>
          <w:lang w:eastAsia="ja-JP"/>
        </w:rPr>
        <w:t>で、西オーストラリア州の総発電量の</w:t>
      </w:r>
      <w:r w:rsidRPr="00C7254D">
        <w:rPr>
          <w:rFonts w:ascii="Times New Roman" w:eastAsia="BIZ UDPMincho Medium" w:hAnsi="Times New Roman" w:cs="Times New Roman"/>
          <w:sz w:val="12"/>
          <w:szCs w:val="12"/>
          <w:lang w:eastAsia="ja-JP"/>
        </w:rPr>
        <w:t>2</w:t>
      </w:r>
      <w:r w:rsidRPr="00C7254D">
        <w:rPr>
          <w:rFonts w:ascii="Times New Roman" w:eastAsia="BIZ UDPMincho Medium" w:hAnsi="Times New Roman" w:cs="Times New Roman" w:hint="eastAsia"/>
          <w:sz w:val="12"/>
          <w:szCs w:val="12"/>
          <w:lang w:eastAsia="ja-JP"/>
        </w:rPr>
        <w:t>1</w:t>
      </w:r>
      <w:r w:rsidRPr="00C7254D">
        <w:rPr>
          <w:rFonts w:ascii="Times New Roman" w:eastAsia="BIZ UDPMincho Medium" w:hAnsi="Times New Roman" w:cs="Times New Roman"/>
          <w:sz w:val="12"/>
          <w:szCs w:val="12"/>
          <w:lang w:eastAsia="ja-JP"/>
        </w:rPr>
        <w:t>％を占めた。</w:t>
      </w:r>
    </w:p>
    <w:p w14:paraId="05C67D91" w14:textId="77777777" w:rsidR="009477A6" w:rsidRPr="00C7254D" w:rsidRDefault="009477A6" w:rsidP="009477A6">
      <w:pPr>
        <w:pStyle w:val="ListParagraph"/>
        <w:numPr>
          <w:ilvl w:val="0"/>
          <w:numId w:val="9"/>
        </w:numPr>
        <w:spacing w:before="40" w:after="40"/>
        <w:ind w:right="227" w:hanging="357"/>
        <w:contextualSpacing w:val="0"/>
        <w:jc w:val="both"/>
        <w:rPr>
          <w:color w:val="FF0000"/>
          <w:sz w:val="12"/>
          <w:szCs w:val="12"/>
          <w:lang w:eastAsia="ja-JP"/>
        </w:rPr>
      </w:pPr>
      <w:r w:rsidRPr="00C7254D">
        <w:rPr>
          <w:rFonts w:ascii="Times New Roman" w:eastAsia="BIZ UDPMincho Medium" w:hAnsi="Times New Roman" w:cs="Times New Roman"/>
          <w:sz w:val="12"/>
          <w:szCs w:val="12"/>
          <w:lang w:eastAsia="ja-JP"/>
        </w:rPr>
        <w:t>近年は再生可能エネルギーによる発電量の伸びが著しく、</w:t>
      </w:r>
      <w:r w:rsidRPr="00C7254D">
        <w:rPr>
          <w:rFonts w:ascii="Times New Roman" w:eastAsia="BIZ UDPMincho Medium" w:hAnsi="Times New Roman" w:cs="Times New Roman"/>
          <w:sz w:val="12"/>
          <w:szCs w:val="12"/>
          <w:lang w:eastAsia="ja-JP"/>
        </w:rPr>
        <w:t>201</w:t>
      </w:r>
      <w:r w:rsidRPr="00C7254D">
        <w:rPr>
          <w:rFonts w:ascii="Times New Roman" w:eastAsia="BIZ UDPMincho Medium" w:hAnsi="Times New Roman" w:cs="Times New Roman" w:hint="eastAsia"/>
          <w:sz w:val="12"/>
          <w:szCs w:val="12"/>
          <w:lang w:eastAsia="ja-JP"/>
        </w:rPr>
        <w:t>5</w:t>
      </w:r>
      <w:r w:rsidRPr="00C7254D">
        <w:rPr>
          <w:rFonts w:ascii="Times New Roman" w:eastAsia="BIZ UDPMincho Medium" w:hAnsi="Times New Roman" w:cs="Times New Roman"/>
          <w:sz w:val="12"/>
          <w:szCs w:val="12"/>
          <w:lang w:eastAsia="ja-JP"/>
        </w:rPr>
        <w:t>年の</w:t>
      </w:r>
      <w:r w:rsidRPr="00C7254D">
        <w:rPr>
          <w:rFonts w:ascii="Times New Roman" w:eastAsia="BIZ UDPMincho Medium" w:hAnsi="Times New Roman" w:cs="Times New Roman"/>
          <w:sz w:val="12"/>
          <w:szCs w:val="12"/>
          <w:lang w:eastAsia="ja-JP"/>
        </w:rPr>
        <w:t>2,</w:t>
      </w:r>
      <w:r w:rsidRPr="00C7254D">
        <w:rPr>
          <w:rFonts w:ascii="Times New Roman" w:eastAsia="BIZ UDPMincho Medium" w:hAnsi="Times New Roman" w:cs="Times New Roman" w:hint="eastAsia"/>
          <w:sz w:val="12"/>
          <w:szCs w:val="12"/>
          <w:lang w:eastAsia="ja-JP"/>
        </w:rPr>
        <w:t>647</w:t>
      </w:r>
      <w:r w:rsidRPr="00C7254D">
        <w:rPr>
          <w:rFonts w:ascii="Times New Roman" w:eastAsia="BIZ UDPMincho Medium" w:hAnsi="Times New Roman" w:cs="Times New Roman"/>
          <w:sz w:val="12"/>
          <w:szCs w:val="12"/>
          <w:lang w:eastAsia="ja-JP"/>
        </w:rPr>
        <w:t>GWh</w:t>
      </w:r>
      <w:r w:rsidRPr="00C7254D">
        <w:rPr>
          <w:rFonts w:ascii="Times New Roman" w:eastAsia="BIZ UDPMincho Medium" w:hAnsi="Times New Roman" w:cs="Times New Roman"/>
          <w:sz w:val="12"/>
          <w:szCs w:val="12"/>
          <w:lang w:eastAsia="ja-JP"/>
        </w:rPr>
        <w:t>から</w:t>
      </w:r>
      <w:r w:rsidRPr="00C7254D">
        <w:rPr>
          <w:rFonts w:ascii="Times New Roman" w:eastAsia="BIZ UDPMincho Medium" w:hAnsi="Times New Roman" w:cs="Times New Roman"/>
          <w:sz w:val="12"/>
          <w:szCs w:val="12"/>
          <w:lang w:eastAsia="ja-JP"/>
        </w:rPr>
        <w:t>202</w:t>
      </w:r>
      <w:r w:rsidRPr="00C7254D">
        <w:rPr>
          <w:rFonts w:ascii="Times New Roman" w:eastAsia="BIZ UDPMincho Medium" w:hAnsi="Times New Roman" w:cs="Times New Roman" w:hint="eastAsia"/>
          <w:sz w:val="12"/>
          <w:szCs w:val="12"/>
          <w:lang w:eastAsia="ja-JP"/>
        </w:rPr>
        <w:t>4</w:t>
      </w:r>
      <w:r w:rsidRPr="00C7254D">
        <w:rPr>
          <w:rFonts w:ascii="Times New Roman" w:eastAsia="BIZ UDPMincho Medium" w:hAnsi="Times New Roman" w:cs="Times New Roman"/>
          <w:sz w:val="12"/>
          <w:szCs w:val="12"/>
          <w:lang w:eastAsia="ja-JP"/>
        </w:rPr>
        <w:t>年には</w:t>
      </w:r>
      <w:r w:rsidRPr="00C7254D">
        <w:rPr>
          <w:rFonts w:ascii="Times New Roman" w:eastAsia="BIZ UDPMincho Medium" w:hAnsi="Times New Roman" w:cs="Times New Roman" w:hint="eastAsia"/>
          <w:sz w:val="12"/>
          <w:szCs w:val="12"/>
          <w:lang w:eastAsia="ja-JP"/>
        </w:rPr>
        <w:t>8</w:t>
      </w:r>
      <w:r w:rsidRPr="00C7254D">
        <w:rPr>
          <w:rFonts w:ascii="Times New Roman" w:eastAsia="BIZ UDPMincho Medium" w:hAnsi="Times New Roman" w:cs="Times New Roman"/>
          <w:sz w:val="12"/>
          <w:szCs w:val="12"/>
          <w:lang w:eastAsia="ja-JP"/>
        </w:rPr>
        <w:t>,</w:t>
      </w:r>
      <w:r w:rsidRPr="00C7254D">
        <w:rPr>
          <w:rFonts w:ascii="Times New Roman" w:eastAsia="BIZ UDPMincho Medium" w:hAnsi="Times New Roman" w:cs="Times New Roman" w:hint="eastAsia"/>
          <w:sz w:val="12"/>
          <w:szCs w:val="12"/>
          <w:lang w:eastAsia="ja-JP"/>
        </w:rPr>
        <w:t>852</w:t>
      </w:r>
      <w:r w:rsidRPr="00C7254D">
        <w:rPr>
          <w:rFonts w:ascii="Times New Roman" w:eastAsia="BIZ UDPMincho Medium" w:hAnsi="Times New Roman" w:cs="Times New Roman"/>
          <w:sz w:val="12"/>
          <w:szCs w:val="12"/>
          <w:lang w:eastAsia="ja-JP"/>
        </w:rPr>
        <w:t>GWh</w:t>
      </w:r>
      <w:r w:rsidRPr="00C7254D">
        <w:rPr>
          <w:rFonts w:ascii="Times New Roman" w:eastAsia="BIZ UDPMincho Medium" w:hAnsi="Times New Roman" w:cs="Times New Roman"/>
          <w:sz w:val="12"/>
          <w:szCs w:val="12"/>
          <w:lang w:eastAsia="ja-JP"/>
        </w:rPr>
        <w:t>に増加している。</w:t>
      </w:r>
      <w:r w:rsidRPr="00C7254D">
        <w:rPr>
          <w:rFonts w:ascii="Times New Roman" w:eastAsia="BIZ UDPMincho Medium" w:hAnsi="Times New Roman" w:cs="Times New Roman"/>
          <w:sz w:val="12"/>
          <w:szCs w:val="12"/>
          <w:lang w:eastAsia="ja-JP"/>
        </w:rPr>
        <w:t>202</w:t>
      </w:r>
      <w:r w:rsidRPr="00C7254D">
        <w:rPr>
          <w:rFonts w:ascii="Times New Roman" w:eastAsia="BIZ UDPMincho Medium" w:hAnsi="Times New Roman" w:cs="Times New Roman" w:hint="eastAsia"/>
          <w:sz w:val="12"/>
          <w:szCs w:val="12"/>
          <w:lang w:eastAsia="ja-JP"/>
        </w:rPr>
        <w:t>4</w:t>
      </w:r>
      <w:r w:rsidRPr="00C7254D">
        <w:rPr>
          <w:rFonts w:ascii="Times New Roman" w:eastAsia="BIZ UDPMincho Medium" w:hAnsi="Times New Roman" w:cs="Times New Roman"/>
          <w:sz w:val="12"/>
          <w:szCs w:val="12"/>
          <w:lang w:eastAsia="ja-JP"/>
        </w:rPr>
        <w:t>年には風力（</w:t>
      </w:r>
      <w:r w:rsidRPr="00C7254D">
        <w:rPr>
          <w:rFonts w:ascii="Times New Roman" w:eastAsia="BIZ UDPMincho Medium" w:hAnsi="Times New Roman" w:cs="Times New Roman"/>
          <w:sz w:val="12"/>
          <w:szCs w:val="12"/>
          <w:lang w:eastAsia="ja-JP"/>
        </w:rPr>
        <w:t>8</w:t>
      </w:r>
      <w:r w:rsidRPr="00C7254D">
        <w:rPr>
          <w:rFonts w:ascii="Times New Roman" w:eastAsia="BIZ UDPMincho Medium" w:hAnsi="Times New Roman" w:cs="Times New Roman"/>
          <w:sz w:val="12"/>
          <w:szCs w:val="12"/>
          <w:lang w:eastAsia="ja-JP"/>
        </w:rPr>
        <w:t>％）、小規模太陽光（</w:t>
      </w:r>
      <w:r w:rsidRPr="00C7254D">
        <w:rPr>
          <w:rFonts w:ascii="Times New Roman" w:eastAsia="BIZ UDPMincho Medium" w:hAnsi="Times New Roman" w:cs="Times New Roman" w:hint="eastAsia"/>
          <w:sz w:val="12"/>
          <w:szCs w:val="12"/>
          <w:lang w:eastAsia="ja-JP"/>
        </w:rPr>
        <w:t>8</w:t>
      </w:r>
      <w:r w:rsidRPr="00C7254D">
        <w:rPr>
          <w:rFonts w:ascii="Times New Roman" w:eastAsia="BIZ UDPMincho Medium" w:hAnsi="Times New Roman" w:cs="Times New Roman"/>
          <w:sz w:val="12"/>
          <w:szCs w:val="12"/>
          <w:lang w:eastAsia="ja-JP"/>
        </w:rPr>
        <w:t>％）、大規模太陽光（</w:t>
      </w:r>
      <w:r w:rsidRPr="00C7254D">
        <w:rPr>
          <w:rFonts w:ascii="Times New Roman" w:eastAsia="BIZ UDPMincho Medium" w:hAnsi="Times New Roman" w:cs="Times New Roman" w:hint="eastAsia"/>
          <w:sz w:val="12"/>
          <w:szCs w:val="12"/>
          <w:lang w:eastAsia="ja-JP"/>
        </w:rPr>
        <w:t>3</w:t>
      </w:r>
      <w:r w:rsidRPr="00C7254D">
        <w:rPr>
          <w:rFonts w:ascii="Times New Roman" w:eastAsia="BIZ UDPMincho Medium" w:hAnsi="Times New Roman" w:cs="Times New Roman"/>
          <w:sz w:val="12"/>
          <w:szCs w:val="12"/>
          <w:lang w:eastAsia="ja-JP"/>
        </w:rPr>
        <w:t>％）を含む再生可能エネルギー発電が西オーストラリア州の総発電量の</w:t>
      </w:r>
      <w:r w:rsidRPr="00C7254D">
        <w:rPr>
          <w:rFonts w:ascii="Times New Roman" w:eastAsia="BIZ UDPMincho Medium" w:hAnsi="Times New Roman" w:cs="Times New Roman"/>
          <w:sz w:val="12"/>
          <w:szCs w:val="12"/>
          <w:lang w:eastAsia="ja-JP"/>
        </w:rPr>
        <w:t>1</w:t>
      </w:r>
      <w:r w:rsidRPr="00C7254D">
        <w:rPr>
          <w:rFonts w:ascii="Times New Roman" w:eastAsia="BIZ UDPMincho Medium" w:hAnsi="Times New Roman" w:cs="Times New Roman" w:hint="eastAsia"/>
          <w:sz w:val="12"/>
          <w:szCs w:val="12"/>
          <w:lang w:eastAsia="ja-JP"/>
        </w:rPr>
        <w:t>9</w:t>
      </w:r>
      <w:r w:rsidRPr="00C7254D">
        <w:rPr>
          <w:rFonts w:ascii="Times New Roman" w:eastAsia="BIZ UDPMincho Medium" w:hAnsi="Times New Roman" w:cs="Times New Roman"/>
          <w:sz w:val="12"/>
          <w:szCs w:val="12"/>
          <w:lang w:eastAsia="ja-JP"/>
        </w:rPr>
        <w:t>％を占めた。</w:t>
      </w:r>
    </w:p>
    <w:p w14:paraId="2ACBDFEB" w14:textId="77777777" w:rsidR="009477A6" w:rsidRPr="00C7254D" w:rsidRDefault="009477A6" w:rsidP="009477A6">
      <w:pPr>
        <w:pStyle w:val="ListParagraph"/>
        <w:numPr>
          <w:ilvl w:val="0"/>
          <w:numId w:val="9"/>
        </w:numPr>
        <w:spacing w:line="264" w:lineRule="auto"/>
        <w:rPr>
          <w:rFonts w:ascii="Times New Roman" w:eastAsia="BIZ UDPMincho Medium" w:hAnsi="Times New Roman" w:cs="Times New Roman"/>
          <w:sz w:val="12"/>
          <w:szCs w:val="12"/>
          <w:lang w:eastAsia="ja-JP"/>
        </w:rPr>
      </w:pPr>
      <w:r w:rsidRPr="00C7254D">
        <w:rPr>
          <w:rFonts w:ascii="Times New Roman" w:eastAsia="BIZ UDPMincho Medium" w:hAnsi="Times New Roman" w:cs="Times New Roman"/>
          <w:sz w:val="12"/>
          <w:szCs w:val="12"/>
          <w:lang w:eastAsia="ja-JP"/>
        </w:rPr>
        <w:t>202</w:t>
      </w:r>
      <w:r w:rsidRPr="00C7254D">
        <w:rPr>
          <w:rFonts w:ascii="Times New Roman" w:eastAsia="BIZ UDPMincho Medium" w:hAnsi="Times New Roman" w:cs="Times New Roman" w:hint="eastAsia"/>
          <w:sz w:val="12"/>
          <w:szCs w:val="12"/>
          <w:lang w:eastAsia="ja-JP"/>
        </w:rPr>
        <w:t>3</w:t>
      </w:r>
      <w:r w:rsidRPr="00C7254D">
        <w:rPr>
          <w:rFonts w:ascii="Times New Roman" w:eastAsia="BIZ UDPMincho Medium" w:hAnsi="Times New Roman" w:cs="Times New Roman"/>
          <w:sz w:val="12"/>
          <w:szCs w:val="12"/>
          <w:lang w:eastAsia="ja-JP"/>
        </w:rPr>
        <w:t>-2</w:t>
      </w:r>
      <w:r w:rsidRPr="00C7254D">
        <w:rPr>
          <w:rFonts w:ascii="Times New Roman" w:eastAsia="BIZ UDPMincho Medium" w:hAnsi="Times New Roman" w:cs="Times New Roman" w:hint="eastAsia"/>
          <w:sz w:val="12"/>
          <w:szCs w:val="12"/>
          <w:lang w:eastAsia="ja-JP"/>
        </w:rPr>
        <w:t>4</w:t>
      </w:r>
      <w:r w:rsidRPr="00C7254D">
        <w:rPr>
          <w:rFonts w:ascii="Times New Roman" w:eastAsia="BIZ UDPMincho Medium" w:hAnsi="Times New Roman" w:cs="Times New Roman"/>
          <w:sz w:val="12"/>
          <w:szCs w:val="12"/>
          <w:lang w:eastAsia="ja-JP"/>
        </w:rPr>
        <w:t>年、西オーストラリア州の総発電量のうち</w:t>
      </w:r>
      <w:r w:rsidRPr="00C7254D">
        <w:rPr>
          <w:rFonts w:ascii="Times New Roman" w:eastAsia="BIZ UDPMincho Medium" w:hAnsi="Times New Roman" w:cs="Times New Roman"/>
          <w:sz w:val="12"/>
          <w:szCs w:val="12"/>
          <w:lang w:eastAsia="ja-JP"/>
        </w:rPr>
        <w:t>16,</w:t>
      </w:r>
      <w:r w:rsidRPr="00C7254D">
        <w:rPr>
          <w:rFonts w:ascii="Times New Roman" w:eastAsia="BIZ UDPMincho Medium" w:hAnsi="Times New Roman" w:cs="Times New Roman" w:hint="eastAsia"/>
          <w:sz w:val="12"/>
          <w:szCs w:val="12"/>
          <w:lang w:eastAsia="ja-JP"/>
        </w:rPr>
        <w:t>456</w:t>
      </w:r>
      <w:r w:rsidRPr="00C7254D">
        <w:rPr>
          <w:rFonts w:ascii="Times New Roman" w:eastAsia="BIZ UDPMincho Medium" w:hAnsi="Times New Roman" w:cs="Times New Roman"/>
          <w:sz w:val="12"/>
          <w:szCs w:val="12"/>
          <w:lang w:eastAsia="ja-JP"/>
        </w:rPr>
        <w:t>GWh</w:t>
      </w:r>
      <w:r w:rsidRPr="00C7254D">
        <w:rPr>
          <w:rFonts w:ascii="Times New Roman" w:eastAsia="BIZ UDPMincho Medium" w:hAnsi="Times New Roman" w:cs="Times New Roman"/>
          <w:sz w:val="12"/>
          <w:szCs w:val="12"/>
          <w:lang w:eastAsia="ja-JP"/>
        </w:rPr>
        <w:t>が鉱業・製造業用の発電であり、これは、</w:t>
      </w:r>
    </w:p>
    <w:p w14:paraId="6A5A15B5" w14:textId="77777777" w:rsidR="009477A6" w:rsidRPr="00C7254D" w:rsidRDefault="009477A6" w:rsidP="009477A6">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sz w:val="12"/>
          <w:szCs w:val="12"/>
          <w:lang w:eastAsia="ja-JP"/>
        </w:rPr>
      </w:pPr>
      <w:r w:rsidRPr="00C7254D">
        <w:rPr>
          <w:rFonts w:ascii="Times New Roman" w:eastAsia="BIZ UDPMincho Medium" w:hAnsi="Times New Roman" w:cs="Times New Roman"/>
          <w:sz w:val="12"/>
          <w:szCs w:val="12"/>
          <w:lang w:eastAsia="ja-JP"/>
        </w:rPr>
        <w:t>西オーストラリア州の総発電量の</w:t>
      </w:r>
      <w:r w:rsidRPr="00C7254D">
        <w:rPr>
          <w:rFonts w:ascii="Times New Roman" w:eastAsia="BIZ UDPMincho Medium" w:hAnsi="Times New Roman" w:cs="Times New Roman"/>
          <w:sz w:val="12"/>
          <w:szCs w:val="12"/>
          <w:lang w:eastAsia="ja-JP"/>
        </w:rPr>
        <w:t>3</w:t>
      </w:r>
      <w:r w:rsidRPr="00C7254D">
        <w:rPr>
          <w:rFonts w:ascii="Times New Roman" w:eastAsia="BIZ UDPMincho Medium" w:hAnsi="Times New Roman" w:cs="Times New Roman" w:hint="eastAsia"/>
          <w:sz w:val="12"/>
          <w:szCs w:val="12"/>
          <w:lang w:eastAsia="ja-JP"/>
        </w:rPr>
        <w:t>6</w:t>
      </w:r>
      <w:r w:rsidRPr="00C7254D">
        <w:rPr>
          <w:rFonts w:ascii="Times New Roman" w:eastAsia="BIZ UDPMincho Medium" w:hAnsi="Times New Roman" w:cs="Times New Roman"/>
          <w:sz w:val="12"/>
          <w:szCs w:val="12"/>
          <w:lang w:eastAsia="ja-JP"/>
        </w:rPr>
        <w:t>％を占める。</w:t>
      </w:r>
    </w:p>
    <w:p w14:paraId="70BE1C65" w14:textId="1CFFAAB4" w:rsidR="006A78BF" w:rsidRPr="0075504E" w:rsidRDefault="009477A6" w:rsidP="009477A6">
      <w:pPr>
        <w:pStyle w:val="ListParagraph"/>
        <w:numPr>
          <w:ilvl w:val="0"/>
          <w:numId w:val="10"/>
        </w:numPr>
        <w:spacing w:before="40" w:after="40" w:line="264" w:lineRule="auto"/>
        <w:ind w:right="227" w:hanging="357"/>
        <w:contextualSpacing w:val="0"/>
        <w:jc w:val="both"/>
        <w:rPr>
          <w:sz w:val="16"/>
          <w:szCs w:val="16"/>
          <w:lang w:eastAsia="ja-JP"/>
        </w:rPr>
      </w:pPr>
      <w:r w:rsidRPr="00C7254D">
        <w:rPr>
          <w:rFonts w:ascii="Times New Roman" w:eastAsia="BIZ UDPMincho Medium" w:hAnsi="Times New Roman" w:cs="Times New Roman"/>
          <w:sz w:val="12"/>
          <w:szCs w:val="12"/>
          <w:lang w:eastAsia="ja-JP"/>
        </w:rPr>
        <w:t>オーストラリアの鉱業・製造業用の総発電量の</w:t>
      </w:r>
      <w:r w:rsidRPr="00C7254D">
        <w:rPr>
          <w:rFonts w:ascii="Times New Roman" w:eastAsia="BIZ UDPMincho Medium" w:hAnsi="Times New Roman" w:cs="Times New Roman"/>
          <w:sz w:val="12"/>
          <w:szCs w:val="12"/>
          <w:lang w:eastAsia="ja-JP"/>
        </w:rPr>
        <w:t>6</w:t>
      </w:r>
      <w:r w:rsidRPr="00C7254D">
        <w:rPr>
          <w:rFonts w:ascii="Times New Roman" w:eastAsia="BIZ UDPMincho Medium" w:hAnsi="Times New Roman" w:cs="Times New Roman" w:hint="eastAsia"/>
          <w:sz w:val="12"/>
          <w:szCs w:val="12"/>
          <w:lang w:eastAsia="ja-JP"/>
        </w:rPr>
        <w:t>4</w:t>
      </w:r>
      <w:r w:rsidRPr="00C7254D">
        <w:rPr>
          <w:rFonts w:ascii="Times New Roman" w:eastAsia="BIZ UDPMincho Medium" w:hAnsi="Times New Roman" w:cs="Times New Roman"/>
          <w:sz w:val="12"/>
          <w:szCs w:val="12"/>
          <w:lang w:eastAsia="ja-JP"/>
        </w:rPr>
        <w:t>％を占める</w:t>
      </w:r>
      <w:r w:rsidRPr="002A11DE">
        <w:rPr>
          <w:rFonts w:ascii="Times New Roman" w:eastAsia="BIZ UDPMincho Medium" w:hAnsi="Times New Roman" w:cs="Times New Roman"/>
          <w:sz w:val="16"/>
          <w:szCs w:val="16"/>
          <w:lang w:eastAsia="ja-JP"/>
        </w:rPr>
        <w:t>。</w:t>
      </w:r>
    </w:p>
    <w:p w14:paraId="247DF11A" w14:textId="77777777" w:rsidR="00233755" w:rsidRPr="00632366" w:rsidRDefault="00233755" w:rsidP="006058E8">
      <w:pPr>
        <w:pStyle w:val="ListParagraph"/>
        <w:numPr>
          <w:ilvl w:val="0"/>
          <w:numId w:val="9"/>
        </w:numPr>
        <w:spacing w:before="40" w:after="40"/>
        <w:ind w:right="227"/>
        <w:rPr>
          <w:sz w:val="16"/>
          <w:szCs w:val="16"/>
          <w:lang w:eastAsia="ja-JP"/>
        </w:rPr>
        <w:sectPr w:rsidR="00233755" w:rsidRPr="00632366" w:rsidSect="00233755">
          <w:type w:val="continuous"/>
          <w:pgSz w:w="11907" w:h="16840" w:code="9"/>
          <w:pgMar w:top="1701" w:right="425" w:bottom="567" w:left="567" w:header="709" w:footer="709" w:gutter="0"/>
          <w:cols w:num="2" w:space="113"/>
          <w:docGrid w:linePitch="360"/>
        </w:sectPr>
      </w:pPr>
    </w:p>
    <w:p w14:paraId="0E97477E" w14:textId="3610BEF1" w:rsidR="00233755" w:rsidRPr="00ED7BE7" w:rsidRDefault="009477A6" w:rsidP="00233755">
      <w:pPr>
        <w:pStyle w:val="Heading4"/>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8D626F">
        <w:rPr>
          <w:rFonts w:ascii="Times New Roman" w:eastAsia="BIZ UDPMincho Medium" w:hAnsi="Times New Roman" w:cs="Times New Roman"/>
          <w:i w:val="0"/>
          <w:iCs w:val="0"/>
          <w:color w:val="00997A"/>
          <w:sz w:val="20"/>
          <w:szCs w:val="20"/>
          <w:lang w:eastAsia="ja-JP"/>
        </w:rPr>
        <w:t>温室効果ガスの部門別排出量</w:t>
      </w:r>
    </w:p>
    <w:p w14:paraId="5C9E6678" w14:textId="4B54601A" w:rsidR="00233755" w:rsidRPr="007B1AE5" w:rsidRDefault="00143E4F" w:rsidP="00233755">
      <w:r>
        <w:rPr>
          <w:noProof/>
        </w:rPr>
        <w:drawing>
          <wp:inline distT="0" distB="0" distL="0" distR="0" wp14:anchorId="55E7F201" wp14:editId="27E53B5C">
            <wp:extent cx="3419475" cy="2111974"/>
            <wp:effectExtent l="0" t="0" r="0" b="3175"/>
            <wp:docPr id="146364260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28570" cy="2117592"/>
                    </a:xfrm>
                    <a:prstGeom prst="rect">
                      <a:avLst/>
                    </a:prstGeom>
                    <a:noFill/>
                    <a:ln>
                      <a:noFill/>
                    </a:ln>
                  </pic:spPr>
                </pic:pic>
              </a:graphicData>
            </a:graphic>
          </wp:inline>
        </w:drawing>
      </w:r>
    </w:p>
    <w:p w14:paraId="43CDDE30" w14:textId="77777777" w:rsidR="00233755" w:rsidRPr="0097533A" w:rsidRDefault="00233755" w:rsidP="003A3A20">
      <w:pPr>
        <w:jc w:val="both"/>
        <w:rPr>
          <w:sz w:val="10"/>
          <w:szCs w:val="10"/>
          <w:lang w:val="fr-FR"/>
        </w:rPr>
      </w:pPr>
      <w:r w:rsidRPr="0097533A">
        <w:rPr>
          <w:sz w:val="10"/>
          <w:lang w:val="fr-FR"/>
        </w:rPr>
        <w:t xml:space="preserve">Note – Mt = </w:t>
      </w:r>
      <w:r w:rsidRPr="0097533A">
        <w:rPr>
          <w:sz w:val="10"/>
          <w:szCs w:val="10"/>
          <w:lang w:val="fr-FR"/>
        </w:rPr>
        <w:t>million tonnes. Carbon dioxide equivalent AR5.</w:t>
      </w:r>
    </w:p>
    <w:p w14:paraId="4BD1B40C" w14:textId="77777777" w:rsidR="00233755" w:rsidRPr="00AF759E" w:rsidRDefault="00233755" w:rsidP="003A3A20">
      <w:pPr>
        <w:jc w:val="both"/>
        <w:rPr>
          <w:sz w:val="10"/>
          <w:szCs w:val="10"/>
        </w:rPr>
      </w:pPr>
      <w:r w:rsidRPr="00AF759E">
        <w:rPr>
          <w:sz w:val="10"/>
          <w:szCs w:val="10"/>
        </w:rPr>
        <w:t>Source: Department of Climate Change, Energy, the Environment and Water.</w:t>
      </w:r>
    </w:p>
    <w:p w14:paraId="74B3BBDC" w14:textId="77777777" w:rsidR="009477A6" w:rsidRPr="00C7254D" w:rsidRDefault="00233755" w:rsidP="009477A6">
      <w:pPr>
        <w:pStyle w:val="ListParagraph"/>
        <w:numPr>
          <w:ilvl w:val="0"/>
          <w:numId w:val="9"/>
        </w:numPr>
        <w:spacing w:before="40" w:after="40" w:line="264" w:lineRule="auto"/>
        <w:ind w:right="227" w:hanging="357"/>
        <w:contextualSpacing w:val="0"/>
        <w:jc w:val="both"/>
        <w:rPr>
          <w:rFonts w:ascii="Times New Roman" w:eastAsia="BIZ UDPMincho Medium" w:hAnsi="Times New Roman" w:cs="Times New Roman"/>
          <w:color w:val="000000" w:themeColor="text1"/>
          <w:sz w:val="12"/>
          <w:szCs w:val="12"/>
          <w:lang w:eastAsia="ja-JP"/>
        </w:rPr>
      </w:pPr>
      <w:r w:rsidRPr="007B1AE5">
        <w:rPr>
          <w:lang w:eastAsia="ja-JP"/>
        </w:rPr>
        <w:br w:type="column"/>
      </w:r>
      <w:r w:rsidR="009477A6" w:rsidRPr="00C7254D">
        <w:rPr>
          <w:rFonts w:ascii="Times New Roman" w:eastAsia="BIZ UDPMincho Medium" w:hAnsi="Times New Roman" w:cs="Times New Roman" w:hint="eastAsia"/>
          <w:color w:val="000000" w:themeColor="text1"/>
          <w:sz w:val="12"/>
          <w:szCs w:val="12"/>
          <w:lang w:eastAsia="ja-JP"/>
        </w:rPr>
        <w:t>2022-23</w:t>
      </w:r>
      <w:r w:rsidR="009477A6" w:rsidRPr="00C7254D">
        <w:rPr>
          <w:rFonts w:ascii="Times New Roman" w:eastAsia="BIZ UDPMincho Medium" w:hAnsi="Times New Roman" w:cs="Times New Roman" w:hint="eastAsia"/>
          <w:color w:val="000000" w:themeColor="text1"/>
          <w:sz w:val="12"/>
          <w:szCs w:val="12"/>
          <w:lang w:eastAsia="ja-JP"/>
        </w:rPr>
        <w:t>年の西</w:t>
      </w:r>
      <w:r w:rsidR="009477A6" w:rsidRPr="00C7254D">
        <w:rPr>
          <w:rFonts w:ascii="Times New Roman" w:eastAsia="BIZ UDPMincho Medium" w:hAnsi="Times New Roman" w:cs="Times New Roman"/>
          <w:color w:val="000000" w:themeColor="text1"/>
          <w:sz w:val="12"/>
          <w:szCs w:val="12"/>
          <w:lang w:eastAsia="ja-JP"/>
        </w:rPr>
        <w:t>オーストラリア州の</w:t>
      </w:r>
      <w:r w:rsidR="009477A6" w:rsidRPr="00C7254D">
        <w:rPr>
          <w:rFonts w:ascii="Times New Roman" w:eastAsia="BIZ UDPMincho Medium" w:hAnsi="Times New Roman" w:cs="Times New Roman"/>
          <w:color w:val="000000" w:themeColor="text1"/>
          <w:sz w:val="12"/>
          <w:szCs w:val="12"/>
          <w:lang w:eastAsia="ja-JP"/>
        </w:rPr>
        <w:t>CO</w:t>
      </w:r>
      <w:r w:rsidR="009477A6" w:rsidRPr="00C7254D">
        <w:rPr>
          <w:rFonts w:ascii="Times New Roman" w:eastAsia="BIZ UDPMincho Medium" w:hAnsi="Times New Roman" w:cs="Times New Roman"/>
          <w:color w:val="000000" w:themeColor="text1"/>
          <w:sz w:val="12"/>
          <w:szCs w:val="12"/>
          <w:vertAlign w:val="subscript"/>
          <w:lang w:eastAsia="ja-JP"/>
        </w:rPr>
        <w:t>2</w:t>
      </w:r>
      <w:r w:rsidR="009477A6" w:rsidRPr="00C7254D">
        <w:rPr>
          <w:rFonts w:ascii="Times New Roman" w:eastAsia="BIZ UDPMincho Medium" w:hAnsi="Times New Roman" w:cs="Times New Roman"/>
          <w:color w:val="000000" w:themeColor="text1"/>
          <w:sz w:val="12"/>
          <w:szCs w:val="12"/>
          <w:lang w:eastAsia="ja-JP"/>
        </w:rPr>
        <w:t>換算純排出量は</w:t>
      </w:r>
      <w:r w:rsidR="009477A6" w:rsidRPr="00C7254D">
        <w:rPr>
          <w:rFonts w:ascii="Times New Roman" w:eastAsia="BIZ UDPMincho Medium" w:hAnsi="Times New Roman" w:cs="Times New Roman" w:hint="eastAsia"/>
          <w:color w:val="000000" w:themeColor="text1"/>
          <w:sz w:val="12"/>
          <w:szCs w:val="12"/>
          <w:lang w:eastAsia="ja-JP"/>
        </w:rPr>
        <w:t>8</w:t>
      </w:r>
      <w:r w:rsidR="009477A6" w:rsidRPr="00C7254D">
        <w:rPr>
          <w:rFonts w:ascii="Times New Roman" w:eastAsia="BIZ UDPMincho Medium" w:hAnsi="Times New Roman" w:cs="Times New Roman"/>
          <w:color w:val="000000" w:themeColor="text1"/>
          <w:sz w:val="12"/>
          <w:szCs w:val="12"/>
          <w:lang w:eastAsia="ja-JP"/>
        </w:rPr>
        <w:t>,</w:t>
      </w:r>
      <w:r w:rsidR="009477A6" w:rsidRPr="00C7254D">
        <w:rPr>
          <w:rFonts w:ascii="Times New Roman" w:eastAsia="BIZ UDPMincho Medium" w:hAnsi="Times New Roman" w:cs="Times New Roman" w:hint="eastAsia"/>
          <w:color w:val="000000" w:themeColor="text1"/>
          <w:sz w:val="12"/>
          <w:szCs w:val="12"/>
          <w:lang w:eastAsia="ja-JP"/>
        </w:rPr>
        <w:t>940</w:t>
      </w:r>
      <w:r w:rsidR="009477A6" w:rsidRPr="00C7254D">
        <w:rPr>
          <w:rFonts w:ascii="Times New Roman" w:eastAsia="BIZ UDPMincho Medium" w:hAnsi="Times New Roman" w:cs="Times New Roman"/>
          <w:color w:val="000000" w:themeColor="text1"/>
          <w:sz w:val="12"/>
          <w:szCs w:val="12"/>
          <w:lang w:eastAsia="ja-JP"/>
        </w:rPr>
        <w:t>万トンで</w:t>
      </w:r>
      <w:r w:rsidR="009477A6" w:rsidRPr="00C7254D">
        <w:rPr>
          <w:rFonts w:ascii="Times New Roman" w:eastAsia="BIZ UDPMincho Medium" w:hAnsi="Times New Roman" w:cs="Times New Roman" w:hint="eastAsia"/>
          <w:color w:val="000000" w:themeColor="text1"/>
          <w:sz w:val="12"/>
          <w:szCs w:val="12"/>
          <w:lang w:eastAsia="ja-JP"/>
        </w:rPr>
        <w:t>、過去</w:t>
      </w:r>
      <w:r w:rsidR="009477A6" w:rsidRPr="00C7254D">
        <w:rPr>
          <w:rFonts w:ascii="Times New Roman" w:eastAsia="BIZ UDPMincho Medium" w:hAnsi="Times New Roman" w:cs="Times New Roman" w:hint="eastAsia"/>
          <w:color w:val="000000" w:themeColor="text1"/>
          <w:sz w:val="12"/>
          <w:szCs w:val="12"/>
          <w:lang w:eastAsia="ja-JP"/>
        </w:rPr>
        <w:t>3</w:t>
      </w:r>
      <w:r w:rsidR="009477A6" w:rsidRPr="00C7254D">
        <w:rPr>
          <w:rFonts w:ascii="Times New Roman" w:eastAsia="BIZ UDPMincho Medium" w:hAnsi="Times New Roman" w:cs="Times New Roman" w:hint="eastAsia"/>
          <w:color w:val="000000" w:themeColor="text1"/>
          <w:sz w:val="12"/>
          <w:szCs w:val="12"/>
          <w:lang w:eastAsia="ja-JP"/>
        </w:rPr>
        <w:t>番目に高い数値であった</w:t>
      </w:r>
      <w:r w:rsidR="009477A6" w:rsidRPr="00C7254D">
        <w:rPr>
          <w:rFonts w:ascii="Times New Roman" w:eastAsia="BIZ UDPMincho Medium" w:hAnsi="Times New Roman" w:cs="Times New Roman"/>
          <w:color w:val="000000" w:themeColor="text1"/>
          <w:sz w:val="12"/>
          <w:szCs w:val="12"/>
          <w:lang w:eastAsia="ja-JP"/>
        </w:rPr>
        <w:t>。</w:t>
      </w:r>
    </w:p>
    <w:p w14:paraId="2E3ACE19" w14:textId="77777777" w:rsidR="009477A6" w:rsidRPr="00C7254D" w:rsidRDefault="009477A6" w:rsidP="009477A6">
      <w:pPr>
        <w:pStyle w:val="ListParagraph"/>
        <w:numPr>
          <w:ilvl w:val="0"/>
          <w:numId w:val="9"/>
        </w:numPr>
        <w:spacing w:before="40" w:after="40" w:line="264" w:lineRule="auto"/>
        <w:ind w:right="227" w:hanging="357"/>
        <w:contextualSpacing w:val="0"/>
        <w:jc w:val="both"/>
        <w:rPr>
          <w:rFonts w:ascii="Times New Roman" w:eastAsia="BIZ UDPMincho Medium" w:hAnsi="Times New Roman" w:cs="Times New Roman"/>
          <w:color w:val="000000" w:themeColor="text1"/>
          <w:sz w:val="12"/>
          <w:szCs w:val="12"/>
          <w:lang w:eastAsia="ja-JP"/>
        </w:rPr>
      </w:pPr>
      <w:r w:rsidRPr="00C7254D">
        <w:rPr>
          <w:rFonts w:ascii="Times New Roman" w:eastAsia="BIZ UDPMincho Medium" w:hAnsi="Times New Roman" w:cs="Times New Roman"/>
          <w:color w:val="000000" w:themeColor="text1"/>
          <w:sz w:val="12"/>
          <w:szCs w:val="12"/>
          <w:lang w:eastAsia="ja-JP"/>
        </w:rPr>
        <w:t>西オーストラリア州における</w:t>
      </w:r>
      <w:r w:rsidRPr="00C7254D">
        <w:rPr>
          <w:rFonts w:ascii="Times New Roman" w:eastAsia="BIZ UDPMincho Medium" w:hAnsi="Times New Roman" w:cs="Times New Roman"/>
          <w:color w:val="000000" w:themeColor="text1"/>
          <w:sz w:val="12"/>
          <w:szCs w:val="12"/>
          <w:lang w:eastAsia="ja-JP"/>
        </w:rPr>
        <w:t>2022</w:t>
      </w:r>
      <w:r w:rsidRPr="00C7254D">
        <w:rPr>
          <w:rFonts w:ascii="Times New Roman" w:eastAsia="BIZ UDPMincho Medium" w:hAnsi="Times New Roman" w:cs="Times New Roman" w:hint="eastAsia"/>
          <w:color w:val="000000" w:themeColor="text1"/>
          <w:sz w:val="12"/>
          <w:szCs w:val="12"/>
          <w:lang w:eastAsia="ja-JP"/>
        </w:rPr>
        <w:t>-23</w:t>
      </w:r>
      <w:r w:rsidRPr="00C7254D">
        <w:rPr>
          <w:rFonts w:ascii="Times New Roman" w:eastAsia="BIZ UDPMincho Medium" w:hAnsi="Times New Roman" w:cs="Times New Roman"/>
          <w:color w:val="000000" w:themeColor="text1"/>
          <w:sz w:val="12"/>
          <w:szCs w:val="12"/>
          <w:lang w:eastAsia="ja-JP"/>
        </w:rPr>
        <w:t>年の排出量のうち、</w:t>
      </w:r>
    </w:p>
    <w:p w14:paraId="21017392" w14:textId="77777777" w:rsidR="009477A6" w:rsidRPr="00C7254D" w:rsidRDefault="009477A6" w:rsidP="009477A6">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color w:val="000000" w:themeColor="text1"/>
          <w:sz w:val="12"/>
          <w:szCs w:val="12"/>
        </w:rPr>
      </w:pPr>
      <w:r w:rsidRPr="00C7254D">
        <w:rPr>
          <w:rFonts w:ascii="Times New Roman" w:eastAsia="BIZ UDPMincho Medium" w:hAnsi="Times New Roman" w:cs="Times New Roman"/>
          <w:color w:val="000000" w:themeColor="text1"/>
          <w:sz w:val="12"/>
          <w:szCs w:val="12"/>
          <w:lang w:eastAsia="ja-JP"/>
        </w:rPr>
        <w:t>8,1</w:t>
      </w:r>
      <w:r w:rsidRPr="00C7254D">
        <w:rPr>
          <w:rFonts w:ascii="Times New Roman" w:eastAsia="BIZ UDPMincho Medium" w:hAnsi="Times New Roman" w:cs="Times New Roman" w:hint="eastAsia"/>
          <w:color w:val="000000" w:themeColor="text1"/>
          <w:sz w:val="12"/>
          <w:szCs w:val="12"/>
          <w:lang w:eastAsia="ja-JP"/>
        </w:rPr>
        <w:t>4</w:t>
      </w:r>
      <w:r w:rsidRPr="00C7254D">
        <w:rPr>
          <w:rFonts w:ascii="Times New Roman" w:eastAsia="BIZ UDPMincho Medium" w:hAnsi="Times New Roman" w:cs="Times New Roman"/>
          <w:color w:val="000000" w:themeColor="text1"/>
          <w:sz w:val="12"/>
          <w:szCs w:val="12"/>
          <w:lang w:eastAsia="ja-JP"/>
        </w:rPr>
        <w:t>0</w:t>
      </w:r>
      <w:r w:rsidRPr="00C7254D">
        <w:rPr>
          <w:rFonts w:ascii="Times New Roman" w:eastAsia="BIZ UDPMincho Medium" w:hAnsi="Times New Roman" w:cs="Times New Roman"/>
          <w:color w:val="000000" w:themeColor="text1"/>
          <w:sz w:val="12"/>
          <w:szCs w:val="12"/>
          <w:lang w:eastAsia="ja-JP"/>
        </w:rPr>
        <w:t>万トンがエネルギー</w:t>
      </w:r>
    </w:p>
    <w:p w14:paraId="4FBB5D63" w14:textId="77777777" w:rsidR="009477A6" w:rsidRPr="00C7254D" w:rsidRDefault="009477A6" w:rsidP="009477A6">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color w:val="000000" w:themeColor="text1"/>
          <w:sz w:val="12"/>
          <w:szCs w:val="12"/>
        </w:rPr>
      </w:pPr>
      <w:r w:rsidRPr="00C7254D">
        <w:rPr>
          <w:rFonts w:ascii="Times New Roman" w:eastAsia="BIZ UDPMincho Medium" w:hAnsi="Times New Roman" w:cs="Times New Roman" w:hint="eastAsia"/>
          <w:color w:val="000000" w:themeColor="text1"/>
          <w:sz w:val="12"/>
          <w:szCs w:val="12"/>
          <w:lang w:eastAsia="ja-JP"/>
        </w:rPr>
        <w:t>1,000</w:t>
      </w:r>
      <w:r w:rsidRPr="00C7254D">
        <w:rPr>
          <w:rFonts w:ascii="Times New Roman" w:eastAsia="BIZ UDPMincho Medium" w:hAnsi="Times New Roman" w:cs="Times New Roman"/>
          <w:color w:val="000000" w:themeColor="text1"/>
          <w:sz w:val="12"/>
          <w:szCs w:val="12"/>
          <w:lang w:eastAsia="ja-JP"/>
        </w:rPr>
        <w:t>万トンが農業</w:t>
      </w:r>
    </w:p>
    <w:p w14:paraId="61FA8564" w14:textId="77777777" w:rsidR="009477A6" w:rsidRPr="00C7254D" w:rsidRDefault="009477A6" w:rsidP="009477A6">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color w:val="000000" w:themeColor="text1"/>
          <w:sz w:val="12"/>
          <w:szCs w:val="12"/>
        </w:rPr>
      </w:pPr>
      <w:r w:rsidRPr="00C7254D">
        <w:rPr>
          <w:rFonts w:ascii="Times New Roman" w:eastAsia="BIZ UDPMincho Medium" w:hAnsi="Times New Roman" w:cs="Times New Roman"/>
          <w:color w:val="000000" w:themeColor="text1"/>
          <w:sz w:val="12"/>
          <w:szCs w:val="12"/>
          <w:lang w:eastAsia="ja-JP"/>
        </w:rPr>
        <w:t>5</w:t>
      </w:r>
      <w:r w:rsidRPr="00C7254D">
        <w:rPr>
          <w:rFonts w:ascii="Times New Roman" w:eastAsia="BIZ UDPMincho Medium" w:hAnsi="Times New Roman" w:cs="Times New Roman" w:hint="eastAsia"/>
          <w:color w:val="000000" w:themeColor="text1"/>
          <w:sz w:val="12"/>
          <w:szCs w:val="12"/>
          <w:lang w:eastAsia="ja-JP"/>
        </w:rPr>
        <w:t>4</w:t>
      </w:r>
      <w:r w:rsidRPr="00C7254D">
        <w:rPr>
          <w:rFonts w:ascii="Times New Roman" w:eastAsia="BIZ UDPMincho Medium" w:hAnsi="Times New Roman" w:cs="Times New Roman"/>
          <w:color w:val="000000" w:themeColor="text1"/>
          <w:sz w:val="12"/>
          <w:szCs w:val="12"/>
          <w:lang w:eastAsia="ja-JP"/>
        </w:rPr>
        <w:t>0</w:t>
      </w:r>
      <w:r w:rsidRPr="00C7254D">
        <w:rPr>
          <w:rFonts w:ascii="Times New Roman" w:eastAsia="BIZ UDPMincho Medium" w:hAnsi="Times New Roman" w:cs="Times New Roman"/>
          <w:color w:val="000000" w:themeColor="text1"/>
          <w:sz w:val="12"/>
          <w:szCs w:val="12"/>
          <w:lang w:eastAsia="ja-JP"/>
        </w:rPr>
        <w:t>万トンが工業</w:t>
      </w:r>
    </w:p>
    <w:p w14:paraId="62DC32C7" w14:textId="77777777" w:rsidR="009477A6" w:rsidRPr="00C7254D" w:rsidRDefault="009477A6" w:rsidP="009477A6">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color w:val="000000" w:themeColor="text1"/>
          <w:sz w:val="12"/>
          <w:szCs w:val="12"/>
          <w:lang w:eastAsia="ja-JP"/>
        </w:rPr>
      </w:pPr>
      <w:r w:rsidRPr="00C7254D">
        <w:rPr>
          <w:rFonts w:ascii="Times New Roman" w:eastAsia="BIZ UDPMincho Medium" w:hAnsi="Times New Roman" w:cs="Times New Roman"/>
          <w:color w:val="000000" w:themeColor="text1"/>
          <w:sz w:val="12"/>
          <w:szCs w:val="12"/>
          <w:lang w:eastAsia="ja-JP"/>
        </w:rPr>
        <w:t>190</w:t>
      </w:r>
      <w:r w:rsidRPr="00C7254D">
        <w:rPr>
          <w:rFonts w:ascii="Times New Roman" w:eastAsia="BIZ UDPMincho Medium" w:hAnsi="Times New Roman" w:cs="Times New Roman"/>
          <w:color w:val="000000" w:themeColor="text1"/>
          <w:sz w:val="12"/>
          <w:szCs w:val="12"/>
          <w:lang w:eastAsia="ja-JP"/>
        </w:rPr>
        <w:t>万トンが廃棄物からの排出であり、</w:t>
      </w:r>
    </w:p>
    <w:p w14:paraId="3494FA40" w14:textId="77777777" w:rsidR="009477A6" w:rsidRPr="00C7254D" w:rsidRDefault="009477A6" w:rsidP="009477A6">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color w:val="000000" w:themeColor="text1"/>
          <w:sz w:val="12"/>
          <w:szCs w:val="12"/>
          <w:lang w:eastAsia="ja-JP"/>
        </w:rPr>
      </w:pPr>
      <w:r w:rsidRPr="00C7254D">
        <w:rPr>
          <w:rFonts w:ascii="Times New Roman" w:eastAsia="BIZ UDPMincho Medium" w:hAnsi="Times New Roman" w:cs="Times New Roman"/>
          <w:color w:val="000000" w:themeColor="text1"/>
          <w:sz w:val="12"/>
          <w:szCs w:val="12"/>
          <w:lang w:eastAsia="ja-JP"/>
        </w:rPr>
        <w:t>土地利用</w:t>
      </w:r>
      <w:r w:rsidRPr="00C7254D">
        <w:rPr>
          <w:rFonts w:ascii="Times New Roman" w:eastAsia="BIZ UDPMincho Medium" w:hAnsi="Times New Roman" w:cs="Times New Roman" w:hint="eastAsia"/>
          <w:color w:val="000000" w:themeColor="text1"/>
          <w:sz w:val="12"/>
          <w:szCs w:val="12"/>
          <w:lang w:eastAsia="ja-JP"/>
        </w:rPr>
        <w:t>による隔離は</w:t>
      </w:r>
      <w:r w:rsidRPr="00C7254D">
        <w:rPr>
          <w:rFonts w:ascii="Times New Roman" w:eastAsia="BIZ UDPMincho Medium" w:hAnsi="Times New Roman" w:cs="Times New Roman"/>
          <w:color w:val="000000" w:themeColor="text1"/>
          <w:sz w:val="12"/>
          <w:szCs w:val="12"/>
          <w:lang w:eastAsia="ja-JP"/>
        </w:rPr>
        <w:t>9</w:t>
      </w:r>
      <w:r w:rsidRPr="00C7254D">
        <w:rPr>
          <w:rFonts w:ascii="Times New Roman" w:eastAsia="BIZ UDPMincho Medium" w:hAnsi="Times New Roman" w:cs="Times New Roman" w:hint="eastAsia"/>
          <w:color w:val="000000" w:themeColor="text1"/>
          <w:sz w:val="12"/>
          <w:szCs w:val="12"/>
          <w:lang w:eastAsia="ja-JP"/>
        </w:rPr>
        <w:t>4</w:t>
      </w:r>
      <w:r w:rsidRPr="00C7254D">
        <w:rPr>
          <w:rFonts w:ascii="Times New Roman" w:eastAsia="BIZ UDPMincho Medium" w:hAnsi="Times New Roman" w:cs="Times New Roman"/>
          <w:color w:val="000000" w:themeColor="text1"/>
          <w:sz w:val="12"/>
          <w:szCs w:val="12"/>
          <w:lang w:eastAsia="ja-JP"/>
        </w:rPr>
        <w:t>0</w:t>
      </w:r>
      <w:r w:rsidRPr="00C7254D">
        <w:rPr>
          <w:rFonts w:ascii="Times New Roman" w:eastAsia="BIZ UDPMincho Medium" w:hAnsi="Times New Roman" w:cs="Times New Roman"/>
          <w:color w:val="000000" w:themeColor="text1"/>
          <w:sz w:val="12"/>
          <w:szCs w:val="12"/>
          <w:lang w:eastAsia="ja-JP"/>
        </w:rPr>
        <w:t>万トン</w:t>
      </w:r>
      <w:r w:rsidRPr="00C7254D">
        <w:rPr>
          <w:rFonts w:ascii="Times New Roman" w:eastAsia="BIZ UDPMincho Medium" w:hAnsi="Times New Roman" w:cs="Times New Roman" w:hint="eastAsia"/>
          <w:color w:val="000000" w:themeColor="text1"/>
          <w:sz w:val="12"/>
          <w:szCs w:val="12"/>
          <w:lang w:eastAsia="ja-JP"/>
        </w:rPr>
        <w:t>で、排出量削減</w:t>
      </w:r>
      <w:r w:rsidRPr="00C7254D">
        <w:rPr>
          <w:rFonts w:ascii="Times New Roman" w:eastAsia="BIZ UDPMincho Medium" w:hAnsi="Times New Roman" w:cs="Times New Roman"/>
          <w:color w:val="000000" w:themeColor="text1"/>
          <w:sz w:val="12"/>
          <w:szCs w:val="12"/>
          <w:lang w:eastAsia="ja-JP"/>
        </w:rPr>
        <w:t>に寄与した。</w:t>
      </w:r>
    </w:p>
    <w:p w14:paraId="525129B0" w14:textId="77777777" w:rsidR="009477A6" w:rsidRPr="00C7254D" w:rsidRDefault="009477A6" w:rsidP="009477A6">
      <w:pPr>
        <w:pStyle w:val="ListParagraph"/>
        <w:numPr>
          <w:ilvl w:val="0"/>
          <w:numId w:val="9"/>
        </w:numPr>
        <w:spacing w:before="40" w:after="40" w:line="264" w:lineRule="auto"/>
        <w:ind w:right="227" w:hanging="357"/>
        <w:contextualSpacing w:val="0"/>
        <w:jc w:val="both"/>
        <w:rPr>
          <w:rFonts w:ascii="Times New Roman" w:eastAsia="BIZ UDPMincho Medium" w:hAnsi="Times New Roman" w:cs="Times New Roman"/>
          <w:color w:val="000000" w:themeColor="text1"/>
          <w:sz w:val="12"/>
          <w:szCs w:val="12"/>
          <w:lang w:eastAsia="ja-JP"/>
        </w:rPr>
      </w:pPr>
      <w:r w:rsidRPr="00C7254D">
        <w:rPr>
          <w:rFonts w:ascii="Times New Roman" w:eastAsia="BIZ UDPMincho Medium" w:hAnsi="Times New Roman" w:cs="Times New Roman"/>
          <w:color w:val="000000" w:themeColor="text1"/>
          <w:sz w:val="12"/>
          <w:szCs w:val="12"/>
          <w:lang w:eastAsia="ja-JP"/>
        </w:rPr>
        <w:t>エネルギー部門の排出量は、</w:t>
      </w:r>
      <w:r w:rsidRPr="00C7254D">
        <w:rPr>
          <w:rFonts w:ascii="Times New Roman" w:eastAsia="BIZ UDPMincho Medium" w:hAnsi="Times New Roman" w:cs="Times New Roman"/>
          <w:color w:val="000000" w:themeColor="text1"/>
          <w:sz w:val="12"/>
          <w:szCs w:val="12"/>
          <w:lang w:eastAsia="ja-JP"/>
        </w:rPr>
        <w:t>1992</w:t>
      </w:r>
      <w:r w:rsidRPr="00C7254D">
        <w:rPr>
          <w:rFonts w:ascii="Times New Roman" w:eastAsia="BIZ UDPMincho Medium" w:hAnsi="Times New Roman" w:cs="Times New Roman" w:hint="eastAsia"/>
          <w:color w:val="000000" w:themeColor="text1"/>
          <w:sz w:val="12"/>
          <w:szCs w:val="12"/>
          <w:lang w:eastAsia="ja-JP"/>
        </w:rPr>
        <w:t>-93</w:t>
      </w:r>
      <w:r w:rsidRPr="00C7254D">
        <w:rPr>
          <w:rFonts w:ascii="Times New Roman" w:eastAsia="BIZ UDPMincho Medium" w:hAnsi="Times New Roman" w:cs="Times New Roman" w:hint="eastAsia"/>
          <w:color w:val="000000" w:themeColor="text1"/>
          <w:sz w:val="12"/>
          <w:szCs w:val="12"/>
          <w:lang w:eastAsia="ja-JP"/>
        </w:rPr>
        <w:t>年から</w:t>
      </w:r>
      <w:r w:rsidRPr="00C7254D">
        <w:rPr>
          <w:rFonts w:ascii="Times New Roman" w:eastAsia="BIZ UDPMincho Medium" w:hAnsi="Times New Roman" w:cs="Times New Roman" w:hint="eastAsia"/>
          <w:color w:val="000000" w:themeColor="text1"/>
          <w:sz w:val="12"/>
          <w:szCs w:val="12"/>
          <w:lang w:eastAsia="ja-JP"/>
        </w:rPr>
        <w:t>2</w:t>
      </w:r>
      <w:r w:rsidRPr="00C7254D">
        <w:rPr>
          <w:rFonts w:ascii="Times New Roman" w:eastAsia="BIZ UDPMincho Medium" w:hAnsi="Times New Roman" w:cs="Times New Roman"/>
          <w:color w:val="000000" w:themeColor="text1"/>
          <w:sz w:val="12"/>
          <w:szCs w:val="12"/>
          <w:lang w:eastAsia="ja-JP"/>
        </w:rPr>
        <w:t>022</w:t>
      </w:r>
      <w:r w:rsidRPr="00C7254D">
        <w:rPr>
          <w:rFonts w:ascii="Times New Roman" w:eastAsia="BIZ UDPMincho Medium" w:hAnsi="Times New Roman" w:cs="Times New Roman" w:hint="eastAsia"/>
          <w:color w:val="000000" w:themeColor="text1"/>
          <w:sz w:val="12"/>
          <w:szCs w:val="12"/>
          <w:lang w:eastAsia="ja-JP"/>
        </w:rPr>
        <w:t>-23</w:t>
      </w:r>
      <w:r w:rsidRPr="00C7254D">
        <w:rPr>
          <w:rFonts w:ascii="Times New Roman" w:eastAsia="BIZ UDPMincho Medium" w:hAnsi="Times New Roman" w:cs="Times New Roman"/>
          <w:color w:val="000000" w:themeColor="text1"/>
          <w:sz w:val="12"/>
          <w:szCs w:val="12"/>
          <w:lang w:eastAsia="ja-JP"/>
        </w:rPr>
        <w:t>年の間に</w:t>
      </w:r>
      <w:r w:rsidRPr="00C7254D">
        <w:rPr>
          <w:rFonts w:ascii="Times New Roman" w:eastAsia="BIZ UDPMincho Medium" w:hAnsi="Times New Roman" w:cs="Times New Roman"/>
          <w:color w:val="000000" w:themeColor="text1"/>
          <w:sz w:val="12"/>
          <w:szCs w:val="12"/>
          <w:lang w:eastAsia="ja-JP"/>
        </w:rPr>
        <w:t>12</w:t>
      </w:r>
      <w:r w:rsidRPr="00C7254D">
        <w:rPr>
          <w:rFonts w:ascii="Times New Roman" w:eastAsia="BIZ UDPMincho Medium" w:hAnsi="Times New Roman" w:cs="Times New Roman" w:hint="eastAsia"/>
          <w:color w:val="000000" w:themeColor="text1"/>
          <w:sz w:val="12"/>
          <w:szCs w:val="12"/>
          <w:lang w:eastAsia="ja-JP"/>
        </w:rPr>
        <w:t>0</w:t>
      </w:r>
      <w:r w:rsidRPr="00C7254D">
        <w:rPr>
          <w:rFonts w:ascii="Times New Roman" w:eastAsia="BIZ UDPMincho Medium" w:hAnsi="Times New Roman" w:cs="Times New Roman"/>
          <w:color w:val="000000" w:themeColor="text1"/>
          <w:sz w:val="12"/>
          <w:szCs w:val="12"/>
          <w:lang w:eastAsia="ja-JP"/>
        </w:rPr>
        <w:t>％増加した。</w:t>
      </w:r>
    </w:p>
    <w:p w14:paraId="45D879CE" w14:textId="0EB926DF" w:rsidR="00233755" w:rsidRPr="00C7254D" w:rsidRDefault="009477A6" w:rsidP="009477A6">
      <w:pPr>
        <w:pStyle w:val="ListParagraph"/>
        <w:numPr>
          <w:ilvl w:val="0"/>
          <w:numId w:val="9"/>
        </w:numPr>
        <w:spacing w:before="40" w:after="40"/>
        <w:ind w:right="227" w:hanging="357"/>
        <w:contextualSpacing w:val="0"/>
        <w:jc w:val="both"/>
        <w:rPr>
          <w:sz w:val="12"/>
          <w:szCs w:val="12"/>
          <w:lang w:eastAsia="ja-JP"/>
        </w:rPr>
      </w:pPr>
      <w:r w:rsidRPr="00C7254D">
        <w:rPr>
          <w:rFonts w:ascii="Times New Roman" w:eastAsia="BIZ UDPMincho Medium" w:hAnsi="Times New Roman" w:cs="Times New Roman"/>
          <w:color w:val="000000" w:themeColor="text1"/>
          <w:sz w:val="12"/>
          <w:szCs w:val="12"/>
          <w:lang w:eastAsia="ja-JP"/>
        </w:rPr>
        <w:t>最も顕著な変動要因は土地利用の役割であり、</w:t>
      </w:r>
      <w:r w:rsidRPr="00C7254D">
        <w:rPr>
          <w:rFonts w:ascii="Times New Roman" w:eastAsia="BIZ UDPMincho Medium" w:hAnsi="Times New Roman" w:cs="Times New Roman"/>
          <w:color w:val="000000" w:themeColor="text1"/>
          <w:sz w:val="12"/>
          <w:szCs w:val="12"/>
          <w:lang w:eastAsia="ja-JP"/>
        </w:rPr>
        <w:t>1992</w:t>
      </w:r>
      <w:r w:rsidRPr="00C7254D">
        <w:rPr>
          <w:rFonts w:ascii="Times New Roman" w:eastAsia="BIZ UDPMincho Medium" w:hAnsi="Times New Roman" w:cs="Times New Roman" w:hint="eastAsia"/>
          <w:color w:val="000000" w:themeColor="text1"/>
          <w:sz w:val="12"/>
          <w:szCs w:val="12"/>
          <w:lang w:eastAsia="ja-JP"/>
        </w:rPr>
        <w:t>-93</w:t>
      </w:r>
      <w:r w:rsidRPr="00C7254D">
        <w:rPr>
          <w:rFonts w:ascii="Times New Roman" w:eastAsia="BIZ UDPMincho Medium" w:hAnsi="Times New Roman" w:cs="Times New Roman"/>
          <w:color w:val="000000" w:themeColor="text1"/>
          <w:sz w:val="12"/>
          <w:szCs w:val="12"/>
          <w:lang w:eastAsia="ja-JP"/>
        </w:rPr>
        <w:t>年には土地利用からの排出量が</w:t>
      </w:r>
      <w:r w:rsidRPr="00C7254D">
        <w:rPr>
          <w:rFonts w:ascii="Times New Roman" w:eastAsia="BIZ UDPMincho Medium" w:hAnsi="Times New Roman" w:cs="Times New Roman"/>
          <w:color w:val="000000" w:themeColor="text1"/>
          <w:sz w:val="12"/>
          <w:szCs w:val="12"/>
          <w:lang w:eastAsia="ja-JP"/>
        </w:rPr>
        <w:t>1,</w:t>
      </w:r>
      <w:r w:rsidRPr="00C7254D">
        <w:rPr>
          <w:rFonts w:ascii="Times New Roman" w:eastAsia="BIZ UDPMincho Medium" w:hAnsi="Times New Roman" w:cs="Times New Roman" w:hint="eastAsia"/>
          <w:color w:val="000000" w:themeColor="text1"/>
          <w:sz w:val="12"/>
          <w:szCs w:val="12"/>
          <w:lang w:eastAsia="ja-JP"/>
        </w:rPr>
        <w:t>590</w:t>
      </w:r>
      <w:r w:rsidRPr="00C7254D">
        <w:rPr>
          <w:rFonts w:ascii="Times New Roman" w:eastAsia="BIZ UDPMincho Medium" w:hAnsi="Times New Roman" w:cs="Times New Roman"/>
          <w:color w:val="000000" w:themeColor="text1"/>
          <w:sz w:val="12"/>
          <w:szCs w:val="12"/>
          <w:lang w:eastAsia="ja-JP"/>
        </w:rPr>
        <w:t>万トンであったが、</w:t>
      </w:r>
      <w:r w:rsidRPr="00C7254D">
        <w:rPr>
          <w:rFonts w:ascii="Times New Roman" w:eastAsia="BIZ UDPMincho Medium" w:hAnsi="Times New Roman" w:cs="Times New Roman"/>
          <w:color w:val="000000" w:themeColor="text1"/>
          <w:sz w:val="12"/>
          <w:szCs w:val="12"/>
          <w:lang w:eastAsia="ja-JP"/>
        </w:rPr>
        <w:t>20</w:t>
      </w:r>
      <w:r w:rsidRPr="00C7254D">
        <w:rPr>
          <w:rFonts w:ascii="Times New Roman" w:eastAsia="BIZ UDPMincho Medium" w:hAnsi="Times New Roman" w:cs="Times New Roman" w:hint="eastAsia"/>
          <w:color w:val="000000" w:themeColor="text1"/>
          <w:sz w:val="12"/>
          <w:szCs w:val="12"/>
          <w:lang w:eastAsia="ja-JP"/>
        </w:rPr>
        <w:t>23</w:t>
      </w:r>
      <w:r w:rsidRPr="00C7254D">
        <w:rPr>
          <w:rFonts w:ascii="Times New Roman" w:eastAsia="BIZ UDPMincho Medium" w:hAnsi="Times New Roman" w:cs="Times New Roman"/>
          <w:color w:val="000000" w:themeColor="text1"/>
          <w:sz w:val="12"/>
          <w:szCs w:val="12"/>
          <w:lang w:eastAsia="ja-JP"/>
        </w:rPr>
        <w:t>年には土地利用により</w:t>
      </w:r>
      <w:r w:rsidRPr="00C7254D">
        <w:rPr>
          <w:rFonts w:ascii="Times New Roman" w:eastAsia="BIZ UDPMincho Medium" w:hAnsi="Times New Roman" w:cs="Times New Roman"/>
          <w:color w:val="000000" w:themeColor="text1"/>
          <w:sz w:val="12"/>
          <w:szCs w:val="12"/>
          <w:lang w:eastAsia="ja-JP"/>
        </w:rPr>
        <w:t>9</w:t>
      </w:r>
      <w:r w:rsidRPr="00C7254D">
        <w:rPr>
          <w:rFonts w:ascii="Times New Roman" w:eastAsia="BIZ UDPMincho Medium" w:hAnsi="Times New Roman" w:cs="Times New Roman" w:hint="eastAsia"/>
          <w:color w:val="000000" w:themeColor="text1"/>
          <w:sz w:val="12"/>
          <w:szCs w:val="12"/>
          <w:lang w:eastAsia="ja-JP"/>
        </w:rPr>
        <w:t>4</w:t>
      </w:r>
      <w:r w:rsidRPr="00C7254D">
        <w:rPr>
          <w:rFonts w:ascii="Times New Roman" w:eastAsia="BIZ UDPMincho Medium" w:hAnsi="Times New Roman" w:cs="Times New Roman"/>
          <w:color w:val="000000" w:themeColor="text1"/>
          <w:sz w:val="12"/>
          <w:szCs w:val="12"/>
          <w:lang w:eastAsia="ja-JP"/>
        </w:rPr>
        <w:t>0</w:t>
      </w:r>
      <w:r w:rsidRPr="00C7254D">
        <w:rPr>
          <w:rFonts w:ascii="Times New Roman" w:eastAsia="BIZ UDPMincho Medium" w:hAnsi="Times New Roman" w:cs="Times New Roman"/>
          <w:color w:val="000000" w:themeColor="text1"/>
          <w:sz w:val="12"/>
          <w:szCs w:val="12"/>
          <w:lang w:eastAsia="ja-JP"/>
        </w:rPr>
        <w:t>万トンの排出量削減効果がもたらされた。</w:t>
      </w:r>
    </w:p>
    <w:p w14:paraId="1CC5AD14" w14:textId="77777777" w:rsidR="00233755" w:rsidRPr="00EB1814" w:rsidRDefault="00233755" w:rsidP="006058E8">
      <w:pPr>
        <w:pStyle w:val="ListParagraph"/>
        <w:numPr>
          <w:ilvl w:val="0"/>
          <w:numId w:val="9"/>
        </w:numPr>
        <w:spacing w:before="40" w:after="40"/>
        <w:ind w:right="227"/>
        <w:rPr>
          <w:sz w:val="16"/>
          <w:szCs w:val="16"/>
          <w:lang w:eastAsia="ja-JP"/>
        </w:rPr>
        <w:sectPr w:rsidR="00233755" w:rsidRPr="00EB1814" w:rsidSect="00233755">
          <w:type w:val="continuous"/>
          <w:pgSz w:w="11907" w:h="16840" w:code="9"/>
          <w:pgMar w:top="1701" w:right="425" w:bottom="567" w:left="567" w:header="709" w:footer="709" w:gutter="0"/>
          <w:cols w:num="2" w:space="113"/>
          <w:docGrid w:linePitch="360"/>
        </w:sectPr>
      </w:pPr>
    </w:p>
    <w:p w14:paraId="668D988D" w14:textId="48E41A77" w:rsidR="00233755" w:rsidRPr="00ED7BE7" w:rsidRDefault="00927D08" w:rsidP="00233755">
      <w:pPr>
        <w:pStyle w:val="Heading4"/>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8D626F">
        <w:rPr>
          <w:rFonts w:ascii="Times New Roman" w:eastAsia="BIZ UDPMincho Medium" w:hAnsi="Times New Roman" w:cs="Times New Roman"/>
          <w:i w:val="0"/>
          <w:iCs w:val="0"/>
          <w:color w:val="00997A"/>
          <w:sz w:val="20"/>
          <w:szCs w:val="20"/>
          <w:lang w:eastAsia="ja-JP"/>
        </w:rPr>
        <w:t>州総生産</w:t>
      </w:r>
      <w:r w:rsidRPr="008D626F">
        <w:rPr>
          <w:rFonts w:ascii="Times New Roman" w:eastAsia="BIZ UDPMincho Medium" w:hAnsi="Times New Roman" w:cs="Times New Roman"/>
          <w:i w:val="0"/>
          <w:iCs w:val="0"/>
          <w:color w:val="00997A"/>
          <w:sz w:val="20"/>
          <w:szCs w:val="20"/>
          <w:lang w:eastAsia="ja-JP"/>
        </w:rPr>
        <w:t>1</w:t>
      </w:r>
      <w:r w:rsidRPr="008D626F">
        <w:rPr>
          <w:rFonts w:ascii="Times New Roman" w:eastAsia="BIZ UDPMincho Medium" w:hAnsi="Times New Roman" w:cs="Times New Roman"/>
          <w:i w:val="0"/>
          <w:iCs w:val="0"/>
          <w:color w:val="00997A"/>
          <w:sz w:val="20"/>
          <w:szCs w:val="20"/>
          <w:lang w:eastAsia="ja-JP"/>
        </w:rPr>
        <w:t>ドル当たり温室効果ガス排出量の比較</w:t>
      </w:r>
    </w:p>
    <w:p w14:paraId="61225394" w14:textId="329B7038" w:rsidR="00233755" w:rsidRPr="007B1AE5" w:rsidRDefault="00143E4F" w:rsidP="00233755">
      <w:r>
        <w:rPr>
          <w:noProof/>
        </w:rPr>
        <w:drawing>
          <wp:inline distT="0" distB="0" distL="0" distR="0" wp14:anchorId="2688AC2D" wp14:editId="7B827803">
            <wp:extent cx="3396898" cy="2085653"/>
            <wp:effectExtent l="0" t="0" r="0" b="0"/>
            <wp:docPr id="35850971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99442" cy="2087215"/>
                    </a:xfrm>
                    <a:prstGeom prst="rect">
                      <a:avLst/>
                    </a:prstGeom>
                    <a:noFill/>
                    <a:ln>
                      <a:noFill/>
                    </a:ln>
                  </pic:spPr>
                </pic:pic>
              </a:graphicData>
            </a:graphic>
          </wp:inline>
        </w:drawing>
      </w:r>
    </w:p>
    <w:p w14:paraId="7CED465B" w14:textId="1BEC3031" w:rsidR="00233755" w:rsidRPr="005E7FCB" w:rsidRDefault="00233755" w:rsidP="003A3A20">
      <w:pPr>
        <w:jc w:val="both"/>
        <w:rPr>
          <w:color w:val="000000" w:themeColor="text1"/>
          <w:sz w:val="10"/>
          <w:szCs w:val="10"/>
        </w:rPr>
      </w:pPr>
      <w:r w:rsidRPr="005E7FCB">
        <w:rPr>
          <w:color w:val="000000" w:themeColor="text1"/>
          <w:sz w:val="10"/>
        </w:rPr>
        <w:t xml:space="preserve">Note – </w:t>
      </w:r>
      <w:r w:rsidR="00A478A8" w:rsidRPr="005E7FCB">
        <w:rPr>
          <w:color w:val="000000" w:themeColor="text1"/>
          <w:sz w:val="10"/>
        </w:rPr>
        <w:t xml:space="preserve">Kg = </w:t>
      </w:r>
      <w:r w:rsidRPr="005E7FCB">
        <w:rPr>
          <w:color w:val="000000" w:themeColor="text1"/>
          <w:sz w:val="10"/>
          <w:szCs w:val="10"/>
        </w:rPr>
        <w:t>Kilograms of carbon dioxide equivalent per dollar of gross state product (chain volume measures).</w:t>
      </w:r>
    </w:p>
    <w:p w14:paraId="35B0F8FC" w14:textId="77777777" w:rsidR="00233755" w:rsidRPr="00AF759E" w:rsidRDefault="00233755" w:rsidP="003A3A20">
      <w:pPr>
        <w:jc w:val="both"/>
        <w:rPr>
          <w:sz w:val="10"/>
          <w:szCs w:val="10"/>
        </w:rPr>
      </w:pPr>
      <w:r w:rsidRPr="00AF759E">
        <w:rPr>
          <w:sz w:val="10"/>
          <w:szCs w:val="10"/>
        </w:rPr>
        <w:t>Source: Department of Climate Change, Energy, the Environment and Water.</w:t>
      </w:r>
    </w:p>
    <w:p w14:paraId="4586970D" w14:textId="77777777" w:rsidR="00927D08" w:rsidRPr="002A11DE" w:rsidRDefault="00233755" w:rsidP="00927D08">
      <w:pPr>
        <w:pStyle w:val="ListParagraph"/>
        <w:numPr>
          <w:ilvl w:val="0"/>
          <w:numId w:val="9"/>
        </w:numPr>
        <w:spacing w:before="40" w:after="40" w:line="264" w:lineRule="auto"/>
        <w:ind w:right="227"/>
        <w:contextualSpacing w:val="0"/>
        <w:jc w:val="both"/>
        <w:rPr>
          <w:rFonts w:ascii="Times New Roman" w:eastAsia="BIZ UDPMincho Medium" w:hAnsi="Times New Roman" w:cs="Times New Roman"/>
          <w:sz w:val="16"/>
          <w:szCs w:val="16"/>
          <w:lang w:eastAsia="ja-JP"/>
        </w:rPr>
      </w:pPr>
      <w:r w:rsidRPr="007B1AE5">
        <w:rPr>
          <w:lang w:eastAsia="ja-JP"/>
        </w:rPr>
        <w:br w:type="column"/>
      </w:r>
      <w:bookmarkStart w:id="97" w:name="_Industry_gross_value"/>
      <w:bookmarkStart w:id="98" w:name="_Gender_indicators"/>
      <w:bookmarkStart w:id="99" w:name="_Mining_and_energy"/>
      <w:bookmarkEnd w:id="97"/>
      <w:bookmarkEnd w:id="98"/>
      <w:bookmarkEnd w:id="99"/>
      <w:r w:rsidR="00927D08" w:rsidRPr="002A11DE">
        <w:rPr>
          <w:rFonts w:ascii="Times New Roman" w:eastAsia="BIZ UDPMincho Medium" w:hAnsi="Times New Roman" w:cs="Times New Roman"/>
          <w:sz w:val="16"/>
          <w:szCs w:val="16"/>
          <w:lang w:eastAsia="ja-JP"/>
        </w:rPr>
        <w:t>西オーストラリア州では、過去</w:t>
      </w:r>
      <w:r w:rsidR="00927D08" w:rsidRPr="002A11DE">
        <w:rPr>
          <w:rFonts w:ascii="Times New Roman" w:eastAsia="BIZ UDPMincho Medium" w:hAnsi="Times New Roman" w:cs="Times New Roman"/>
          <w:sz w:val="16"/>
          <w:szCs w:val="16"/>
          <w:lang w:eastAsia="ja-JP"/>
        </w:rPr>
        <w:t>30</w:t>
      </w:r>
      <w:r w:rsidR="00927D08" w:rsidRPr="002A11DE">
        <w:rPr>
          <w:rFonts w:ascii="Times New Roman" w:eastAsia="BIZ UDPMincho Medium" w:hAnsi="Times New Roman" w:cs="Times New Roman"/>
          <w:sz w:val="16"/>
          <w:szCs w:val="16"/>
          <w:lang w:eastAsia="ja-JP"/>
        </w:rPr>
        <w:t>年間に温室効果ガスの総排出量は増加したものの、経済活動における排出原単位は他の州と同様に低下している。</w:t>
      </w:r>
    </w:p>
    <w:p w14:paraId="575D9BA6" w14:textId="77777777" w:rsidR="00927D08" w:rsidRPr="002A11DE" w:rsidRDefault="00927D08" w:rsidP="00927D08">
      <w:pPr>
        <w:pStyle w:val="ListParagraph"/>
        <w:numPr>
          <w:ilvl w:val="0"/>
          <w:numId w:val="9"/>
        </w:numPr>
        <w:spacing w:before="40" w:after="40" w:line="264" w:lineRule="auto"/>
        <w:ind w:right="227" w:hanging="357"/>
        <w:contextualSpacing w:val="0"/>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199</w:t>
      </w:r>
      <w:r>
        <w:rPr>
          <w:rFonts w:ascii="Times New Roman" w:eastAsia="BIZ UDPMincho Medium" w:hAnsi="Times New Roman" w:cs="Times New Roman" w:hint="eastAsia"/>
          <w:sz w:val="16"/>
          <w:szCs w:val="16"/>
          <w:lang w:eastAsia="ja-JP"/>
        </w:rPr>
        <w:t>2</w:t>
      </w:r>
      <w:r w:rsidRPr="002A11DE">
        <w:rPr>
          <w:rFonts w:ascii="Times New Roman" w:eastAsia="BIZ UDPMincho Medium" w:hAnsi="Times New Roman" w:cs="Times New Roman"/>
          <w:sz w:val="16"/>
          <w:szCs w:val="16"/>
          <w:lang w:eastAsia="ja-JP"/>
        </w:rPr>
        <w:t>‐9</w:t>
      </w:r>
      <w:r>
        <w:rPr>
          <w:rFonts w:ascii="Times New Roman" w:eastAsia="BIZ UDPMincho Medium" w:hAnsi="Times New Roman" w:cs="Times New Roman" w:hint="eastAsia"/>
          <w:sz w:val="16"/>
          <w:szCs w:val="16"/>
          <w:lang w:eastAsia="ja-JP"/>
        </w:rPr>
        <w:t>3</w:t>
      </w:r>
      <w:r w:rsidRPr="002A11DE">
        <w:rPr>
          <w:rFonts w:ascii="Times New Roman" w:eastAsia="BIZ UDPMincho Medium" w:hAnsi="Times New Roman" w:cs="Times New Roman"/>
          <w:sz w:val="16"/>
          <w:szCs w:val="16"/>
          <w:lang w:eastAsia="ja-JP"/>
        </w:rPr>
        <w:t>年から</w:t>
      </w:r>
      <w:r w:rsidRPr="002A11DE">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2</w:t>
      </w:r>
      <w:r w:rsidRPr="002A11DE">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3</w:t>
      </w:r>
      <w:r w:rsidRPr="002A11DE">
        <w:rPr>
          <w:rFonts w:ascii="Times New Roman" w:eastAsia="BIZ UDPMincho Medium" w:hAnsi="Times New Roman" w:cs="Times New Roman"/>
          <w:sz w:val="16"/>
          <w:szCs w:val="16"/>
          <w:lang w:eastAsia="ja-JP"/>
        </w:rPr>
        <w:t>年の間に、実質</w:t>
      </w:r>
      <w:r w:rsidRPr="002A11DE">
        <w:rPr>
          <w:rFonts w:ascii="Times New Roman" w:eastAsia="BIZ UDPMincho Medium" w:hAnsi="Times New Roman" w:cs="Times New Roman"/>
          <w:sz w:val="16"/>
          <w:szCs w:val="16"/>
          <w:lang w:eastAsia="ja-JP"/>
        </w:rPr>
        <w:t>GSP1</w:t>
      </w:r>
      <w:r w:rsidRPr="002A11DE">
        <w:rPr>
          <w:rFonts w:ascii="Times New Roman" w:eastAsia="BIZ UDPMincho Medium" w:hAnsi="Times New Roman" w:cs="Times New Roman"/>
          <w:sz w:val="16"/>
          <w:szCs w:val="16"/>
          <w:lang w:eastAsia="ja-JP"/>
        </w:rPr>
        <w:t>ドル当たりの二酸化炭素換算キログラムの排出量を尺度とした場合、</w:t>
      </w:r>
    </w:p>
    <w:p w14:paraId="3D29058C" w14:textId="77777777" w:rsidR="00927D08" w:rsidRPr="002A11DE" w:rsidRDefault="00927D08" w:rsidP="00927D08">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西オーストラリア州の排出原単位は</w:t>
      </w:r>
      <w:r w:rsidRPr="002A11DE">
        <w:rPr>
          <w:rFonts w:ascii="Times New Roman" w:eastAsia="BIZ UDPMincho Medium" w:hAnsi="Times New Roman" w:cs="Times New Roman"/>
          <w:sz w:val="16"/>
          <w:szCs w:val="16"/>
          <w:lang w:eastAsia="ja-JP"/>
        </w:rPr>
        <w:t>0.5</w:t>
      </w:r>
      <w:r>
        <w:rPr>
          <w:rFonts w:ascii="Times New Roman" w:eastAsia="BIZ UDPMincho Medium" w:hAnsi="Times New Roman" w:cs="Times New Roman" w:hint="eastAsia"/>
          <w:sz w:val="16"/>
          <w:szCs w:val="16"/>
          <w:lang w:eastAsia="ja-JP"/>
        </w:rPr>
        <w:t>2</w:t>
      </w:r>
      <w:r w:rsidRPr="002A11DE">
        <w:rPr>
          <w:rFonts w:ascii="Times New Roman" w:eastAsia="BIZ UDPMincho Medium" w:hAnsi="Times New Roman" w:cs="Times New Roman"/>
          <w:sz w:val="16"/>
          <w:szCs w:val="16"/>
          <w:lang w:eastAsia="ja-JP"/>
        </w:rPr>
        <w:t>から</w:t>
      </w:r>
      <w:r w:rsidRPr="002A11DE">
        <w:rPr>
          <w:rFonts w:ascii="Times New Roman" w:eastAsia="BIZ UDPMincho Medium" w:hAnsi="Times New Roman" w:cs="Times New Roman"/>
          <w:sz w:val="16"/>
          <w:szCs w:val="16"/>
          <w:lang w:eastAsia="ja-JP"/>
        </w:rPr>
        <w:t>0.20</w:t>
      </w:r>
      <w:r w:rsidRPr="002A11DE">
        <w:rPr>
          <w:rFonts w:ascii="Times New Roman" w:eastAsia="BIZ UDPMincho Medium" w:hAnsi="Times New Roman" w:cs="Times New Roman"/>
          <w:sz w:val="16"/>
          <w:szCs w:val="16"/>
          <w:lang w:eastAsia="ja-JP"/>
        </w:rPr>
        <w:t>へと</w:t>
      </w:r>
      <w:r w:rsidRPr="002A11DE">
        <w:rPr>
          <w:rFonts w:ascii="Times New Roman" w:eastAsia="BIZ UDPMincho Medium" w:hAnsi="Times New Roman" w:cs="Times New Roman"/>
          <w:sz w:val="16"/>
          <w:szCs w:val="16"/>
          <w:lang w:eastAsia="ja-JP"/>
        </w:rPr>
        <w:t>6</w:t>
      </w:r>
      <w:r>
        <w:rPr>
          <w:rFonts w:ascii="Times New Roman" w:eastAsia="BIZ UDPMincho Medium" w:hAnsi="Times New Roman" w:cs="Times New Roman" w:hint="eastAsia"/>
          <w:sz w:val="16"/>
          <w:szCs w:val="16"/>
          <w:lang w:eastAsia="ja-JP"/>
        </w:rPr>
        <w:t>2</w:t>
      </w:r>
      <w:r w:rsidRPr="002A11DE">
        <w:rPr>
          <w:rFonts w:ascii="Times New Roman" w:eastAsia="BIZ UDPMincho Medium" w:hAnsi="Times New Roman" w:cs="Times New Roman"/>
          <w:sz w:val="16"/>
          <w:szCs w:val="16"/>
          <w:lang w:eastAsia="ja-JP"/>
        </w:rPr>
        <w:t>％減少した。</w:t>
      </w:r>
    </w:p>
    <w:p w14:paraId="69C6A852" w14:textId="77777777" w:rsidR="00927D08" w:rsidRPr="002A11DE" w:rsidRDefault="00927D08" w:rsidP="00927D08">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クイーンズランド州の排出原単位は</w:t>
      </w:r>
      <w:r>
        <w:rPr>
          <w:rFonts w:ascii="Times New Roman" w:eastAsia="BIZ UDPMincho Medium" w:hAnsi="Times New Roman" w:cs="Times New Roman" w:hint="eastAsia"/>
          <w:sz w:val="16"/>
          <w:szCs w:val="16"/>
          <w:lang w:eastAsia="ja-JP"/>
        </w:rPr>
        <w:t>0</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92</w:t>
      </w:r>
      <w:r w:rsidRPr="002A11DE">
        <w:rPr>
          <w:rFonts w:ascii="Times New Roman" w:eastAsia="BIZ UDPMincho Medium" w:hAnsi="Times New Roman" w:cs="Times New Roman"/>
          <w:sz w:val="16"/>
          <w:szCs w:val="16"/>
          <w:lang w:eastAsia="ja-JP"/>
        </w:rPr>
        <w:t>から</w:t>
      </w:r>
      <w:r w:rsidRPr="002A11DE">
        <w:rPr>
          <w:rFonts w:ascii="Times New Roman" w:eastAsia="BIZ UDPMincho Medium" w:hAnsi="Times New Roman" w:cs="Times New Roman"/>
          <w:sz w:val="16"/>
          <w:szCs w:val="16"/>
          <w:lang w:eastAsia="ja-JP"/>
        </w:rPr>
        <w:t>0.2</w:t>
      </w:r>
      <w:r>
        <w:rPr>
          <w:rFonts w:ascii="Times New Roman" w:eastAsia="BIZ UDPMincho Medium" w:hAnsi="Times New Roman" w:cs="Times New Roman" w:hint="eastAsia"/>
          <w:sz w:val="16"/>
          <w:szCs w:val="16"/>
          <w:lang w:eastAsia="ja-JP"/>
        </w:rPr>
        <w:t>5</w:t>
      </w:r>
      <w:r w:rsidRPr="002A11DE">
        <w:rPr>
          <w:rFonts w:ascii="Times New Roman" w:eastAsia="BIZ UDPMincho Medium" w:hAnsi="Times New Roman" w:cs="Times New Roman"/>
          <w:sz w:val="16"/>
          <w:szCs w:val="16"/>
          <w:lang w:eastAsia="ja-JP"/>
        </w:rPr>
        <w:t>へと</w:t>
      </w:r>
      <w:r w:rsidRPr="002A11DE">
        <w:rPr>
          <w:rFonts w:ascii="Times New Roman" w:eastAsia="BIZ UDPMincho Medium" w:hAnsi="Times New Roman" w:cs="Times New Roman"/>
          <w:sz w:val="16"/>
          <w:szCs w:val="16"/>
          <w:lang w:eastAsia="ja-JP"/>
        </w:rPr>
        <w:t>7</w:t>
      </w:r>
      <w:r>
        <w:rPr>
          <w:rFonts w:ascii="Times New Roman" w:eastAsia="BIZ UDPMincho Medium" w:hAnsi="Times New Roman" w:cs="Times New Roman" w:hint="eastAsia"/>
          <w:sz w:val="16"/>
          <w:szCs w:val="16"/>
          <w:lang w:eastAsia="ja-JP"/>
        </w:rPr>
        <w:t>3</w:t>
      </w:r>
      <w:r w:rsidRPr="002A11DE">
        <w:rPr>
          <w:rFonts w:ascii="Times New Roman" w:eastAsia="BIZ UDPMincho Medium" w:hAnsi="Times New Roman" w:cs="Times New Roman"/>
          <w:sz w:val="16"/>
          <w:szCs w:val="16"/>
          <w:lang w:eastAsia="ja-JP"/>
        </w:rPr>
        <w:t>％減少した。</w:t>
      </w:r>
    </w:p>
    <w:p w14:paraId="261638A7" w14:textId="0534312D" w:rsidR="00233755" w:rsidRPr="00381D15" w:rsidRDefault="00927D08" w:rsidP="00927D08">
      <w:pPr>
        <w:pStyle w:val="ListParagraph"/>
        <w:numPr>
          <w:ilvl w:val="0"/>
          <w:numId w:val="10"/>
        </w:numPr>
        <w:spacing w:before="40" w:after="40" w:line="264" w:lineRule="auto"/>
        <w:ind w:right="227" w:hanging="357"/>
        <w:contextualSpacing w:val="0"/>
        <w:jc w:val="both"/>
        <w:rPr>
          <w:color w:val="000000" w:themeColor="text1"/>
          <w:sz w:val="16"/>
          <w:szCs w:val="16"/>
          <w:lang w:eastAsia="ja-JP"/>
        </w:rPr>
        <w:sectPr w:rsidR="00233755" w:rsidRPr="00381D15" w:rsidSect="00233755">
          <w:type w:val="continuous"/>
          <w:pgSz w:w="11907" w:h="16840" w:code="9"/>
          <w:pgMar w:top="1701" w:right="425" w:bottom="567" w:left="567" w:header="709" w:footer="709" w:gutter="0"/>
          <w:cols w:num="2" w:space="113"/>
          <w:docGrid w:linePitch="360"/>
        </w:sectPr>
      </w:pPr>
      <w:r w:rsidRPr="006F5D3F">
        <w:rPr>
          <w:rFonts w:ascii="Times New Roman" w:eastAsia="BIZ UDPMincho Medium" w:hAnsi="Times New Roman" w:cs="Times New Roman"/>
          <w:sz w:val="16"/>
          <w:szCs w:val="16"/>
          <w:lang w:eastAsia="ja-JP"/>
        </w:rPr>
        <w:t>ニューサウスウェールズ州</w:t>
      </w:r>
      <w:r w:rsidRPr="0053196D">
        <w:rPr>
          <w:rFonts w:ascii="Times New Roman" w:eastAsia="BIZ UDPMincho Medium" w:hAnsi="Times New Roman" w:cs="Times New Roman"/>
          <w:color w:val="000000" w:themeColor="text1"/>
          <w:sz w:val="16"/>
          <w:szCs w:val="16"/>
          <w:lang w:eastAsia="ja-JP"/>
        </w:rPr>
        <w:t>の排出原単位は</w:t>
      </w:r>
      <w:r w:rsidRPr="0053196D">
        <w:rPr>
          <w:rFonts w:ascii="Times New Roman" w:eastAsia="BIZ UDPMincho Medium" w:hAnsi="Times New Roman" w:cs="Times New Roman"/>
          <w:color w:val="000000" w:themeColor="text1"/>
          <w:sz w:val="16"/>
          <w:szCs w:val="16"/>
          <w:lang w:eastAsia="ja-JP"/>
        </w:rPr>
        <w:t>0.</w:t>
      </w:r>
      <w:r>
        <w:rPr>
          <w:rFonts w:ascii="Times New Roman" w:eastAsia="BIZ UDPMincho Medium" w:hAnsi="Times New Roman" w:cs="Times New Roman" w:hint="eastAsia"/>
          <w:color w:val="000000" w:themeColor="text1"/>
          <w:sz w:val="16"/>
          <w:szCs w:val="16"/>
          <w:lang w:eastAsia="ja-JP"/>
        </w:rPr>
        <w:t>38</w:t>
      </w:r>
      <w:r w:rsidRPr="0053196D">
        <w:rPr>
          <w:rFonts w:ascii="Times New Roman" w:eastAsia="BIZ UDPMincho Medium" w:hAnsi="Times New Roman" w:cs="Times New Roman"/>
          <w:color w:val="000000" w:themeColor="text1"/>
          <w:sz w:val="16"/>
          <w:szCs w:val="16"/>
          <w:lang w:eastAsia="ja-JP"/>
        </w:rPr>
        <w:t>から</w:t>
      </w:r>
      <w:r w:rsidRPr="0053196D">
        <w:rPr>
          <w:rFonts w:ascii="Times New Roman" w:eastAsia="BIZ UDPMincho Medium" w:hAnsi="Times New Roman" w:cs="Times New Roman"/>
          <w:color w:val="000000" w:themeColor="text1"/>
          <w:sz w:val="16"/>
          <w:szCs w:val="16"/>
          <w:lang w:eastAsia="ja-JP"/>
        </w:rPr>
        <w:t>0.1</w:t>
      </w:r>
      <w:r>
        <w:rPr>
          <w:rFonts w:ascii="Times New Roman" w:eastAsia="BIZ UDPMincho Medium" w:hAnsi="Times New Roman" w:cs="Times New Roman" w:hint="eastAsia"/>
          <w:color w:val="000000" w:themeColor="text1"/>
          <w:sz w:val="16"/>
          <w:szCs w:val="16"/>
          <w:lang w:eastAsia="ja-JP"/>
        </w:rPr>
        <w:t>5</w:t>
      </w:r>
      <w:r w:rsidRPr="0053196D">
        <w:rPr>
          <w:rFonts w:ascii="Times New Roman" w:eastAsia="BIZ UDPMincho Medium" w:hAnsi="Times New Roman" w:cs="Times New Roman"/>
          <w:color w:val="000000" w:themeColor="text1"/>
          <w:sz w:val="16"/>
          <w:szCs w:val="16"/>
          <w:lang w:eastAsia="ja-JP"/>
        </w:rPr>
        <w:t>へと</w:t>
      </w:r>
      <w:r w:rsidRPr="0053196D">
        <w:rPr>
          <w:rFonts w:ascii="Times New Roman" w:eastAsia="BIZ UDPMincho Medium" w:hAnsi="Times New Roman" w:cs="Times New Roman"/>
          <w:color w:val="000000" w:themeColor="text1"/>
          <w:sz w:val="16"/>
          <w:szCs w:val="16"/>
          <w:lang w:eastAsia="ja-JP"/>
        </w:rPr>
        <w:t>6</w:t>
      </w:r>
      <w:r>
        <w:rPr>
          <w:rFonts w:ascii="Times New Roman" w:eastAsia="BIZ UDPMincho Medium" w:hAnsi="Times New Roman" w:cs="Times New Roman" w:hint="eastAsia"/>
          <w:color w:val="000000" w:themeColor="text1"/>
          <w:sz w:val="16"/>
          <w:szCs w:val="16"/>
          <w:lang w:eastAsia="ja-JP"/>
        </w:rPr>
        <w:t>1</w:t>
      </w:r>
      <w:r w:rsidRPr="0053196D">
        <w:rPr>
          <w:rFonts w:ascii="Times New Roman" w:eastAsia="BIZ UDPMincho Medium" w:hAnsi="Times New Roman" w:cs="Times New Roman"/>
          <w:color w:val="000000" w:themeColor="text1"/>
          <w:sz w:val="16"/>
          <w:szCs w:val="16"/>
          <w:lang w:eastAsia="ja-JP"/>
        </w:rPr>
        <w:t>％減少した。</w:t>
      </w:r>
    </w:p>
    <w:p w14:paraId="3D8829F9" w14:textId="7FBEA089" w:rsidR="00233755" w:rsidRPr="008F7AA0" w:rsidRDefault="00927D08"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100" w:name="_鉱業とエネルギー産業"/>
      <w:bookmarkEnd w:id="100"/>
      <w:r w:rsidRPr="00C71293">
        <w:rPr>
          <w:rFonts w:ascii="Times New Roman" w:eastAsia="BIZ UDPMincho Medium" w:hAnsi="Times New Roman" w:cs="Times New Roman"/>
          <w:color w:val="004C3D"/>
          <w:sz w:val="24"/>
          <w:szCs w:val="24"/>
          <w:lang w:eastAsia="ja-JP"/>
        </w:rPr>
        <w:lastRenderedPageBreak/>
        <w:t>鉱業とエネルギー産業</w:t>
      </w:r>
    </w:p>
    <w:p w14:paraId="2BBEFDFD" w14:textId="1BCFB4C6" w:rsidR="00233755" w:rsidRPr="003E65FF" w:rsidRDefault="00927D08"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4379CA">
          <w:rPr>
            <w:rStyle w:val="Hyperlink"/>
            <w:rFonts w:ascii="Times New Roman" w:eastAsia="BIZ UDPMincho Medium" w:hAnsi="Times New Roman" w:cs="Times New Roman"/>
            <w:b/>
            <w:bCs/>
            <w:sz w:val="16"/>
            <w:szCs w:val="16"/>
            <w:lang w:eastAsia="ja-JP"/>
          </w:rPr>
          <w:t>目次に戻る</w:t>
        </w:r>
      </w:hyperlink>
    </w:p>
    <w:p w14:paraId="5922A627" w14:textId="517B517C" w:rsidR="00233755" w:rsidRPr="00ED7BE7" w:rsidRDefault="00412978" w:rsidP="00233755">
      <w:pPr>
        <w:pStyle w:val="Heading4"/>
        <w:spacing w:before="0"/>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C71293">
        <w:rPr>
          <w:rFonts w:ascii="Times New Roman" w:eastAsia="BIZ UDPMincho Medium" w:hAnsi="Times New Roman" w:cs="Times New Roman"/>
          <w:i w:val="0"/>
          <w:iCs w:val="0"/>
          <w:color w:val="00997A"/>
          <w:sz w:val="20"/>
          <w:szCs w:val="20"/>
          <w:lang w:eastAsia="ja-JP"/>
        </w:rPr>
        <w:t>世界の鉱物・エネルギー生産</w:t>
      </w:r>
      <w:r w:rsidRPr="00C71293">
        <w:rPr>
          <w:rFonts w:ascii="Times New Roman" w:eastAsia="BIZ UDPMincho Medium" w:hAnsi="Times New Roman" w:cs="Times New Roman" w:hint="eastAsia"/>
          <w:i w:val="0"/>
          <w:iCs w:val="0"/>
          <w:color w:val="00997A"/>
          <w:sz w:val="20"/>
          <w:szCs w:val="20"/>
          <w:lang w:eastAsia="ja-JP"/>
        </w:rPr>
        <w:t>（％）およびランキング</w:t>
      </w:r>
      <w:r w:rsidRPr="00C71293">
        <w:rPr>
          <w:rFonts w:ascii="Times New Roman" w:eastAsia="BIZ UDPMincho Medium" w:hAnsi="Times New Roman" w:cs="Times New Roman"/>
          <w:i w:val="0"/>
          <w:iCs w:val="0"/>
          <w:color w:val="00997A"/>
          <w:sz w:val="20"/>
          <w:szCs w:val="20"/>
          <w:lang w:eastAsia="ja-JP"/>
        </w:rPr>
        <w:t>：</w:t>
      </w:r>
      <w:r w:rsidRPr="00C71293">
        <w:rPr>
          <w:rFonts w:ascii="Times New Roman" w:hAnsi="Times New Roman" w:cs="Times New Roman"/>
          <w:i w:val="0"/>
          <w:iCs w:val="0"/>
          <w:color w:val="00997A"/>
          <w:sz w:val="20"/>
          <w:szCs w:val="20"/>
          <w:lang w:eastAsia="ja-JP"/>
        </w:rPr>
        <w:t>2024</w:t>
      </w:r>
      <w:r w:rsidRPr="00C71293">
        <w:rPr>
          <w:rFonts w:ascii="Times New Roman" w:hAnsi="Times New Roman" w:cs="Times New Roman"/>
          <w:i w:val="0"/>
          <w:iCs w:val="0"/>
          <w:color w:val="00997A"/>
          <w:sz w:val="20"/>
          <w:szCs w:val="20"/>
          <w:lang w:eastAsia="ja-JP"/>
        </w:rPr>
        <w:t>年</w:t>
      </w:r>
    </w:p>
    <w:tbl>
      <w:tblPr>
        <w:tblStyle w:val="GridTable4-Accent4"/>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921"/>
        <w:gridCol w:w="921"/>
        <w:gridCol w:w="921"/>
        <w:gridCol w:w="1064"/>
      </w:tblGrid>
      <w:tr w:rsidR="00233755" w:rsidRPr="001168DD" w14:paraId="7D32B945" w14:textId="77777777" w:rsidTr="00600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004C3D"/>
            <w:vAlign w:val="center"/>
          </w:tcPr>
          <w:p w14:paraId="214D1ECE" w14:textId="77777777" w:rsidR="00233755" w:rsidRPr="001168DD" w:rsidRDefault="00233755" w:rsidP="008E4F88">
            <w:pPr>
              <w:rPr>
                <w:rFonts w:cstheme="minorHAnsi"/>
                <w:sz w:val="14"/>
                <w:szCs w:val="14"/>
              </w:rPr>
            </w:pPr>
            <w:r w:rsidRPr="001168DD">
              <w:rPr>
                <w:rFonts w:cstheme="minorHAnsi"/>
                <w:sz w:val="14"/>
                <w:szCs w:val="14"/>
              </w:rPr>
              <w:t>Commodity</w:t>
            </w:r>
          </w:p>
        </w:tc>
        <w:tc>
          <w:tcPr>
            <w:tcW w:w="921" w:type="dxa"/>
            <w:shd w:val="clear" w:color="auto" w:fill="004C3D"/>
            <w:vAlign w:val="center"/>
          </w:tcPr>
          <w:p w14:paraId="26A3893F"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w:t>
            </w:r>
            <w:r>
              <w:rPr>
                <w:rFonts w:cstheme="minorHAnsi"/>
                <w:sz w:val="14"/>
                <w:szCs w:val="14"/>
              </w:rPr>
              <w:t>A</w:t>
            </w:r>
          </w:p>
        </w:tc>
        <w:tc>
          <w:tcPr>
            <w:tcW w:w="921" w:type="dxa"/>
            <w:shd w:val="clear" w:color="auto" w:fill="004C3D"/>
            <w:vAlign w:val="center"/>
          </w:tcPr>
          <w:p w14:paraId="6AD50981"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Rest of Australia</w:t>
            </w:r>
          </w:p>
        </w:tc>
        <w:tc>
          <w:tcPr>
            <w:tcW w:w="921" w:type="dxa"/>
            <w:shd w:val="clear" w:color="auto" w:fill="004C3D"/>
            <w:vAlign w:val="center"/>
          </w:tcPr>
          <w:p w14:paraId="09DA8EFB"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Rest of World</w:t>
            </w:r>
          </w:p>
        </w:tc>
        <w:tc>
          <w:tcPr>
            <w:tcW w:w="1064" w:type="dxa"/>
            <w:shd w:val="clear" w:color="auto" w:fill="004C3D"/>
            <w:vAlign w:val="center"/>
          </w:tcPr>
          <w:p w14:paraId="20ABE311"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WA’s global ranking</w:t>
            </w:r>
          </w:p>
        </w:tc>
      </w:tr>
      <w:tr w:rsidR="00412978" w:rsidRPr="001168DD" w14:paraId="6D68AB54" w14:textId="77777777" w:rsidTr="00C31EF9">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vAlign w:val="center"/>
          </w:tcPr>
          <w:p w14:paraId="1DFA91D1" w14:textId="6A722241" w:rsidR="00412978" w:rsidRPr="00700D3D" w:rsidRDefault="00412978" w:rsidP="00412978">
            <w:pPr>
              <w:rPr>
                <w:rFonts w:cstheme="minorHAnsi"/>
                <w:sz w:val="14"/>
                <w:szCs w:val="14"/>
              </w:rPr>
            </w:pPr>
            <w:r w:rsidRPr="00B558E4">
              <w:rPr>
                <w:rFonts w:ascii="BIZ UDPMincho Medium" w:eastAsia="BIZ UDPMincho Medium" w:hAnsi="BIZ UDPMincho Medium" w:hint="eastAsia"/>
                <w:sz w:val="14"/>
                <w:szCs w:val="14"/>
              </w:rPr>
              <w:t>リチウム</w:t>
            </w:r>
          </w:p>
        </w:tc>
        <w:tc>
          <w:tcPr>
            <w:tcW w:w="921" w:type="dxa"/>
            <w:shd w:val="clear" w:color="auto" w:fill="FFFFFF" w:themeFill="background1"/>
            <w:vAlign w:val="center"/>
          </w:tcPr>
          <w:p w14:paraId="30B8BB3F" w14:textId="37FA8740"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41.6</w:t>
            </w:r>
          </w:p>
        </w:tc>
        <w:tc>
          <w:tcPr>
            <w:tcW w:w="921" w:type="dxa"/>
            <w:shd w:val="clear" w:color="auto" w:fill="FFFFFF" w:themeFill="background1"/>
            <w:vAlign w:val="center"/>
          </w:tcPr>
          <w:p w14:paraId="39F41BD4" w14:textId="39C5282C"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0.4</w:t>
            </w:r>
          </w:p>
        </w:tc>
        <w:tc>
          <w:tcPr>
            <w:tcW w:w="921" w:type="dxa"/>
            <w:shd w:val="clear" w:color="auto" w:fill="FFFFFF" w:themeFill="background1"/>
            <w:vAlign w:val="center"/>
          </w:tcPr>
          <w:p w14:paraId="64DC79D7" w14:textId="5E612E6A"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58.0</w:t>
            </w:r>
          </w:p>
        </w:tc>
        <w:tc>
          <w:tcPr>
            <w:tcW w:w="1064" w:type="dxa"/>
            <w:shd w:val="clear" w:color="auto" w:fill="FFFFFF" w:themeFill="background1"/>
            <w:vAlign w:val="center"/>
          </w:tcPr>
          <w:p w14:paraId="793B2789" w14:textId="77777777" w:rsidR="00412978" w:rsidRPr="00700D3D"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412978" w:rsidRPr="001168DD" w14:paraId="18965D16" w14:textId="77777777" w:rsidTr="00494728">
        <w:tc>
          <w:tcPr>
            <w:cnfStyle w:val="001000000000" w:firstRow="0" w:lastRow="0" w:firstColumn="1" w:lastColumn="0" w:oddVBand="0" w:evenVBand="0" w:oddHBand="0" w:evenHBand="0" w:firstRowFirstColumn="0" w:firstRowLastColumn="0" w:lastRowFirstColumn="0" w:lastRowLastColumn="0"/>
            <w:tcW w:w="1526" w:type="dxa"/>
            <w:vAlign w:val="center"/>
          </w:tcPr>
          <w:p w14:paraId="63819965" w14:textId="06E5E218" w:rsidR="00412978" w:rsidRPr="00700D3D" w:rsidRDefault="00412978" w:rsidP="00412978">
            <w:pPr>
              <w:rPr>
                <w:rFonts w:cstheme="minorHAnsi"/>
                <w:sz w:val="14"/>
                <w:szCs w:val="14"/>
              </w:rPr>
            </w:pPr>
            <w:r w:rsidRPr="00B558E4">
              <w:rPr>
                <w:rFonts w:ascii="BIZ UDPMincho Medium" w:eastAsia="BIZ UDPMincho Medium" w:hAnsi="BIZ UDPMincho Medium" w:hint="eastAsia"/>
                <w:sz w:val="14"/>
                <w:szCs w:val="14"/>
              </w:rPr>
              <w:t>ガーネット</w:t>
            </w:r>
          </w:p>
        </w:tc>
        <w:tc>
          <w:tcPr>
            <w:tcW w:w="921" w:type="dxa"/>
            <w:vAlign w:val="center"/>
          </w:tcPr>
          <w:p w14:paraId="7DE69679" w14:textId="2B3948CB"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37.1</w:t>
            </w:r>
          </w:p>
        </w:tc>
        <w:tc>
          <w:tcPr>
            <w:tcW w:w="921" w:type="dxa"/>
            <w:vAlign w:val="center"/>
          </w:tcPr>
          <w:p w14:paraId="1227978C" w14:textId="5BA2E0F2"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0.0</w:t>
            </w:r>
          </w:p>
        </w:tc>
        <w:tc>
          <w:tcPr>
            <w:tcW w:w="921" w:type="dxa"/>
            <w:vAlign w:val="center"/>
          </w:tcPr>
          <w:p w14:paraId="13ED8571" w14:textId="72FC64C7"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62.9</w:t>
            </w:r>
          </w:p>
        </w:tc>
        <w:tc>
          <w:tcPr>
            <w:tcW w:w="1064" w:type="dxa"/>
            <w:vAlign w:val="center"/>
          </w:tcPr>
          <w:p w14:paraId="1A2500A4" w14:textId="77777777" w:rsidR="00412978" w:rsidRPr="00700D3D"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412978" w:rsidRPr="001168DD" w14:paraId="18560607" w14:textId="77777777" w:rsidTr="00C31EF9">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vAlign w:val="center"/>
          </w:tcPr>
          <w:p w14:paraId="5B7DCFBC" w14:textId="1AFC8536" w:rsidR="00412978" w:rsidRPr="00700D3D" w:rsidRDefault="00412978" w:rsidP="00412978">
            <w:pPr>
              <w:rPr>
                <w:rFonts w:cstheme="minorHAnsi"/>
                <w:sz w:val="14"/>
                <w:szCs w:val="14"/>
              </w:rPr>
            </w:pPr>
            <w:r w:rsidRPr="00B558E4">
              <w:rPr>
                <w:rFonts w:ascii="BIZ UDPMincho Medium" w:eastAsia="BIZ UDPMincho Medium" w:hAnsi="BIZ UDPMincho Medium" w:hint="eastAsia"/>
                <w:sz w:val="14"/>
                <w:szCs w:val="14"/>
              </w:rPr>
              <w:t>鉄鉱石</w:t>
            </w:r>
          </w:p>
        </w:tc>
        <w:tc>
          <w:tcPr>
            <w:tcW w:w="921" w:type="dxa"/>
            <w:shd w:val="clear" w:color="auto" w:fill="FFFFFF" w:themeFill="background1"/>
            <w:vAlign w:val="center"/>
          </w:tcPr>
          <w:p w14:paraId="049748BA" w14:textId="4FAA6F62"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35.6</w:t>
            </w:r>
          </w:p>
        </w:tc>
        <w:tc>
          <w:tcPr>
            <w:tcW w:w="921" w:type="dxa"/>
            <w:shd w:val="clear" w:color="auto" w:fill="FFFFFF" w:themeFill="background1"/>
            <w:vAlign w:val="center"/>
          </w:tcPr>
          <w:p w14:paraId="3ACDAA7D" w14:textId="129C9043"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0.4</w:t>
            </w:r>
          </w:p>
        </w:tc>
        <w:tc>
          <w:tcPr>
            <w:tcW w:w="921" w:type="dxa"/>
            <w:shd w:val="clear" w:color="auto" w:fill="FFFFFF" w:themeFill="background1"/>
            <w:vAlign w:val="center"/>
          </w:tcPr>
          <w:p w14:paraId="7F12499C" w14:textId="57B32E83"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64.0</w:t>
            </w:r>
          </w:p>
        </w:tc>
        <w:tc>
          <w:tcPr>
            <w:tcW w:w="1064" w:type="dxa"/>
            <w:shd w:val="clear" w:color="auto" w:fill="FFFFFF" w:themeFill="background1"/>
            <w:vAlign w:val="center"/>
          </w:tcPr>
          <w:p w14:paraId="7B9EDB75" w14:textId="77777777" w:rsidR="00412978" w:rsidRPr="00700D3D"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412978" w:rsidRPr="001168DD" w14:paraId="5DCC8760"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3731EB06" w14:textId="61D96F04" w:rsidR="00412978" w:rsidRPr="00700D3D" w:rsidRDefault="00412978" w:rsidP="00412978">
            <w:pPr>
              <w:rPr>
                <w:rFonts w:cstheme="minorHAnsi"/>
                <w:sz w:val="14"/>
                <w:szCs w:val="14"/>
              </w:rPr>
            </w:pPr>
            <w:r w:rsidRPr="00B558E4">
              <w:rPr>
                <w:rFonts w:ascii="BIZ UDPMincho Medium" w:eastAsia="BIZ UDPMincho Medium" w:hAnsi="BIZ UDPMincho Medium" w:hint="eastAsia"/>
                <w:sz w:val="14"/>
                <w:szCs w:val="14"/>
              </w:rPr>
              <w:t>ルチル</w:t>
            </w:r>
          </w:p>
        </w:tc>
        <w:tc>
          <w:tcPr>
            <w:tcW w:w="921" w:type="dxa"/>
            <w:vAlign w:val="center"/>
          </w:tcPr>
          <w:p w14:paraId="11120CAA" w14:textId="587FE20F"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27.8</w:t>
            </w:r>
          </w:p>
        </w:tc>
        <w:tc>
          <w:tcPr>
            <w:tcW w:w="921" w:type="dxa"/>
            <w:vAlign w:val="bottom"/>
          </w:tcPr>
          <w:p w14:paraId="7C7C942B" w14:textId="1B5726D8"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15.7</w:t>
            </w:r>
          </w:p>
        </w:tc>
        <w:tc>
          <w:tcPr>
            <w:tcW w:w="921" w:type="dxa"/>
            <w:vAlign w:val="bottom"/>
          </w:tcPr>
          <w:p w14:paraId="524D4196" w14:textId="100C3A20"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56.4</w:t>
            </w:r>
          </w:p>
        </w:tc>
        <w:tc>
          <w:tcPr>
            <w:tcW w:w="1064" w:type="dxa"/>
            <w:vAlign w:val="bottom"/>
          </w:tcPr>
          <w:p w14:paraId="78D9FD04" w14:textId="77777777" w:rsidR="00412978" w:rsidRPr="00700D3D"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412978" w:rsidRPr="001168DD" w14:paraId="1B241A33"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0A7250B6" w14:textId="1EB163A1" w:rsidR="00412978" w:rsidRPr="00700D3D" w:rsidRDefault="00412978" w:rsidP="00412978">
            <w:pPr>
              <w:rPr>
                <w:rFonts w:cstheme="minorHAnsi"/>
                <w:sz w:val="14"/>
                <w:szCs w:val="14"/>
              </w:rPr>
            </w:pPr>
            <w:r w:rsidRPr="00B558E4">
              <w:rPr>
                <w:rFonts w:ascii="BIZ UDPMincho Medium" w:eastAsia="BIZ UDPMincho Medium" w:hAnsi="BIZ UDPMincho Medium"/>
                <w:sz w:val="14"/>
                <w:szCs w:val="14"/>
              </w:rPr>
              <w:t>LNG</w:t>
            </w:r>
          </w:p>
        </w:tc>
        <w:tc>
          <w:tcPr>
            <w:tcW w:w="921" w:type="dxa"/>
            <w:vAlign w:val="center"/>
          </w:tcPr>
          <w:p w14:paraId="5E8EF9A2" w14:textId="3D104306"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11.9</w:t>
            </w:r>
          </w:p>
        </w:tc>
        <w:tc>
          <w:tcPr>
            <w:tcW w:w="921" w:type="dxa"/>
            <w:vAlign w:val="bottom"/>
          </w:tcPr>
          <w:p w14:paraId="2E0B9970" w14:textId="7979F166"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8.1</w:t>
            </w:r>
          </w:p>
        </w:tc>
        <w:tc>
          <w:tcPr>
            <w:tcW w:w="921" w:type="dxa"/>
            <w:vAlign w:val="bottom"/>
          </w:tcPr>
          <w:p w14:paraId="0E0A3282" w14:textId="401E8BA2"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80.0</w:t>
            </w:r>
          </w:p>
        </w:tc>
        <w:tc>
          <w:tcPr>
            <w:tcW w:w="1064" w:type="dxa"/>
            <w:vAlign w:val="bottom"/>
          </w:tcPr>
          <w:p w14:paraId="38407061" w14:textId="77777777" w:rsidR="00412978" w:rsidRPr="00700D3D"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412978" w:rsidRPr="001168DD" w14:paraId="15B2DF66"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2B26E986" w14:textId="5D925CC2" w:rsidR="00412978" w:rsidRPr="00700D3D" w:rsidRDefault="00412978" w:rsidP="00412978">
            <w:pPr>
              <w:rPr>
                <w:rFonts w:cstheme="minorHAnsi"/>
                <w:sz w:val="14"/>
                <w:szCs w:val="14"/>
              </w:rPr>
            </w:pPr>
            <w:r w:rsidRPr="00B558E4">
              <w:rPr>
                <w:rFonts w:ascii="BIZ UDPMincho Medium" w:eastAsia="BIZ UDPMincho Medium" w:hAnsi="BIZ UDPMincho Medium" w:hint="eastAsia"/>
                <w:sz w:val="14"/>
                <w:szCs w:val="14"/>
              </w:rPr>
              <w:t>アルミナ</w:t>
            </w:r>
          </w:p>
        </w:tc>
        <w:tc>
          <w:tcPr>
            <w:tcW w:w="921" w:type="dxa"/>
            <w:vAlign w:val="bottom"/>
          </w:tcPr>
          <w:p w14:paraId="0ED98B34" w14:textId="69635103"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8.1</w:t>
            </w:r>
          </w:p>
        </w:tc>
        <w:tc>
          <w:tcPr>
            <w:tcW w:w="921" w:type="dxa"/>
            <w:vAlign w:val="bottom"/>
          </w:tcPr>
          <w:p w14:paraId="4ABE1558" w14:textId="5E7F6C7B"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4.0</w:t>
            </w:r>
          </w:p>
        </w:tc>
        <w:tc>
          <w:tcPr>
            <w:tcW w:w="921" w:type="dxa"/>
            <w:vAlign w:val="bottom"/>
          </w:tcPr>
          <w:p w14:paraId="7945A76F" w14:textId="11467A46"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87.9</w:t>
            </w:r>
          </w:p>
        </w:tc>
        <w:tc>
          <w:tcPr>
            <w:tcW w:w="1064" w:type="dxa"/>
            <w:vAlign w:val="bottom"/>
          </w:tcPr>
          <w:p w14:paraId="00353EB2" w14:textId="77777777" w:rsidR="00412978" w:rsidRPr="00700D3D"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2</w:t>
            </w:r>
          </w:p>
        </w:tc>
      </w:tr>
      <w:tr w:rsidR="00412978" w:rsidRPr="001168DD" w14:paraId="57AB3CD5"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0A311065" w14:textId="6122B431" w:rsidR="00412978" w:rsidRPr="00700D3D" w:rsidRDefault="00412978" w:rsidP="00412978">
            <w:pPr>
              <w:rPr>
                <w:rFonts w:cstheme="minorHAnsi"/>
                <w:sz w:val="14"/>
                <w:szCs w:val="14"/>
              </w:rPr>
            </w:pPr>
            <w:proofErr w:type="spellStart"/>
            <w:r w:rsidRPr="00B558E4">
              <w:rPr>
                <w:rFonts w:ascii="BIZ UDPMincho Medium" w:eastAsia="BIZ UDPMincho Medium" w:hAnsi="BIZ UDPMincho Medium" w:hint="eastAsia"/>
                <w:sz w:val="14"/>
                <w:szCs w:val="14"/>
              </w:rPr>
              <w:t>レアアース酸化物</w:t>
            </w:r>
            <w:proofErr w:type="spellEnd"/>
          </w:p>
        </w:tc>
        <w:tc>
          <w:tcPr>
            <w:tcW w:w="921" w:type="dxa"/>
            <w:vAlign w:val="bottom"/>
          </w:tcPr>
          <w:p w14:paraId="174EA75A" w14:textId="2227D6A1"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7.6</w:t>
            </w:r>
          </w:p>
        </w:tc>
        <w:tc>
          <w:tcPr>
            <w:tcW w:w="921" w:type="dxa"/>
            <w:vAlign w:val="bottom"/>
          </w:tcPr>
          <w:p w14:paraId="3F76D742" w14:textId="59718A71"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0.0</w:t>
            </w:r>
          </w:p>
        </w:tc>
        <w:tc>
          <w:tcPr>
            <w:tcW w:w="921" w:type="dxa"/>
            <w:vAlign w:val="bottom"/>
          </w:tcPr>
          <w:p w14:paraId="4D2CC76A" w14:textId="57CD824E"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92.4</w:t>
            </w:r>
          </w:p>
        </w:tc>
        <w:tc>
          <w:tcPr>
            <w:tcW w:w="1064" w:type="dxa"/>
            <w:vAlign w:val="bottom"/>
          </w:tcPr>
          <w:p w14:paraId="49EB01A7" w14:textId="77777777" w:rsidR="00412978" w:rsidRPr="00700D3D"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412978" w:rsidRPr="001168DD" w14:paraId="407E34B3"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4E6E6465" w14:textId="240C1667" w:rsidR="00412978" w:rsidRPr="00700D3D" w:rsidRDefault="00412978" w:rsidP="00412978">
            <w:pPr>
              <w:rPr>
                <w:rFonts w:cstheme="minorHAnsi"/>
                <w:sz w:val="14"/>
                <w:szCs w:val="14"/>
              </w:rPr>
            </w:pPr>
            <w:r w:rsidRPr="00B558E4">
              <w:rPr>
                <w:rFonts w:ascii="BIZ UDPMincho Medium" w:eastAsia="BIZ UDPMincho Medium" w:hAnsi="BIZ UDPMincho Medium" w:hint="eastAsia"/>
                <w:sz w:val="14"/>
                <w:szCs w:val="14"/>
              </w:rPr>
              <w:t>ジルコン</w:t>
            </w:r>
          </w:p>
        </w:tc>
        <w:tc>
          <w:tcPr>
            <w:tcW w:w="921" w:type="dxa"/>
            <w:vAlign w:val="bottom"/>
          </w:tcPr>
          <w:p w14:paraId="7C0E5C84" w14:textId="188CB4A9"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7.5</w:t>
            </w:r>
          </w:p>
        </w:tc>
        <w:tc>
          <w:tcPr>
            <w:tcW w:w="921" w:type="dxa"/>
            <w:vAlign w:val="bottom"/>
          </w:tcPr>
          <w:p w14:paraId="4E002E63" w14:textId="68FB6BB1"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25.9</w:t>
            </w:r>
          </w:p>
        </w:tc>
        <w:tc>
          <w:tcPr>
            <w:tcW w:w="921" w:type="dxa"/>
            <w:vAlign w:val="bottom"/>
          </w:tcPr>
          <w:p w14:paraId="78005E4F" w14:textId="105F5D44"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66.6</w:t>
            </w:r>
          </w:p>
        </w:tc>
        <w:tc>
          <w:tcPr>
            <w:tcW w:w="1064" w:type="dxa"/>
            <w:vAlign w:val="bottom"/>
          </w:tcPr>
          <w:p w14:paraId="412EEE71" w14:textId="3589A5C3" w:rsidR="00412978" w:rsidRPr="00700D3D"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A3515">
              <w:rPr>
                <w:rFonts w:cstheme="minorHAnsi"/>
                <w:sz w:val="14"/>
                <w:szCs w:val="14"/>
              </w:rPr>
              <w:t>4</w:t>
            </w:r>
          </w:p>
        </w:tc>
      </w:tr>
      <w:tr w:rsidR="00412978" w:rsidRPr="001168DD" w14:paraId="1654F42B"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F499710" w14:textId="469332D4" w:rsidR="00412978" w:rsidRPr="00700D3D" w:rsidRDefault="00412978" w:rsidP="00412978">
            <w:pPr>
              <w:rPr>
                <w:rFonts w:cstheme="minorHAnsi"/>
                <w:sz w:val="14"/>
                <w:szCs w:val="14"/>
              </w:rPr>
            </w:pPr>
            <w:r w:rsidRPr="00B558E4">
              <w:rPr>
                <w:rFonts w:ascii="BIZ UDPMincho Medium" w:eastAsia="BIZ UDPMincho Medium" w:hAnsi="BIZ UDPMincho Medium" w:hint="eastAsia"/>
                <w:sz w:val="14"/>
                <w:szCs w:val="14"/>
              </w:rPr>
              <w:t>金</w:t>
            </w:r>
          </w:p>
        </w:tc>
        <w:tc>
          <w:tcPr>
            <w:tcW w:w="921" w:type="dxa"/>
            <w:vAlign w:val="bottom"/>
          </w:tcPr>
          <w:p w14:paraId="253518EE" w14:textId="6D619F99"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6.3</w:t>
            </w:r>
          </w:p>
        </w:tc>
        <w:tc>
          <w:tcPr>
            <w:tcW w:w="921" w:type="dxa"/>
            <w:vAlign w:val="bottom"/>
          </w:tcPr>
          <w:p w14:paraId="010A2D52" w14:textId="73D8F022"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2.5</w:t>
            </w:r>
          </w:p>
        </w:tc>
        <w:tc>
          <w:tcPr>
            <w:tcW w:w="921" w:type="dxa"/>
            <w:vAlign w:val="bottom"/>
          </w:tcPr>
          <w:p w14:paraId="7E794182" w14:textId="7EB1D637"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91.2</w:t>
            </w:r>
          </w:p>
        </w:tc>
        <w:tc>
          <w:tcPr>
            <w:tcW w:w="1064" w:type="dxa"/>
            <w:vAlign w:val="bottom"/>
          </w:tcPr>
          <w:p w14:paraId="0CD30434" w14:textId="77777777" w:rsidR="00412978" w:rsidRPr="00700D3D"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412978" w:rsidRPr="001168DD" w14:paraId="3BD31748"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427CEB7" w14:textId="7B7060F4" w:rsidR="00412978" w:rsidRPr="00700D3D" w:rsidRDefault="00412978" w:rsidP="00412978">
            <w:pPr>
              <w:rPr>
                <w:rFonts w:cstheme="minorHAnsi"/>
                <w:sz w:val="14"/>
                <w:szCs w:val="14"/>
              </w:rPr>
            </w:pPr>
            <w:r w:rsidRPr="00B558E4">
              <w:rPr>
                <w:rFonts w:ascii="BIZ UDPMincho Medium" w:eastAsia="BIZ UDPMincho Medium" w:hAnsi="BIZ UDPMincho Medium" w:hint="eastAsia"/>
                <w:sz w:val="14"/>
                <w:szCs w:val="14"/>
              </w:rPr>
              <w:t>塩</w:t>
            </w:r>
          </w:p>
        </w:tc>
        <w:tc>
          <w:tcPr>
            <w:tcW w:w="921" w:type="dxa"/>
            <w:vAlign w:val="bottom"/>
          </w:tcPr>
          <w:p w14:paraId="16322C0F" w14:textId="5534AADD"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3.6</w:t>
            </w:r>
          </w:p>
        </w:tc>
        <w:tc>
          <w:tcPr>
            <w:tcW w:w="921" w:type="dxa"/>
            <w:vAlign w:val="bottom"/>
          </w:tcPr>
          <w:p w14:paraId="1DD0EC4E" w14:textId="64813572"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0.3</w:t>
            </w:r>
          </w:p>
        </w:tc>
        <w:tc>
          <w:tcPr>
            <w:tcW w:w="921" w:type="dxa"/>
            <w:vAlign w:val="bottom"/>
          </w:tcPr>
          <w:p w14:paraId="7306304B" w14:textId="40BA4DE8"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96.1</w:t>
            </w:r>
          </w:p>
        </w:tc>
        <w:tc>
          <w:tcPr>
            <w:tcW w:w="1064" w:type="dxa"/>
            <w:vAlign w:val="bottom"/>
          </w:tcPr>
          <w:p w14:paraId="4F77A3C8" w14:textId="77777777" w:rsidR="00412978" w:rsidRPr="00700D3D"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6</w:t>
            </w:r>
          </w:p>
        </w:tc>
      </w:tr>
      <w:tr w:rsidR="00412978" w:rsidRPr="001168DD" w14:paraId="150B4239"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2C310704" w14:textId="59DD9DE3" w:rsidR="00412978" w:rsidRPr="00700D3D" w:rsidRDefault="00412978" w:rsidP="00412978">
            <w:pPr>
              <w:rPr>
                <w:rFonts w:cstheme="minorHAnsi"/>
                <w:sz w:val="14"/>
                <w:szCs w:val="14"/>
              </w:rPr>
            </w:pPr>
            <w:r w:rsidRPr="00B558E4">
              <w:rPr>
                <w:rFonts w:ascii="BIZ UDPMincho Medium" w:eastAsia="BIZ UDPMincho Medium" w:hAnsi="BIZ UDPMincho Medium" w:hint="eastAsia"/>
                <w:sz w:val="14"/>
                <w:szCs w:val="14"/>
              </w:rPr>
              <w:t>ニッケル</w:t>
            </w:r>
          </w:p>
        </w:tc>
        <w:tc>
          <w:tcPr>
            <w:tcW w:w="921" w:type="dxa"/>
            <w:vAlign w:val="bottom"/>
          </w:tcPr>
          <w:p w14:paraId="6FE6E078" w14:textId="608BCAE8"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3.5</w:t>
            </w:r>
          </w:p>
        </w:tc>
        <w:tc>
          <w:tcPr>
            <w:tcW w:w="921" w:type="dxa"/>
            <w:vAlign w:val="bottom"/>
          </w:tcPr>
          <w:p w14:paraId="073E4865" w14:textId="4BEC423C"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0.0</w:t>
            </w:r>
          </w:p>
        </w:tc>
        <w:tc>
          <w:tcPr>
            <w:tcW w:w="921" w:type="dxa"/>
            <w:vAlign w:val="bottom"/>
          </w:tcPr>
          <w:p w14:paraId="7B6BF446" w14:textId="464B8883"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96.5</w:t>
            </w:r>
          </w:p>
        </w:tc>
        <w:tc>
          <w:tcPr>
            <w:tcW w:w="1064" w:type="dxa"/>
            <w:vAlign w:val="bottom"/>
          </w:tcPr>
          <w:p w14:paraId="77871A5C" w14:textId="77777777" w:rsidR="00412978" w:rsidRPr="00700D3D"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5</w:t>
            </w:r>
          </w:p>
        </w:tc>
      </w:tr>
      <w:tr w:rsidR="00412978" w:rsidRPr="001168DD" w14:paraId="729ECBC6"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6BF82F7D" w14:textId="40583D5C" w:rsidR="00412978" w:rsidRPr="00700D3D" w:rsidRDefault="00412978" w:rsidP="00412978">
            <w:pPr>
              <w:rPr>
                <w:rFonts w:cstheme="minorHAnsi"/>
                <w:sz w:val="14"/>
                <w:szCs w:val="14"/>
              </w:rPr>
            </w:pPr>
            <w:r w:rsidRPr="00B558E4">
              <w:rPr>
                <w:rFonts w:ascii="BIZ UDPMincho Medium" w:eastAsia="BIZ UDPMincho Medium" w:hAnsi="BIZ UDPMincho Medium" w:hint="eastAsia"/>
                <w:sz w:val="14"/>
                <w:szCs w:val="14"/>
              </w:rPr>
              <w:t>マンガン</w:t>
            </w:r>
          </w:p>
        </w:tc>
        <w:tc>
          <w:tcPr>
            <w:tcW w:w="921" w:type="dxa"/>
            <w:vAlign w:val="bottom"/>
          </w:tcPr>
          <w:p w14:paraId="2B42C3C0" w14:textId="6DF41253"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2.9</w:t>
            </w:r>
          </w:p>
        </w:tc>
        <w:tc>
          <w:tcPr>
            <w:tcW w:w="921" w:type="dxa"/>
            <w:vAlign w:val="bottom"/>
          </w:tcPr>
          <w:p w14:paraId="3B5C619C" w14:textId="41B5E03F"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13.7</w:t>
            </w:r>
          </w:p>
        </w:tc>
        <w:tc>
          <w:tcPr>
            <w:tcW w:w="921" w:type="dxa"/>
            <w:vAlign w:val="bottom"/>
          </w:tcPr>
          <w:p w14:paraId="621974BD" w14:textId="5AC0E227"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83.4</w:t>
            </w:r>
          </w:p>
        </w:tc>
        <w:tc>
          <w:tcPr>
            <w:tcW w:w="1064" w:type="dxa"/>
            <w:vAlign w:val="bottom"/>
          </w:tcPr>
          <w:p w14:paraId="05A0530D" w14:textId="77777777" w:rsidR="00412978" w:rsidRPr="00700D3D"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7</w:t>
            </w:r>
          </w:p>
        </w:tc>
      </w:tr>
      <w:tr w:rsidR="00412978" w:rsidRPr="001168DD" w14:paraId="6430EA71"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0FC51A8" w14:textId="153898A9" w:rsidR="00412978" w:rsidRPr="00700D3D" w:rsidRDefault="00412978" w:rsidP="00412978">
            <w:pPr>
              <w:rPr>
                <w:rFonts w:cstheme="minorHAnsi"/>
                <w:sz w:val="14"/>
                <w:szCs w:val="14"/>
              </w:rPr>
            </w:pPr>
            <w:r w:rsidRPr="00B558E4">
              <w:rPr>
                <w:rFonts w:ascii="BIZ UDPMincho Medium" w:eastAsia="BIZ UDPMincho Medium" w:hAnsi="BIZ UDPMincho Medium" w:hint="eastAsia"/>
                <w:sz w:val="14"/>
                <w:szCs w:val="14"/>
              </w:rPr>
              <w:t>チタン鉄鉱</w:t>
            </w:r>
            <w:r>
              <w:rPr>
                <w:rFonts w:ascii="BIZ UDPMincho Medium" w:eastAsia="BIZ UDPMincho Medium" w:hAnsi="BIZ UDPMincho Medium" w:hint="eastAsia"/>
                <w:sz w:val="14"/>
                <w:szCs w:val="14"/>
                <w:vertAlign w:val="superscript"/>
                <w:lang w:eastAsia="ja-JP"/>
              </w:rPr>
              <w:t>1</w:t>
            </w:r>
          </w:p>
        </w:tc>
        <w:tc>
          <w:tcPr>
            <w:tcW w:w="921" w:type="dxa"/>
            <w:vAlign w:val="bottom"/>
          </w:tcPr>
          <w:p w14:paraId="7AD57511" w14:textId="476FF782"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1.7</w:t>
            </w:r>
          </w:p>
        </w:tc>
        <w:tc>
          <w:tcPr>
            <w:tcW w:w="921" w:type="dxa"/>
            <w:vAlign w:val="bottom"/>
          </w:tcPr>
          <w:p w14:paraId="69F9019D" w14:textId="16AFEC23"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2.7</w:t>
            </w:r>
          </w:p>
        </w:tc>
        <w:tc>
          <w:tcPr>
            <w:tcW w:w="921" w:type="dxa"/>
            <w:vAlign w:val="bottom"/>
          </w:tcPr>
          <w:p w14:paraId="10BFC85E" w14:textId="34B0E6D5"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95.5</w:t>
            </w:r>
          </w:p>
        </w:tc>
        <w:tc>
          <w:tcPr>
            <w:tcW w:w="1064" w:type="dxa"/>
            <w:vAlign w:val="bottom"/>
          </w:tcPr>
          <w:p w14:paraId="287679F1" w14:textId="77777777" w:rsidR="00412978" w:rsidRPr="00700D3D"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10</w:t>
            </w:r>
          </w:p>
        </w:tc>
      </w:tr>
      <w:tr w:rsidR="00412978" w:rsidRPr="001168DD" w14:paraId="3483D9FF"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439ECD5D" w14:textId="798EFFE4" w:rsidR="00412978" w:rsidRPr="00700D3D" w:rsidRDefault="00412978" w:rsidP="00412978">
            <w:pPr>
              <w:rPr>
                <w:rFonts w:cstheme="minorHAnsi"/>
                <w:sz w:val="14"/>
                <w:szCs w:val="14"/>
              </w:rPr>
            </w:pPr>
            <w:r w:rsidRPr="00B558E4">
              <w:rPr>
                <w:rFonts w:ascii="BIZ UDPMincho Medium" w:eastAsia="BIZ UDPMincho Medium" w:hAnsi="BIZ UDPMincho Medium" w:hint="eastAsia"/>
                <w:sz w:val="14"/>
                <w:szCs w:val="14"/>
              </w:rPr>
              <w:t>コバルト</w:t>
            </w:r>
          </w:p>
        </w:tc>
        <w:tc>
          <w:tcPr>
            <w:tcW w:w="921" w:type="dxa"/>
            <w:vAlign w:val="bottom"/>
          </w:tcPr>
          <w:p w14:paraId="3E393A3C" w14:textId="72F78339"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1.6</w:t>
            </w:r>
          </w:p>
        </w:tc>
        <w:tc>
          <w:tcPr>
            <w:tcW w:w="921" w:type="dxa"/>
            <w:vAlign w:val="bottom"/>
          </w:tcPr>
          <w:p w14:paraId="347BD448" w14:textId="409B2589"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0.0</w:t>
            </w:r>
          </w:p>
        </w:tc>
        <w:tc>
          <w:tcPr>
            <w:tcW w:w="921" w:type="dxa"/>
            <w:vAlign w:val="bottom"/>
          </w:tcPr>
          <w:p w14:paraId="0D8BA8BF" w14:textId="01944C1B"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98.4</w:t>
            </w:r>
          </w:p>
        </w:tc>
        <w:tc>
          <w:tcPr>
            <w:tcW w:w="1064" w:type="dxa"/>
            <w:vAlign w:val="bottom"/>
          </w:tcPr>
          <w:p w14:paraId="41D57204" w14:textId="77777777" w:rsidR="00412978" w:rsidRPr="00700D3D"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4</w:t>
            </w:r>
          </w:p>
        </w:tc>
      </w:tr>
      <w:tr w:rsidR="00412978" w:rsidRPr="001168DD" w14:paraId="04E68DC7"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414EDD9C" w14:textId="40A2F4A6" w:rsidR="00412978" w:rsidRPr="00700D3D" w:rsidRDefault="00412978" w:rsidP="00412978">
            <w:pPr>
              <w:rPr>
                <w:rFonts w:cstheme="minorHAnsi"/>
                <w:sz w:val="14"/>
                <w:szCs w:val="14"/>
              </w:rPr>
            </w:pPr>
            <w:r w:rsidRPr="00B558E4">
              <w:rPr>
                <w:rFonts w:ascii="BIZ UDPMincho Medium" w:eastAsia="BIZ UDPMincho Medium" w:hAnsi="BIZ UDPMincho Medium" w:hint="eastAsia"/>
                <w:sz w:val="14"/>
                <w:szCs w:val="14"/>
              </w:rPr>
              <w:t>鉛</w:t>
            </w:r>
          </w:p>
        </w:tc>
        <w:tc>
          <w:tcPr>
            <w:tcW w:w="921" w:type="dxa"/>
            <w:vAlign w:val="bottom"/>
          </w:tcPr>
          <w:p w14:paraId="09987893" w14:textId="4B097559"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1.3</w:t>
            </w:r>
          </w:p>
        </w:tc>
        <w:tc>
          <w:tcPr>
            <w:tcW w:w="921" w:type="dxa"/>
            <w:vAlign w:val="bottom"/>
          </w:tcPr>
          <w:p w14:paraId="39565D25" w14:textId="041A3E54"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9.5</w:t>
            </w:r>
          </w:p>
        </w:tc>
        <w:tc>
          <w:tcPr>
            <w:tcW w:w="921" w:type="dxa"/>
            <w:vAlign w:val="bottom"/>
          </w:tcPr>
          <w:p w14:paraId="414021B1" w14:textId="0E095B6A"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89.2</w:t>
            </w:r>
          </w:p>
        </w:tc>
        <w:tc>
          <w:tcPr>
            <w:tcW w:w="1064" w:type="dxa"/>
            <w:vAlign w:val="bottom"/>
          </w:tcPr>
          <w:p w14:paraId="5459678E" w14:textId="77777777" w:rsidR="00412978" w:rsidRPr="00700D3D"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12</w:t>
            </w:r>
          </w:p>
        </w:tc>
      </w:tr>
      <w:tr w:rsidR="00412978" w:rsidRPr="001168DD" w14:paraId="7085D1AB"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1BD9C0F2" w14:textId="2D38EEF1" w:rsidR="00412978" w:rsidRPr="00700D3D" w:rsidRDefault="00412978" w:rsidP="00412978">
            <w:pPr>
              <w:rPr>
                <w:rFonts w:cstheme="minorHAnsi"/>
                <w:sz w:val="14"/>
                <w:szCs w:val="14"/>
              </w:rPr>
            </w:pPr>
            <w:proofErr w:type="spellStart"/>
            <w:r w:rsidRPr="00B558E4">
              <w:rPr>
                <w:rFonts w:ascii="BIZ UDPMincho Medium" w:eastAsia="BIZ UDPMincho Medium" w:hAnsi="BIZ UDPMincho Medium" w:hint="eastAsia"/>
                <w:sz w:val="14"/>
                <w:szCs w:val="14"/>
              </w:rPr>
              <w:t>亜鉛</w:t>
            </w:r>
            <w:proofErr w:type="spellEnd"/>
          </w:p>
        </w:tc>
        <w:tc>
          <w:tcPr>
            <w:tcW w:w="921" w:type="dxa"/>
            <w:vAlign w:val="bottom"/>
          </w:tcPr>
          <w:p w14:paraId="0BCBB97E" w14:textId="2744A715"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0.4</w:t>
            </w:r>
          </w:p>
        </w:tc>
        <w:tc>
          <w:tcPr>
            <w:tcW w:w="921" w:type="dxa"/>
            <w:vAlign w:val="bottom"/>
          </w:tcPr>
          <w:p w14:paraId="2197C562" w14:textId="698816F7"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8.7</w:t>
            </w:r>
          </w:p>
        </w:tc>
        <w:tc>
          <w:tcPr>
            <w:tcW w:w="921" w:type="dxa"/>
            <w:vAlign w:val="bottom"/>
          </w:tcPr>
          <w:p w14:paraId="567BF354" w14:textId="5760F03B"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90.8</w:t>
            </w:r>
          </w:p>
        </w:tc>
        <w:tc>
          <w:tcPr>
            <w:tcW w:w="1064" w:type="dxa"/>
            <w:vAlign w:val="bottom"/>
          </w:tcPr>
          <w:p w14:paraId="6C32B63A" w14:textId="77777777" w:rsidR="00412978" w:rsidRPr="00700D3D"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&gt;11</w:t>
            </w:r>
          </w:p>
        </w:tc>
      </w:tr>
      <w:tr w:rsidR="00412978" w:rsidRPr="001168DD" w14:paraId="0A4A454E"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8C97E09" w14:textId="578BD9F4" w:rsidR="00412978" w:rsidRPr="00700D3D" w:rsidRDefault="00412978" w:rsidP="00412978">
            <w:pPr>
              <w:rPr>
                <w:rFonts w:cstheme="minorHAnsi"/>
                <w:sz w:val="14"/>
                <w:szCs w:val="14"/>
              </w:rPr>
            </w:pPr>
            <w:r w:rsidRPr="00B558E4">
              <w:rPr>
                <w:rFonts w:ascii="BIZ UDPMincho Medium" w:eastAsia="BIZ UDPMincho Medium" w:hAnsi="BIZ UDPMincho Medium" w:hint="eastAsia"/>
                <w:sz w:val="14"/>
                <w:szCs w:val="14"/>
              </w:rPr>
              <w:t>銅</w:t>
            </w:r>
          </w:p>
        </w:tc>
        <w:tc>
          <w:tcPr>
            <w:tcW w:w="921" w:type="dxa"/>
            <w:vAlign w:val="bottom"/>
          </w:tcPr>
          <w:p w14:paraId="44F51548" w14:textId="08C6A82D"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0.3</w:t>
            </w:r>
          </w:p>
        </w:tc>
        <w:tc>
          <w:tcPr>
            <w:tcW w:w="921" w:type="dxa"/>
            <w:vAlign w:val="bottom"/>
          </w:tcPr>
          <w:p w14:paraId="093E4839" w14:textId="26B421B2"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3.0</w:t>
            </w:r>
          </w:p>
        </w:tc>
        <w:tc>
          <w:tcPr>
            <w:tcW w:w="921" w:type="dxa"/>
            <w:vAlign w:val="bottom"/>
          </w:tcPr>
          <w:p w14:paraId="356556C0" w14:textId="18A14C67" w:rsidR="00412978" w:rsidRPr="008C05CA"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96.7</w:t>
            </w:r>
          </w:p>
        </w:tc>
        <w:tc>
          <w:tcPr>
            <w:tcW w:w="1064" w:type="dxa"/>
            <w:vAlign w:val="bottom"/>
          </w:tcPr>
          <w:p w14:paraId="0BBDC564" w14:textId="77777777" w:rsidR="00412978" w:rsidRPr="00700D3D" w:rsidRDefault="00412978" w:rsidP="0041297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&gt;13</w:t>
            </w:r>
          </w:p>
        </w:tc>
      </w:tr>
    </w:tbl>
    <w:p w14:paraId="5E5168BF" w14:textId="0D592E2A" w:rsidR="00233755" w:rsidRPr="00AF759E" w:rsidRDefault="003A3A20" w:rsidP="003C6DDF">
      <w:pPr>
        <w:spacing w:line="240" w:lineRule="auto"/>
        <w:jc w:val="both"/>
        <w:rPr>
          <w:sz w:val="10"/>
          <w:szCs w:val="10"/>
        </w:rPr>
      </w:pPr>
      <w:r w:rsidRPr="0097533A">
        <w:rPr>
          <w:sz w:val="10"/>
          <w:szCs w:val="10"/>
          <w:lang w:val="fr-FR"/>
        </w:rPr>
        <w:br/>
      </w:r>
      <w:r w:rsidR="00233755" w:rsidRPr="0097533A">
        <w:rPr>
          <w:sz w:val="10"/>
          <w:szCs w:val="10"/>
          <w:lang w:val="fr-FR"/>
        </w:rPr>
        <w:t xml:space="preserve">Note – Mt = million tonnes. Kt = thousand tonnes. </w:t>
      </w:r>
      <w:proofErr w:type="gramStart"/>
      <w:r w:rsidR="00233755" w:rsidRPr="0097533A">
        <w:rPr>
          <w:sz w:val="10"/>
          <w:szCs w:val="10"/>
          <w:lang w:val="fr-FR"/>
        </w:rPr>
        <w:t>t</w:t>
      </w:r>
      <w:proofErr w:type="gramEnd"/>
      <w:r w:rsidR="00233755" w:rsidRPr="0097533A">
        <w:rPr>
          <w:sz w:val="10"/>
          <w:szCs w:val="10"/>
          <w:lang w:val="fr-FR"/>
        </w:rPr>
        <w:t xml:space="preserve"> = tonnes. Mct = million carats. </w:t>
      </w:r>
      <w:r w:rsidR="00233755" w:rsidRPr="00AF759E">
        <w:rPr>
          <w:sz w:val="10"/>
          <w:szCs w:val="10"/>
        </w:rPr>
        <w:t>1 Excludes ilmenite feedstock for synthetic rutile production.</w:t>
      </w:r>
      <w:r w:rsidR="00233755">
        <w:rPr>
          <w:sz w:val="10"/>
          <w:szCs w:val="10"/>
        </w:rPr>
        <w:t xml:space="preserve"> Sum of the shares of WA, Rest of Australia and Rest of World may not add to 100% due to rounding.</w:t>
      </w:r>
    </w:p>
    <w:p w14:paraId="742C560E" w14:textId="4F5A0749" w:rsidR="00233755" w:rsidRPr="005E7FCB" w:rsidRDefault="00233755" w:rsidP="003C6DDF">
      <w:pPr>
        <w:jc w:val="both"/>
        <w:rPr>
          <w:color w:val="000000" w:themeColor="text1"/>
          <w:sz w:val="10"/>
          <w:szCs w:val="10"/>
        </w:rPr>
      </w:pPr>
      <w:r w:rsidRPr="005E7FCB">
        <w:rPr>
          <w:color w:val="000000" w:themeColor="text1"/>
          <w:sz w:val="10"/>
          <w:szCs w:val="10"/>
        </w:rPr>
        <w:t xml:space="preserve">Source: WA Department of Mines, </w:t>
      </w:r>
      <w:r w:rsidR="006503FE" w:rsidRPr="005E7FCB">
        <w:rPr>
          <w:color w:val="000000" w:themeColor="text1"/>
          <w:sz w:val="10"/>
          <w:szCs w:val="10"/>
        </w:rPr>
        <w:t>Petroleum and Exploration</w:t>
      </w:r>
      <w:r w:rsidRPr="005E7FCB">
        <w:rPr>
          <w:color w:val="000000" w:themeColor="text1"/>
          <w:sz w:val="10"/>
          <w:szCs w:val="10"/>
        </w:rPr>
        <w:t>, Resource Data Files.</w:t>
      </w:r>
    </w:p>
    <w:p w14:paraId="2990C522" w14:textId="77777777" w:rsidR="00412978" w:rsidRPr="002A11DE" w:rsidRDefault="00233755" w:rsidP="00412978">
      <w:pPr>
        <w:pStyle w:val="ListParagraph"/>
        <w:numPr>
          <w:ilvl w:val="0"/>
          <w:numId w:val="9"/>
        </w:numPr>
        <w:spacing w:before="40" w:after="40"/>
        <w:ind w:left="357" w:right="227" w:hanging="357"/>
        <w:contextualSpacing w:val="0"/>
        <w:jc w:val="both"/>
        <w:rPr>
          <w:rFonts w:ascii="Times New Roman" w:hAnsi="Times New Roman" w:cs="Times New Roman"/>
          <w:sz w:val="16"/>
          <w:szCs w:val="16"/>
          <w:lang w:eastAsia="ja-JP"/>
        </w:rPr>
      </w:pPr>
      <w:r w:rsidRPr="007B1AE5">
        <w:rPr>
          <w:lang w:eastAsia="ja-JP"/>
        </w:rPr>
        <w:br w:type="column"/>
      </w:r>
      <w:r w:rsidR="00412978" w:rsidRPr="002A11DE">
        <w:rPr>
          <w:rFonts w:ascii="Times New Roman" w:eastAsia="BIZ UDPMincho Medium" w:hAnsi="Times New Roman" w:cs="Times New Roman"/>
          <w:sz w:val="16"/>
          <w:szCs w:val="16"/>
          <w:lang w:eastAsia="ja-JP"/>
        </w:rPr>
        <w:t>西オーストラリア州はオーストラリア国内の鉱物・鉱油の主要輸出地であり、高い世界シェアを持つ多数の鉱物・鉱油コモディティの生産地である。</w:t>
      </w:r>
    </w:p>
    <w:p w14:paraId="31E77422" w14:textId="77777777" w:rsidR="00412978" w:rsidRPr="002A11DE" w:rsidRDefault="00412978" w:rsidP="00412978">
      <w:pPr>
        <w:pStyle w:val="ListParagraph"/>
        <w:numPr>
          <w:ilvl w:val="0"/>
          <w:numId w:val="9"/>
        </w:numPr>
        <w:spacing w:before="40" w:after="40"/>
        <w:ind w:left="357" w:right="227" w:hanging="357"/>
        <w:contextualSpacing w:val="0"/>
        <w:jc w:val="both"/>
        <w:rPr>
          <w:rFonts w:ascii="Times New Roman" w:hAnsi="Times New Roman" w:cs="Times New Roman"/>
          <w:color w:val="9B57D3" w:themeColor="accent2"/>
          <w:sz w:val="16"/>
          <w:szCs w:val="16"/>
          <w:lang w:eastAsia="ja-JP"/>
        </w:rPr>
      </w:pPr>
      <w:bookmarkStart w:id="101" w:name="_Hlk195022796"/>
      <w:r w:rsidRPr="002A11DE">
        <w:rPr>
          <w:rFonts w:ascii="Times New Roman" w:eastAsia="BIZ UDPMincho Medium" w:hAnsi="Times New Roman" w:cs="Times New Roman"/>
          <w:sz w:val="16"/>
          <w:szCs w:val="16"/>
          <w:lang w:eastAsia="ja-JP"/>
        </w:rPr>
        <w:t>西オーストラリア州では、</w:t>
      </w:r>
      <w:r w:rsidRPr="002A11DE">
        <w:rPr>
          <w:rFonts w:ascii="Times New Roman" w:eastAsia="BIZ UDPMincho Medium" w:hAnsi="Times New Roman" w:cs="Times New Roman"/>
          <w:sz w:val="16"/>
          <w:szCs w:val="16"/>
          <w:lang w:eastAsia="ja-JP"/>
        </w:rPr>
        <w:t>2022-23</w:t>
      </w:r>
      <w:r w:rsidRPr="002A11DE">
        <w:rPr>
          <w:rFonts w:ascii="Times New Roman" w:eastAsia="BIZ UDPMincho Medium" w:hAnsi="Times New Roman" w:cs="Times New Roman"/>
          <w:sz w:val="16"/>
          <w:szCs w:val="16"/>
          <w:lang w:eastAsia="ja-JP"/>
        </w:rPr>
        <w:t>年に</w:t>
      </w:r>
      <w:r w:rsidRPr="002A11DE">
        <w:rPr>
          <w:rFonts w:ascii="Times New Roman" w:eastAsia="BIZ UDPMincho Medium" w:hAnsi="Times New Roman" w:cs="Times New Roman"/>
          <w:sz w:val="16"/>
          <w:szCs w:val="16"/>
          <w:lang w:eastAsia="ja-JP"/>
        </w:rPr>
        <w:t>138</w:t>
      </w:r>
      <w:r w:rsidRPr="002A11DE">
        <w:rPr>
          <w:rFonts w:ascii="Times New Roman" w:eastAsia="BIZ UDPMincho Medium" w:hAnsi="Times New Roman" w:cs="Times New Roman"/>
          <w:sz w:val="16"/>
          <w:szCs w:val="16"/>
          <w:lang w:eastAsia="ja-JP"/>
        </w:rPr>
        <w:t>の輸出向け高付加価鉱業プロジェクトが実施された。</w:t>
      </w:r>
    </w:p>
    <w:bookmarkEnd w:id="101"/>
    <w:p w14:paraId="175EFA78" w14:textId="77777777" w:rsidR="00412978" w:rsidRPr="002A11DE" w:rsidRDefault="00412978" w:rsidP="00412978">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16</w:t>
      </w:r>
      <w:r w:rsidRPr="002A11DE">
        <w:rPr>
          <w:rFonts w:ascii="Times New Roman" w:eastAsia="BIZ UDPMincho Medium" w:hAnsi="Times New Roman" w:cs="Times New Roman"/>
          <w:sz w:val="16"/>
          <w:szCs w:val="16"/>
          <w:lang w:eastAsia="ja-JP"/>
        </w:rPr>
        <w:t>の主要鉱物処理プロジェクト：ボーキサイトをアルミナに、ドーレ（精製前の金のインゴット）を金棒に、（委託処理によって）ニッケル鉱石をニッケル精鉱に、ニッケル鉱石をニッケルマットに、そしてさらにニッケル粉、ニッケルブリケット、硫酸ニッケルに、ルチルと合成ルチルを二酸化チタン顔料に、ジルコンを溶融ジルコンに、珪砂をシリコン金属に、リシア輝石精鉱を水酸化リチウムに、レアアース精鉱をレアアース炭酸塩にそれぞれ加工</w:t>
      </w:r>
    </w:p>
    <w:p w14:paraId="2D9DC5A2" w14:textId="31BB9753" w:rsidR="00233755" w:rsidRPr="00AC7274" w:rsidRDefault="00412978" w:rsidP="00412978">
      <w:pPr>
        <w:pStyle w:val="ListParagraph"/>
        <w:numPr>
          <w:ilvl w:val="0"/>
          <w:numId w:val="10"/>
        </w:numPr>
        <w:spacing w:before="40" w:after="40"/>
        <w:ind w:right="227" w:hanging="357"/>
        <w:contextualSpacing w:val="0"/>
        <w:jc w:val="both"/>
        <w:rPr>
          <w:sz w:val="16"/>
          <w:szCs w:val="16"/>
          <w:lang w:eastAsia="ja-JP"/>
        </w:rPr>
      </w:pPr>
      <w:r w:rsidRPr="002A11DE">
        <w:rPr>
          <w:rFonts w:ascii="Times New Roman" w:eastAsia="BIZ UDPMincho Medium" w:hAnsi="Times New Roman" w:cs="Times New Roman"/>
          <w:sz w:val="16"/>
          <w:szCs w:val="16"/>
          <w:lang w:eastAsia="ja-JP"/>
        </w:rPr>
        <w:t>20</w:t>
      </w:r>
      <w:r w:rsidRPr="002A11DE">
        <w:rPr>
          <w:rFonts w:ascii="Times New Roman" w:eastAsia="BIZ UDPMincho Medium" w:hAnsi="Times New Roman" w:cs="Times New Roman"/>
          <w:sz w:val="16"/>
          <w:szCs w:val="16"/>
          <w:lang w:eastAsia="ja-JP"/>
        </w:rPr>
        <w:t>のプロジェクト：州のオンショア・オフショア地域の</w:t>
      </w:r>
      <w:r w:rsidRPr="002A11DE">
        <w:rPr>
          <w:rFonts w:ascii="Times New Roman" w:eastAsia="BIZ UDPMincho Medium" w:hAnsi="Times New Roman" w:cs="Times New Roman"/>
          <w:sz w:val="16"/>
          <w:szCs w:val="16"/>
          <w:lang w:eastAsia="ja-JP"/>
        </w:rPr>
        <w:t>50</w:t>
      </w:r>
      <w:r w:rsidRPr="002A11DE">
        <w:rPr>
          <w:rFonts w:ascii="Times New Roman" w:eastAsia="BIZ UDPMincho Medium" w:hAnsi="Times New Roman" w:cs="Times New Roman"/>
          <w:sz w:val="16"/>
          <w:szCs w:val="16"/>
          <w:lang w:eastAsia="ja-JP"/>
        </w:rPr>
        <w:t>ヵ所の油田から石油、ガス、コンデンセートを</w:t>
      </w:r>
      <w:r>
        <w:rPr>
          <w:rFonts w:ascii="Times New Roman" w:eastAsia="BIZ UDPMincho Medium" w:hAnsi="Times New Roman" w:cs="Times New Roman" w:hint="eastAsia"/>
          <w:sz w:val="16"/>
          <w:szCs w:val="16"/>
          <w:lang w:eastAsia="ja-JP"/>
        </w:rPr>
        <w:t>生産</w:t>
      </w:r>
    </w:p>
    <w:p w14:paraId="18B397B1" w14:textId="77777777" w:rsidR="00233755" w:rsidRPr="00EB1814" w:rsidRDefault="00233755" w:rsidP="006058E8">
      <w:pPr>
        <w:pStyle w:val="ListParagraph"/>
        <w:numPr>
          <w:ilvl w:val="0"/>
          <w:numId w:val="9"/>
        </w:numPr>
        <w:spacing w:before="40" w:after="40"/>
        <w:ind w:right="227"/>
        <w:rPr>
          <w:sz w:val="16"/>
          <w:szCs w:val="16"/>
          <w:lang w:eastAsia="ja-JP"/>
        </w:rPr>
        <w:sectPr w:rsidR="00233755" w:rsidRPr="00EB1814" w:rsidSect="00233755">
          <w:type w:val="continuous"/>
          <w:pgSz w:w="11907" w:h="16840" w:code="9"/>
          <w:pgMar w:top="1701" w:right="425" w:bottom="567" w:left="567" w:header="709" w:footer="709" w:gutter="0"/>
          <w:cols w:num="2" w:space="113"/>
          <w:docGrid w:linePitch="360"/>
        </w:sectPr>
      </w:pPr>
    </w:p>
    <w:p w14:paraId="3CCF31D9" w14:textId="31FC5FB4" w:rsidR="00233755" w:rsidRPr="00ED7BE7" w:rsidRDefault="00412978" w:rsidP="00233755">
      <w:pPr>
        <w:pStyle w:val="Heading4"/>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C71293">
        <w:rPr>
          <w:rFonts w:ascii="Times New Roman" w:eastAsia="BIZ UDPMincho Medium" w:hAnsi="Times New Roman" w:cs="Times New Roman"/>
          <w:i w:val="0"/>
          <w:iCs w:val="0"/>
          <w:color w:val="00997A"/>
          <w:sz w:val="20"/>
          <w:szCs w:val="20"/>
          <w:lang w:eastAsia="ja-JP"/>
        </w:rPr>
        <w:t>鉱物・エネルギーコモディティ販売</w:t>
      </w:r>
    </w:p>
    <w:p w14:paraId="73B835C9" w14:textId="0ED25B51" w:rsidR="00233755" w:rsidRPr="007B1AE5" w:rsidRDefault="00D6355E" w:rsidP="00233755">
      <w:r>
        <w:rPr>
          <w:noProof/>
        </w:rPr>
        <w:drawing>
          <wp:inline distT="0" distB="0" distL="0" distR="0" wp14:anchorId="1F071E63" wp14:editId="36B379ED">
            <wp:extent cx="3419240" cy="1504950"/>
            <wp:effectExtent l="0" t="0" r="0" b="0"/>
            <wp:docPr id="819750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28012" cy="1508811"/>
                    </a:xfrm>
                    <a:prstGeom prst="rect">
                      <a:avLst/>
                    </a:prstGeom>
                    <a:noFill/>
                    <a:ln>
                      <a:noFill/>
                    </a:ln>
                  </pic:spPr>
                </pic:pic>
              </a:graphicData>
            </a:graphic>
          </wp:inline>
        </w:drawing>
      </w:r>
    </w:p>
    <w:p w14:paraId="4222AA3C" w14:textId="60A4941B" w:rsidR="00233755" w:rsidRPr="005E7FCB" w:rsidRDefault="00233755" w:rsidP="003A3A20">
      <w:pPr>
        <w:jc w:val="both"/>
        <w:rPr>
          <w:sz w:val="10"/>
          <w:szCs w:val="10"/>
        </w:rPr>
      </w:pPr>
      <w:r w:rsidRPr="000C0C45">
        <w:rPr>
          <w:sz w:val="10"/>
        </w:rPr>
        <w:t xml:space="preserve">Note – </w:t>
      </w:r>
      <w:r w:rsidRPr="00AF759E">
        <w:rPr>
          <w:sz w:val="10"/>
          <w:szCs w:val="10"/>
        </w:rPr>
        <w:t xml:space="preserve">Current prices. Original series. (a) </w:t>
      </w:r>
      <w:r w:rsidR="00961003" w:rsidRPr="00961003">
        <w:rPr>
          <w:sz w:val="10"/>
          <w:szCs w:val="10"/>
        </w:rPr>
        <w:t>Lithium (spodumene), nickel, cobalt, copper, manganese, rare earths, zircon, zinc, platinum group elements, silica sands, tantalum, tin and chromite</w:t>
      </w:r>
      <w:r w:rsidR="00961003">
        <w:rPr>
          <w:sz w:val="10"/>
          <w:szCs w:val="10"/>
        </w:rPr>
        <w:t>.</w:t>
      </w:r>
      <w:r w:rsidR="00E33303">
        <w:rPr>
          <w:sz w:val="10"/>
          <w:szCs w:val="10"/>
        </w:rPr>
        <w:t xml:space="preserve"> </w:t>
      </w:r>
      <w:r w:rsidRPr="005E7FCB">
        <w:rPr>
          <w:sz w:val="10"/>
          <w:szCs w:val="10"/>
        </w:rPr>
        <w:t xml:space="preserve">(b) </w:t>
      </w:r>
      <w:r w:rsidR="00CD597D" w:rsidRPr="00CD597D">
        <w:rPr>
          <w:sz w:val="10"/>
          <w:szCs w:val="10"/>
        </w:rPr>
        <w:t>Data for lithium (spodumene), manganese, rare earths and chromite are not available in certain years</w:t>
      </w:r>
      <w:r w:rsidRPr="005E7FCB">
        <w:rPr>
          <w:sz w:val="10"/>
          <w:szCs w:val="10"/>
        </w:rPr>
        <w:t>.</w:t>
      </w:r>
    </w:p>
    <w:p w14:paraId="31DC9D00" w14:textId="138369F4" w:rsidR="006503FE" w:rsidRPr="005E7FCB" w:rsidRDefault="006503FE" w:rsidP="003A3A20">
      <w:pPr>
        <w:jc w:val="both"/>
        <w:rPr>
          <w:sz w:val="10"/>
          <w:szCs w:val="10"/>
        </w:rPr>
      </w:pPr>
      <w:r w:rsidRPr="005E7FCB">
        <w:rPr>
          <w:sz w:val="10"/>
          <w:szCs w:val="10"/>
        </w:rPr>
        <w:t>Source: WA Department of Mines, Petroleum and Exploration, Resource Data Files.</w:t>
      </w:r>
    </w:p>
    <w:p w14:paraId="1EF3F8CA" w14:textId="77777777" w:rsidR="00412978" w:rsidRPr="00FF695E" w:rsidRDefault="00233755" w:rsidP="00412978">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2"/>
          <w:szCs w:val="12"/>
          <w:lang w:eastAsia="ja-JP"/>
        </w:rPr>
      </w:pPr>
      <w:r w:rsidRPr="007B1AE5">
        <w:rPr>
          <w:lang w:eastAsia="ja-JP"/>
        </w:rPr>
        <w:br w:type="column"/>
      </w:r>
      <w:r w:rsidR="00412978" w:rsidRPr="00FF695E">
        <w:rPr>
          <w:rFonts w:ascii="Times New Roman" w:eastAsia="BIZ UDPMincho Medium" w:hAnsi="Times New Roman" w:cs="Times New Roman"/>
          <w:sz w:val="12"/>
          <w:szCs w:val="12"/>
          <w:lang w:eastAsia="ja-JP"/>
        </w:rPr>
        <w:t>西オーストラリア州の鉱物・鉱油の売上高は</w:t>
      </w:r>
      <w:r w:rsidR="00412978" w:rsidRPr="00FF695E">
        <w:rPr>
          <w:rFonts w:ascii="Times New Roman" w:eastAsia="BIZ UDPMincho Medium" w:hAnsi="Times New Roman" w:cs="Times New Roman"/>
          <w:sz w:val="12"/>
          <w:szCs w:val="12"/>
          <w:lang w:eastAsia="ja-JP"/>
        </w:rPr>
        <w:t>2023</w:t>
      </w:r>
      <w:r w:rsidR="00412978" w:rsidRPr="00FF695E">
        <w:rPr>
          <w:rFonts w:ascii="Times New Roman" w:eastAsia="BIZ UDPMincho Medium" w:hAnsi="Times New Roman" w:cs="Times New Roman" w:hint="eastAsia"/>
          <w:sz w:val="12"/>
          <w:szCs w:val="12"/>
          <w:lang w:eastAsia="ja-JP"/>
        </w:rPr>
        <w:t>-24</w:t>
      </w:r>
      <w:r w:rsidR="00412978" w:rsidRPr="00FF695E">
        <w:rPr>
          <w:rFonts w:ascii="Times New Roman" w:eastAsia="BIZ UDPMincho Medium" w:hAnsi="Times New Roman" w:cs="Times New Roman"/>
          <w:sz w:val="12"/>
          <w:szCs w:val="12"/>
          <w:lang w:eastAsia="ja-JP"/>
        </w:rPr>
        <w:t>年の</w:t>
      </w:r>
      <w:r w:rsidR="00412978" w:rsidRPr="00FF695E">
        <w:rPr>
          <w:rFonts w:ascii="Times New Roman" w:eastAsia="BIZ UDPMincho Medium" w:hAnsi="Times New Roman" w:cs="Times New Roman"/>
          <w:sz w:val="12"/>
          <w:szCs w:val="12"/>
          <w:lang w:eastAsia="ja-JP"/>
        </w:rPr>
        <w:t>2,4</w:t>
      </w:r>
      <w:r w:rsidR="00412978" w:rsidRPr="00FF695E">
        <w:rPr>
          <w:rFonts w:ascii="Times New Roman" w:eastAsia="BIZ UDPMincho Medium" w:hAnsi="Times New Roman" w:cs="Times New Roman" w:hint="eastAsia"/>
          <w:sz w:val="12"/>
          <w:szCs w:val="12"/>
          <w:lang w:eastAsia="ja-JP"/>
        </w:rPr>
        <w:t>00</w:t>
      </w:r>
      <w:r w:rsidR="00412978" w:rsidRPr="00FF695E">
        <w:rPr>
          <w:rFonts w:ascii="Times New Roman" w:eastAsia="BIZ UDPMincho Medium" w:hAnsi="Times New Roman" w:cs="Times New Roman"/>
          <w:sz w:val="12"/>
          <w:szCs w:val="12"/>
          <w:lang w:eastAsia="ja-JP"/>
        </w:rPr>
        <w:t>億ドルから</w:t>
      </w:r>
      <w:r w:rsidR="00412978" w:rsidRPr="00FF695E">
        <w:rPr>
          <w:rFonts w:ascii="Times New Roman" w:eastAsia="BIZ UDPMincho Medium" w:hAnsi="Times New Roman" w:cs="Times New Roman"/>
          <w:sz w:val="12"/>
          <w:szCs w:val="12"/>
          <w:lang w:eastAsia="ja-JP"/>
        </w:rPr>
        <w:t>2024</w:t>
      </w:r>
      <w:r w:rsidR="00412978" w:rsidRPr="00FF695E">
        <w:rPr>
          <w:rFonts w:ascii="Times New Roman" w:eastAsia="BIZ UDPMincho Medium" w:hAnsi="Times New Roman" w:cs="Times New Roman" w:hint="eastAsia"/>
          <w:sz w:val="12"/>
          <w:szCs w:val="12"/>
          <w:lang w:eastAsia="ja-JP"/>
        </w:rPr>
        <w:t>-25</w:t>
      </w:r>
      <w:r w:rsidR="00412978" w:rsidRPr="00FF695E">
        <w:rPr>
          <w:rFonts w:ascii="Times New Roman" w:eastAsia="BIZ UDPMincho Medium" w:hAnsi="Times New Roman" w:cs="Times New Roman"/>
          <w:sz w:val="12"/>
          <w:szCs w:val="12"/>
          <w:lang w:eastAsia="ja-JP"/>
        </w:rPr>
        <w:t>年には</w:t>
      </w:r>
      <w:r w:rsidR="00412978" w:rsidRPr="00FF695E">
        <w:rPr>
          <w:rFonts w:ascii="Times New Roman" w:eastAsia="BIZ UDPMincho Medium" w:hAnsi="Times New Roman" w:cs="Times New Roman"/>
          <w:sz w:val="12"/>
          <w:szCs w:val="12"/>
          <w:lang w:eastAsia="ja-JP"/>
        </w:rPr>
        <w:t>2,2</w:t>
      </w:r>
      <w:r w:rsidR="00412978" w:rsidRPr="00FF695E">
        <w:rPr>
          <w:rFonts w:ascii="Times New Roman" w:eastAsia="BIZ UDPMincho Medium" w:hAnsi="Times New Roman" w:cs="Times New Roman" w:hint="eastAsia"/>
          <w:sz w:val="12"/>
          <w:szCs w:val="12"/>
          <w:lang w:eastAsia="ja-JP"/>
        </w:rPr>
        <w:t>05</w:t>
      </w:r>
      <w:r w:rsidR="00412978" w:rsidRPr="00FF695E">
        <w:rPr>
          <w:rFonts w:ascii="Times New Roman" w:eastAsia="BIZ UDPMincho Medium" w:hAnsi="Times New Roman" w:cs="Times New Roman"/>
          <w:sz w:val="12"/>
          <w:szCs w:val="12"/>
          <w:lang w:eastAsia="ja-JP"/>
        </w:rPr>
        <w:t>億ドルに下落した（鉱物は</w:t>
      </w:r>
      <w:r w:rsidR="00412978" w:rsidRPr="00FF695E">
        <w:rPr>
          <w:rFonts w:ascii="Times New Roman" w:eastAsia="BIZ UDPMincho Medium" w:hAnsi="Times New Roman" w:cs="Times New Roman" w:hint="eastAsia"/>
          <w:sz w:val="12"/>
          <w:szCs w:val="12"/>
          <w:lang w:eastAsia="ja-JP"/>
        </w:rPr>
        <w:t>9</w:t>
      </w:r>
      <w:r w:rsidR="00412978" w:rsidRPr="00FF695E">
        <w:rPr>
          <w:rFonts w:ascii="Times New Roman" w:eastAsia="BIZ UDPMincho Medium" w:hAnsi="Times New Roman" w:cs="Times New Roman"/>
          <w:sz w:val="12"/>
          <w:szCs w:val="12"/>
          <w:lang w:eastAsia="ja-JP"/>
        </w:rPr>
        <w:t>.</w:t>
      </w:r>
      <w:r w:rsidR="00412978" w:rsidRPr="00FF695E">
        <w:rPr>
          <w:rFonts w:ascii="Times New Roman" w:eastAsia="BIZ UDPMincho Medium" w:hAnsi="Times New Roman" w:cs="Times New Roman" w:hint="eastAsia"/>
          <w:sz w:val="12"/>
          <w:szCs w:val="12"/>
          <w:lang w:eastAsia="ja-JP"/>
        </w:rPr>
        <w:t>7</w:t>
      </w:r>
      <w:r w:rsidR="00412978" w:rsidRPr="00FF695E">
        <w:rPr>
          <w:rFonts w:ascii="Times New Roman" w:eastAsia="BIZ UDPMincho Medium" w:hAnsi="Times New Roman" w:cs="Times New Roman"/>
          <w:sz w:val="12"/>
          <w:szCs w:val="12"/>
          <w:lang w:eastAsia="ja-JP"/>
        </w:rPr>
        <w:t>％下落の</w:t>
      </w:r>
      <w:r w:rsidR="00412978" w:rsidRPr="00FF695E">
        <w:rPr>
          <w:rFonts w:ascii="Times New Roman" w:eastAsia="BIZ UDPMincho Medium" w:hAnsi="Times New Roman" w:cs="Times New Roman"/>
          <w:sz w:val="12"/>
          <w:szCs w:val="12"/>
          <w:lang w:eastAsia="ja-JP"/>
        </w:rPr>
        <w:t>1,7</w:t>
      </w:r>
      <w:r w:rsidR="00412978" w:rsidRPr="00FF695E">
        <w:rPr>
          <w:rFonts w:ascii="Times New Roman" w:eastAsia="BIZ UDPMincho Medium" w:hAnsi="Times New Roman" w:cs="Times New Roman" w:hint="eastAsia"/>
          <w:sz w:val="12"/>
          <w:szCs w:val="12"/>
          <w:lang w:eastAsia="ja-JP"/>
        </w:rPr>
        <w:t>10</w:t>
      </w:r>
      <w:r w:rsidR="00412978" w:rsidRPr="00FF695E">
        <w:rPr>
          <w:rFonts w:ascii="Times New Roman" w:eastAsia="BIZ UDPMincho Medium" w:hAnsi="Times New Roman" w:cs="Times New Roman"/>
          <w:sz w:val="12"/>
          <w:szCs w:val="12"/>
          <w:lang w:eastAsia="ja-JP"/>
        </w:rPr>
        <w:t>億ドル、鉱油は</w:t>
      </w:r>
      <w:r w:rsidR="00412978" w:rsidRPr="00FF695E">
        <w:rPr>
          <w:rFonts w:ascii="Times New Roman" w:eastAsia="BIZ UDPMincho Medium" w:hAnsi="Times New Roman" w:cs="Times New Roman" w:hint="eastAsia"/>
          <w:sz w:val="12"/>
          <w:szCs w:val="12"/>
          <w:lang w:eastAsia="ja-JP"/>
        </w:rPr>
        <w:t>2</w:t>
      </w:r>
      <w:r w:rsidR="00412978" w:rsidRPr="00FF695E">
        <w:rPr>
          <w:rFonts w:ascii="Times New Roman" w:eastAsia="BIZ UDPMincho Medium" w:hAnsi="Times New Roman" w:cs="Times New Roman"/>
          <w:sz w:val="12"/>
          <w:szCs w:val="12"/>
          <w:lang w:eastAsia="ja-JP"/>
        </w:rPr>
        <w:t>.</w:t>
      </w:r>
      <w:r w:rsidR="00412978" w:rsidRPr="00FF695E">
        <w:rPr>
          <w:rFonts w:ascii="Times New Roman" w:eastAsia="BIZ UDPMincho Medium" w:hAnsi="Times New Roman" w:cs="Times New Roman" w:hint="eastAsia"/>
          <w:sz w:val="12"/>
          <w:szCs w:val="12"/>
          <w:lang w:eastAsia="ja-JP"/>
        </w:rPr>
        <w:t>1</w:t>
      </w:r>
      <w:r w:rsidR="00412978" w:rsidRPr="00FF695E">
        <w:rPr>
          <w:rFonts w:ascii="Times New Roman" w:eastAsia="BIZ UDPMincho Medium" w:hAnsi="Times New Roman" w:cs="Times New Roman"/>
          <w:sz w:val="12"/>
          <w:szCs w:val="12"/>
          <w:lang w:eastAsia="ja-JP"/>
        </w:rPr>
        <w:t>％下落の</w:t>
      </w:r>
      <w:r w:rsidR="00412978" w:rsidRPr="00FF695E">
        <w:rPr>
          <w:rFonts w:ascii="Times New Roman" w:eastAsia="BIZ UDPMincho Medium" w:hAnsi="Times New Roman" w:cs="Times New Roman" w:hint="eastAsia"/>
          <w:sz w:val="12"/>
          <w:szCs w:val="12"/>
          <w:lang w:eastAsia="ja-JP"/>
        </w:rPr>
        <w:t>409</w:t>
      </w:r>
      <w:r w:rsidR="00412978" w:rsidRPr="00FF695E">
        <w:rPr>
          <w:rFonts w:ascii="Times New Roman" w:eastAsia="BIZ UDPMincho Medium" w:hAnsi="Times New Roman" w:cs="Times New Roman"/>
          <w:sz w:val="12"/>
          <w:szCs w:val="12"/>
          <w:lang w:eastAsia="ja-JP"/>
        </w:rPr>
        <w:t>億ドル）。</w:t>
      </w:r>
    </w:p>
    <w:p w14:paraId="109C211F" w14:textId="77777777" w:rsidR="00412978" w:rsidRPr="00FF695E" w:rsidRDefault="00412978" w:rsidP="00412978">
      <w:pPr>
        <w:pStyle w:val="ListParagraph"/>
        <w:numPr>
          <w:ilvl w:val="0"/>
          <w:numId w:val="9"/>
        </w:numPr>
        <w:spacing w:before="40" w:after="40"/>
        <w:ind w:left="357" w:right="227" w:hanging="357"/>
        <w:contextualSpacing w:val="0"/>
        <w:jc w:val="both"/>
        <w:rPr>
          <w:color w:val="00B0F0"/>
          <w:sz w:val="12"/>
          <w:szCs w:val="12"/>
          <w:lang w:eastAsia="ja-JP"/>
        </w:rPr>
      </w:pPr>
      <w:r w:rsidRPr="00FF695E">
        <w:rPr>
          <w:rFonts w:ascii="Times New Roman" w:eastAsia="BIZ UDPMincho Medium" w:hAnsi="Times New Roman" w:cs="Times New Roman"/>
          <w:sz w:val="12"/>
          <w:szCs w:val="12"/>
          <w:lang w:eastAsia="ja-JP"/>
        </w:rPr>
        <w:t>2024</w:t>
      </w:r>
      <w:r w:rsidRPr="00FF695E">
        <w:rPr>
          <w:rFonts w:ascii="Times New Roman" w:eastAsia="BIZ UDPMincho Medium" w:hAnsi="Times New Roman" w:cs="Times New Roman" w:hint="eastAsia"/>
          <w:sz w:val="12"/>
          <w:szCs w:val="12"/>
          <w:lang w:eastAsia="ja-JP"/>
        </w:rPr>
        <w:t>-25</w:t>
      </w:r>
      <w:r w:rsidRPr="00FF695E">
        <w:rPr>
          <w:rFonts w:ascii="Times New Roman" w:eastAsia="BIZ UDPMincho Medium" w:hAnsi="Times New Roman" w:cs="Times New Roman"/>
          <w:sz w:val="12"/>
          <w:szCs w:val="12"/>
          <w:lang w:eastAsia="ja-JP"/>
        </w:rPr>
        <w:t>年の鉄鉱石の売上高は</w:t>
      </w:r>
      <w:r w:rsidRPr="00FF695E">
        <w:rPr>
          <w:rFonts w:ascii="Times New Roman" w:eastAsia="BIZ UDPMincho Medium" w:hAnsi="Times New Roman" w:cs="Times New Roman" w:hint="eastAsia"/>
          <w:sz w:val="12"/>
          <w:szCs w:val="12"/>
          <w:lang w:eastAsia="ja-JP"/>
        </w:rPr>
        <w:t>15</w:t>
      </w:r>
      <w:r w:rsidRPr="00FF695E">
        <w:rPr>
          <w:rFonts w:ascii="Times New Roman" w:eastAsia="BIZ UDPMincho Medium" w:hAnsi="Times New Roman" w:cs="Times New Roman"/>
          <w:sz w:val="12"/>
          <w:szCs w:val="12"/>
          <w:lang w:eastAsia="ja-JP"/>
        </w:rPr>
        <w:t>.</w:t>
      </w:r>
      <w:r w:rsidRPr="00FF695E">
        <w:rPr>
          <w:rFonts w:ascii="Times New Roman" w:eastAsia="BIZ UDPMincho Medium" w:hAnsi="Times New Roman" w:cs="Times New Roman" w:hint="eastAsia"/>
          <w:sz w:val="12"/>
          <w:szCs w:val="12"/>
          <w:lang w:eastAsia="ja-JP"/>
        </w:rPr>
        <w:t>8</w:t>
      </w:r>
      <w:r w:rsidRPr="00FF695E">
        <w:rPr>
          <w:rFonts w:ascii="Times New Roman" w:eastAsia="BIZ UDPMincho Medium" w:hAnsi="Times New Roman" w:cs="Times New Roman"/>
          <w:sz w:val="12"/>
          <w:szCs w:val="12"/>
          <w:lang w:eastAsia="ja-JP"/>
        </w:rPr>
        <w:t>％下落して</w:t>
      </w:r>
      <w:r w:rsidRPr="00FF695E">
        <w:rPr>
          <w:rFonts w:ascii="Times New Roman" w:eastAsia="BIZ UDPMincho Medium" w:hAnsi="Times New Roman" w:cs="Times New Roman"/>
          <w:sz w:val="12"/>
          <w:szCs w:val="12"/>
          <w:lang w:eastAsia="ja-JP"/>
        </w:rPr>
        <w:t>1,2</w:t>
      </w:r>
      <w:r w:rsidRPr="00FF695E">
        <w:rPr>
          <w:rFonts w:ascii="Times New Roman" w:eastAsia="BIZ UDPMincho Medium" w:hAnsi="Times New Roman" w:cs="Times New Roman" w:hint="eastAsia"/>
          <w:sz w:val="12"/>
          <w:szCs w:val="12"/>
          <w:lang w:eastAsia="ja-JP"/>
        </w:rPr>
        <w:t>15</w:t>
      </w:r>
      <w:r w:rsidRPr="00FF695E">
        <w:rPr>
          <w:rFonts w:ascii="Times New Roman" w:eastAsia="BIZ UDPMincho Medium" w:hAnsi="Times New Roman" w:cs="Times New Roman"/>
          <w:sz w:val="12"/>
          <w:szCs w:val="12"/>
          <w:lang w:eastAsia="ja-JP"/>
        </w:rPr>
        <w:t>億ドルとなった。これを支えたのは単一の</w:t>
      </w:r>
      <w:r w:rsidRPr="00FF695E">
        <w:rPr>
          <w:rFonts w:ascii="Times New Roman" w:eastAsia="BIZ UDPMincho Medium" w:hAnsi="Times New Roman" w:cs="Times New Roman" w:hint="eastAsia"/>
          <w:sz w:val="12"/>
          <w:szCs w:val="12"/>
          <w:lang w:eastAsia="ja-JP"/>
        </w:rPr>
        <w:t>会計年度</w:t>
      </w:r>
      <w:r w:rsidRPr="00FF695E">
        <w:rPr>
          <w:rFonts w:ascii="Times New Roman" w:eastAsia="BIZ UDPMincho Medium" w:hAnsi="Times New Roman" w:cs="Times New Roman"/>
          <w:sz w:val="12"/>
          <w:szCs w:val="12"/>
          <w:lang w:eastAsia="ja-JP"/>
        </w:rPr>
        <w:t>としては過去最高に近い販売量（</w:t>
      </w:r>
      <w:r w:rsidRPr="00FF695E">
        <w:rPr>
          <w:rFonts w:ascii="Times New Roman" w:eastAsia="BIZ UDPMincho Medium" w:hAnsi="Times New Roman" w:cs="Times New Roman"/>
          <w:sz w:val="12"/>
          <w:szCs w:val="12"/>
          <w:lang w:eastAsia="ja-JP"/>
        </w:rPr>
        <w:t>8</w:t>
      </w:r>
      <w:r w:rsidRPr="00FF695E">
        <w:rPr>
          <w:rFonts w:ascii="Times New Roman" w:eastAsia="BIZ UDPMincho Medium" w:hAnsi="Times New Roman" w:cs="Times New Roman"/>
          <w:sz w:val="12"/>
          <w:szCs w:val="12"/>
          <w:lang w:eastAsia="ja-JP"/>
        </w:rPr>
        <w:t>億</w:t>
      </w:r>
      <w:r w:rsidRPr="00FF695E">
        <w:rPr>
          <w:rFonts w:ascii="Times New Roman" w:eastAsia="BIZ UDPMincho Medium" w:hAnsi="Times New Roman" w:cs="Times New Roman"/>
          <w:sz w:val="12"/>
          <w:szCs w:val="12"/>
          <w:lang w:eastAsia="ja-JP"/>
        </w:rPr>
        <w:t>6,</w:t>
      </w:r>
      <w:r w:rsidRPr="00FF695E">
        <w:rPr>
          <w:rFonts w:ascii="Times New Roman" w:eastAsia="BIZ UDPMincho Medium" w:hAnsi="Times New Roman" w:cs="Times New Roman" w:hint="eastAsia"/>
          <w:sz w:val="12"/>
          <w:szCs w:val="12"/>
          <w:lang w:eastAsia="ja-JP"/>
        </w:rPr>
        <w:t>45</w:t>
      </w:r>
      <w:r w:rsidRPr="00FF695E">
        <w:rPr>
          <w:rFonts w:ascii="Times New Roman" w:eastAsia="BIZ UDPMincho Medium" w:hAnsi="Times New Roman" w:cs="Times New Roman"/>
          <w:sz w:val="12"/>
          <w:szCs w:val="12"/>
          <w:lang w:eastAsia="ja-JP"/>
        </w:rPr>
        <w:t>0</w:t>
      </w:r>
      <w:r w:rsidRPr="00FF695E">
        <w:rPr>
          <w:rFonts w:ascii="Times New Roman" w:eastAsia="BIZ UDPMincho Medium" w:hAnsi="Times New Roman" w:cs="Times New Roman"/>
          <w:sz w:val="12"/>
          <w:szCs w:val="12"/>
          <w:lang w:eastAsia="ja-JP"/>
        </w:rPr>
        <w:t>万トン）だったが、平均販売単価は</w:t>
      </w:r>
      <w:r w:rsidRPr="00FF695E">
        <w:rPr>
          <w:rFonts w:ascii="Times New Roman" w:eastAsia="BIZ UDPMincho Medium" w:hAnsi="Times New Roman" w:cs="Times New Roman"/>
          <w:sz w:val="12"/>
          <w:szCs w:val="12"/>
          <w:lang w:eastAsia="ja-JP"/>
        </w:rPr>
        <w:t>2023</w:t>
      </w:r>
      <w:r w:rsidRPr="00FF695E">
        <w:rPr>
          <w:rFonts w:ascii="Times New Roman" w:eastAsia="BIZ UDPMincho Medium" w:hAnsi="Times New Roman" w:cs="Times New Roman" w:hint="eastAsia"/>
          <w:sz w:val="12"/>
          <w:szCs w:val="12"/>
          <w:lang w:eastAsia="ja-JP"/>
        </w:rPr>
        <w:t>-24</w:t>
      </w:r>
      <w:r w:rsidRPr="00FF695E">
        <w:rPr>
          <w:rFonts w:ascii="Times New Roman" w:eastAsia="BIZ UDPMincho Medium" w:hAnsi="Times New Roman" w:cs="Times New Roman"/>
          <w:sz w:val="12"/>
          <w:szCs w:val="12"/>
          <w:lang w:eastAsia="ja-JP"/>
        </w:rPr>
        <w:t>年の</w:t>
      </w:r>
      <w:r w:rsidRPr="00FF695E">
        <w:rPr>
          <w:rFonts w:ascii="Times New Roman" w:eastAsia="BIZ UDPMincho Medium" w:hAnsi="Times New Roman" w:cs="Times New Roman"/>
          <w:sz w:val="12"/>
          <w:szCs w:val="12"/>
          <w:lang w:eastAsia="ja-JP"/>
        </w:rPr>
        <w:t>1</w:t>
      </w:r>
      <w:r w:rsidRPr="00FF695E">
        <w:rPr>
          <w:rFonts w:ascii="Times New Roman" w:eastAsia="BIZ UDPMincho Medium" w:hAnsi="Times New Roman" w:cs="Times New Roman"/>
          <w:sz w:val="12"/>
          <w:szCs w:val="12"/>
          <w:lang w:eastAsia="ja-JP"/>
        </w:rPr>
        <w:t>トン当たり</w:t>
      </w:r>
      <w:r w:rsidRPr="00FF695E">
        <w:rPr>
          <w:rFonts w:ascii="Times New Roman" w:eastAsia="BIZ UDPMincho Medium" w:hAnsi="Times New Roman" w:cs="Times New Roman"/>
          <w:sz w:val="12"/>
          <w:szCs w:val="12"/>
          <w:lang w:eastAsia="ja-JP"/>
        </w:rPr>
        <w:t>16</w:t>
      </w:r>
      <w:r w:rsidRPr="00FF695E">
        <w:rPr>
          <w:rFonts w:ascii="Times New Roman" w:eastAsia="BIZ UDPMincho Medium" w:hAnsi="Times New Roman" w:cs="Times New Roman" w:hint="eastAsia"/>
          <w:sz w:val="12"/>
          <w:szCs w:val="12"/>
          <w:lang w:eastAsia="ja-JP"/>
        </w:rPr>
        <w:t>7</w:t>
      </w:r>
      <w:r w:rsidRPr="00FF695E">
        <w:rPr>
          <w:rFonts w:ascii="Times New Roman" w:eastAsia="BIZ UDPMincho Medium" w:hAnsi="Times New Roman" w:cs="Times New Roman"/>
          <w:sz w:val="12"/>
          <w:szCs w:val="12"/>
          <w:lang w:eastAsia="ja-JP"/>
        </w:rPr>
        <w:t>豪ドルから</w:t>
      </w:r>
      <w:r w:rsidRPr="00FF695E">
        <w:rPr>
          <w:rFonts w:ascii="Times New Roman" w:eastAsia="BIZ UDPMincho Medium" w:hAnsi="Times New Roman" w:cs="Times New Roman"/>
          <w:sz w:val="12"/>
          <w:szCs w:val="12"/>
          <w:lang w:eastAsia="ja-JP"/>
        </w:rPr>
        <w:t>2024</w:t>
      </w:r>
      <w:r w:rsidRPr="00FF695E">
        <w:rPr>
          <w:rFonts w:ascii="Times New Roman" w:eastAsia="BIZ UDPMincho Medium" w:hAnsi="Times New Roman" w:cs="Times New Roman" w:hint="eastAsia"/>
          <w:sz w:val="12"/>
          <w:szCs w:val="12"/>
          <w:lang w:eastAsia="ja-JP"/>
        </w:rPr>
        <w:t>-25</w:t>
      </w:r>
      <w:r w:rsidRPr="00FF695E">
        <w:rPr>
          <w:rFonts w:ascii="Times New Roman" w:eastAsia="BIZ UDPMincho Medium" w:hAnsi="Times New Roman" w:cs="Times New Roman"/>
          <w:sz w:val="12"/>
          <w:szCs w:val="12"/>
          <w:lang w:eastAsia="ja-JP"/>
        </w:rPr>
        <w:t>年には同</w:t>
      </w:r>
      <w:r w:rsidRPr="00FF695E">
        <w:rPr>
          <w:rFonts w:ascii="Times New Roman" w:eastAsia="BIZ UDPMincho Medium" w:hAnsi="Times New Roman" w:cs="Times New Roman"/>
          <w:sz w:val="12"/>
          <w:szCs w:val="12"/>
          <w:lang w:eastAsia="ja-JP"/>
        </w:rPr>
        <w:t>14</w:t>
      </w:r>
      <w:r w:rsidRPr="00FF695E">
        <w:rPr>
          <w:rFonts w:ascii="Times New Roman" w:eastAsia="BIZ UDPMincho Medium" w:hAnsi="Times New Roman" w:cs="Times New Roman" w:hint="eastAsia"/>
          <w:sz w:val="12"/>
          <w:szCs w:val="12"/>
          <w:lang w:eastAsia="ja-JP"/>
        </w:rPr>
        <w:t>1</w:t>
      </w:r>
      <w:r w:rsidRPr="00FF695E">
        <w:rPr>
          <w:rFonts w:ascii="Times New Roman" w:eastAsia="BIZ UDPMincho Medium" w:hAnsi="Times New Roman" w:cs="Times New Roman"/>
          <w:sz w:val="12"/>
          <w:szCs w:val="12"/>
          <w:lang w:eastAsia="ja-JP"/>
        </w:rPr>
        <w:t>豪ドルに下落した。</w:t>
      </w:r>
    </w:p>
    <w:p w14:paraId="50AF5D88" w14:textId="77777777" w:rsidR="00412978" w:rsidRPr="00FF695E" w:rsidRDefault="00412978" w:rsidP="00412978">
      <w:pPr>
        <w:pStyle w:val="ListParagraph"/>
        <w:numPr>
          <w:ilvl w:val="0"/>
          <w:numId w:val="9"/>
        </w:numPr>
        <w:spacing w:before="40" w:after="40"/>
        <w:ind w:left="357" w:right="227" w:hanging="357"/>
        <w:contextualSpacing w:val="0"/>
        <w:jc w:val="both"/>
        <w:rPr>
          <w:color w:val="FF0000"/>
          <w:sz w:val="12"/>
          <w:szCs w:val="12"/>
          <w:lang w:eastAsia="ja-JP"/>
        </w:rPr>
      </w:pPr>
      <w:r w:rsidRPr="00FF695E">
        <w:rPr>
          <w:rFonts w:ascii="Times New Roman" w:eastAsia="BIZ UDPMincho Medium" w:hAnsi="Times New Roman" w:cs="Times New Roman"/>
          <w:sz w:val="12"/>
          <w:szCs w:val="12"/>
          <w:lang w:eastAsia="ja-JP"/>
        </w:rPr>
        <w:t>2024</w:t>
      </w:r>
      <w:r w:rsidRPr="00FF695E">
        <w:rPr>
          <w:rFonts w:ascii="Times New Roman" w:eastAsia="BIZ UDPMincho Medium" w:hAnsi="Times New Roman" w:cs="Times New Roman"/>
          <w:sz w:val="12"/>
          <w:szCs w:val="12"/>
          <w:lang w:eastAsia="ja-JP"/>
        </w:rPr>
        <w:noBreakHyphen/>
        <w:t>25</w:t>
      </w:r>
      <w:r w:rsidRPr="00FF695E">
        <w:rPr>
          <w:rFonts w:ascii="Times New Roman" w:eastAsia="BIZ UDPMincho Medium" w:hAnsi="Times New Roman" w:cs="Times New Roman" w:hint="eastAsia"/>
          <w:sz w:val="12"/>
          <w:szCs w:val="12"/>
          <w:lang w:eastAsia="ja-JP"/>
        </w:rPr>
        <w:t>年に</w:t>
      </w:r>
      <w:r w:rsidRPr="00FF695E">
        <w:rPr>
          <w:rFonts w:ascii="Times New Roman" w:eastAsia="BIZ UDPMincho Medium" w:hAnsi="Times New Roman" w:cs="Times New Roman"/>
          <w:sz w:val="12"/>
          <w:szCs w:val="12"/>
          <w:lang w:eastAsia="ja-JP"/>
        </w:rPr>
        <w:t>LNG</w:t>
      </w:r>
      <w:r w:rsidRPr="00FF695E">
        <w:rPr>
          <w:rFonts w:ascii="Times New Roman" w:eastAsia="BIZ UDPMincho Medium" w:hAnsi="Times New Roman" w:cs="Times New Roman" w:hint="eastAsia"/>
          <w:sz w:val="12"/>
          <w:szCs w:val="12"/>
          <w:lang w:eastAsia="ja-JP"/>
        </w:rPr>
        <w:t>の売上高は</w:t>
      </w:r>
      <w:r w:rsidRPr="00FF695E">
        <w:rPr>
          <w:rFonts w:ascii="Times New Roman" w:eastAsia="BIZ UDPMincho Medium" w:hAnsi="Times New Roman" w:cs="Times New Roman"/>
          <w:sz w:val="12"/>
          <w:szCs w:val="12"/>
          <w:lang w:eastAsia="ja-JP"/>
        </w:rPr>
        <w:t>1.6</w:t>
      </w:r>
      <w:r w:rsidRPr="00FF695E">
        <w:rPr>
          <w:rFonts w:ascii="Times New Roman" w:eastAsia="BIZ UDPMincho Medium" w:hAnsi="Times New Roman" w:cs="Times New Roman" w:hint="eastAsia"/>
          <w:sz w:val="12"/>
          <w:szCs w:val="12"/>
          <w:lang w:eastAsia="ja-JP"/>
        </w:rPr>
        <w:t>％下落して</w:t>
      </w:r>
      <w:r w:rsidRPr="00FF695E">
        <w:rPr>
          <w:rFonts w:ascii="Times New Roman" w:eastAsia="BIZ UDPMincho Medium" w:hAnsi="Times New Roman" w:cs="Times New Roman"/>
          <w:sz w:val="12"/>
          <w:szCs w:val="12"/>
          <w:lang w:eastAsia="ja-JP"/>
        </w:rPr>
        <w:t>358</w:t>
      </w:r>
      <w:r w:rsidRPr="00FF695E">
        <w:rPr>
          <w:rFonts w:ascii="Times New Roman" w:eastAsia="BIZ UDPMincho Medium" w:hAnsi="Times New Roman" w:cs="Times New Roman" w:hint="eastAsia"/>
          <w:sz w:val="12"/>
          <w:szCs w:val="12"/>
          <w:lang w:eastAsia="ja-JP"/>
        </w:rPr>
        <w:t>億ドルとなり、販売量は</w:t>
      </w:r>
      <w:r w:rsidRPr="00FF695E">
        <w:rPr>
          <w:rFonts w:ascii="Times New Roman" w:eastAsia="BIZ UDPMincho Medium" w:hAnsi="Times New Roman" w:cs="Times New Roman"/>
          <w:sz w:val="12"/>
          <w:szCs w:val="12"/>
          <w:lang w:eastAsia="ja-JP"/>
        </w:rPr>
        <w:t>2023</w:t>
      </w:r>
      <w:r w:rsidRPr="00FF695E">
        <w:rPr>
          <w:rFonts w:ascii="Times New Roman" w:eastAsia="BIZ UDPMincho Medium" w:hAnsi="Times New Roman" w:cs="Times New Roman"/>
          <w:sz w:val="12"/>
          <w:szCs w:val="12"/>
          <w:lang w:eastAsia="ja-JP"/>
        </w:rPr>
        <w:noBreakHyphen/>
        <w:t>24</w:t>
      </w:r>
      <w:r w:rsidRPr="00FF695E">
        <w:rPr>
          <w:rFonts w:ascii="Times New Roman" w:eastAsia="BIZ UDPMincho Medium" w:hAnsi="Times New Roman" w:cs="Times New Roman" w:hint="eastAsia"/>
          <w:sz w:val="12"/>
          <w:szCs w:val="12"/>
          <w:lang w:eastAsia="ja-JP"/>
        </w:rPr>
        <w:t>年の</w:t>
      </w:r>
      <w:r w:rsidRPr="00FF695E">
        <w:rPr>
          <w:rFonts w:ascii="Times New Roman" w:eastAsia="BIZ UDPMincho Medium" w:hAnsi="Times New Roman" w:cs="Times New Roman" w:hint="eastAsia"/>
          <w:sz w:val="12"/>
          <w:szCs w:val="12"/>
          <w:lang w:eastAsia="ja-JP"/>
        </w:rPr>
        <w:t>4,730</w:t>
      </w:r>
      <w:r w:rsidRPr="00FF695E">
        <w:rPr>
          <w:rFonts w:ascii="Times New Roman" w:eastAsia="BIZ UDPMincho Medium" w:hAnsi="Times New Roman" w:cs="Times New Roman" w:hint="eastAsia"/>
          <w:sz w:val="12"/>
          <w:szCs w:val="12"/>
          <w:lang w:eastAsia="ja-JP"/>
        </w:rPr>
        <w:t>万トンから</w:t>
      </w:r>
      <w:r w:rsidRPr="00FF695E">
        <w:rPr>
          <w:rFonts w:ascii="Times New Roman" w:eastAsia="BIZ UDPMincho Medium" w:hAnsi="Times New Roman" w:cs="Times New Roman"/>
          <w:sz w:val="12"/>
          <w:szCs w:val="12"/>
          <w:lang w:eastAsia="ja-JP"/>
        </w:rPr>
        <w:t>202</w:t>
      </w:r>
      <w:r w:rsidRPr="00FF695E">
        <w:rPr>
          <w:rFonts w:ascii="Times New Roman" w:eastAsia="BIZ UDPMincho Medium" w:hAnsi="Times New Roman" w:cs="Times New Roman" w:hint="eastAsia"/>
          <w:sz w:val="12"/>
          <w:szCs w:val="12"/>
          <w:lang w:eastAsia="ja-JP"/>
        </w:rPr>
        <w:t>4</w:t>
      </w:r>
      <w:r w:rsidRPr="00FF695E">
        <w:rPr>
          <w:rFonts w:ascii="Times New Roman" w:eastAsia="BIZ UDPMincho Medium" w:hAnsi="Times New Roman" w:cs="Times New Roman"/>
          <w:sz w:val="12"/>
          <w:szCs w:val="12"/>
          <w:lang w:eastAsia="ja-JP"/>
        </w:rPr>
        <w:noBreakHyphen/>
        <w:t>2</w:t>
      </w:r>
      <w:r w:rsidRPr="00FF695E">
        <w:rPr>
          <w:rFonts w:ascii="Times New Roman" w:eastAsia="BIZ UDPMincho Medium" w:hAnsi="Times New Roman" w:cs="Times New Roman" w:hint="eastAsia"/>
          <w:sz w:val="12"/>
          <w:szCs w:val="12"/>
          <w:lang w:eastAsia="ja-JP"/>
        </w:rPr>
        <w:t>5</w:t>
      </w:r>
      <w:r w:rsidRPr="00FF695E">
        <w:rPr>
          <w:rFonts w:ascii="Times New Roman" w:eastAsia="BIZ UDPMincho Medium" w:hAnsi="Times New Roman" w:cs="Times New Roman" w:hint="eastAsia"/>
          <w:sz w:val="12"/>
          <w:szCs w:val="12"/>
          <w:lang w:eastAsia="ja-JP"/>
        </w:rPr>
        <w:t>年の</w:t>
      </w:r>
      <w:r w:rsidRPr="00FF695E">
        <w:rPr>
          <w:rFonts w:ascii="Times New Roman" w:eastAsia="BIZ UDPMincho Medium" w:hAnsi="Times New Roman" w:cs="Times New Roman" w:hint="eastAsia"/>
          <w:sz w:val="12"/>
          <w:szCs w:val="12"/>
          <w:lang w:eastAsia="ja-JP"/>
        </w:rPr>
        <w:t>4,600</w:t>
      </w:r>
      <w:r w:rsidRPr="00FF695E">
        <w:rPr>
          <w:rFonts w:ascii="Times New Roman" w:eastAsia="BIZ UDPMincho Medium" w:hAnsi="Times New Roman" w:cs="Times New Roman" w:hint="eastAsia"/>
          <w:sz w:val="12"/>
          <w:szCs w:val="12"/>
          <w:lang w:eastAsia="ja-JP"/>
        </w:rPr>
        <w:t>万トンに減少している。</w:t>
      </w:r>
    </w:p>
    <w:p w14:paraId="72A3F7E1" w14:textId="77777777" w:rsidR="00412978" w:rsidRPr="00FF695E" w:rsidRDefault="00412978" w:rsidP="00412978">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2"/>
          <w:szCs w:val="12"/>
          <w:lang w:eastAsia="ja-JP"/>
        </w:rPr>
      </w:pPr>
      <w:r w:rsidRPr="00FF695E">
        <w:rPr>
          <w:rFonts w:ascii="Times New Roman" w:eastAsia="BIZ UDPMincho Medium" w:hAnsi="Times New Roman" w:cs="Times New Roman"/>
          <w:sz w:val="12"/>
          <w:szCs w:val="12"/>
          <w:lang w:eastAsia="ja-JP"/>
        </w:rPr>
        <w:t>金の売上高は</w:t>
      </w:r>
      <w:r w:rsidRPr="00FF695E">
        <w:rPr>
          <w:rFonts w:ascii="Times New Roman" w:eastAsia="BIZ UDPMincho Medium" w:hAnsi="Times New Roman" w:cs="Times New Roman"/>
          <w:sz w:val="12"/>
          <w:szCs w:val="12"/>
          <w:lang w:eastAsia="ja-JP"/>
        </w:rPr>
        <w:t>202</w:t>
      </w:r>
      <w:r w:rsidRPr="00FF695E">
        <w:rPr>
          <w:rFonts w:ascii="Times New Roman" w:eastAsia="BIZ UDPMincho Medium" w:hAnsi="Times New Roman" w:cs="Times New Roman" w:hint="eastAsia"/>
          <w:sz w:val="12"/>
          <w:szCs w:val="12"/>
          <w:lang w:eastAsia="ja-JP"/>
        </w:rPr>
        <w:t>3-24</w:t>
      </w:r>
      <w:r w:rsidRPr="00FF695E">
        <w:rPr>
          <w:rFonts w:ascii="Times New Roman" w:eastAsia="BIZ UDPMincho Medium" w:hAnsi="Times New Roman" w:cs="Times New Roman"/>
          <w:sz w:val="12"/>
          <w:szCs w:val="12"/>
          <w:lang w:eastAsia="ja-JP"/>
        </w:rPr>
        <w:t>年の</w:t>
      </w:r>
      <w:r w:rsidRPr="00FF695E">
        <w:rPr>
          <w:rFonts w:ascii="Times New Roman" w:eastAsia="BIZ UDPMincho Medium" w:hAnsi="Times New Roman" w:cs="Times New Roman" w:hint="eastAsia"/>
          <w:sz w:val="12"/>
          <w:szCs w:val="12"/>
          <w:lang w:eastAsia="ja-JP"/>
        </w:rPr>
        <w:t>208</w:t>
      </w:r>
      <w:r w:rsidRPr="00FF695E">
        <w:rPr>
          <w:rFonts w:ascii="Times New Roman" w:eastAsia="BIZ UDPMincho Medium" w:hAnsi="Times New Roman" w:cs="Times New Roman"/>
          <w:sz w:val="12"/>
          <w:szCs w:val="12"/>
          <w:lang w:eastAsia="ja-JP"/>
        </w:rPr>
        <w:t>億ドルから</w:t>
      </w:r>
      <w:r w:rsidRPr="00FF695E">
        <w:rPr>
          <w:rFonts w:ascii="Times New Roman" w:eastAsia="BIZ UDPMincho Medium" w:hAnsi="Times New Roman" w:cs="Times New Roman"/>
          <w:sz w:val="12"/>
          <w:szCs w:val="12"/>
          <w:lang w:eastAsia="ja-JP"/>
        </w:rPr>
        <w:t>2024</w:t>
      </w:r>
      <w:r w:rsidRPr="00FF695E">
        <w:rPr>
          <w:rFonts w:ascii="Times New Roman" w:eastAsia="BIZ UDPMincho Medium" w:hAnsi="Times New Roman" w:cs="Times New Roman" w:hint="eastAsia"/>
          <w:sz w:val="12"/>
          <w:szCs w:val="12"/>
          <w:lang w:eastAsia="ja-JP"/>
        </w:rPr>
        <w:t>-25</w:t>
      </w:r>
      <w:r w:rsidRPr="00FF695E">
        <w:rPr>
          <w:rFonts w:ascii="Times New Roman" w:eastAsia="BIZ UDPMincho Medium" w:hAnsi="Times New Roman" w:cs="Times New Roman"/>
          <w:sz w:val="12"/>
          <w:szCs w:val="12"/>
          <w:lang w:eastAsia="ja-JP"/>
        </w:rPr>
        <w:t>年には過去最高の</w:t>
      </w:r>
      <w:r w:rsidRPr="00FF695E">
        <w:rPr>
          <w:rFonts w:ascii="Times New Roman" w:eastAsia="BIZ UDPMincho Medium" w:hAnsi="Times New Roman" w:cs="Times New Roman"/>
          <w:sz w:val="12"/>
          <w:szCs w:val="12"/>
          <w:lang w:eastAsia="ja-JP"/>
        </w:rPr>
        <w:t>2</w:t>
      </w:r>
      <w:r w:rsidRPr="00FF695E">
        <w:rPr>
          <w:rFonts w:ascii="Times New Roman" w:eastAsia="BIZ UDPMincho Medium" w:hAnsi="Times New Roman" w:cs="Times New Roman" w:hint="eastAsia"/>
          <w:sz w:val="12"/>
          <w:szCs w:val="12"/>
          <w:lang w:eastAsia="ja-JP"/>
        </w:rPr>
        <w:t>92</w:t>
      </w:r>
      <w:r w:rsidRPr="00FF695E">
        <w:rPr>
          <w:rFonts w:ascii="Times New Roman" w:eastAsia="BIZ UDPMincho Medium" w:hAnsi="Times New Roman" w:cs="Times New Roman"/>
          <w:sz w:val="12"/>
          <w:szCs w:val="12"/>
          <w:lang w:eastAsia="ja-JP"/>
        </w:rPr>
        <w:t>億ドルとなった。</w:t>
      </w:r>
    </w:p>
    <w:p w14:paraId="38FB8D5D" w14:textId="17696BE6" w:rsidR="00233755" w:rsidRPr="008C05CA" w:rsidRDefault="00412978" w:rsidP="00412978">
      <w:pPr>
        <w:pStyle w:val="ListParagraph"/>
        <w:numPr>
          <w:ilvl w:val="0"/>
          <w:numId w:val="9"/>
        </w:numPr>
        <w:spacing w:before="40" w:after="40"/>
        <w:ind w:left="357" w:right="227" w:hanging="357"/>
        <w:contextualSpacing w:val="0"/>
        <w:jc w:val="both"/>
        <w:rPr>
          <w:color w:val="000000" w:themeColor="text1"/>
          <w:sz w:val="16"/>
          <w:szCs w:val="16"/>
          <w:lang w:eastAsia="ja-JP"/>
        </w:rPr>
      </w:pPr>
      <w:r w:rsidRPr="00FF695E">
        <w:rPr>
          <w:rFonts w:ascii="Times New Roman" w:eastAsia="BIZ UDPMincho Medium" w:hAnsi="Times New Roman" w:cs="Times New Roman" w:hint="eastAsia"/>
          <w:sz w:val="12"/>
          <w:szCs w:val="12"/>
          <w:lang w:eastAsia="ja-JP"/>
        </w:rPr>
        <w:t>主にリチウム、ニッケル、銅の売上高減少により、バッテリーおよびクリティカルミネラル</w:t>
      </w:r>
      <w:r w:rsidRPr="00FF695E">
        <w:rPr>
          <w:rFonts w:ascii="Times New Roman" w:eastAsia="BIZ UDPMincho Medium" w:hAnsi="Times New Roman" w:cs="Times New Roman"/>
          <w:sz w:val="12"/>
          <w:szCs w:val="12"/>
          <w:lang w:eastAsia="ja-JP"/>
        </w:rPr>
        <w:t>の売上高は</w:t>
      </w:r>
      <w:r w:rsidRPr="00FF695E">
        <w:rPr>
          <w:rFonts w:ascii="Times New Roman" w:eastAsia="BIZ UDPMincho Medium" w:hAnsi="Times New Roman" w:cs="Times New Roman"/>
          <w:sz w:val="12"/>
          <w:szCs w:val="12"/>
          <w:lang w:eastAsia="ja-JP"/>
        </w:rPr>
        <w:t>2024</w:t>
      </w:r>
      <w:r w:rsidRPr="00FF695E">
        <w:rPr>
          <w:rFonts w:ascii="Times New Roman" w:eastAsia="BIZ UDPMincho Medium" w:hAnsi="Times New Roman" w:cs="Times New Roman" w:hint="eastAsia"/>
          <w:sz w:val="12"/>
          <w:szCs w:val="12"/>
          <w:lang w:eastAsia="ja-JP"/>
        </w:rPr>
        <w:t>-25</w:t>
      </w:r>
      <w:r w:rsidRPr="00FF695E">
        <w:rPr>
          <w:rFonts w:ascii="Times New Roman" w:eastAsia="BIZ UDPMincho Medium" w:hAnsi="Times New Roman" w:cs="Times New Roman"/>
          <w:sz w:val="12"/>
          <w:szCs w:val="12"/>
          <w:lang w:eastAsia="ja-JP"/>
        </w:rPr>
        <w:t>年に</w:t>
      </w:r>
      <w:r w:rsidRPr="00FF695E">
        <w:rPr>
          <w:rFonts w:ascii="Times New Roman" w:eastAsia="BIZ UDPMincho Medium" w:hAnsi="Times New Roman" w:cs="Times New Roman" w:hint="eastAsia"/>
          <w:sz w:val="12"/>
          <w:szCs w:val="12"/>
          <w:lang w:eastAsia="ja-JP"/>
        </w:rPr>
        <w:t>41</w:t>
      </w:r>
      <w:r w:rsidRPr="00FF695E">
        <w:rPr>
          <w:rFonts w:ascii="Times New Roman" w:eastAsia="BIZ UDPMincho Medium" w:hAnsi="Times New Roman" w:cs="Times New Roman" w:hint="eastAsia"/>
          <w:sz w:val="12"/>
          <w:szCs w:val="12"/>
          <w:lang w:eastAsia="ja-JP"/>
        </w:rPr>
        <w:t>％</w:t>
      </w:r>
      <w:r w:rsidRPr="00FF695E">
        <w:rPr>
          <w:rFonts w:ascii="Times New Roman" w:eastAsia="BIZ UDPMincho Medium" w:hAnsi="Times New Roman" w:cs="Times New Roman"/>
          <w:sz w:val="12"/>
          <w:szCs w:val="12"/>
          <w:lang w:eastAsia="ja-JP"/>
        </w:rPr>
        <w:t>下落して</w:t>
      </w:r>
      <w:r w:rsidRPr="00FF695E">
        <w:rPr>
          <w:rFonts w:ascii="Times New Roman" w:eastAsia="BIZ UDPMincho Medium" w:hAnsi="Times New Roman" w:cs="Times New Roman" w:hint="eastAsia"/>
          <w:sz w:val="12"/>
          <w:szCs w:val="12"/>
          <w:lang w:eastAsia="ja-JP"/>
        </w:rPr>
        <w:t>86</w:t>
      </w:r>
      <w:r w:rsidRPr="00FF695E">
        <w:rPr>
          <w:rFonts w:ascii="Times New Roman" w:eastAsia="BIZ UDPMincho Medium" w:hAnsi="Times New Roman" w:cs="Times New Roman"/>
          <w:sz w:val="12"/>
          <w:szCs w:val="12"/>
          <w:lang w:eastAsia="ja-JP"/>
        </w:rPr>
        <w:t>億ドルとなった</w:t>
      </w:r>
      <w:r w:rsidRPr="007528F6">
        <w:rPr>
          <w:rFonts w:ascii="Times New Roman" w:eastAsia="BIZ UDPMincho Medium" w:hAnsi="Times New Roman" w:cs="Times New Roman"/>
          <w:sz w:val="16"/>
          <w:szCs w:val="16"/>
          <w:lang w:eastAsia="ja-JP"/>
        </w:rPr>
        <w:t>。</w:t>
      </w:r>
    </w:p>
    <w:p w14:paraId="256B08EC" w14:textId="77777777" w:rsidR="00233755" w:rsidRPr="00775345" w:rsidRDefault="00233755" w:rsidP="006058E8">
      <w:pPr>
        <w:pStyle w:val="ListParagraph"/>
        <w:numPr>
          <w:ilvl w:val="0"/>
          <w:numId w:val="9"/>
        </w:numPr>
        <w:spacing w:before="40" w:after="40"/>
        <w:ind w:right="227"/>
        <w:rPr>
          <w:sz w:val="16"/>
          <w:szCs w:val="16"/>
          <w:lang w:eastAsia="ja-JP"/>
        </w:rPr>
        <w:sectPr w:rsidR="00233755" w:rsidRPr="00775345" w:rsidSect="00233755">
          <w:type w:val="continuous"/>
          <w:pgSz w:w="11907" w:h="16840" w:code="9"/>
          <w:pgMar w:top="1701" w:right="425" w:bottom="567" w:left="567" w:header="709" w:footer="709" w:gutter="0"/>
          <w:cols w:num="2" w:space="113"/>
          <w:docGrid w:linePitch="360"/>
        </w:sectPr>
      </w:pPr>
    </w:p>
    <w:p w14:paraId="1641FAF0" w14:textId="3CA97C6B" w:rsidR="00233755" w:rsidRPr="00ED7BE7" w:rsidRDefault="00412978" w:rsidP="00233755">
      <w:pPr>
        <w:pStyle w:val="Heading4"/>
        <w:rPr>
          <w:i w:val="0"/>
          <w:iCs w:val="0"/>
          <w:color w:val="00997A"/>
          <w:sz w:val="20"/>
          <w:szCs w:val="20"/>
          <w:lang w:eastAsia="ja-JP"/>
        </w:rPr>
      </w:pPr>
      <w:r w:rsidRPr="00C71293">
        <w:rPr>
          <w:rFonts w:ascii="Times New Roman" w:eastAsia="BIZ UDPMincho Medium" w:hAnsi="Times New Roman" w:cs="Times New Roman"/>
          <w:i w:val="0"/>
          <w:iCs w:val="0"/>
          <w:color w:val="00997A"/>
          <w:sz w:val="20"/>
          <w:szCs w:val="20"/>
          <w:lang w:eastAsia="ja-JP"/>
        </w:rPr>
        <w:t>鉱物・エネルギーコモディティ販売：</w:t>
      </w:r>
      <w:r w:rsidRPr="00C71293">
        <w:rPr>
          <w:rFonts w:ascii="Times New Roman" w:eastAsia="BIZ UDPMincho Medium" w:hAnsi="Times New Roman" w:cs="Times New Roman" w:hint="eastAsia"/>
          <w:i w:val="0"/>
          <w:iCs w:val="0"/>
          <w:color w:val="00997A"/>
          <w:sz w:val="20"/>
          <w:szCs w:val="20"/>
          <w:lang w:eastAsia="ja-JP"/>
        </w:rPr>
        <w:t>2024</w:t>
      </w:r>
      <w:r>
        <w:rPr>
          <w:rFonts w:ascii="Times New Roman" w:eastAsia="BIZ UDPMincho Medium" w:hAnsi="Times New Roman" w:cs="Times New Roman" w:hint="eastAsia"/>
          <w:i w:val="0"/>
          <w:iCs w:val="0"/>
          <w:color w:val="00997A"/>
          <w:sz w:val="20"/>
          <w:szCs w:val="20"/>
          <w:lang w:eastAsia="ja-JP"/>
        </w:rPr>
        <w:t>-25</w:t>
      </w:r>
      <w:r w:rsidRPr="00C71293">
        <w:rPr>
          <w:rFonts w:ascii="Times New Roman" w:eastAsia="BIZ UDPMincho Medium" w:hAnsi="Times New Roman" w:cs="Times New Roman"/>
          <w:i w:val="0"/>
          <w:iCs w:val="0"/>
          <w:color w:val="00997A"/>
          <w:sz w:val="20"/>
          <w:szCs w:val="20"/>
          <w:lang w:eastAsia="ja-JP"/>
        </w:rPr>
        <w:t>年</w:t>
      </w:r>
    </w:p>
    <w:p w14:paraId="7C447B50"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space="720"/>
          <w:docGrid w:linePitch="360"/>
        </w:sectPr>
      </w:pPr>
    </w:p>
    <w:p w14:paraId="6A3B99C1" w14:textId="13E9DCB9" w:rsidR="00233755" w:rsidRPr="007B1AE5" w:rsidRDefault="0041717A" w:rsidP="00233755">
      <w:r>
        <w:rPr>
          <w:noProof/>
        </w:rPr>
        <w:drawing>
          <wp:inline distT="0" distB="0" distL="0" distR="0" wp14:anchorId="0C29E2AF" wp14:editId="09A7AFA5">
            <wp:extent cx="3419475" cy="1771650"/>
            <wp:effectExtent l="0" t="0" r="9525" b="0"/>
            <wp:docPr id="13285020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20002" cy="1771923"/>
                    </a:xfrm>
                    <a:prstGeom prst="rect">
                      <a:avLst/>
                    </a:prstGeom>
                    <a:noFill/>
                    <a:ln>
                      <a:noFill/>
                    </a:ln>
                  </pic:spPr>
                </pic:pic>
              </a:graphicData>
            </a:graphic>
          </wp:inline>
        </w:drawing>
      </w:r>
    </w:p>
    <w:p w14:paraId="0B867E52" w14:textId="7B29ED93" w:rsidR="00233755" w:rsidRPr="00AF759E" w:rsidRDefault="00233755" w:rsidP="003A3A20">
      <w:pPr>
        <w:jc w:val="both"/>
        <w:rPr>
          <w:sz w:val="10"/>
          <w:szCs w:val="10"/>
        </w:rPr>
      </w:pPr>
      <w:r w:rsidRPr="000C0C45">
        <w:rPr>
          <w:sz w:val="10"/>
        </w:rPr>
        <w:t xml:space="preserve">Note – </w:t>
      </w:r>
      <w:r w:rsidRPr="00AF759E">
        <w:rPr>
          <w:sz w:val="10"/>
          <w:szCs w:val="10"/>
        </w:rPr>
        <w:t xml:space="preserve">Current prices. Original series. (a) Spodumene. (b) Garnet, </w:t>
      </w:r>
      <w:proofErr w:type="spellStart"/>
      <w:r w:rsidRPr="00AF759E">
        <w:rPr>
          <w:sz w:val="10"/>
          <w:szCs w:val="10"/>
        </w:rPr>
        <w:t>illmenite</w:t>
      </w:r>
      <w:proofErr w:type="spellEnd"/>
      <w:r w:rsidRPr="00AF759E">
        <w:rPr>
          <w:sz w:val="10"/>
          <w:szCs w:val="10"/>
        </w:rPr>
        <w:t xml:space="preserve">, leucoxene, </w:t>
      </w:r>
      <w:r w:rsidR="0005707D" w:rsidRPr="0005707D">
        <w:rPr>
          <w:sz w:val="10"/>
          <w:szCs w:val="10"/>
        </w:rPr>
        <w:t xml:space="preserve">rutile, </w:t>
      </w:r>
      <w:r w:rsidRPr="00AF759E">
        <w:rPr>
          <w:sz w:val="10"/>
          <w:szCs w:val="10"/>
        </w:rPr>
        <w:t xml:space="preserve">zircon and </w:t>
      </w:r>
      <w:r w:rsidR="0005707D" w:rsidRPr="0005707D">
        <w:rPr>
          <w:sz w:val="10"/>
          <w:szCs w:val="10"/>
        </w:rPr>
        <w:t xml:space="preserve">synthetic </w:t>
      </w:r>
      <w:r w:rsidRPr="00AF759E">
        <w:rPr>
          <w:sz w:val="10"/>
          <w:szCs w:val="10"/>
        </w:rPr>
        <w:t>rutile.</w:t>
      </w:r>
    </w:p>
    <w:p w14:paraId="5559285C" w14:textId="7DA33BFC" w:rsidR="006503FE" w:rsidRPr="005E7FCB" w:rsidRDefault="006503FE" w:rsidP="003A3A20">
      <w:pPr>
        <w:jc w:val="both"/>
        <w:rPr>
          <w:sz w:val="10"/>
          <w:szCs w:val="10"/>
        </w:rPr>
      </w:pPr>
      <w:r w:rsidRPr="005E7FCB">
        <w:rPr>
          <w:sz w:val="10"/>
          <w:szCs w:val="10"/>
        </w:rPr>
        <w:t>Source: WA Department of Mines, Petroleum and Exploration, Resource Data Files.</w:t>
      </w:r>
    </w:p>
    <w:p w14:paraId="4E733F03" w14:textId="77777777" w:rsidR="00412978" w:rsidRPr="002A11DE" w:rsidRDefault="00233755" w:rsidP="00412978">
      <w:pPr>
        <w:pStyle w:val="ListParagraph"/>
        <w:numPr>
          <w:ilvl w:val="0"/>
          <w:numId w:val="9"/>
        </w:numPr>
        <w:spacing w:before="40" w:after="40"/>
        <w:ind w:right="227" w:hanging="357"/>
        <w:contextualSpacing w:val="0"/>
        <w:jc w:val="both"/>
        <w:rPr>
          <w:rFonts w:ascii="Times New Roman" w:hAnsi="Times New Roman" w:cs="Times New Roman"/>
          <w:color w:val="5982DB" w:themeColor="accent6"/>
          <w:sz w:val="16"/>
          <w:szCs w:val="16"/>
          <w:lang w:eastAsia="ja-JP"/>
        </w:rPr>
      </w:pPr>
      <w:r w:rsidRPr="007B1AE5">
        <w:rPr>
          <w:lang w:eastAsia="ja-JP"/>
        </w:rPr>
        <w:br w:type="column"/>
      </w:r>
      <w:bookmarkStart w:id="102" w:name="_Hlk181881892"/>
      <w:r w:rsidR="00412978" w:rsidRPr="002A11DE">
        <w:rPr>
          <w:rFonts w:ascii="Times New Roman" w:eastAsia="BIZ UDPMincho Medium" w:hAnsi="Times New Roman" w:cs="Times New Roman"/>
          <w:sz w:val="16"/>
          <w:szCs w:val="16"/>
          <w:lang w:eastAsia="ja-JP"/>
        </w:rPr>
        <w:t>鉄鉱石は</w:t>
      </w:r>
      <w:r w:rsidR="00412978" w:rsidRPr="002A11DE">
        <w:rPr>
          <w:rFonts w:ascii="Times New Roman" w:eastAsia="BIZ UDPMincho Medium" w:hAnsi="Times New Roman" w:cs="Times New Roman"/>
          <w:sz w:val="16"/>
          <w:szCs w:val="16"/>
          <w:lang w:eastAsia="ja-JP"/>
        </w:rPr>
        <w:t>2024</w:t>
      </w:r>
      <w:r w:rsidR="00412978">
        <w:rPr>
          <w:rFonts w:ascii="Times New Roman" w:eastAsia="BIZ UDPMincho Medium" w:hAnsi="Times New Roman" w:cs="Times New Roman" w:hint="eastAsia"/>
          <w:sz w:val="16"/>
          <w:szCs w:val="16"/>
          <w:lang w:eastAsia="ja-JP"/>
        </w:rPr>
        <w:t>-25</w:t>
      </w:r>
      <w:r w:rsidR="00412978" w:rsidRPr="002A11DE">
        <w:rPr>
          <w:rFonts w:ascii="Times New Roman" w:eastAsia="BIZ UDPMincho Medium" w:hAnsi="Times New Roman" w:cs="Times New Roman"/>
          <w:sz w:val="16"/>
          <w:szCs w:val="16"/>
          <w:lang w:eastAsia="ja-JP"/>
        </w:rPr>
        <w:t>年の西オーストラリア州における鉱物・鉱油販売の</w:t>
      </w:r>
      <w:r w:rsidR="00412978" w:rsidRPr="002A11DE">
        <w:rPr>
          <w:rFonts w:ascii="Times New Roman" w:eastAsia="BIZ UDPMincho Medium" w:hAnsi="Times New Roman" w:cs="Times New Roman"/>
          <w:sz w:val="16"/>
          <w:szCs w:val="16"/>
          <w:lang w:eastAsia="ja-JP"/>
        </w:rPr>
        <w:t>5</w:t>
      </w:r>
      <w:r w:rsidR="00412978">
        <w:rPr>
          <w:rFonts w:ascii="Times New Roman" w:eastAsia="BIZ UDPMincho Medium" w:hAnsi="Times New Roman" w:cs="Times New Roman" w:hint="eastAsia"/>
          <w:sz w:val="16"/>
          <w:szCs w:val="16"/>
          <w:lang w:eastAsia="ja-JP"/>
        </w:rPr>
        <w:t>5</w:t>
      </w:r>
      <w:r w:rsidR="00412978" w:rsidRPr="002A11DE">
        <w:rPr>
          <w:rFonts w:ascii="Times New Roman" w:eastAsia="BIZ UDPMincho Medium" w:hAnsi="Times New Roman" w:cs="Times New Roman"/>
          <w:sz w:val="16"/>
          <w:szCs w:val="16"/>
          <w:lang w:eastAsia="ja-JP"/>
        </w:rPr>
        <w:t>.</w:t>
      </w:r>
      <w:r w:rsidR="00412978">
        <w:rPr>
          <w:rFonts w:ascii="Times New Roman" w:eastAsia="BIZ UDPMincho Medium" w:hAnsi="Times New Roman" w:cs="Times New Roman" w:hint="eastAsia"/>
          <w:sz w:val="16"/>
          <w:szCs w:val="16"/>
          <w:lang w:eastAsia="ja-JP"/>
        </w:rPr>
        <w:t>1</w:t>
      </w:r>
      <w:r w:rsidR="00412978" w:rsidRPr="002A11DE">
        <w:rPr>
          <w:rFonts w:ascii="Times New Roman" w:eastAsia="BIZ UDPMincho Medium" w:hAnsi="Times New Roman" w:cs="Times New Roman"/>
          <w:sz w:val="16"/>
          <w:szCs w:val="16"/>
          <w:lang w:eastAsia="ja-JP"/>
        </w:rPr>
        <w:t>％を占め、次いで</w:t>
      </w:r>
      <w:r w:rsidR="00412978" w:rsidRPr="002A11DE">
        <w:rPr>
          <w:rFonts w:ascii="Times New Roman" w:eastAsia="BIZ UDPMincho Medium" w:hAnsi="Times New Roman" w:cs="Times New Roman"/>
          <w:sz w:val="16"/>
          <w:szCs w:val="16"/>
          <w:lang w:eastAsia="ja-JP"/>
        </w:rPr>
        <w:t>LNG</w:t>
      </w:r>
      <w:r w:rsidR="00412978" w:rsidRPr="002A11DE">
        <w:rPr>
          <w:rFonts w:ascii="Times New Roman" w:eastAsia="BIZ UDPMincho Medium" w:hAnsi="Times New Roman" w:cs="Times New Roman"/>
          <w:sz w:val="16"/>
          <w:szCs w:val="16"/>
          <w:lang w:eastAsia="ja-JP"/>
        </w:rPr>
        <w:t>（</w:t>
      </w:r>
      <w:r w:rsidR="00412978" w:rsidRPr="002A11DE">
        <w:rPr>
          <w:rFonts w:ascii="Times New Roman" w:eastAsia="BIZ UDPMincho Medium" w:hAnsi="Times New Roman" w:cs="Times New Roman"/>
          <w:sz w:val="16"/>
          <w:szCs w:val="16"/>
          <w:lang w:eastAsia="ja-JP"/>
        </w:rPr>
        <w:t>1</w:t>
      </w:r>
      <w:r w:rsidR="00412978">
        <w:rPr>
          <w:rFonts w:ascii="Times New Roman" w:eastAsia="BIZ UDPMincho Medium" w:hAnsi="Times New Roman" w:cs="Times New Roman" w:hint="eastAsia"/>
          <w:sz w:val="16"/>
          <w:szCs w:val="16"/>
          <w:lang w:eastAsia="ja-JP"/>
        </w:rPr>
        <w:t>6</w:t>
      </w:r>
      <w:r w:rsidR="00412978" w:rsidRPr="002A11DE">
        <w:rPr>
          <w:rFonts w:ascii="Times New Roman" w:eastAsia="BIZ UDPMincho Medium" w:hAnsi="Times New Roman" w:cs="Times New Roman"/>
          <w:sz w:val="16"/>
          <w:szCs w:val="16"/>
          <w:lang w:eastAsia="ja-JP"/>
        </w:rPr>
        <w:t>.</w:t>
      </w:r>
      <w:r w:rsidR="00412978">
        <w:rPr>
          <w:rFonts w:ascii="Times New Roman" w:eastAsia="BIZ UDPMincho Medium" w:hAnsi="Times New Roman" w:cs="Times New Roman" w:hint="eastAsia"/>
          <w:sz w:val="16"/>
          <w:szCs w:val="16"/>
          <w:lang w:eastAsia="ja-JP"/>
        </w:rPr>
        <w:t>3</w:t>
      </w:r>
      <w:r w:rsidR="00412978" w:rsidRPr="002A11DE">
        <w:rPr>
          <w:rFonts w:ascii="Times New Roman" w:eastAsia="BIZ UDPMincho Medium" w:hAnsi="Times New Roman" w:cs="Times New Roman"/>
          <w:sz w:val="16"/>
          <w:szCs w:val="16"/>
          <w:lang w:eastAsia="ja-JP"/>
        </w:rPr>
        <w:t>％）、金（</w:t>
      </w:r>
      <w:r w:rsidR="00412978">
        <w:rPr>
          <w:rFonts w:ascii="Times New Roman" w:eastAsia="BIZ UDPMincho Medium" w:hAnsi="Times New Roman" w:cs="Times New Roman" w:hint="eastAsia"/>
          <w:sz w:val="16"/>
          <w:szCs w:val="16"/>
          <w:lang w:eastAsia="ja-JP"/>
        </w:rPr>
        <w:t>13</w:t>
      </w:r>
      <w:r w:rsidR="00412978" w:rsidRPr="002A11DE">
        <w:rPr>
          <w:rFonts w:ascii="Times New Roman" w:eastAsia="BIZ UDPMincho Medium" w:hAnsi="Times New Roman" w:cs="Times New Roman"/>
          <w:sz w:val="16"/>
          <w:szCs w:val="16"/>
          <w:lang w:eastAsia="ja-JP"/>
        </w:rPr>
        <w:t>.</w:t>
      </w:r>
      <w:r w:rsidR="00412978">
        <w:rPr>
          <w:rFonts w:ascii="Times New Roman" w:eastAsia="BIZ UDPMincho Medium" w:hAnsi="Times New Roman" w:cs="Times New Roman" w:hint="eastAsia"/>
          <w:sz w:val="16"/>
          <w:szCs w:val="16"/>
          <w:lang w:eastAsia="ja-JP"/>
        </w:rPr>
        <w:t>3</w:t>
      </w:r>
      <w:r w:rsidR="00412978" w:rsidRPr="002A11DE">
        <w:rPr>
          <w:rFonts w:ascii="Times New Roman" w:eastAsia="BIZ UDPMincho Medium" w:hAnsi="Times New Roman" w:cs="Times New Roman"/>
          <w:sz w:val="16"/>
          <w:szCs w:val="16"/>
          <w:lang w:eastAsia="ja-JP"/>
        </w:rPr>
        <w:t>％）の順となった。</w:t>
      </w:r>
    </w:p>
    <w:p w14:paraId="364533FA" w14:textId="77777777" w:rsidR="00412978" w:rsidRPr="002A11DE" w:rsidRDefault="00412978" w:rsidP="00412978">
      <w:pPr>
        <w:pStyle w:val="ListParagraph"/>
        <w:numPr>
          <w:ilvl w:val="0"/>
          <w:numId w:val="9"/>
        </w:numPr>
        <w:spacing w:before="40" w:after="40"/>
        <w:ind w:right="227" w:hanging="357"/>
        <w:contextualSpacing w:val="0"/>
        <w:jc w:val="both"/>
        <w:rPr>
          <w:rFonts w:ascii="Times New Roman" w:hAnsi="Times New Roman" w:cs="Times New Roman"/>
          <w:color w:val="5982DB" w:themeColor="accent6"/>
          <w:sz w:val="16"/>
          <w:szCs w:val="16"/>
          <w:lang w:eastAsia="ja-JP"/>
        </w:rPr>
      </w:pPr>
      <w:r w:rsidRPr="002A11DE">
        <w:rPr>
          <w:rFonts w:ascii="Times New Roman" w:eastAsia="BIZ UDPMincho Medium" w:hAnsi="Times New Roman" w:cs="Times New Roman"/>
          <w:sz w:val="16"/>
          <w:szCs w:val="16"/>
          <w:lang w:eastAsia="ja-JP"/>
        </w:rPr>
        <w:t>2024</w:t>
      </w:r>
      <w:r>
        <w:rPr>
          <w:rFonts w:ascii="Times New Roman" w:eastAsia="BIZ UDPMincho Medium" w:hAnsi="Times New Roman" w:cs="Times New Roman" w:hint="eastAsia"/>
          <w:sz w:val="16"/>
          <w:szCs w:val="16"/>
          <w:lang w:eastAsia="ja-JP"/>
        </w:rPr>
        <w:t>-25</w:t>
      </w:r>
      <w:r w:rsidRPr="002A11DE">
        <w:rPr>
          <w:rFonts w:ascii="Times New Roman" w:eastAsia="BIZ UDPMincho Medium" w:hAnsi="Times New Roman" w:cs="Times New Roman"/>
          <w:sz w:val="16"/>
          <w:szCs w:val="16"/>
          <w:lang w:eastAsia="ja-JP"/>
        </w:rPr>
        <w:t>年に売上高が最も増加した鉱物・鉱油は以下の通り。</w:t>
      </w:r>
    </w:p>
    <w:p w14:paraId="17E7C827" w14:textId="77777777" w:rsidR="00412978" w:rsidRPr="002A11DE" w:rsidRDefault="00412978" w:rsidP="00412978">
      <w:pPr>
        <w:pStyle w:val="ListParagraph"/>
        <w:numPr>
          <w:ilvl w:val="0"/>
          <w:numId w:val="10"/>
        </w:numPr>
        <w:spacing w:before="40" w:after="40"/>
        <w:ind w:right="227" w:hanging="357"/>
        <w:contextualSpacing w:val="0"/>
        <w:jc w:val="both"/>
        <w:rPr>
          <w:rFonts w:ascii="Times New Roman" w:hAnsi="Times New Roman" w:cs="Times New Roman"/>
          <w:sz w:val="16"/>
          <w:szCs w:val="16"/>
          <w:lang w:eastAsia="ja-JP"/>
        </w:rPr>
      </w:pPr>
      <w:r>
        <w:rPr>
          <w:rFonts w:ascii="Times New Roman" w:eastAsia="BIZ UDPMincho Medium" w:hAnsi="Times New Roman" w:cs="Times New Roman" w:hint="eastAsia"/>
          <w:sz w:val="16"/>
          <w:szCs w:val="16"/>
          <w:lang w:eastAsia="ja-JP"/>
        </w:rPr>
        <w:t>金</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85</w:t>
      </w:r>
      <w:r w:rsidRPr="002A11DE">
        <w:rPr>
          <w:rFonts w:ascii="Times New Roman" w:eastAsia="BIZ UDPMincho Medium" w:hAnsi="Times New Roman" w:cs="Times New Roman"/>
          <w:sz w:val="16"/>
          <w:szCs w:val="16"/>
          <w:lang w:eastAsia="ja-JP"/>
        </w:rPr>
        <w:t>億ドル、</w:t>
      </w:r>
      <w:r>
        <w:rPr>
          <w:rFonts w:ascii="Times New Roman" w:eastAsia="BIZ UDPMincho Medium" w:hAnsi="Times New Roman" w:cs="Times New Roman" w:hint="eastAsia"/>
          <w:sz w:val="16"/>
          <w:szCs w:val="16"/>
          <w:lang w:eastAsia="ja-JP"/>
        </w:rPr>
        <w:t>40</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8</w:t>
      </w:r>
      <w:r w:rsidRPr="002A11DE">
        <w:rPr>
          <w:rFonts w:ascii="Times New Roman" w:eastAsia="BIZ UDPMincho Medium" w:hAnsi="Times New Roman" w:cs="Times New Roman"/>
          <w:sz w:val="16"/>
          <w:szCs w:val="16"/>
          <w:lang w:eastAsia="ja-JP"/>
        </w:rPr>
        <w:t>％増）</w:t>
      </w:r>
    </w:p>
    <w:p w14:paraId="31F63AD7" w14:textId="77777777" w:rsidR="00412978" w:rsidRPr="002A11DE" w:rsidRDefault="00412978" w:rsidP="00412978">
      <w:pPr>
        <w:pStyle w:val="ListParagraph"/>
        <w:numPr>
          <w:ilvl w:val="0"/>
          <w:numId w:val="10"/>
        </w:numPr>
        <w:spacing w:before="40" w:after="40"/>
        <w:ind w:right="227" w:hanging="357"/>
        <w:contextualSpacing w:val="0"/>
        <w:jc w:val="both"/>
        <w:rPr>
          <w:rFonts w:ascii="Times New Roman" w:hAnsi="Times New Roman" w:cs="Times New Roman"/>
          <w:sz w:val="16"/>
          <w:szCs w:val="16"/>
          <w:lang w:eastAsia="ja-JP"/>
        </w:rPr>
      </w:pPr>
      <w:r>
        <w:rPr>
          <w:rFonts w:ascii="Times New Roman" w:eastAsia="BIZ UDPMincho Medium" w:hAnsi="Times New Roman" w:cs="Times New Roman" w:hint="eastAsia"/>
          <w:sz w:val="16"/>
          <w:szCs w:val="16"/>
          <w:lang w:eastAsia="ja-JP"/>
        </w:rPr>
        <w:t>アルミナ</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16</w:t>
      </w:r>
      <w:r w:rsidRPr="002A11DE">
        <w:rPr>
          <w:rFonts w:ascii="Times New Roman" w:eastAsia="BIZ UDPMincho Medium" w:hAnsi="Times New Roman" w:cs="Times New Roman"/>
          <w:sz w:val="16"/>
          <w:szCs w:val="16"/>
          <w:lang w:eastAsia="ja-JP"/>
        </w:rPr>
        <w:t>億ドル、</w:t>
      </w:r>
      <w:r>
        <w:rPr>
          <w:rFonts w:ascii="Times New Roman" w:eastAsia="BIZ UDPMincho Medium" w:hAnsi="Times New Roman" w:cs="Times New Roman" w:hint="eastAsia"/>
          <w:sz w:val="16"/>
          <w:szCs w:val="16"/>
          <w:lang w:eastAsia="ja-JP"/>
        </w:rPr>
        <w:t>24</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8</w:t>
      </w:r>
      <w:r w:rsidRPr="002A11DE">
        <w:rPr>
          <w:rFonts w:ascii="Times New Roman" w:eastAsia="BIZ UDPMincho Medium" w:hAnsi="Times New Roman" w:cs="Times New Roman"/>
          <w:sz w:val="16"/>
          <w:szCs w:val="16"/>
          <w:lang w:eastAsia="ja-JP"/>
        </w:rPr>
        <w:t>％増）</w:t>
      </w:r>
    </w:p>
    <w:p w14:paraId="4E3C0633" w14:textId="77777777" w:rsidR="00412978" w:rsidRPr="002A11DE" w:rsidRDefault="00412978" w:rsidP="00412978">
      <w:pPr>
        <w:pStyle w:val="ListParagraph"/>
        <w:numPr>
          <w:ilvl w:val="0"/>
          <w:numId w:val="9"/>
        </w:numPr>
        <w:spacing w:before="40" w:after="40"/>
        <w:ind w:right="227" w:hanging="357"/>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2024</w:t>
      </w:r>
      <w:r>
        <w:rPr>
          <w:rFonts w:ascii="Times New Roman" w:eastAsia="BIZ UDPMincho Medium" w:hAnsi="Times New Roman" w:cs="Times New Roman" w:hint="eastAsia"/>
          <w:sz w:val="16"/>
          <w:szCs w:val="16"/>
          <w:lang w:eastAsia="ja-JP"/>
        </w:rPr>
        <w:t>-25</w:t>
      </w:r>
      <w:r w:rsidRPr="002A11DE">
        <w:rPr>
          <w:rFonts w:ascii="Times New Roman" w:eastAsia="BIZ UDPMincho Medium" w:hAnsi="Times New Roman" w:cs="Times New Roman"/>
          <w:sz w:val="16"/>
          <w:szCs w:val="16"/>
          <w:lang w:eastAsia="ja-JP"/>
        </w:rPr>
        <w:t>年に売上高が最も減少した鉱物・鉱油は以下の通り。</w:t>
      </w:r>
    </w:p>
    <w:p w14:paraId="6FC69FED" w14:textId="77777777" w:rsidR="00412978" w:rsidRPr="002A11DE" w:rsidRDefault="00412978" w:rsidP="00412978">
      <w:pPr>
        <w:pStyle w:val="ListParagraph"/>
        <w:numPr>
          <w:ilvl w:val="0"/>
          <w:numId w:val="10"/>
        </w:numPr>
        <w:spacing w:before="40" w:after="40"/>
        <w:ind w:right="227" w:hanging="357"/>
        <w:contextualSpacing w:val="0"/>
        <w:jc w:val="both"/>
        <w:rPr>
          <w:rFonts w:ascii="Times New Roman" w:hAnsi="Times New Roman" w:cs="Times New Roman"/>
          <w:sz w:val="16"/>
          <w:szCs w:val="16"/>
          <w:lang w:eastAsia="ja-JP"/>
        </w:rPr>
      </w:pPr>
      <w:r>
        <w:rPr>
          <w:rFonts w:ascii="Times New Roman" w:eastAsia="BIZ UDPMincho Medium" w:hAnsi="Times New Roman" w:cs="Times New Roman" w:hint="eastAsia"/>
          <w:sz w:val="16"/>
          <w:szCs w:val="16"/>
          <w:lang w:eastAsia="ja-JP"/>
        </w:rPr>
        <w:t>鉄鉱石</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229</w:t>
      </w:r>
      <w:r w:rsidRPr="002A11DE">
        <w:rPr>
          <w:rFonts w:ascii="Times New Roman" w:eastAsia="BIZ UDPMincho Medium" w:hAnsi="Times New Roman" w:cs="Times New Roman"/>
          <w:sz w:val="16"/>
          <w:szCs w:val="16"/>
          <w:lang w:eastAsia="ja-JP"/>
        </w:rPr>
        <w:t>億ドル、</w:t>
      </w:r>
      <w:r>
        <w:rPr>
          <w:rFonts w:ascii="Times New Roman" w:eastAsia="BIZ UDPMincho Medium" w:hAnsi="Times New Roman" w:cs="Times New Roman" w:hint="eastAsia"/>
          <w:sz w:val="16"/>
          <w:szCs w:val="16"/>
          <w:lang w:eastAsia="ja-JP"/>
        </w:rPr>
        <w:t>15</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8</w:t>
      </w:r>
      <w:r w:rsidRPr="002A11DE">
        <w:rPr>
          <w:rFonts w:ascii="Times New Roman" w:eastAsia="BIZ UDPMincho Medium" w:hAnsi="Times New Roman" w:cs="Times New Roman"/>
          <w:sz w:val="16"/>
          <w:szCs w:val="16"/>
          <w:lang w:eastAsia="ja-JP"/>
        </w:rPr>
        <w:t>％減）</w:t>
      </w:r>
    </w:p>
    <w:p w14:paraId="31F2394A" w14:textId="77777777" w:rsidR="00412978" w:rsidRPr="002A11DE" w:rsidRDefault="00412978" w:rsidP="00412978">
      <w:pPr>
        <w:pStyle w:val="ListParagraph"/>
        <w:numPr>
          <w:ilvl w:val="0"/>
          <w:numId w:val="10"/>
        </w:numPr>
        <w:spacing w:before="40" w:after="40"/>
        <w:ind w:right="227" w:hanging="357"/>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リチウム（</w:t>
      </w:r>
      <w:r>
        <w:rPr>
          <w:rFonts w:ascii="Times New Roman" w:eastAsia="BIZ UDPMincho Medium" w:hAnsi="Times New Roman" w:cs="Times New Roman" w:hint="eastAsia"/>
          <w:sz w:val="16"/>
          <w:szCs w:val="16"/>
          <w:lang w:eastAsia="ja-JP"/>
        </w:rPr>
        <w:t>42</w:t>
      </w:r>
      <w:r w:rsidRPr="002A11DE">
        <w:rPr>
          <w:rFonts w:ascii="Times New Roman" w:eastAsia="BIZ UDPMincho Medium" w:hAnsi="Times New Roman" w:cs="Times New Roman"/>
          <w:sz w:val="16"/>
          <w:szCs w:val="16"/>
          <w:lang w:eastAsia="ja-JP"/>
        </w:rPr>
        <w:t>億ドル、</w:t>
      </w:r>
      <w:r>
        <w:rPr>
          <w:rFonts w:ascii="Times New Roman" w:eastAsia="BIZ UDPMincho Medium" w:hAnsi="Times New Roman" w:cs="Times New Roman" w:hint="eastAsia"/>
          <w:sz w:val="16"/>
          <w:szCs w:val="16"/>
          <w:lang w:eastAsia="ja-JP"/>
        </w:rPr>
        <w:t>49.5</w:t>
      </w:r>
      <w:r w:rsidRPr="002A11DE">
        <w:rPr>
          <w:rFonts w:ascii="Times New Roman" w:eastAsia="BIZ UDPMincho Medium" w:hAnsi="Times New Roman" w:cs="Times New Roman"/>
          <w:sz w:val="16"/>
          <w:szCs w:val="16"/>
          <w:lang w:eastAsia="ja-JP"/>
        </w:rPr>
        <w:t>％減）</w:t>
      </w:r>
    </w:p>
    <w:bookmarkEnd w:id="102"/>
    <w:p w14:paraId="7CC3AE81" w14:textId="348C9ED4" w:rsidR="00233755" w:rsidRPr="006E18C3" w:rsidRDefault="00412978" w:rsidP="00412978">
      <w:pPr>
        <w:pStyle w:val="ListParagraph"/>
        <w:numPr>
          <w:ilvl w:val="0"/>
          <w:numId w:val="10"/>
        </w:numPr>
        <w:spacing w:before="40" w:after="40"/>
        <w:ind w:right="227" w:hanging="357"/>
        <w:contextualSpacing w:val="0"/>
        <w:jc w:val="both"/>
        <w:rPr>
          <w:sz w:val="16"/>
          <w:szCs w:val="16"/>
          <w:lang w:eastAsia="ja-JP"/>
        </w:rPr>
      </w:pPr>
      <w:r w:rsidRPr="005D505B">
        <w:rPr>
          <w:rFonts w:ascii="Times New Roman" w:eastAsia="BIZ UDPMincho Medium" w:hAnsi="Times New Roman" w:cs="Times New Roman" w:hint="eastAsia"/>
          <w:sz w:val="16"/>
          <w:szCs w:val="16"/>
          <w:lang w:eastAsia="ja-JP"/>
        </w:rPr>
        <w:t>ニッケル</w:t>
      </w:r>
      <w:r w:rsidRPr="005D505B">
        <w:rPr>
          <w:rFonts w:ascii="Times New Roman" w:eastAsia="BIZ UDPMincho Medium" w:hAnsi="Times New Roman" w:cs="Times New Roman"/>
          <w:sz w:val="16"/>
          <w:szCs w:val="16"/>
          <w:lang w:eastAsia="ja-JP"/>
        </w:rPr>
        <w:t>（</w:t>
      </w:r>
      <w:r w:rsidRPr="005D505B">
        <w:rPr>
          <w:rFonts w:ascii="Times New Roman" w:eastAsia="BIZ UDPMincho Medium" w:hAnsi="Times New Roman" w:cs="Times New Roman" w:hint="eastAsia"/>
          <w:sz w:val="16"/>
          <w:szCs w:val="16"/>
          <w:lang w:eastAsia="ja-JP"/>
        </w:rPr>
        <w:t>17</w:t>
      </w:r>
      <w:r w:rsidRPr="005D505B">
        <w:rPr>
          <w:rFonts w:ascii="Times New Roman" w:eastAsia="BIZ UDPMincho Medium" w:hAnsi="Times New Roman" w:cs="Times New Roman"/>
          <w:sz w:val="16"/>
          <w:szCs w:val="16"/>
          <w:lang w:eastAsia="ja-JP"/>
        </w:rPr>
        <w:t>億ドル、</w:t>
      </w:r>
      <w:r w:rsidRPr="005D505B">
        <w:rPr>
          <w:rFonts w:ascii="Times New Roman" w:eastAsia="BIZ UDPMincho Medium" w:hAnsi="Times New Roman" w:cs="Times New Roman" w:hint="eastAsia"/>
          <w:sz w:val="16"/>
          <w:szCs w:val="16"/>
          <w:lang w:eastAsia="ja-JP"/>
        </w:rPr>
        <w:t>44</w:t>
      </w:r>
      <w:r w:rsidRPr="005D505B">
        <w:rPr>
          <w:rFonts w:ascii="Times New Roman" w:eastAsia="BIZ UDPMincho Medium" w:hAnsi="Times New Roman" w:cs="Times New Roman"/>
          <w:sz w:val="16"/>
          <w:szCs w:val="16"/>
          <w:lang w:eastAsia="ja-JP"/>
        </w:rPr>
        <w:t>.</w:t>
      </w:r>
      <w:r w:rsidRPr="005D505B">
        <w:rPr>
          <w:rFonts w:ascii="Times New Roman" w:eastAsia="BIZ UDPMincho Medium" w:hAnsi="Times New Roman" w:cs="Times New Roman" w:hint="eastAsia"/>
          <w:sz w:val="16"/>
          <w:szCs w:val="16"/>
          <w:lang w:eastAsia="ja-JP"/>
        </w:rPr>
        <w:t>1</w:t>
      </w:r>
      <w:r w:rsidRPr="005D505B">
        <w:rPr>
          <w:rFonts w:ascii="Times New Roman" w:eastAsia="BIZ UDPMincho Medium" w:hAnsi="Times New Roman" w:cs="Times New Roman"/>
          <w:sz w:val="16"/>
          <w:szCs w:val="16"/>
          <w:lang w:eastAsia="ja-JP"/>
        </w:rPr>
        <w:t>％減）</w:t>
      </w:r>
    </w:p>
    <w:p w14:paraId="7A0A7D80" w14:textId="77777777" w:rsidR="00233755" w:rsidRPr="00775345" w:rsidRDefault="00233755" w:rsidP="006058E8">
      <w:pPr>
        <w:pStyle w:val="ListParagraph"/>
        <w:numPr>
          <w:ilvl w:val="0"/>
          <w:numId w:val="10"/>
        </w:numPr>
        <w:spacing w:before="40" w:after="40"/>
        <w:ind w:right="227" w:hanging="357"/>
        <w:contextualSpacing w:val="0"/>
        <w:jc w:val="both"/>
        <w:rPr>
          <w:sz w:val="16"/>
          <w:szCs w:val="16"/>
          <w:lang w:eastAsia="ja-JP"/>
        </w:rPr>
        <w:sectPr w:rsidR="00233755" w:rsidRPr="00775345" w:rsidSect="00233755">
          <w:type w:val="continuous"/>
          <w:pgSz w:w="11907" w:h="16840" w:code="9"/>
          <w:pgMar w:top="1701" w:right="425" w:bottom="567" w:left="567" w:header="709" w:footer="709" w:gutter="0"/>
          <w:cols w:num="2" w:space="113"/>
          <w:docGrid w:linePitch="360"/>
        </w:sectPr>
      </w:pPr>
    </w:p>
    <w:p w14:paraId="7F7D9467" w14:textId="7E2221BB" w:rsidR="00233755" w:rsidRPr="008F7AA0" w:rsidRDefault="00412978"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103" w:name="_Primary_industries_and"/>
      <w:bookmarkStart w:id="104" w:name="_一次産業、製造業および防衛産業"/>
      <w:bookmarkEnd w:id="103"/>
      <w:bookmarkEnd w:id="104"/>
      <w:r w:rsidRPr="00624BB0">
        <w:rPr>
          <w:rFonts w:hint="eastAsia"/>
          <w:bCs/>
          <w:color w:val="004C3D"/>
          <w:sz w:val="24"/>
          <w:szCs w:val="24"/>
          <w:lang w:eastAsia="ja-JP"/>
        </w:rPr>
        <w:lastRenderedPageBreak/>
        <w:t>一次産業</w:t>
      </w:r>
      <w:r>
        <w:rPr>
          <w:rFonts w:hint="eastAsia"/>
          <w:bCs/>
          <w:color w:val="004C3D"/>
          <w:sz w:val="24"/>
          <w:szCs w:val="24"/>
          <w:lang w:eastAsia="ja-JP"/>
        </w:rPr>
        <w:t>、製造業および</w:t>
      </w:r>
      <w:r w:rsidRPr="00624BB0">
        <w:rPr>
          <w:rFonts w:hint="eastAsia"/>
          <w:bCs/>
          <w:color w:val="004C3D"/>
          <w:sz w:val="24"/>
          <w:szCs w:val="24"/>
          <w:lang w:eastAsia="ja-JP"/>
        </w:rPr>
        <w:t>防衛産業</w:t>
      </w:r>
    </w:p>
    <w:p w14:paraId="0FB32BD5" w14:textId="317E71B4" w:rsidR="00233755" w:rsidRPr="003E65FF" w:rsidRDefault="00412978"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4379CA">
          <w:rPr>
            <w:rStyle w:val="Hyperlink"/>
            <w:rFonts w:ascii="Times New Roman" w:eastAsia="BIZ UDPMincho Medium" w:hAnsi="Times New Roman" w:cs="Times New Roman"/>
            <w:b/>
            <w:bCs/>
            <w:sz w:val="16"/>
            <w:szCs w:val="16"/>
            <w:lang w:eastAsia="ja-JP"/>
          </w:rPr>
          <w:t>目次に戻る</w:t>
        </w:r>
      </w:hyperlink>
    </w:p>
    <w:p w14:paraId="09BA7658" w14:textId="7E170FED" w:rsidR="00233755" w:rsidRPr="00ED7BE7" w:rsidRDefault="00412978" w:rsidP="00DE46B2">
      <w:pPr>
        <w:pStyle w:val="Heading4"/>
        <w:spacing w:before="0"/>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167587">
        <w:rPr>
          <w:rFonts w:ascii="Times New Roman" w:eastAsia="BIZ UDPMincho Medium" w:hAnsi="Times New Roman" w:cs="Times New Roman"/>
          <w:i w:val="0"/>
          <w:iCs w:val="0"/>
          <w:color w:val="00997A"/>
          <w:sz w:val="20"/>
          <w:szCs w:val="20"/>
          <w:lang w:eastAsia="ja-JP"/>
        </w:rPr>
        <w:t>農業コモディティの輸出</w:t>
      </w:r>
    </w:p>
    <w:p w14:paraId="515AD094" w14:textId="4377BC8F" w:rsidR="00233755" w:rsidRPr="007B1AE5" w:rsidRDefault="00143E4F" w:rsidP="00233755">
      <w:r>
        <w:rPr>
          <w:noProof/>
        </w:rPr>
        <w:drawing>
          <wp:inline distT="0" distB="0" distL="0" distR="0" wp14:anchorId="0FCDD81C" wp14:editId="63572867">
            <wp:extent cx="3369923" cy="2081369"/>
            <wp:effectExtent l="0" t="0" r="2540" b="0"/>
            <wp:docPr id="147548378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81334" cy="2088417"/>
                    </a:xfrm>
                    <a:prstGeom prst="rect">
                      <a:avLst/>
                    </a:prstGeom>
                    <a:noFill/>
                    <a:ln>
                      <a:noFill/>
                    </a:ln>
                  </pic:spPr>
                </pic:pic>
              </a:graphicData>
            </a:graphic>
          </wp:inline>
        </w:drawing>
      </w:r>
    </w:p>
    <w:p w14:paraId="2400A9F7" w14:textId="720EE0D2" w:rsidR="00233755" w:rsidRPr="00A64CA4" w:rsidRDefault="00233755" w:rsidP="003A3A20">
      <w:pPr>
        <w:jc w:val="both"/>
        <w:rPr>
          <w:sz w:val="10"/>
          <w:szCs w:val="10"/>
        </w:rPr>
      </w:pPr>
      <w:r>
        <w:rPr>
          <w:sz w:val="10"/>
          <w:szCs w:val="10"/>
        </w:rPr>
        <w:t xml:space="preserve">Note – </w:t>
      </w:r>
      <w:r w:rsidRPr="00AF759E">
        <w:rPr>
          <w:sz w:val="10"/>
          <w:szCs w:val="10"/>
        </w:rPr>
        <w:t xml:space="preserve">Current prices. Original series. Total excludes confidential items. (a) Confidential before </w:t>
      </w:r>
      <w:r w:rsidR="00253F0B">
        <w:rPr>
          <w:sz w:val="10"/>
          <w:szCs w:val="10"/>
        </w:rPr>
        <w:t>April</w:t>
      </w:r>
      <w:r w:rsidRPr="00AF759E">
        <w:rPr>
          <w:sz w:val="10"/>
          <w:szCs w:val="10"/>
        </w:rPr>
        <w:t xml:space="preserve"> 2018.</w:t>
      </w:r>
      <w:r w:rsidR="00253F0B">
        <w:rPr>
          <w:sz w:val="10"/>
          <w:szCs w:val="10"/>
        </w:rPr>
        <w:t xml:space="preserve"> </w:t>
      </w:r>
      <w:r w:rsidR="00253F0B" w:rsidRPr="00A64CA4">
        <w:rPr>
          <w:sz w:val="10"/>
          <w:szCs w:val="10"/>
        </w:rPr>
        <w:t>(b) Includes cereal preparations.</w:t>
      </w:r>
    </w:p>
    <w:p w14:paraId="4885274C" w14:textId="77777777" w:rsidR="00233755" w:rsidRPr="00AF759E" w:rsidRDefault="00233755" w:rsidP="003A3A20">
      <w:pPr>
        <w:jc w:val="both"/>
        <w:rPr>
          <w:sz w:val="10"/>
          <w:szCs w:val="10"/>
        </w:rPr>
      </w:pPr>
      <w:r w:rsidRPr="00AF759E">
        <w:rPr>
          <w:sz w:val="10"/>
          <w:szCs w:val="10"/>
        </w:rPr>
        <w:t>Source: Based on ABS data.</w:t>
      </w:r>
    </w:p>
    <w:p w14:paraId="13E553A5" w14:textId="77777777" w:rsidR="00412978" w:rsidRPr="00FF695E" w:rsidRDefault="00233755" w:rsidP="00412978">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92278F" w:themeColor="accent1"/>
          <w:sz w:val="14"/>
          <w:szCs w:val="14"/>
          <w:lang w:eastAsia="ja-JP"/>
        </w:rPr>
      </w:pPr>
      <w:r w:rsidRPr="007B1AE5">
        <w:rPr>
          <w:lang w:eastAsia="ja-JP"/>
        </w:rPr>
        <w:br w:type="column"/>
      </w:r>
      <w:r w:rsidR="00412978" w:rsidRPr="00FF695E">
        <w:rPr>
          <w:rFonts w:ascii="Times New Roman" w:eastAsia="BIZ UDPMincho Medium" w:hAnsi="Times New Roman" w:cs="Times New Roman"/>
          <w:sz w:val="14"/>
          <w:szCs w:val="14"/>
          <w:lang w:eastAsia="ja-JP"/>
        </w:rPr>
        <w:t>農業は長年にわたり西オーストラリア州最大の輸出産業のひとつ</w:t>
      </w:r>
      <w:r w:rsidR="00412978" w:rsidRPr="00FF695E">
        <w:rPr>
          <w:rFonts w:ascii="Times New Roman" w:eastAsia="BIZ UDPMincho Medium" w:hAnsi="Times New Roman" w:cs="Times New Roman" w:hint="eastAsia"/>
          <w:sz w:val="14"/>
          <w:szCs w:val="14"/>
          <w:lang w:eastAsia="ja-JP"/>
        </w:rPr>
        <w:t>である</w:t>
      </w:r>
      <w:r w:rsidR="00412978" w:rsidRPr="00FF695E">
        <w:rPr>
          <w:rFonts w:ascii="Times New Roman" w:eastAsia="BIZ UDPMincho Medium" w:hAnsi="Times New Roman" w:cs="Times New Roman"/>
          <w:sz w:val="14"/>
          <w:szCs w:val="14"/>
          <w:lang w:eastAsia="ja-JP"/>
        </w:rPr>
        <w:t>。年ごとの輸出額の変化は、穀物やキャノーラなど主要な構成産業の生産量</w:t>
      </w:r>
      <w:r w:rsidR="00412978" w:rsidRPr="00FF695E">
        <w:rPr>
          <w:rFonts w:ascii="Times New Roman" w:eastAsia="BIZ UDPMincho Medium" w:hAnsi="Times New Roman" w:cs="Times New Roman" w:hint="eastAsia"/>
          <w:sz w:val="14"/>
          <w:szCs w:val="14"/>
          <w:lang w:eastAsia="ja-JP"/>
        </w:rPr>
        <w:t>に影響する</w:t>
      </w:r>
      <w:r w:rsidR="00412978" w:rsidRPr="00FF695E">
        <w:rPr>
          <w:rFonts w:ascii="Times New Roman" w:eastAsia="BIZ UDPMincho Medium" w:hAnsi="Times New Roman" w:cs="Times New Roman"/>
          <w:sz w:val="14"/>
          <w:szCs w:val="14"/>
          <w:lang w:eastAsia="ja-JP"/>
        </w:rPr>
        <w:t>生育条件の変動や輸出商品の価格変動を反映している。</w:t>
      </w:r>
    </w:p>
    <w:p w14:paraId="5FC6AD24" w14:textId="77777777" w:rsidR="00412978" w:rsidRPr="00FF695E" w:rsidRDefault="00412978" w:rsidP="00412978">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FF695E">
        <w:rPr>
          <w:rFonts w:ascii="Times New Roman" w:eastAsia="BIZ UDPMincho Medium" w:hAnsi="Times New Roman" w:cs="Times New Roman"/>
          <w:color w:val="000000" w:themeColor="text1"/>
          <w:sz w:val="14"/>
          <w:szCs w:val="14"/>
          <w:lang w:eastAsia="ja-JP"/>
        </w:rPr>
        <w:t>2024-25</w:t>
      </w:r>
      <w:r w:rsidRPr="00FF695E">
        <w:rPr>
          <w:rFonts w:ascii="Times New Roman" w:eastAsia="BIZ UDPMincho Medium" w:hAnsi="Times New Roman" w:cs="Times New Roman" w:hint="eastAsia"/>
          <w:color w:val="000000" w:themeColor="text1"/>
          <w:sz w:val="14"/>
          <w:szCs w:val="14"/>
          <w:lang w:eastAsia="ja-JP"/>
        </w:rPr>
        <w:t>年の西オーストラリア州の農産物輸出トップ</w:t>
      </w:r>
      <w:r w:rsidRPr="00FF695E">
        <w:rPr>
          <w:rFonts w:ascii="Times New Roman" w:eastAsia="BIZ UDPMincho Medium" w:hAnsi="Times New Roman" w:cs="Times New Roman" w:hint="eastAsia"/>
          <w:color w:val="000000" w:themeColor="text1"/>
          <w:sz w:val="14"/>
          <w:szCs w:val="14"/>
          <w:lang w:eastAsia="ja-JP"/>
        </w:rPr>
        <w:t>4</w:t>
      </w:r>
      <w:r w:rsidRPr="00FF695E">
        <w:rPr>
          <w:rFonts w:ascii="Times New Roman" w:eastAsia="BIZ UDPMincho Medium" w:hAnsi="Times New Roman" w:cs="Times New Roman" w:hint="eastAsia"/>
          <w:color w:val="000000" w:themeColor="text1"/>
          <w:sz w:val="14"/>
          <w:szCs w:val="14"/>
          <w:lang w:eastAsia="ja-JP"/>
        </w:rPr>
        <w:t>は以下の通り。</w:t>
      </w:r>
    </w:p>
    <w:p w14:paraId="63ED33DD" w14:textId="77777777" w:rsidR="00412978" w:rsidRPr="00FF695E" w:rsidRDefault="00412978" w:rsidP="00412978">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FF695E">
        <w:rPr>
          <w:rFonts w:ascii="Times New Roman" w:eastAsia="BIZ UDPMincho Medium" w:hAnsi="Times New Roman" w:cs="Times New Roman" w:hint="eastAsia"/>
          <w:sz w:val="14"/>
          <w:szCs w:val="14"/>
          <w:lang w:eastAsia="ja-JP"/>
        </w:rPr>
        <w:t>小麦（</w:t>
      </w:r>
      <w:r w:rsidRPr="00FF695E">
        <w:rPr>
          <w:rFonts w:ascii="Times New Roman" w:eastAsia="BIZ UDPMincho Medium" w:hAnsi="Times New Roman" w:cs="Times New Roman" w:hint="eastAsia"/>
          <w:sz w:val="14"/>
          <w:szCs w:val="14"/>
          <w:lang w:eastAsia="ja-JP"/>
        </w:rPr>
        <w:t>3</w:t>
      </w:r>
      <w:r w:rsidRPr="00FF695E">
        <w:rPr>
          <w:rFonts w:ascii="Times New Roman" w:eastAsia="BIZ UDPMincho Medium" w:hAnsi="Times New Roman" w:cs="Times New Roman"/>
          <w:sz w:val="14"/>
          <w:szCs w:val="14"/>
          <w:lang w:eastAsia="ja-JP"/>
        </w:rPr>
        <w:t>8</w:t>
      </w:r>
      <w:r w:rsidRPr="00FF695E">
        <w:rPr>
          <w:rFonts w:ascii="Times New Roman" w:eastAsia="BIZ UDPMincho Medium" w:hAnsi="Times New Roman" w:cs="Times New Roman" w:hint="eastAsia"/>
          <w:sz w:val="14"/>
          <w:szCs w:val="14"/>
          <w:lang w:eastAsia="ja-JP"/>
        </w:rPr>
        <w:t>億ドル）</w:t>
      </w:r>
    </w:p>
    <w:p w14:paraId="1DEB93CF" w14:textId="77777777" w:rsidR="00412978" w:rsidRPr="00FF695E" w:rsidRDefault="00412978" w:rsidP="00412978">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FF695E">
        <w:rPr>
          <w:rFonts w:ascii="Times New Roman" w:eastAsia="BIZ UDPMincho Medium" w:hAnsi="Times New Roman" w:cs="Times New Roman" w:hint="eastAsia"/>
          <w:sz w:val="14"/>
          <w:szCs w:val="14"/>
          <w:lang w:eastAsia="ja-JP"/>
        </w:rPr>
        <w:t>キャノーラ油（</w:t>
      </w:r>
      <w:r w:rsidRPr="00FF695E">
        <w:rPr>
          <w:rFonts w:ascii="Times New Roman" w:eastAsia="BIZ UDPMincho Medium" w:hAnsi="Times New Roman" w:cs="Times New Roman" w:hint="eastAsia"/>
          <w:sz w:val="14"/>
          <w:szCs w:val="14"/>
          <w:lang w:eastAsia="ja-JP"/>
        </w:rPr>
        <w:t>25</w:t>
      </w:r>
      <w:r w:rsidRPr="00FF695E">
        <w:rPr>
          <w:rFonts w:ascii="Times New Roman" w:eastAsia="BIZ UDPMincho Medium" w:hAnsi="Times New Roman" w:cs="Times New Roman" w:hint="eastAsia"/>
          <w:sz w:val="14"/>
          <w:szCs w:val="14"/>
          <w:lang w:eastAsia="ja-JP"/>
        </w:rPr>
        <w:t>億ドル）</w:t>
      </w:r>
    </w:p>
    <w:p w14:paraId="71921C9A" w14:textId="77777777" w:rsidR="00412978" w:rsidRPr="00FF695E" w:rsidRDefault="00412978" w:rsidP="00412978">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FF695E">
        <w:rPr>
          <w:rFonts w:ascii="Times New Roman" w:eastAsia="BIZ UDPMincho Medium" w:hAnsi="Times New Roman" w:cs="Times New Roman" w:hint="eastAsia"/>
          <w:sz w:val="14"/>
          <w:szCs w:val="14"/>
          <w:lang w:eastAsia="ja-JP"/>
        </w:rPr>
        <w:t>大麦（</w:t>
      </w:r>
      <w:r w:rsidRPr="00FF695E">
        <w:rPr>
          <w:rFonts w:ascii="Times New Roman" w:eastAsia="BIZ UDPMincho Medium" w:hAnsi="Times New Roman" w:cs="Times New Roman" w:hint="eastAsia"/>
          <w:sz w:val="14"/>
          <w:szCs w:val="14"/>
          <w:lang w:eastAsia="ja-JP"/>
        </w:rPr>
        <w:t>19</w:t>
      </w:r>
      <w:r w:rsidRPr="00FF695E">
        <w:rPr>
          <w:rFonts w:ascii="Times New Roman" w:eastAsia="BIZ UDPMincho Medium" w:hAnsi="Times New Roman" w:cs="Times New Roman" w:hint="eastAsia"/>
          <w:sz w:val="14"/>
          <w:szCs w:val="14"/>
          <w:lang w:eastAsia="ja-JP"/>
        </w:rPr>
        <w:t>億ドル）</w:t>
      </w:r>
    </w:p>
    <w:p w14:paraId="0D6026D3" w14:textId="77777777" w:rsidR="00412978" w:rsidRPr="00FF695E" w:rsidRDefault="00412978" w:rsidP="00412978">
      <w:pPr>
        <w:pStyle w:val="ListParagraph"/>
        <w:numPr>
          <w:ilvl w:val="0"/>
          <w:numId w:val="10"/>
        </w:numPr>
        <w:spacing w:before="40" w:after="40"/>
        <w:ind w:right="227" w:hanging="357"/>
        <w:contextualSpacing w:val="0"/>
        <w:jc w:val="both"/>
        <w:rPr>
          <w:sz w:val="14"/>
          <w:szCs w:val="14"/>
        </w:rPr>
      </w:pPr>
      <w:r w:rsidRPr="00FF695E">
        <w:rPr>
          <w:rFonts w:ascii="Times New Roman" w:eastAsia="BIZ UDPMincho Medium" w:hAnsi="Times New Roman" w:cs="Times New Roman" w:hint="eastAsia"/>
          <w:sz w:val="14"/>
          <w:szCs w:val="14"/>
          <w:lang w:eastAsia="ja-JP"/>
        </w:rPr>
        <w:t>食肉畜産（</w:t>
      </w:r>
      <w:r w:rsidRPr="00FF695E">
        <w:rPr>
          <w:rFonts w:ascii="Times New Roman" w:eastAsia="BIZ UDPMincho Medium" w:hAnsi="Times New Roman" w:cs="Times New Roman" w:hint="eastAsia"/>
          <w:sz w:val="14"/>
          <w:szCs w:val="14"/>
          <w:lang w:eastAsia="ja-JP"/>
        </w:rPr>
        <w:t>16</w:t>
      </w:r>
      <w:r w:rsidRPr="00FF695E">
        <w:rPr>
          <w:rFonts w:ascii="Times New Roman" w:eastAsia="BIZ UDPMincho Medium" w:hAnsi="Times New Roman" w:cs="Times New Roman" w:hint="eastAsia"/>
          <w:sz w:val="14"/>
          <w:szCs w:val="14"/>
          <w:lang w:eastAsia="ja-JP"/>
        </w:rPr>
        <w:t>億ドル）</w:t>
      </w:r>
    </w:p>
    <w:p w14:paraId="3CBE2F44" w14:textId="77777777" w:rsidR="00412978" w:rsidRPr="00FF695E" w:rsidRDefault="00412978" w:rsidP="00412978">
      <w:pPr>
        <w:pStyle w:val="ListParagraph"/>
        <w:numPr>
          <w:ilvl w:val="0"/>
          <w:numId w:val="9"/>
        </w:numPr>
        <w:spacing w:before="40" w:after="40"/>
        <w:ind w:right="227" w:hanging="357"/>
        <w:contextualSpacing w:val="0"/>
        <w:jc w:val="both"/>
        <w:rPr>
          <w:rFonts w:ascii="Times New Roman" w:eastAsia="BIZ UDPMincho Medium" w:hAnsi="Times New Roman" w:cs="Times New Roman"/>
          <w:sz w:val="14"/>
          <w:szCs w:val="14"/>
          <w:lang w:eastAsia="ja-JP"/>
        </w:rPr>
      </w:pPr>
      <w:r w:rsidRPr="00FF695E">
        <w:rPr>
          <w:rFonts w:ascii="Times New Roman" w:eastAsia="BIZ UDPMincho Medium" w:hAnsi="Times New Roman" w:cs="Times New Roman"/>
          <w:sz w:val="14"/>
          <w:szCs w:val="14"/>
          <w:lang w:eastAsia="ja-JP"/>
        </w:rPr>
        <w:t>西オーストラリア州の農産物の一部の輸出額は、生育条件の好転と他市場からの供給制限により西オーストラリア州産品の需要が高まり、近年増加している。</w:t>
      </w:r>
      <w:r w:rsidRPr="00FF695E">
        <w:rPr>
          <w:rFonts w:ascii="Times New Roman" w:eastAsia="BIZ UDPMincho Medium" w:hAnsi="Times New Roman" w:cs="Times New Roman"/>
          <w:color w:val="000000" w:themeColor="text1"/>
          <w:sz w:val="14"/>
          <w:szCs w:val="14"/>
          <w:lang w:eastAsia="ja-JP"/>
        </w:rPr>
        <w:t>2018-19</w:t>
      </w:r>
      <w:r w:rsidRPr="00FF695E">
        <w:rPr>
          <w:rFonts w:ascii="Times New Roman" w:eastAsia="BIZ UDPMincho Medium" w:hAnsi="Times New Roman" w:cs="Times New Roman"/>
          <w:color w:val="000000" w:themeColor="text1"/>
          <w:sz w:val="14"/>
          <w:szCs w:val="14"/>
          <w:lang w:eastAsia="ja-JP"/>
        </w:rPr>
        <w:t>年から</w:t>
      </w:r>
      <w:r w:rsidRPr="00FF695E">
        <w:rPr>
          <w:rFonts w:ascii="Times New Roman" w:eastAsia="BIZ UDPMincho Medium" w:hAnsi="Times New Roman" w:cs="Times New Roman"/>
          <w:color w:val="000000" w:themeColor="text1"/>
          <w:sz w:val="14"/>
          <w:szCs w:val="14"/>
          <w:lang w:eastAsia="ja-JP"/>
        </w:rPr>
        <w:t>2024-25</w:t>
      </w:r>
      <w:r w:rsidRPr="00FF695E">
        <w:rPr>
          <w:rFonts w:ascii="Times New Roman" w:eastAsia="BIZ UDPMincho Medium" w:hAnsi="Times New Roman" w:cs="Times New Roman"/>
          <w:color w:val="000000" w:themeColor="text1"/>
          <w:sz w:val="14"/>
          <w:szCs w:val="14"/>
          <w:lang w:eastAsia="ja-JP"/>
        </w:rPr>
        <w:t>年までに、</w:t>
      </w:r>
    </w:p>
    <w:p w14:paraId="67280989" w14:textId="77777777" w:rsidR="00412978" w:rsidRPr="00FF695E" w:rsidRDefault="00412978" w:rsidP="00412978">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FF695E">
        <w:rPr>
          <w:rFonts w:ascii="Times New Roman" w:eastAsia="BIZ UDPMincho Medium" w:hAnsi="Times New Roman" w:cs="Times New Roman" w:hint="eastAsia"/>
          <w:sz w:val="14"/>
          <w:szCs w:val="14"/>
          <w:lang w:eastAsia="ja-JP"/>
        </w:rPr>
        <w:t>小麦の輸出額は</w:t>
      </w:r>
      <w:r w:rsidRPr="00FF695E">
        <w:rPr>
          <w:rFonts w:ascii="Times New Roman" w:eastAsia="BIZ UDPMincho Medium" w:hAnsi="Times New Roman" w:cs="Times New Roman"/>
          <w:sz w:val="14"/>
          <w:szCs w:val="14"/>
          <w:lang w:eastAsia="ja-JP"/>
        </w:rPr>
        <w:t>28</w:t>
      </w:r>
      <w:r w:rsidRPr="00FF695E">
        <w:rPr>
          <w:rFonts w:ascii="Times New Roman" w:eastAsia="BIZ UDPMincho Medium" w:hAnsi="Times New Roman" w:cs="Times New Roman" w:hint="eastAsia"/>
          <w:sz w:val="14"/>
          <w:szCs w:val="14"/>
          <w:lang w:eastAsia="ja-JP"/>
        </w:rPr>
        <w:t>億ドル（農産物輸出額の</w:t>
      </w:r>
      <w:r w:rsidRPr="00FF695E">
        <w:rPr>
          <w:rFonts w:ascii="Times New Roman" w:eastAsia="BIZ UDPMincho Medium" w:hAnsi="Times New Roman" w:cs="Times New Roman"/>
          <w:sz w:val="14"/>
          <w:szCs w:val="14"/>
          <w:lang w:eastAsia="ja-JP"/>
        </w:rPr>
        <w:t>33</w:t>
      </w:r>
      <w:r w:rsidRPr="00FF695E">
        <w:rPr>
          <w:rFonts w:ascii="Times New Roman" w:eastAsia="BIZ UDPMincho Medium" w:hAnsi="Times New Roman" w:cs="Times New Roman" w:hint="eastAsia"/>
          <w:sz w:val="14"/>
          <w:szCs w:val="14"/>
          <w:lang w:eastAsia="ja-JP"/>
        </w:rPr>
        <w:t>％）から</w:t>
      </w:r>
      <w:r w:rsidRPr="00FF695E">
        <w:rPr>
          <w:rFonts w:ascii="Times New Roman" w:eastAsia="BIZ UDPMincho Medium" w:hAnsi="Times New Roman" w:cs="Times New Roman" w:hint="eastAsia"/>
          <w:sz w:val="14"/>
          <w:szCs w:val="14"/>
          <w:lang w:eastAsia="ja-JP"/>
        </w:rPr>
        <w:t>38</w:t>
      </w:r>
      <w:r w:rsidRPr="00FF695E">
        <w:rPr>
          <w:rFonts w:ascii="Times New Roman" w:eastAsia="BIZ UDPMincho Medium" w:hAnsi="Times New Roman" w:cs="Times New Roman" w:hint="eastAsia"/>
          <w:sz w:val="14"/>
          <w:szCs w:val="14"/>
          <w:lang w:eastAsia="ja-JP"/>
        </w:rPr>
        <w:t>億ドル（農産物輸出額の</w:t>
      </w:r>
      <w:r w:rsidRPr="00FF695E">
        <w:rPr>
          <w:rFonts w:ascii="Times New Roman" w:eastAsia="BIZ UDPMincho Medium" w:hAnsi="Times New Roman" w:cs="Times New Roman"/>
          <w:sz w:val="14"/>
          <w:szCs w:val="14"/>
          <w:lang w:eastAsia="ja-JP"/>
        </w:rPr>
        <w:t>31</w:t>
      </w:r>
      <w:r w:rsidRPr="00FF695E">
        <w:rPr>
          <w:rFonts w:ascii="Times New Roman" w:eastAsia="BIZ UDPMincho Medium" w:hAnsi="Times New Roman" w:cs="Times New Roman" w:hint="eastAsia"/>
          <w:sz w:val="14"/>
          <w:szCs w:val="14"/>
          <w:lang w:eastAsia="ja-JP"/>
        </w:rPr>
        <w:t>％）に増加した。</w:t>
      </w:r>
    </w:p>
    <w:p w14:paraId="05F5C8EB" w14:textId="0602B1B4" w:rsidR="00233755" w:rsidRPr="00FF695E" w:rsidRDefault="00412978" w:rsidP="00412978">
      <w:pPr>
        <w:pStyle w:val="ListParagraph"/>
        <w:numPr>
          <w:ilvl w:val="0"/>
          <w:numId w:val="10"/>
        </w:numPr>
        <w:spacing w:before="40" w:after="40"/>
        <w:ind w:right="227" w:hanging="357"/>
        <w:contextualSpacing w:val="0"/>
        <w:jc w:val="both"/>
        <w:rPr>
          <w:sz w:val="14"/>
          <w:szCs w:val="14"/>
          <w:lang w:eastAsia="ja-JP"/>
        </w:rPr>
      </w:pPr>
      <w:r w:rsidRPr="00FF695E">
        <w:rPr>
          <w:rFonts w:ascii="Times New Roman" w:eastAsia="BIZ UDPMincho Medium" w:hAnsi="Times New Roman" w:cs="Times New Roman" w:hint="eastAsia"/>
          <w:sz w:val="14"/>
          <w:szCs w:val="14"/>
          <w:lang w:eastAsia="ja-JP"/>
        </w:rPr>
        <w:t>キャノーラ油の輸出額は</w:t>
      </w:r>
      <w:r w:rsidRPr="00FF695E">
        <w:rPr>
          <w:rFonts w:ascii="Times New Roman" w:eastAsia="BIZ UDPMincho Medium" w:hAnsi="Times New Roman" w:cs="Times New Roman" w:hint="eastAsia"/>
          <w:sz w:val="14"/>
          <w:szCs w:val="14"/>
          <w:lang w:eastAsia="ja-JP"/>
        </w:rPr>
        <w:t>7</w:t>
      </w:r>
      <w:r w:rsidRPr="00FF695E">
        <w:rPr>
          <w:rFonts w:ascii="Times New Roman" w:eastAsia="BIZ UDPMincho Medium" w:hAnsi="Times New Roman" w:cs="Times New Roman" w:hint="eastAsia"/>
          <w:sz w:val="14"/>
          <w:szCs w:val="14"/>
          <w:lang w:eastAsia="ja-JP"/>
        </w:rPr>
        <w:t>億</w:t>
      </w:r>
      <w:r w:rsidRPr="00FF695E">
        <w:rPr>
          <w:rFonts w:ascii="Times New Roman" w:eastAsia="BIZ UDPMincho Medium" w:hAnsi="Times New Roman" w:cs="Times New Roman" w:hint="eastAsia"/>
          <w:sz w:val="14"/>
          <w:szCs w:val="14"/>
          <w:lang w:eastAsia="ja-JP"/>
        </w:rPr>
        <w:t>3,300</w:t>
      </w:r>
      <w:r w:rsidRPr="00FF695E">
        <w:rPr>
          <w:rFonts w:ascii="Times New Roman" w:eastAsia="BIZ UDPMincho Medium" w:hAnsi="Times New Roman" w:cs="Times New Roman" w:hint="eastAsia"/>
          <w:sz w:val="14"/>
          <w:szCs w:val="14"/>
          <w:lang w:eastAsia="ja-JP"/>
        </w:rPr>
        <w:t>万ドル（農産物輸出額の</w:t>
      </w:r>
      <w:r w:rsidRPr="00FF695E">
        <w:rPr>
          <w:rFonts w:ascii="Times New Roman" w:eastAsia="BIZ UDPMincho Medium" w:hAnsi="Times New Roman" w:cs="Times New Roman" w:hint="eastAsia"/>
          <w:sz w:val="14"/>
          <w:szCs w:val="14"/>
          <w:lang w:eastAsia="ja-JP"/>
        </w:rPr>
        <w:t>9</w:t>
      </w:r>
      <w:r w:rsidRPr="00FF695E">
        <w:rPr>
          <w:rFonts w:ascii="Times New Roman" w:eastAsia="BIZ UDPMincho Medium" w:hAnsi="Times New Roman" w:cs="Times New Roman" w:hint="eastAsia"/>
          <w:sz w:val="14"/>
          <w:szCs w:val="14"/>
          <w:lang w:eastAsia="ja-JP"/>
        </w:rPr>
        <w:t>％）から</w:t>
      </w:r>
      <w:r w:rsidRPr="00FF695E">
        <w:rPr>
          <w:rFonts w:ascii="Times New Roman" w:eastAsia="BIZ UDPMincho Medium" w:hAnsi="Times New Roman" w:cs="Times New Roman" w:hint="eastAsia"/>
          <w:sz w:val="14"/>
          <w:szCs w:val="14"/>
          <w:lang w:eastAsia="ja-JP"/>
        </w:rPr>
        <w:t>25</w:t>
      </w:r>
      <w:r w:rsidRPr="00FF695E">
        <w:rPr>
          <w:rFonts w:ascii="Times New Roman" w:eastAsia="BIZ UDPMincho Medium" w:hAnsi="Times New Roman" w:cs="Times New Roman" w:hint="eastAsia"/>
          <w:sz w:val="14"/>
          <w:szCs w:val="14"/>
          <w:lang w:eastAsia="ja-JP"/>
        </w:rPr>
        <w:t>億ドル（農産物輸出額の</w:t>
      </w:r>
      <w:r w:rsidRPr="00FF695E">
        <w:rPr>
          <w:rFonts w:ascii="Times New Roman" w:eastAsia="BIZ UDPMincho Medium" w:hAnsi="Times New Roman" w:cs="Times New Roman" w:hint="eastAsia"/>
          <w:sz w:val="14"/>
          <w:szCs w:val="14"/>
          <w:lang w:eastAsia="ja-JP"/>
        </w:rPr>
        <w:t>20</w:t>
      </w:r>
      <w:r w:rsidRPr="00FF695E">
        <w:rPr>
          <w:rFonts w:ascii="Times New Roman" w:eastAsia="BIZ UDPMincho Medium" w:hAnsi="Times New Roman" w:cs="Times New Roman" w:hint="eastAsia"/>
          <w:sz w:val="14"/>
          <w:szCs w:val="14"/>
          <w:lang w:eastAsia="ja-JP"/>
        </w:rPr>
        <w:t>％）に増加した。</w:t>
      </w:r>
    </w:p>
    <w:p w14:paraId="4129A07C" w14:textId="77777777" w:rsidR="00233755" w:rsidRPr="00BE1577" w:rsidRDefault="00233755" w:rsidP="006058E8">
      <w:pPr>
        <w:pStyle w:val="ListParagraph"/>
        <w:numPr>
          <w:ilvl w:val="0"/>
          <w:numId w:val="10"/>
        </w:numPr>
        <w:spacing w:before="40" w:after="40"/>
        <w:ind w:right="227"/>
        <w:rPr>
          <w:sz w:val="16"/>
          <w:szCs w:val="16"/>
          <w:lang w:eastAsia="ja-JP"/>
        </w:rPr>
        <w:sectPr w:rsidR="00233755" w:rsidRPr="00BE1577" w:rsidSect="00233755">
          <w:type w:val="continuous"/>
          <w:pgSz w:w="11907" w:h="16840" w:code="9"/>
          <w:pgMar w:top="1701" w:right="425" w:bottom="567" w:left="567" w:header="709" w:footer="709" w:gutter="0"/>
          <w:cols w:num="2" w:space="113"/>
          <w:docGrid w:linePitch="360"/>
        </w:sectPr>
      </w:pPr>
    </w:p>
    <w:p w14:paraId="553B287A" w14:textId="590C735D" w:rsidR="00DE46B2" w:rsidRPr="00ED7BE7" w:rsidRDefault="00412978" w:rsidP="00306F59">
      <w:pPr>
        <w:pStyle w:val="Heading4"/>
        <w:rPr>
          <w:i w:val="0"/>
          <w:iCs w:val="0"/>
          <w:color w:val="00997A"/>
          <w:sz w:val="20"/>
          <w:szCs w:val="20"/>
        </w:rPr>
        <w:sectPr w:rsidR="00DE46B2" w:rsidRPr="00ED7BE7" w:rsidSect="00DE46B2">
          <w:type w:val="continuous"/>
          <w:pgSz w:w="11907" w:h="16840" w:code="9"/>
          <w:pgMar w:top="1701" w:right="425" w:bottom="567" w:left="567" w:header="709" w:footer="709" w:gutter="0"/>
          <w:cols w:space="720"/>
          <w:docGrid w:linePitch="360"/>
        </w:sectPr>
      </w:pPr>
      <w:r>
        <w:rPr>
          <w:rFonts w:ascii="Times New Roman" w:eastAsia="BIZ UDPMincho Medium" w:hAnsi="Times New Roman" w:cs="Times New Roman" w:hint="eastAsia"/>
          <w:i w:val="0"/>
          <w:iCs w:val="0"/>
          <w:color w:val="00997A"/>
          <w:sz w:val="20"/>
          <w:szCs w:val="20"/>
          <w:lang w:eastAsia="ja-JP"/>
        </w:rPr>
        <w:t>製造業の</w:t>
      </w:r>
      <w:r w:rsidRPr="00167587">
        <w:rPr>
          <w:rFonts w:ascii="Times New Roman" w:eastAsia="BIZ UDPMincho Medium" w:hAnsi="Times New Roman" w:cs="Times New Roman"/>
          <w:i w:val="0"/>
          <w:iCs w:val="0"/>
          <w:color w:val="00997A"/>
          <w:sz w:val="20"/>
          <w:szCs w:val="20"/>
          <w:lang w:eastAsia="ja-JP"/>
        </w:rPr>
        <w:t>粗付加価値</w:t>
      </w:r>
    </w:p>
    <w:p w14:paraId="598CA4C3" w14:textId="6C42F324" w:rsidR="00DE46B2" w:rsidRPr="007B1AE5" w:rsidRDefault="00632EDB" w:rsidP="00DE46B2">
      <w:r>
        <w:rPr>
          <w:noProof/>
        </w:rPr>
        <w:drawing>
          <wp:inline distT="0" distB="0" distL="0" distR="0" wp14:anchorId="393DE581" wp14:editId="2BE1867D">
            <wp:extent cx="3419475" cy="1781175"/>
            <wp:effectExtent l="0" t="0" r="9525" b="9525"/>
            <wp:docPr id="20355354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20013" cy="1781455"/>
                    </a:xfrm>
                    <a:prstGeom prst="rect">
                      <a:avLst/>
                    </a:prstGeom>
                    <a:noFill/>
                    <a:ln>
                      <a:noFill/>
                    </a:ln>
                  </pic:spPr>
                </pic:pic>
              </a:graphicData>
            </a:graphic>
          </wp:inline>
        </w:drawing>
      </w:r>
    </w:p>
    <w:p w14:paraId="0399C1E2" w14:textId="77777777" w:rsidR="00DE46B2" w:rsidRPr="00AF759E" w:rsidRDefault="00DE46B2" w:rsidP="00DE46B2">
      <w:pPr>
        <w:jc w:val="both"/>
        <w:rPr>
          <w:sz w:val="10"/>
          <w:szCs w:val="10"/>
        </w:rPr>
      </w:pPr>
      <w:r w:rsidRPr="000C0C45">
        <w:rPr>
          <w:sz w:val="10"/>
        </w:rPr>
        <w:t xml:space="preserve">Note – </w:t>
      </w:r>
      <w:r w:rsidRPr="00AF759E">
        <w:rPr>
          <w:sz w:val="10"/>
          <w:szCs w:val="10"/>
        </w:rPr>
        <w:t>Current prices. Original series.</w:t>
      </w:r>
    </w:p>
    <w:p w14:paraId="3CAFA3F0" w14:textId="77777777" w:rsidR="00DE46B2" w:rsidRPr="00AF759E" w:rsidRDefault="00DE46B2" w:rsidP="00DE46B2">
      <w:pPr>
        <w:jc w:val="both"/>
        <w:rPr>
          <w:sz w:val="10"/>
          <w:szCs w:val="10"/>
        </w:rPr>
      </w:pPr>
      <w:r w:rsidRPr="00AF759E">
        <w:rPr>
          <w:sz w:val="10"/>
          <w:szCs w:val="10"/>
        </w:rPr>
        <w:t>Source: Based on ABS data.</w:t>
      </w:r>
    </w:p>
    <w:p w14:paraId="1865AE31" w14:textId="77777777" w:rsidR="00412978" w:rsidRPr="00FF695E" w:rsidRDefault="00DE46B2" w:rsidP="00412978">
      <w:pPr>
        <w:pStyle w:val="ListParagraph"/>
        <w:numPr>
          <w:ilvl w:val="0"/>
          <w:numId w:val="9"/>
        </w:numPr>
        <w:spacing w:before="40" w:after="40"/>
        <w:ind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412978" w:rsidRPr="00FF695E">
        <w:rPr>
          <w:rFonts w:ascii="Times New Roman" w:eastAsia="BIZ UDPMincho Medium" w:hAnsi="Times New Roman" w:cs="Times New Roman"/>
          <w:sz w:val="14"/>
          <w:szCs w:val="14"/>
          <w:lang w:eastAsia="ja-JP"/>
        </w:rPr>
        <w:t>西オーストラリア州の製造業には、州内全域に位置する選鉱施設（金、アルミナ、リチウム精製）、農産物処理施設、造船を初めとする先進製造業などが含まれる。</w:t>
      </w:r>
    </w:p>
    <w:p w14:paraId="0FD85549" w14:textId="77777777" w:rsidR="00412978" w:rsidRPr="00FF695E" w:rsidRDefault="00412978" w:rsidP="00412978">
      <w:pPr>
        <w:pStyle w:val="ListParagraph"/>
        <w:numPr>
          <w:ilvl w:val="0"/>
          <w:numId w:val="9"/>
        </w:numPr>
        <w:spacing w:before="40" w:after="40"/>
        <w:ind w:right="227" w:hanging="357"/>
        <w:contextualSpacing w:val="0"/>
        <w:jc w:val="both"/>
        <w:rPr>
          <w:rFonts w:ascii="Times New Roman" w:eastAsia="BIZ UDPMincho Medium" w:hAnsi="Times New Roman" w:cs="Times New Roman"/>
          <w:sz w:val="14"/>
          <w:szCs w:val="14"/>
          <w:lang w:eastAsia="ja-JP"/>
        </w:rPr>
      </w:pPr>
      <w:r w:rsidRPr="00FF695E">
        <w:rPr>
          <w:rFonts w:ascii="Times New Roman" w:eastAsia="BIZ UDPMincho Medium" w:hAnsi="Times New Roman" w:cs="Times New Roman"/>
          <w:sz w:val="14"/>
          <w:szCs w:val="14"/>
          <w:lang w:eastAsia="ja-JP"/>
        </w:rPr>
        <w:t>西オーストラリア州の製造業の</w:t>
      </w:r>
      <w:r w:rsidRPr="00FF695E">
        <w:rPr>
          <w:rFonts w:ascii="Times New Roman" w:eastAsia="BIZ UDPMincho Medium" w:hAnsi="Times New Roman" w:cs="Times New Roman"/>
          <w:sz w:val="14"/>
          <w:szCs w:val="14"/>
          <w:lang w:eastAsia="ja-JP"/>
        </w:rPr>
        <w:t>GVA</w:t>
      </w:r>
      <w:r w:rsidRPr="00FF695E">
        <w:rPr>
          <w:rFonts w:ascii="Times New Roman" w:eastAsia="BIZ UDPMincho Medium" w:hAnsi="Times New Roman" w:cs="Times New Roman"/>
          <w:sz w:val="14"/>
          <w:szCs w:val="14"/>
          <w:lang w:eastAsia="ja-JP"/>
        </w:rPr>
        <w:t>は約</w:t>
      </w:r>
      <w:r w:rsidRPr="00FF695E">
        <w:rPr>
          <w:rFonts w:ascii="Times New Roman" w:eastAsia="BIZ UDPMincho Medium" w:hAnsi="Times New Roman" w:cs="Times New Roman"/>
          <w:sz w:val="14"/>
          <w:szCs w:val="14"/>
          <w:lang w:eastAsia="ja-JP"/>
        </w:rPr>
        <w:t>10</w:t>
      </w:r>
      <w:r w:rsidRPr="00FF695E">
        <w:rPr>
          <w:rFonts w:ascii="Times New Roman" w:eastAsia="BIZ UDPMincho Medium" w:hAnsi="Times New Roman" w:cs="Times New Roman"/>
          <w:sz w:val="14"/>
          <w:szCs w:val="14"/>
          <w:lang w:eastAsia="ja-JP"/>
        </w:rPr>
        <w:t>年間の横ばい期を経て近年増加している。</w:t>
      </w:r>
    </w:p>
    <w:p w14:paraId="794C8FEE" w14:textId="77777777" w:rsidR="00412978" w:rsidRPr="00FF695E" w:rsidRDefault="00412978" w:rsidP="00412978">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FF695E">
        <w:rPr>
          <w:rFonts w:ascii="Times New Roman" w:eastAsia="BIZ UDPMincho Medium" w:hAnsi="Times New Roman" w:cs="Times New Roman"/>
          <w:sz w:val="14"/>
          <w:szCs w:val="14"/>
          <w:lang w:eastAsia="ja-JP"/>
        </w:rPr>
        <w:t>西オーストラリア州の製造業の</w:t>
      </w:r>
      <w:r w:rsidRPr="00FF695E">
        <w:rPr>
          <w:rFonts w:ascii="Times New Roman" w:eastAsia="BIZ UDPMincho Medium" w:hAnsi="Times New Roman" w:cs="Times New Roman"/>
          <w:sz w:val="14"/>
          <w:szCs w:val="14"/>
          <w:lang w:eastAsia="ja-JP"/>
        </w:rPr>
        <w:t>GVA</w:t>
      </w:r>
      <w:r w:rsidRPr="00FF695E">
        <w:rPr>
          <w:rFonts w:ascii="Times New Roman" w:eastAsia="BIZ UDPMincho Medium" w:hAnsi="Times New Roman" w:cs="Times New Roman"/>
          <w:sz w:val="14"/>
          <w:szCs w:val="14"/>
          <w:lang w:eastAsia="ja-JP"/>
        </w:rPr>
        <w:t>は</w:t>
      </w:r>
      <w:r w:rsidRPr="00FF695E">
        <w:rPr>
          <w:rFonts w:ascii="Times New Roman" w:eastAsia="BIZ UDPMincho Medium" w:hAnsi="Times New Roman" w:cs="Times New Roman"/>
          <w:sz w:val="14"/>
          <w:szCs w:val="14"/>
          <w:lang w:eastAsia="ja-JP"/>
        </w:rPr>
        <w:t>2024</w:t>
      </w:r>
      <w:r w:rsidRPr="00FF695E">
        <w:rPr>
          <w:rFonts w:ascii="Times New Roman" w:eastAsia="BIZ UDPMincho Medium" w:hAnsi="Times New Roman" w:cs="Times New Roman"/>
          <w:sz w:val="14"/>
          <w:szCs w:val="14"/>
          <w:lang w:eastAsia="ja-JP"/>
        </w:rPr>
        <w:noBreakHyphen/>
        <w:t>25</w:t>
      </w:r>
      <w:r w:rsidRPr="00FF695E">
        <w:rPr>
          <w:rFonts w:ascii="Times New Roman" w:eastAsia="BIZ UDPMincho Medium" w:hAnsi="Times New Roman" w:cs="Times New Roman"/>
          <w:sz w:val="14"/>
          <w:szCs w:val="14"/>
          <w:lang w:eastAsia="ja-JP"/>
        </w:rPr>
        <w:t>年に</w:t>
      </w:r>
      <w:r w:rsidRPr="00FF695E">
        <w:rPr>
          <w:rFonts w:ascii="Times New Roman" w:eastAsia="BIZ UDPMincho Medium" w:hAnsi="Times New Roman" w:cs="Times New Roman"/>
          <w:sz w:val="14"/>
          <w:szCs w:val="14"/>
          <w:lang w:eastAsia="ja-JP"/>
        </w:rPr>
        <w:t>225</w:t>
      </w:r>
      <w:r w:rsidRPr="00FF695E">
        <w:rPr>
          <w:rFonts w:ascii="Times New Roman" w:eastAsia="BIZ UDPMincho Medium" w:hAnsi="Times New Roman" w:cs="Times New Roman"/>
          <w:sz w:val="14"/>
          <w:szCs w:val="14"/>
          <w:lang w:eastAsia="ja-JP"/>
        </w:rPr>
        <w:t>億ドルとなり、これは</w:t>
      </w:r>
      <w:r w:rsidRPr="00FF695E">
        <w:rPr>
          <w:rFonts w:ascii="Times New Roman" w:eastAsia="BIZ UDPMincho Medium" w:hAnsi="Times New Roman" w:cs="Times New Roman"/>
          <w:sz w:val="14"/>
          <w:szCs w:val="14"/>
          <w:lang w:eastAsia="ja-JP"/>
        </w:rPr>
        <w:t>2019</w:t>
      </w:r>
      <w:r w:rsidRPr="00FF695E">
        <w:rPr>
          <w:rFonts w:ascii="Times New Roman" w:eastAsia="BIZ UDPMincho Medium" w:hAnsi="Times New Roman" w:cs="Times New Roman"/>
          <w:sz w:val="14"/>
          <w:szCs w:val="14"/>
          <w:lang w:eastAsia="ja-JP"/>
        </w:rPr>
        <w:noBreakHyphen/>
        <w:t>20</w:t>
      </w:r>
      <w:r w:rsidRPr="00FF695E">
        <w:rPr>
          <w:rFonts w:ascii="Times New Roman" w:eastAsia="BIZ UDPMincho Medium" w:hAnsi="Times New Roman" w:cs="Times New Roman"/>
          <w:sz w:val="14"/>
          <w:szCs w:val="14"/>
          <w:lang w:eastAsia="ja-JP"/>
        </w:rPr>
        <w:t>年の</w:t>
      </w:r>
      <w:r w:rsidRPr="00FF695E">
        <w:rPr>
          <w:rFonts w:ascii="Times New Roman" w:eastAsia="BIZ UDPMincho Medium" w:hAnsi="Times New Roman" w:cs="Times New Roman"/>
          <w:sz w:val="14"/>
          <w:szCs w:val="14"/>
          <w:lang w:eastAsia="ja-JP"/>
        </w:rPr>
        <w:t>58</w:t>
      </w:r>
      <w:r w:rsidRPr="00FF695E">
        <w:rPr>
          <w:rFonts w:ascii="Times New Roman" w:eastAsia="BIZ UDPMincho Medium" w:hAnsi="Times New Roman" w:cs="Times New Roman"/>
          <w:sz w:val="14"/>
          <w:szCs w:val="14"/>
          <w:lang w:eastAsia="ja-JP"/>
        </w:rPr>
        <w:t>％増であった。</w:t>
      </w:r>
    </w:p>
    <w:p w14:paraId="093AA96E" w14:textId="77777777" w:rsidR="00412978" w:rsidRPr="00FF695E" w:rsidRDefault="00412978" w:rsidP="00412978">
      <w:pPr>
        <w:pStyle w:val="ListParagraph"/>
        <w:numPr>
          <w:ilvl w:val="0"/>
          <w:numId w:val="9"/>
        </w:numPr>
        <w:spacing w:before="40" w:after="40"/>
        <w:ind w:right="227" w:hanging="357"/>
        <w:contextualSpacing w:val="0"/>
        <w:jc w:val="both"/>
        <w:rPr>
          <w:rFonts w:ascii="Times New Roman" w:eastAsia="BIZ UDPMincho Medium" w:hAnsi="Times New Roman" w:cs="Times New Roman"/>
          <w:sz w:val="14"/>
          <w:szCs w:val="14"/>
          <w:lang w:eastAsia="ja-JP"/>
        </w:rPr>
      </w:pPr>
      <w:r w:rsidRPr="00FF695E">
        <w:rPr>
          <w:rFonts w:ascii="Times New Roman" w:eastAsia="BIZ UDPMincho Medium" w:hAnsi="Times New Roman" w:cs="Times New Roman"/>
          <w:sz w:val="14"/>
          <w:szCs w:val="14"/>
          <w:lang w:eastAsia="ja-JP"/>
        </w:rPr>
        <w:t>西オーストラリア州および全国の経済における製造業シェアは過去</w:t>
      </w:r>
      <w:r w:rsidRPr="00FF695E">
        <w:rPr>
          <w:rFonts w:ascii="Times New Roman" w:eastAsia="BIZ UDPMincho Medium" w:hAnsi="Times New Roman" w:cs="Times New Roman"/>
          <w:sz w:val="14"/>
          <w:szCs w:val="14"/>
          <w:lang w:eastAsia="ja-JP"/>
        </w:rPr>
        <w:t>30</w:t>
      </w:r>
      <w:r w:rsidRPr="00FF695E">
        <w:rPr>
          <w:rFonts w:ascii="Times New Roman" w:eastAsia="BIZ UDPMincho Medium" w:hAnsi="Times New Roman" w:cs="Times New Roman"/>
          <w:sz w:val="14"/>
          <w:szCs w:val="14"/>
          <w:lang w:eastAsia="ja-JP"/>
        </w:rPr>
        <w:t>年で減少しているものの、全国の製造業の</w:t>
      </w:r>
      <w:r w:rsidRPr="00FF695E">
        <w:rPr>
          <w:rFonts w:ascii="Times New Roman" w:eastAsia="BIZ UDPMincho Medium" w:hAnsi="Times New Roman" w:cs="Times New Roman"/>
          <w:sz w:val="14"/>
          <w:szCs w:val="14"/>
          <w:lang w:eastAsia="ja-JP"/>
        </w:rPr>
        <w:t>GVA</w:t>
      </w:r>
      <w:r w:rsidRPr="00FF695E">
        <w:rPr>
          <w:rFonts w:ascii="Times New Roman" w:eastAsia="BIZ UDPMincho Medium" w:hAnsi="Times New Roman" w:cs="Times New Roman"/>
          <w:sz w:val="14"/>
          <w:szCs w:val="14"/>
          <w:lang w:eastAsia="ja-JP"/>
        </w:rPr>
        <w:t>に占める西オーストラリア州の割合は年々上昇している。</w:t>
      </w:r>
    </w:p>
    <w:p w14:paraId="35D0EC7E" w14:textId="2A82A021" w:rsidR="00C634BD" w:rsidRPr="008C05CA" w:rsidRDefault="00412978" w:rsidP="00412978">
      <w:pPr>
        <w:pStyle w:val="ListParagraph"/>
        <w:numPr>
          <w:ilvl w:val="0"/>
          <w:numId w:val="10"/>
        </w:numPr>
        <w:spacing w:before="40" w:after="40"/>
        <w:ind w:right="227" w:hanging="357"/>
        <w:contextualSpacing w:val="0"/>
        <w:jc w:val="both"/>
        <w:rPr>
          <w:color w:val="000000" w:themeColor="text1"/>
          <w:sz w:val="16"/>
          <w:szCs w:val="16"/>
          <w:lang w:eastAsia="ja-JP"/>
        </w:rPr>
      </w:pPr>
      <w:r w:rsidRPr="00FF695E">
        <w:rPr>
          <w:rFonts w:ascii="Times New Roman" w:eastAsia="BIZ UDPMincho Medium" w:hAnsi="Times New Roman" w:cs="Times New Roman"/>
          <w:sz w:val="14"/>
          <w:szCs w:val="14"/>
          <w:lang w:eastAsia="ja-JP"/>
        </w:rPr>
        <w:t>全国の製造業の</w:t>
      </w:r>
      <w:r w:rsidRPr="00FF695E">
        <w:rPr>
          <w:rFonts w:ascii="Times New Roman" w:eastAsia="BIZ UDPMincho Medium" w:hAnsi="Times New Roman" w:cs="Times New Roman"/>
          <w:sz w:val="14"/>
          <w:szCs w:val="14"/>
          <w:lang w:eastAsia="ja-JP"/>
        </w:rPr>
        <w:t>GVA</w:t>
      </w:r>
      <w:r w:rsidRPr="00FF695E">
        <w:rPr>
          <w:rFonts w:ascii="Times New Roman" w:eastAsia="BIZ UDPMincho Medium" w:hAnsi="Times New Roman" w:cs="Times New Roman"/>
          <w:sz w:val="14"/>
          <w:szCs w:val="14"/>
          <w:lang w:eastAsia="ja-JP"/>
        </w:rPr>
        <w:t>に占める西オーストラリア州の割合は、</w:t>
      </w:r>
      <w:r w:rsidRPr="00FF695E">
        <w:rPr>
          <w:rFonts w:ascii="Times New Roman" w:eastAsia="BIZ UDPMincho Medium" w:hAnsi="Times New Roman" w:cs="Times New Roman"/>
          <w:sz w:val="14"/>
          <w:szCs w:val="14"/>
          <w:lang w:eastAsia="ja-JP"/>
        </w:rPr>
        <w:t>1994-95</w:t>
      </w:r>
      <w:r w:rsidRPr="00FF695E">
        <w:rPr>
          <w:rFonts w:ascii="Times New Roman" w:eastAsia="BIZ UDPMincho Medium" w:hAnsi="Times New Roman" w:cs="Times New Roman"/>
          <w:sz w:val="14"/>
          <w:szCs w:val="14"/>
          <w:lang w:eastAsia="ja-JP"/>
        </w:rPr>
        <w:t>年の</w:t>
      </w:r>
      <w:r w:rsidRPr="00FF695E">
        <w:rPr>
          <w:rFonts w:ascii="Times New Roman" w:eastAsia="BIZ UDPMincho Medium" w:hAnsi="Times New Roman" w:cs="Times New Roman"/>
          <w:sz w:val="14"/>
          <w:szCs w:val="14"/>
          <w:lang w:eastAsia="ja-JP"/>
        </w:rPr>
        <w:t>7.8</w:t>
      </w:r>
      <w:r w:rsidRPr="00FF695E">
        <w:rPr>
          <w:rFonts w:ascii="Times New Roman" w:eastAsia="BIZ UDPMincho Medium" w:hAnsi="Times New Roman" w:cs="Times New Roman"/>
          <w:sz w:val="14"/>
          <w:szCs w:val="14"/>
          <w:lang w:eastAsia="ja-JP"/>
        </w:rPr>
        <w:t>％から</w:t>
      </w:r>
      <w:r w:rsidRPr="00FF695E">
        <w:rPr>
          <w:rFonts w:ascii="Times New Roman" w:eastAsia="BIZ UDPMincho Medium" w:hAnsi="Times New Roman" w:cs="Times New Roman"/>
          <w:sz w:val="14"/>
          <w:szCs w:val="14"/>
          <w:lang w:eastAsia="ja-JP"/>
        </w:rPr>
        <w:t>2024</w:t>
      </w:r>
      <w:r w:rsidRPr="00FF695E">
        <w:rPr>
          <w:rFonts w:ascii="Times New Roman" w:eastAsia="BIZ UDPMincho Medium" w:hAnsi="Times New Roman" w:cs="Times New Roman"/>
          <w:sz w:val="14"/>
          <w:szCs w:val="14"/>
          <w:lang w:eastAsia="ja-JP"/>
        </w:rPr>
        <w:noBreakHyphen/>
        <w:t>25</w:t>
      </w:r>
      <w:r w:rsidRPr="00FF695E">
        <w:rPr>
          <w:rFonts w:ascii="Times New Roman" w:eastAsia="BIZ UDPMincho Medium" w:hAnsi="Times New Roman" w:cs="Times New Roman"/>
          <w:sz w:val="14"/>
          <w:szCs w:val="14"/>
          <w:lang w:eastAsia="ja-JP"/>
        </w:rPr>
        <w:t>年の</w:t>
      </w:r>
      <w:r w:rsidRPr="00FF695E">
        <w:rPr>
          <w:rFonts w:ascii="Times New Roman" w:eastAsia="BIZ UDPMincho Medium" w:hAnsi="Times New Roman" w:cs="Times New Roman"/>
          <w:sz w:val="14"/>
          <w:szCs w:val="14"/>
          <w:lang w:eastAsia="ja-JP"/>
        </w:rPr>
        <w:t>15.2</w:t>
      </w:r>
      <w:r w:rsidRPr="00FF695E">
        <w:rPr>
          <w:rFonts w:ascii="Times New Roman" w:eastAsia="BIZ UDPMincho Medium" w:hAnsi="Times New Roman" w:cs="Times New Roman"/>
          <w:sz w:val="14"/>
          <w:szCs w:val="14"/>
          <w:lang w:eastAsia="ja-JP"/>
        </w:rPr>
        <w:t>％に上昇している</w:t>
      </w:r>
      <w:r w:rsidRPr="005D505B">
        <w:rPr>
          <w:rFonts w:ascii="Times New Roman" w:eastAsia="BIZ UDPMincho Medium" w:hAnsi="Times New Roman" w:cs="Times New Roman"/>
          <w:sz w:val="16"/>
          <w:szCs w:val="16"/>
          <w:lang w:eastAsia="ja-JP"/>
        </w:rPr>
        <w:t>。</w:t>
      </w:r>
    </w:p>
    <w:p w14:paraId="3434BEC4" w14:textId="77777777" w:rsidR="00DE46B2" w:rsidRPr="00C634BD" w:rsidRDefault="00DE46B2" w:rsidP="00C634BD">
      <w:pPr>
        <w:pStyle w:val="ListParagraph"/>
        <w:numPr>
          <w:ilvl w:val="0"/>
          <w:numId w:val="9"/>
        </w:numPr>
        <w:spacing w:before="40" w:after="40"/>
        <w:ind w:left="357" w:right="227" w:hanging="357"/>
        <w:contextualSpacing w:val="0"/>
        <w:jc w:val="both"/>
        <w:rPr>
          <w:color w:val="00B0F0"/>
          <w:sz w:val="16"/>
          <w:szCs w:val="16"/>
          <w:lang w:eastAsia="ja-JP"/>
        </w:rPr>
        <w:sectPr w:rsidR="00DE46B2" w:rsidRPr="00C634BD" w:rsidSect="00DE46B2">
          <w:type w:val="continuous"/>
          <w:pgSz w:w="11907" w:h="16840" w:code="9"/>
          <w:pgMar w:top="1701" w:right="425" w:bottom="567" w:left="567" w:header="709" w:footer="709" w:gutter="0"/>
          <w:cols w:num="2" w:space="113"/>
          <w:docGrid w:linePitch="360"/>
        </w:sectPr>
      </w:pPr>
    </w:p>
    <w:p w14:paraId="74FE88F7" w14:textId="62351441" w:rsidR="00233755" w:rsidRPr="006A5C44" w:rsidRDefault="00412978" w:rsidP="00233755">
      <w:pPr>
        <w:pStyle w:val="Heading4"/>
        <w:rPr>
          <w:i w:val="0"/>
          <w:iCs w:val="0"/>
          <w:color w:val="00997A"/>
          <w:sz w:val="20"/>
          <w:szCs w:val="20"/>
          <w:lang w:eastAsia="ja-JP"/>
        </w:rPr>
        <w:sectPr w:rsidR="00233755" w:rsidRPr="006A5C44" w:rsidSect="00233755">
          <w:type w:val="continuous"/>
          <w:pgSz w:w="11907" w:h="16840" w:code="9"/>
          <w:pgMar w:top="1701" w:right="425" w:bottom="567" w:left="567" w:header="709" w:footer="709" w:gutter="0"/>
          <w:cols w:space="720"/>
          <w:docGrid w:linePitch="360"/>
        </w:sectPr>
      </w:pPr>
      <w:r w:rsidRPr="00167587">
        <w:rPr>
          <w:rFonts w:ascii="Times New Roman" w:eastAsia="BIZ UDPMincho Medium" w:hAnsi="Times New Roman" w:cs="Times New Roman"/>
          <w:i w:val="0"/>
          <w:iCs w:val="0"/>
          <w:color w:val="00997A"/>
          <w:sz w:val="20"/>
          <w:szCs w:val="20"/>
          <w:lang w:eastAsia="ja-JP"/>
        </w:rPr>
        <w:t>防衛産業の粗付加価値</w:t>
      </w:r>
    </w:p>
    <w:p w14:paraId="63D9565A" w14:textId="4E868910" w:rsidR="00233755" w:rsidRPr="007B1AE5" w:rsidRDefault="00143E4F" w:rsidP="00233755">
      <w:r>
        <w:rPr>
          <w:noProof/>
        </w:rPr>
        <w:drawing>
          <wp:inline distT="0" distB="0" distL="0" distR="0" wp14:anchorId="3EC2AAEF" wp14:editId="7B79087A">
            <wp:extent cx="3419475" cy="2076450"/>
            <wp:effectExtent l="0" t="0" r="9525" b="0"/>
            <wp:docPr id="199060238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20004" cy="2076771"/>
                    </a:xfrm>
                    <a:prstGeom prst="rect">
                      <a:avLst/>
                    </a:prstGeom>
                    <a:noFill/>
                    <a:ln>
                      <a:noFill/>
                    </a:ln>
                  </pic:spPr>
                </pic:pic>
              </a:graphicData>
            </a:graphic>
          </wp:inline>
        </w:drawing>
      </w:r>
    </w:p>
    <w:p w14:paraId="23D2A6D2"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63567DE2" w14:textId="77777777" w:rsidR="00233755" w:rsidRPr="00AF759E" w:rsidRDefault="00233755" w:rsidP="003A3A20">
      <w:pPr>
        <w:jc w:val="both"/>
        <w:rPr>
          <w:sz w:val="10"/>
          <w:szCs w:val="10"/>
        </w:rPr>
      </w:pPr>
      <w:r w:rsidRPr="00AF759E">
        <w:rPr>
          <w:sz w:val="10"/>
          <w:szCs w:val="10"/>
        </w:rPr>
        <w:t>Source: Based on ABS data.</w:t>
      </w:r>
    </w:p>
    <w:p w14:paraId="76E08C1E" w14:textId="77777777" w:rsidR="00412978" w:rsidRPr="00FF695E" w:rsidRDefault="00233755" w:rsidP="00412978">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2"/>
          <w:szCs w:val="12"/>
          <w:lang w:eastAsia="ja-JP"/>
        </w:rPr>
      </w:pPr>
      <w:r w:rsidRPr="007B1AE5">
        <w:rPr>
          <w:lang w:eastAsia="ja-JP"/>
        </w:rPr>
        <w:br w:type="column"/>
      </w:r>
      <w:r w:rsidR="00412978" w:rsidRPr="00FF695E">
        <w:rPr>
          <w:rFonts w:ascii="Times New Roman" w:eastAsia="BIZ UDPMincho Medium" w:hAnsi="Times New Roman" w:cs="Times New Roman"/>
          <w:color w:val="000000" w:themeColor="text1"/>
          <w:sz w:val="12"/>
          <w:szCs w:val="12"/>
          <w:lang w:eastAsia="ja-JP"/>
        </w:rPr>
        <w:t>防衛産業は西オーストラリア州経済の新興産業である。</w:t>
      </w:r>
      <w:r w:rsidR="00412978" w:rsidRPr="00FF695E">
        <w:rPr>
          <w:rFonts w:ascii="Times New Roman" w:eastAsia="BIZ UDPMincho Medium" w:hAnsi="Times New Roman" w:cs="Times New Roman"/>
          <w:color w:val="000000" w:themeColor="text1"/>
          <w:sz w:val="12"/>
          <w:szCs w:val="12"/>
          <w:lang w:eastAsia="ja-JP"/>
        </w:rPr>
        <w:t>202</w:t>
      </w:r>
      <w:r w:rsidR="00412978" w:rsidRPr="00FF695E">
        <w:rPr>
          <w:rFonts w:ascii="Times New Roman" w:eastAsia="BIZ UDPMincho Medium" w:hAnsi="Times New Roman" w:cs="Times New Roman" w:hint="eastAsia"/>
          <w:color w:val="000000" w:themeColor="text1"/>
          <w:sz w:val="12"/>
          <w:szCs w:val="12"/>
          <w:lang w:eastAsia="ja-JP"/>
        </w:rPr>
        <w:t>3</w:t>
      </w:r>
      <w:r w:rsidR="00412978" w:rsidRPr="00FF695E">
        <w:rPr>
          <w:rFonts w:ascii="Times New Roman" w:eastAsia="BIZ UDPMincho Medium" w:hAnsi="Times New Roman" w:cs="Times New Roman"/>
          <w:color w:val="000000" w:themeColor="text1"/>
          <w:sz w:val="12"/>
          <w:szCs w:val="12"/>
          <w:lang w:eastAsia="ja-JP"/>
        </w:rPr>
        <w:t>‐2</w:t>
      </w:r>
      <w:r w:rsidR="00412978" w:rsidRPr="00FF695E">
        <w:rPr>
          <w:rFonts w:ascii="Times New Roman" w:eastAsia="BIZ UDPMincho Medium" w:hAnsi="Times New Roman" w:cs="Times New Roman" w:hint="eastAsia"/>
          <w:color w:val="000000" w:themeColor="text1"/>
          <w:sz w:val="12"/>
          <w:szCs w:val="12"/>
          <w:lang w:eastAsia="ja-JP"/>
        </w:rPr>
        <w:t>4</w:t>
      </w:r>
      <w:r w:rsidR="00412978" w:rsidRPr="00FF695E">
        <w:rPr>
          <w:rFonts w:ascii="Times New Roman" w:eastAsia="BIZ UDPMincho Medium" w:hAnsi="Times New Roman" w:cs="Times New Roman"/>
          <w:color w:val="000000" w:themeColor="text1"/>
          <w:sz w:val="12"/>
          <w:szCs w:val="12"/>
          <w:lang w:eastAsia="ja-JP"/>
        </w:rPr>
        <w:t>年には</w:t>
      </w:r>
      <w:r w:rsidR="00412978" w:rsidRPr="00FF695E">
        <w:rPr>
          <w:rFonts w:ascii="Times New Roman" w:eastAsia="BIZ UDPMincho Medium" w:hAnsi="Times New Roman" w:cs="Times New Roman" w:hint="eastAsia"/>
          <w:color w:val="000000" w:themeColor="text1"/>
          <w:sz w:val="12"/>
          <w:szCs w:val="12"/>
          <w:lang w:eastAsia="ja-JP"/>
        </w:rPr>
        <w:t>国防省の支出</w:t>
      </w:r>
      <w:r w:rsidR="00412978" w:rsidRPr="00FF695E">
        <w:rPr>
          <w:rFonts w:ascii="Times New Roman" w:eastAsia="BIZ UDPMincho Medium" w:hAnsi="Times New Roman" w:cs="Times New Roman"/>
          <w:color w:val="000000" w:themeColor="text1"/>
          <w:sz w:val="12"/>
          <w:szCs w:val="12"/>
          <w:lang w:eastAsia="ja-JP"/>
        </w:rPr>
        <w:t>による</w:t>
      </w:r>
      <w:r w:rsidR="00412978" w:rsidRPr="00FF695E">
        <w:rPr>
          <w:rFonts w:ascii="Times New Roman" w:eastAsia="BIZ UDPMincho Medium" w:hAnsi="Times New Roman" w:cs="Times New Roman"/>
          <w:color w:val="000000" w:themeColor="text1"/>
          <w:sz w:val="12"/>
          <w:szCs w:val="12"/>
          <w:lang w:eastAsia="ja-JP"/>
        </w:rPr>
        <w:t>GVA</w:t>
      </w:r>
      <w:r w:rsidR="00412978" w:rsidRPr="00FF695E">
        <w:rPr>
          <w:rFonts w:ascii="Times New Roman" w:eastAsia="BIZ UDPMincho Medium" w:hAnsi="Times New Roman" w:cs="Times New Roman"/>
          <w:color w:val="000000" w:themeColor="text1"/>
          <w:sz w:val="12"/>
          <w:szCs w:val="12"/>
          <w:lang w:eastAsia="ja-JP"/>
        </w:rPr>
        <w:t>として</w:t>
      </w:r>
      <w:r w:rsidR="00412978" w:rsidRPr="00FF695E">
        <w:rPr>
          <w:rFonts w:ascii="Times New Roman" w:eastAsia="BIZ UDPMincho Medium" w:hAnsi="Times New Roman" w:cs="Times New Roman" w:hint="eastAsia"/>
          <w:color w:val="000000" w:themeColor="text1"/>
          <w:sz w:val="12"/>
          <w:szCs w:val="12"/>
          <w:lang w:eastAsia="ja-JP"/>
        </w:rPr>
        <w:t>8</w:t>
      </w:r>
      <w:r w:rsidR="00412978" w:rsidRPr="00FF695E">
        <w:rPr>
          <w:rFonts w:ascii="Times New Roman" w:eastAsia="BIZ UDPMincho Medium" w:hAnsi="Times New Roman" w:cs="Times New Roman"/>
          <w:color w:val="000000" w:themeColor="text1"/>
          <w:sz w:val="12"/>
          <w:szCs w:val="12"/>
          <w:lang w:eastAsia="ja-JP"/>
        </w:rPr>
        <w:t>億</w:t>
      </w:r>
      <w:r w:rsidR="00412978" w:rsidRPr="00FF695E">
        <w:rPr>
          <w:rFonts w:ascii="Times New Roman" w:eastAsia="BIZ UDPMincho Medium" w:hAnsi="Times New Roman" w:cs="Times New Roman" w:hint="eastAsia"/>
          <w:color w:val="000000" w:themeColor="text1"/>
          <w:sz w:val="12"/>
          <w:szCs w:val="12"/>
          <w:lang w:eastAsia="ja-JP"/>
        </w:rPr>
        <w:t>8</w:t>
      </w:r>
      <w:r w:rsidR="00412978" w:rsidRPr="00FF695E">
        <w:rPr>
          <w:rFonts w:ascii="Times New Roman" w:eastAsia="BIZ UDPMincho Medium" w:hAnsi="Times New Roman" w:cs="Times New Roman"/>
          <w:color w:val="000000" w:themeColor="text1"/>
          <w:sz w:val="12"/>
          <w:szCs w:val="12"/>
          <w:lang w:eastAsia="ja-JP"/>
        </w:rPr>
        <w:t>00</w:t>
      </w:r>
      <w:r w:rsidR="00412978" w:rsidRPr="00FF695E">
        <w:rPr>
          <w:rFonts w:ascii="Times New Roman" w:eastAsia="BIZ UDPMincho Medium" w:hAnsi="Times New Roman" w:cs="Times New Roman"/>
          <w:color w:val="000000" w:themeColor="text1"/>
          <w:sz w:val="12"/>
          <w:szCs w:val="12"/>
          <w:lang w:eastAsia="ja-JP"/>
        </w:rPr>
        <w:t>万ドルが西オーストラリア州経済に計上された（前年比</w:t>
      </w:r>
      <w:r w:rsidR="00412978" w:rsidRPr="00FF695E">
        <w:rPr>
          <w:rFonts w:ascii="Times New Roman" w:eastAsia="BIZ UDPMincho Medium" w:hAnsi="Times New Roman" w:cs="Times New Roman"/>
          <w:color w:val="000000" w:themeColor="text1"/>
          <w:sz w:val="12"/>
          <w:szCs w:val="12"/>
          <w:lang w:eastAsia="ja-JP"/>
        </w:rPr>
        <w:t>1</w:t>
      </w:r>
      <w:r w:rsidR="00412978" w:rsidRPr="00FF695E">
        <w:rPr>
          <w:rFonts w:ascii="Times New Roman" w:eastAsia="BIZ UDPMincho Medium" w:hAnsi="Times New Roman" w:cs="Times New Roman" w:hint="eastAsia"/>
          <w:color w:val="000000" w:themeColor="text1"/>
          <w:sz w:val="12"/>
          <w:szCs w:val="12"/>
          <w:lang w:eastAsia="ja-JP"/>
        </w:rPr>
        <w:t>9</w:t>
      </w:r>
      <w:r w:rsidR="00412978" w:rsidRPr="00FF695E">
        <w:rPr>
          <w:rFonts w:ascii="Times New Roman" w:eastAsia="BIZ UDPMincho Medium" w:hAnsi="Times New Roman" w:cs="Times New Roman"/>
          <w:color w:val="000000" w:themeColor="text1"/>
          <w:sz w:val="12"/>
          <w:szCs w:val="12"/>
          <w:lang w:eastAsia="ja-JP"/>
        </w:rPr>
        <w:t>％増）。</w:t>
      </w:r>
    </w:p>
    <w:p w14:paraId="1F6C64FE" w14:textId="77777777" w:rsidR="00412978" w:rsidRPr="00FF695E" w:rsidRDefault="00412978" w:rsidP="00412978">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2"/>
          <w:szCs w:val="12"/>
          <w:lang w:eastAsia="ja-JP"/>
        </w:rPr>
      </w:pPr>
      <w:r w:rsidRPr="00FF695E">
        <w:rPr>
          <w:rFonts w:ascii="Times New Roman" w:eastAsia="BIZ UDPMincho Medium" w:hAnsi="Times New Roman" w:cs="Times New Roman"/>
          <w:color w:val="000000" w:themeColor="text1"/>
          <w:sz w:val="12"/>
          <w:szCs w:val="12"/>
          <w:lang w:eastAsia="ja-JP"/>
        </w:rPr>
        <w:t>防衛産業の西オーストラリア州経済への寄与度は</w:t>
      </w:r>
      <w:r w:rsidRPr="00FF695E">
        <w:rPr>
          <w:rFonts w:ascii="Times New Roman" w:eastAsia="BIZ UDPMincho Medium" w:hAnsi="Times New Roman" w:cs="Times New Roman"/>
          <w:color w:val="000000" w:themeColor="text1"/>
          <w:sz w:val="12"/>
          <w:szCs w:val="12"/>
          <w:lang w:eastAsia="ja-JP"/>
        </w:rPr>
        <w:t>2016‐17</w:t>
      </w:r>
      <w:r w:rsidRPr="00FF695E">
        <w:rPr>
          <w:rFonts w:ascii="Times New Roman" w:eastAsia="BIZ UDPMincho Medium" w:hAnsi="Times New Roman" w:cs="Times New Roman"/>
          <w:color w:val="000000" w:themeColor="text1"/>
          <w:sz w:val="12"/>
          <w:szCs w:val="12"/>
          <w:lang w:eastAsia="ja-JP"/>
        </w:rPr>
        <w:t>年の</w:t>
      </w:r>
      <w:r w:rsidRPr="00FF695E">
        <w:rPr>
          <w:rFonts w:ascii="Times New Roman" w:eastAsia="BIZ UDPMincho Medium" w:hAnsi="Times New Roman" w:cs="Times New Roman" w:hint="eastAsia"/>
          <w:color w:val="000000" w:themeColor="text1"/>
          <w:sz w:val="12"/>
          <w:szCs w:val="12"/>
          <w:lang w:eastAsia="ja-JP"/>
        </w:rPr>
        <w:t>3</w:t>
      </w:r>
      <w:r w:rsidRPr="00FF695E">
        <w:rPr>
          <w:rFonts w:ascii="Times New Roman" w:eastAsia="BIZ UDPMincho Medium" w:hAnsi="Times New Roman" w:cs="Times New Roman"/>
          <w:color w:val="000000" w:themeColor="text1"/>
          <w:sz w:val="12"/>
          <w:szCs w:val="12"/>
          <w:lang w:eastAsia="ja-JP"/>
        </w:rPr>
        <w:t>億</w:t>
      </w:r>
      <w:r w:rsidRPr="00FF695E">
        <w:rPr>
          <w:rFonts w:ascii="Times New Roman" w:eastAsia="BIZ UDPMincho Medium" w:hAnsi="Times New Roman" w:cs="Times New Roman" w:hint="eastAsia"/>
          <w:color w:val="000000" w:themeColor="text1"/>
          <w:sz w:val="12"/>
          <w:szCs w:val="12"/>
          <w:lang w:eastAsia="ja-JP"/>
        </w:rPr>
        <w:t>2</w:t>
      </w:r>
      <w:r w:rsidRPr="00FF695E">
        <w:rPr>
          <w:rFonts w:ascii="Times New Roman" w:eastAsia="BIZ UDPMincho Medium" w:hAnsi="Times New Roman" w:cs="Times New Roman"/>
          <w:color w:val="000000" w:themeColor="text1"/>
          <w:sz w:val="12"/>
          <w:szCs w:val="12"/>
          <w:lang w:eastAsia="ja-JP"/>
        </w:rPr>
        <w:t>,</w:t>
      </w:r>
      <w:r w:rsidRPr="00FF695E">
        <w:rPr>
          <w:rFonts w:ascii="Times New Roman" w:eastAsia="BIZ UDPMincho Medium" w:hAnsi="Times New Roman" w:cs="Times New Roman" w:hint="eastAsia"/>
          <w:color w:val="000000" w:themeColor="text1"/>
          <w:sz w:val="12"/>
          <w:szCs w:val="12"/>
          <w:lang w:eastAsia="ja-JP"/>
        </w:rPr>
        <w:t>7</w:t>
      </w:r>
      <w:r w:rsidRPr="00FF695E">
        <w:rPr>
          <w:rFonts w:ascii="Times New Roman" w:eastAsia="BIZ UDPMincho Medium" w:hAnsi="Times New Roman" w:cs="Times New Roman"/>
          <w:color w:val="000000" w:themeColor="text1"/>
          <w:sz w:val="12"/>
          <w:szCs w:val="12"/>
          <w:lang w:eastAsia="ja-JP"/>
        </w:rPr>
        <w:t>00</w:t>
      </w:r>
      <w:r w:rsidRPr="00FF695E">
        <w:rPr>
          <w:rFonts w:ascii="Times New Roman" w:eastAsia="BIZ UDPMincho Medium" w:hAnsi="Times New Roman" w:cs="Times New Roman"/>
          <w:color w:val="000000" w:themeColor="text1"/>
          <w:sz w:val="12"/>
          <w:szCs w:val="12"/>
          <w:lang w:eastAsia="ja-JP"/>
        </w:rPr>
        <w:t>万ドルから</w:t>
      </w:r>
      <w:r w:rsidRPr="00FF695E">
        <w:rPr>
          <w:rFonts w:ascii="Times New Roman" w:eastAsia="BIZ UDPMincho Medium" w:hAnsi="Times New Roman" w:cs="Times New Roman"/>
          <w:color w:val="000000" w:themeColor="text1"/>
          <w:sz w:val="12"/>
          <w:szCs w:val="12"/>
          <w:lang w:eastAsia="ja-JP"/>
        </w:rPr>
        <w:t>202</w:t>
      </w:r>
      <w:r w:rsidRPr="00FF695E">
        <w:rPr>
          <w:rFonts w:ascii="Times New Roman" w:eastAsia="BIZ UDPMincho Medium" w:hAnsi="Times New Roman" w:cs="Times New Roman" w:hint="eastAsia"/>
          <w:color w:val="000000" w:themeColor="text1"/>
          <w:sz w:val="12"/>
          <w:szCs w:val="12"/>
          <w:lang w:eastAsia="ja-JP"/>
        </w:rPr>
        <w:t>3</w:t>
      </w:r>
      <w:r w:rsidRPr="00FF695E">
        <w:rPr>
          <w:rFonts w:ascii="Times New Roman" w:eastAsia="BIZ UDPMincho Medium" w:hAnsi="Times New Roman" w:cs="Times New Roman"/>
          <w:color w:val="000000" w:themeColor="text1"/>
          <w:sz w:val="12"/>
          <w:szCs w:val="12"/>
          <w:lang w:eastAsia="ja-JP"/>
        </w:rPr>
        <w:t>‐2</w:t>
      </w:r>
      <w:r w:rsidRPr="00FF695E">
        <w:rPr>
          <w:rFonts w:ascii="Times New Roman" w:eastAsia="BIZ UDPMincho Medium" w:hAnsi="Times New Roman" w:cs="Times New Roman" w:hint="eastAsia"/>
          <w:color w:val="000000" w:themeColor="text1"/>
          <w:sz w:val="12"/>
          <w:szCs w:val="12"/>
          <w:lang w:eastAsia="ja-JP"/>
        </w:rPr>
        <w:t>4</w:t>
      </w:r>
      <w:r w:rsidRPr="00FF695E">
        <w:rPr>
          <w:rFonts w:ascii="Times New Roman" w:eastAsia="BIZ UDPMincho Medium" w:hAnsi="Times New Roman" w:cs="Times New Roman"/>
          <w:color w:val="000000" w:themeColor="text1"/>
          <w:sz w:val="12"/>
          <w:szCs w:val="12"/>
          <w:lang w:eastAsia="ja-JP"/>
        </w:rPr>
        <w:t>年の</w:t>
      </w:r>
      <w:r w:rsidRPr="00FF695E">
        <w:rPr>
          <w:rFonts w:ascii="Times New Roman" w:eastAsia="BIZ UDPMincho Medium" w:hAnsi="Times New Roman" w:cs="Times New Roman" w:hint="eastAsia"/>
          <w:color w:val="000000" w:themeColor="text1"/>
          <w:sz w:val="12"/>
          <w:szCs w:val="12"/>
          <w:lang w:eastAsia="ja-JP"/>
        </w:rPr>
        <w:t>8</w:t>
      </w:r>
      <w:r w:rsidRPr="00FF695E">
        <w:rPr>
          <w:rFonts w:ascii="Times New Roman" w:eastAsia="BIZ UDPMincho Medium" w:hAnsi="Times New Roman" w:cs="Times New Roman"/>
          <w:color w:val="000000" w:themeColor="text1"/>
          <w:sz w:val="12"/>
          <w:szCs w:val="12"/>
          <w:lang w:eastAsia="ja-JP"/>
        </w:rPr>
        <w:t>億</w:t>
      </w:r>
      <w:r w:rsidRPr="00FF695E">
        <w:rPr>
          <w:rFonts w:ascii="Times New Roman" w:eastAsia="BIZ UDPMincho Medium" w:hAnsi="Times New Roman" w:cs="Times New Roman" w:hint="eastAsia"/>
          <w:color w:val="000000" w:themeColor="text1"/>
          <w:sz w:val="12"/>
          <w:szCs w:val="12"/>
          <w:lang w:eastAsia="ja-JP"/>
        </w:rPr>
        <w:t>8</w:t>
      </w:r>
      <w:r w:rsidRPr="00FF695E">
        <w:rPr>
          <w:rFonts w:ascii="Times New Roman" w:eastAsia="BIZ UDPMincho Medium" w:hAnsi="Times New Roman" w:cs="Times New Roman"/>
          <w:color w:val="000000" w:themeColor="text1"/>
          <w:sz w:val="12"/>
          <w:szCs w:val="12"/>
          <w:lang w:eastAsia="ja-JP"/>
        </w:rPr>
        <w:t>00</w:t>
      </w:r>
      <w:r w:rsidRPr="00FF695E">
        <w:rPr>
          <w:rFonts w:ascii="Times New Roman" w:eastAsia="BIZ UDPMincho Medium" w:hAnsi="Times New Roman" w:cs="Times New Roman"/>
          <w:color w:val="000000" w:themeColor="text1"/>
          <w:sz w:val="12"/>
          <w:szCs w:val="12"/>
          <w:lang w:eastAsia="ja-JP"/>
        </w:rPr>
        <w:t>万ドルへと倍</w:t>
      </w:r>
      <w:r w:rsidRPr="00FF695E">
        <w:rPr>
          <w:rFonts w:ascii="Times New Roman" w:eastAsia="BIZ UDPMincho Medium" w:hAnsi="Times New Roman" w:cs="Times New Roman" w:hint="eastAsia"/>
          <w:color w:val="000000" w:themeColor="text1"/>
          <w:sz w:val="12"/>
          <w:szCs w:val="12"/>
          <w:lang w:eastAsia="ja-JP"/>
        </w:rPr>
        <w:t>以上に増加し、オーストラリア全体の防衛</w:t>
      </w:r>
      <w:r w:rsidRPr="00FF695E">
        <w:rPr>
          <w:rFonts w:ascii="Times New Roman" w:eastAsia="BIZ UDPMincho Medium" w:hAnsi="Times New Roman" w:cs="Times New Roman" w:hint="eastAsia"/>
          <w:color w:val="000000" w:themeColor="text1"/>
          <w:sz w:val="12"/>
          <w:szCs w:val="12"/>
          <w:lang w:eastAsia="ja-JP"/>
        </w:rPr>
        <w:t>GVA</w:t>
      </w:r>
      <w:r w:rsidRPr="00FF695E">
        <w:rPr>
          <w:rFonts w:ascii="Times New Roman" w:eastAsia="BIZ UDPMincho Medium" w:hAnsi="Times New Roman" w:cs="Times New Roman" w:hint="eastAsia"/>
          <w:color w:val="000000" w:themeColor="text1"/>
          <w:sz w:val="12"/>
          <w:szCs w:val="12"/>
          <w:lang w:eastAsia="ja-JP"/>
        </w:rPr>
        <w:t>に占める西オーストラリア州の割合は</w:t>
      </w:r>
      <w:r w:rsidRPr="00FF695E">
        <w:rPr>
          <w:rFonts w:ascii="Times New Roman" w:eastAsia="BIZ UDPMincho Medium" w:hAnsi="Times New Roman" w:cs="Times New Roman" w:hint="eastAsia"/>
          <w:color w:val="000000" w:themeColor="text1"/>
          <w:sz w:val="12"/>
          <w:szCs w:val="12"/>
          <w:lang w:eastAsia="ja-JP"/>
        </w:rPr>
        <w:t>5,3</w:t>
      </w:r>
      <w:r w:rsidRPr="00FF695E">
        <w:rPr>
          <w:rFonts w:ascii="Times New Roman" w:eastAsia="BIZ UDPMincho Medium" w:hAnsi="Times New Roman" w:cs="Times New Roman" w:hint="eastAsia"/>
          <w:color w:val="000000" w:themeColor="text1"/>
          <w:sz w:val="12"/>
          <w:szCs w:val="12"/>
          <w:lang w:eastAsia="ja-JP"/>
        </w:rPr>
        <w:t>％から</w:t>
      </w:r>
      <w:r w:rsidRPr="00FF695E">
        <w:rPr>
          <w:rFonts w:ascii="Times New Roman" w:eastAsia="BIZ UDPMincho Medium" w:hAnsi="Times New Roman" w:cs="Times New Roman" w:hint="eastAsia"/>
          <w:color w:val="000000" w:themeColor="text1"/>
          <w:sz w:val="12"/>
          <w:szCs w:val="12"/>
          <w:lang w:eastAsia="ja-JP"/>
        </w:rPr>
        <w:t>6.8</w:t>
      </w:r>
      <w:r w:rsidRPr="00FF695E">
        <w:rPr>
          <w:rFonts w:ascii="Times New Roman" w:eastAsia="BIZ UDPMincho Medium" w:hAnsi="Times New Roman" w:cs="Times New Roman" w:hint="eastAsia"/>
          <w:color w:val="000000" w:themeColor="text1"/>
          <w:sz w:val="12"/>
          <w:szCs w:val="12"/>
          <w:lang w:eastAsia="ja-JP"/>
        </w:rPr>
        <w:t>％へ増加した</w:t>
      </w:r>
      <w:r w:rsidRPr="00FF695E">
        <w:rPr>
          <w:rFonts w:ascii="Times New Roman" w:eastAsia="BIZ UDPMincho Medium" w:hAnsi="Times New Roman" w:cs="Times New Roman"/>
          <w:color w:val="000000" w:themeColor="text1"/>
          <w:sz w:val="12"/>
          <w:szCs w:val="12"/>
          <w:lang w:eastAsia="ja-JP"/>
        </w:rPr>
        <w:t>。</w:t>
      </w:r>
    </w:p>
    <w:p w14:paraId="1C6B3520" w14:textId="77777777" w:rsidR="00412978" w:rsidRPr="00FF695E" w:rsidRDefault="00412978" w:rsidP="00412978">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2"/>
          <w:szCs w:val="12"/>
          <w:lang w:eastAsia="ja-JP"/>
        </w:rPr>
      </w:pPr>
      <w:r w:rsidRPr="00FF695E">
        <w:rPr>
          <w:rFonts w:ascii="Times New Roman" w:eastAsia="BIZ UDPMincho Medium" w:hAnsi="Times New Roman" w:cs="Times New Roman"/>
          <w:color w:val="000000" w:themeColor="text1"/>
          <w:sz w:val="12"/>
          <w:szCs w:val="12"/>
          <w:lang w:eastAsia="ja-JP"/>
        </w:rPr>
        <w:t>202</w:t>
      </w:r>
      <w:r w:rsidRPr="00FF695E">
        <w:rPr>
          <w:rFonts w:ascii="Times New Roman" w:eastAsia="BIZ UDPMincho Medium" w:hAnsi="Times New Roman" w:cs="Times New Roman" w:hint="eastAsia"/>
          <w:color w:val="000000" w:themeColor="text1"/>
          <w:sz w:val="12"/>
          <w:szCs w:val="12"/>
          <w:lang w:eastAsia="ja-JP"/>
        </w:rPr>
        <w:t>3</w:t>
      </w:r>
      <w:r w:rsidRPr="00FF695E">
        <w:rPr>
          <w:rFonts w:ascii="Times New Roman" w:eastAsia="BIZ UDPMincho Medium" w:hAnsi="Times New Roman" w:cs="Times New Roman"/>
          <w:color w:val="000000" w:themeColor="text1"/>
          <w:sz w:val="12"/>
          <w:szCs w:val="12"/>
          <w:lang w:eastAsia="ja-JP"/>
        </w:rPr>
        <w:t>‐2</w:t>
      </w:r>
      <w:r w:rsidRPr="00FF695E">
        <w:rPr>
          <w:rFonts w:ascii="Times New Roman" w:eastAsia="BIZ UDPMincho Medium" w:hAnsi="Times New Roman" w:cs="Times New Roman" w:hint="eastAsia"/>
          <w:color w:val="000000" w:themeColor="text1"/>
          <w:sz w:val="12"/>
          <w:szCs w:val="12"/>
          <w:lang w:eastAsia="ja-JP"/>
        </w:rPr>
        <w:t>4</w:t>
      </w:r>
      <w:r w:rsidRPr="00FF695E">
        <w:rPr>
          <w:rFonts w:ascii="Times New Roman" w:eastAsia="BIZ UDPMincho Medium" w:hAnsi="Times New Roman" w:cs="Times New Roman"/>
          <w:color w:val="000000" w:themeColor="text1"/>
          <w:sz w:val="12"/>
          <w:szCs w:val="12"/>
          <w:lang w:eastAsia="ja-JP"/>
        </w:rPr>
        <w:t>年のオーストラリア全体の防衛</w:t>
      </w:r>
      <w:r w:rsidRPr="00FF695E">
        <w:rPr>
          <w:rFonts w:ascii="Times New Roman" w:eastAsia="BIZ UDPMincho Medium" w:hAnsi="Times New Roman" w:cs="Times New Roman"/>
          <w:color w:val="000000" w:themeColor="text1"/>
          <w:sz w:val="12"/>
          <w:szCs w:val="12"/>
          <w:lang w:eastAsia="ja-JP"/>
        </w:rPr>
        <w:t>GVA</w:t>
      </w:r>
      <w:r w:rsidRPr="00FF695E">
        <w:rPr>
          <w:rFonts w:ascii="Times New Roman" w:eastAsia="BIZ UDPMincho Medium" w:hAnsi="Times New Roman" w:cs="Times New Roman"/>
          <w:color w:val="000000" w:themeColor="text1"/>
          <w:sz w:val="12"/>
          <w:szCs w:val="12"/>
          <w:lang w:eastAsia="ja-JP"/>
        </w:rPr>
        <w:t>に占める各管轄区域の割合は以下の通り。</w:t>
      </w:r>
    </w:p>
    <w:p w14:paraId="57E1BFBA" w14:textId="77777777" w:rsidR="00412978" w:rsidRPr="00FF695E" w:rsidRDefault="00412978" w:rsidP="00412978">
      <w:pPr>
        <w:pStyle w:val="ListParagraph"/>
        <w:numPr>
          <w:ilvl w:val="0"/>
          <w:numId w:val="10"/>
        </w:numPr>
        <w:spacing w:before="40" w:after="40"/>
        <w:ind w:right="227"/>
        <w:jc w:val="both"/>
        <w:rPr>
          <w:rFonts w:ascii="Times New Roman" w:eastAsia="BIZ UDPMincho Medium" w:hAnsi="Times New Roman" w:cs="Times New Roman"/>
          <w:color w:val="000000" w:themeColor="text1"/>
          <w:sz w:val="12"/>
          <w:szCs w:val="12"/>
          <w:lang w:eastAsia="ja-JP"/>
        </w:rPr>
      </w:pPr>
      <w:r w:rsidRPr="00FF695E">
        <w:rPr>
          <w:rFonts w:ascii="Times New Roman" w:eastAsia="BIZ UDPMincho Medium" w:hAnsi="Times New Roman" w:cs="Times New Roman"/>
          <w:color w:val="000000" w:themeColor="text1"/>
          <w:sz w:val="12"/>
          <w:szCs w:val="12"/>
          <w:lang w:eastAsia="ja-JP"/>
        </w:rPr>
        <w:t>ニューサウスウェールズ州（</w:t>
      </w:r>
      <w:r w:rsidRPr="00FF695E">
        <w:rPr>
          <w:rFonts w:ascii="Times New Roman" w:eastAsia="BIZ UDPMincho Medium" w:hAnsi="Times New Roman" w:cs="Times New Roman"/>
          <w:color w:val="000000" w:themeColor="text1"/>
          <w:sz w:val="12"/>
          <w:szCs w:val="12"/>
          <w:lang w:eastAsia="ja-JP"/>
        </w:rPr>
        <w:t>3</w:t>
      </w:r>
      <w:r w:rsidRPr="00FF695E">
        <w:rPr>
          <w:rFonts w:ascii="Times New Roman" w:eastAsia="BIZ UDPMincho Medium" w:hAnsi="Times New Roman" w:cs="Times New Roman" w:hint="eastAsia"/>
          <w:color w:val="000000" w:themeColor="text1"/>
          <w:sz w:val="12"/>
          <w:szCs w:val="12"/>
          <w:lang w:eastAsia="ja-JP"/>
        </w:rPr>
        <w:t>5</w:t>
      </w:r>
      <w:r w:rsidRPr="00FF695E">
        <w:rPr>
          <w:rFonts w:ascii="Times New Roman" w:eastAsia="BIZ UDPMincho Medium" w:hAnsi="Times New Roman" w:cs="Times New Roman"/>
          <w:color w:val="000000" w:themeColor="text1"/>
          <w:sz w:val="12"/>
          <w:szCs w:val="12"/>
          <w:lang w:eastAsia="ja-JP"/>
        </w:rPr>
        <w:t>億ドル、</w:t>
      </w:r>
      <w:r w:rsidRPr="00FF695E">
        <w:rPr>
          <w:rFonts w:ascii="Times New Roman" w:eastAsia="BIZ UDPMincho Medium" w:hAnsi="Times New Roman" w:cs="Times New Roman" w:hint="eastAsia"/>
          <w:color w:val="000000" w:themeColor="text1"/>
          <w:sz w:val="12"/>
          <w:szCs w:val="12"/>
          <w:lang w:eastAsia="ja-JP"/>
        </w:rPr>
        <w:t>29</w:t>
      </w:r>
      <w:r w:rsidRPr="00FF695E">
        <w:rPr>
          <w:rFonts w:ascii="Times New Roman" w:eastAsia="BIZ UDPMincho Medium" w:hAnsi="Times New Roman" w:cs="Times New Roman"/>
          <w:color w:val="000000" w:themeColor="text1"/>
          <w:sz w:val="12"/>
          <w:szCs w:val="12"/>
          <w:lang w:eastAsia="ja-JP"/>
        </w:rPr>
        <w:t>％）</w:t>
      </w:r>
    </w:p>
    <w:p w14:paraId="0A8517C4" w14:textId="77777777" w:rsidR="00412978" w:rsidRPr="00FF695E" w:rsidRDefault="00412978" w:rsidP="00412978">
      <w:pPr>
        <w:pStyle w:val="ListParagraph"/>
        <w:numPr>
          <w:ilvl w:val="0"/>
          <w:numId w:val="10"/>
        </w:numPr>
        <w:spacing w:before="40" w:after="40"/>
        <w:ind w:right="227"/>
        <w:jc w:val="both"/>
        <w:rPr>
          <w:rFonts w:ascii="Times New Roman" w:eastAsia="BIZ UDPMincho Medium" w:hAnsi="Times New Roman" w:cs="Times New Roman"/>
          <w:color w:val="000000" w:themeColor="text1"/>
          <w:sz w:val="12"/>
          <w:szCs w:val="12"/>
          <w:lang w:eastAsia="ja-JP"/>
        </w:rPr>
      </w:pPr>
      <w:r w:rsidRPr="00FF695E">
        <w:rPr>
          <w:rFonts w:ascii="Times New Roman" w:eastAsia="BIZ UDPMincho Medium" w:hAnsi="Times New Roman" w:cs="Times New Roman"/>
          <w:color w:val="000000" w:themeColor="text1"/>
          <w:sz w:val="12"/>
          <w:szCs w:val="12"/>
          <w:lang w:eastAsia="ja-JP"/>
        </w:rPr>
        <w:t>ビクトリア州（</w:t>
      </w:r>
      <w:r w:rsidRPr="00FF695E">
        <w:rPr>
          <w:rFonts w:ascii="Times New Roman" w:eastAsia="BIZ UDPMincho Medium" w:hAnsi="Times New Roman" w:cs="Times New Roman"/>
          <w:color w:val="000000" w:themeColor="text1"/>
          <w:sz w:val="12"/>
          <w:szCs w:val="12"/>
          <w:lang w:eastAsia="ja-JP"/>
        </w:rPr>
        <w:t>2</w:t>
      </w:r>
      <w:r w:rsidRPr="00FF695E">
        <w:rPr>
          <w:rFonts w:ascii="Times New Roman" w:eastAsia="BIZ UDPMincho Medium" w:hAnsi="Times New Roman" w:cs="Times New Roman" w:hint="eastAsia"/>
          <w:color w:val="000000" w:themeColor="text1"/>
          <w:sz w:val="12"/>
          <w:szCs w:val="12"/>
          <w:lang w:eastAsia="ja-JP"/>
        </w:rPr>
        <w:t>5</w:t>
      </w:r>
      <w:r w:rsidRPr="00FF695E">
        <w:rPr>
          <w:rFonts w:ascii="Times New Roman" w:eastAsia="BIZ UDPMincho Medium" w:hAnsi="Times New Roman" w:cs="Times New Roman"/>
          <w:color w:val="000000" w:themeColor="text1"/>
          <w:sz w:val="12"/>
          <w:szCs w:val="12"/>
          <w:lang w:eastAsia="ja-JP"/>
        </w:rPr>
        <w:t>億ドル、</w:t>
      </w:r>
      <w:r w:rsidRPr="00FF695E">
        <w:rPr>
          <w:rFonts w:ascii="Times New Roman" w:eastAsia="BIZ UDPMincho Medium" w:hAnsi="Times New Roman" w:cs="Times New Roman"/>
          <w:color w:val="000000" w:themeColor="text1"/>
          <w:sz w:val="12"/>
          <w:szCs w:val="12"/>
          <w:lang w:eastAsia="ja-JP"/>
        </w:rPr>
        <w:t>21</w:t>
      </w:r>
      <w:r w:rsidRPr="00FF695E">
        <w:rPr>
          <w:rFonts w:ascii="Times New Roman" w:eastAsia="BIZ UDPMincho Medium" w:hAnsi="Times New Roman" w:cs="Times New Roman"/>
          <w:color w:val="000000" w:themeColor="text1"/>
          <w:sz w:val="12"/>
          <w:szCs w:val="12"/>
          <w:lang w:eastAsia="ja-JP"/>
        </w:rPr>
        <w:t>％）</w:t>
      </w:r>
    </w:p>
    <w:p w14:paraId="2EED81D6" w14:textId="77777777" w:rsidR="00412978" w:rsidRPr="00FF695E" w:rsidRDefault="00412978" w:rsidP="00412978">
      <w:pPr>
        <w:pStyle w:val="ListParagraph"/>
        <w:numPr>
          <w:ilvl w:val="0"/>
          <w:numId w:val="10"/>
        </w:numPr>
        <w:spacing w:before="40" w:after="40"/>
        <w:ind w:right="227"/>
        <w:jc w:val="both"/>
        <w:rPr>
          <w:rFonts w:ascii="Times New Roman" w:eastAsia="BIZ UDPMincho Medium" w:hAnsi="Times New Roman" w:cs="Times New Roman"/>
          <w:color w:val="000000" w:themeColor="text1"/>
          <w:sz w:val="12"/>
          <w:szCs w:val="12"/>
          <w:lang w:eastAsia="ja-JP"/>
        </w:rPr>
      </w:pPr>
      <w:r w:rsidRPr="00FF695E">
        <w:rPr>
          <w:rFonts w:ascii="Times New Roman" w:eastAsia="BIZ UDPMincho Medium" w:hAnsi="Times New Roman" w:cs="Times New Roman"/>
          <w:color w:val="000000" w:themeColor="text1"/>
          <w:sz w:val="12"/>
          <w:szCs w:val="12"/>
          <w:lang w:eastAsia="ja-JP"/>
        </w:rPr>
        <w:t>南オーストラリア州（</w:t>
      </w:r>
      <w:r w:rsidRPr="00FF695E">
        <w:rPr>
          <w:rFonts w:ascii="Times New Roman" w:eastAsia="BIZ UDPMincho Medium" w:hAnsi="Times New Roman" w:cs="Times New Roman" w:hint="eastAsia"/>
          <w:color w:val="000000" w:themeColor="text1"/>
          <w:sz w:val="12"/>
          <w:szCs w:val="12"/>
          <w:lang w:eastAsia="ja-JP"/>
        </w:rPr>
        <w:t>20</w:t>
      </w:r>
      <w:r w:rsidRPr="00FF695E">
        <w:rPr>
          <w:rFonts w:ascii="Times New Roman" w:eastAsia="BIZ UDPMincho Medium" w:hAnsi="Times New Roman" w:cs="Times New Roman"/>
          <w:color w:val="000000" w:themeColor="text1"/>
          <w:sz w:val="12"/>
          <w:szCs w:val="12"/>
          <w:lang w:eastAsia="ja-JP"/>
        </w:rPr>
        <w:t>億ドル、</w:t>
      </w:r>
      <w:r w:rsidRPr="00FF695E">
        <w:rPr>
          <w:rFonts w:ascii="Times New Roman" w:eastAsia="BIZ UDPMincho Medium" w:hAnsi="Times New Roman" w:cs="Times New Roman"/>
          <w:color w:val="000000" w:themeColor="text1"/>
          <w:sz w:val="12"/>
          <w:szCs w:val="12"/>
          <w:lang w:eastAsia="ja-JP"/>
        </w:rPr>
        <w:t>1</w:t>
      </w:r>
      <w:r w:rsidRPr="00FF695E">
        <w:rPr>
          <w:rFonts w:ascii="Times New Roman" w:eastAsia="BIZ UDPMincho Medium" w:hAnsi="Times New Roman" w:cs="Times New Roman" w:hint="eastAsia"/>
          <w:color w:val="000000" w:themeColor="text1"/>
          <w:sz w:val="12"/>
          <w:szCs w:val="12"/>
          <w:lang w:eastAsia="ja-JP"/>
        </w:rPr>
        <w:t>7</w:t>
      </w:r>
      <w:r w:rsidRPr="00FF695E">
        <w:rPr>
          <w:rFonts w:ascii="Times New Roman" w:eastAsia="BIZ UDPMincho Medium" w:hAnsi="Times New Roman" w:cs="Times New Roman"/>
          <w:color w:val="000000" w:themeColor="text1"/>
          <w:sz w:val="12"/>
          <w:szCs w:val="12"/>
          <w:lang w:eastAsia="ja-JP"/>
        </w:rPr>
        <w:t>％）</w:t>
      </w:r>
    </w:p>
    <w:p w14:paraId="689ABB18" w14:textId="77777777" w:rsidR="00412978" w:rsidRPr="00FF695E" w:rsidRDefault="00412978" w:rsidP="00412978">
      <w:pPr>
        <w:pStyle w:val="ListParagraph"/>
        <w:numPr>
          <w:ilvl w:val="0"/>
          <w:numId w:val="10"/>
        </w:numPr>
        <w:spacing w:before="40" w:after="40"/>
        <w:ind w:right="227"/>
        <w:jc w:val="both"/>
        <w:rPr>
          <w:rFonts w:ascii="Times New Roman" w:eastAsia="BIZ UDPMincho Medium" w:hAnsi="Times New Roman" w:cs="Times New Roman"/>
          <w:color w:val="000000" w:themeColor="text1"/>
          <w:sz w:val="12"/>
          <w:szCs w:val="12"/>
          <w:lang w:eastAsia="ja-JP"/>
        </w:rPr>
      </w:pPr>
      <w:r w:rsidRPr="00FF695E">
        <w:rPr>
          <w:rFonts w:ascii="Times New Roman" w:eastAsia="BIZ UDPMincho Medium" w:hAnsi="Times New Roman" w:cs="Times New Roman"/>
          <w:color w:val="000000" w:themeColor="text1"/>
          <w:sz w:val="12"/>
          <w:szCs w:val="12"/>
          <w:lang w:eastAsia="ja-JP"/>
        </w:rPr>
        <w:t>オーストラリア首都特別地域（</w:t>
      </w:r>
      <w:r w:rsidRPr="00FF695E">
        <w:rPr>
          <w:rFonts w:ascii="Times New Roman" w:eastAsia="BIZ UDPMincho Medium" w:hAnsi="Times New Roman" w:cs="Times New Roman"/>
          <w:color w:val="000000" w:themeColor="text1"/>
          <w:sz w:val="12"/>
          <w:szCs w:val="12"/>
          <w:lang w:eastAsia="ja-JP"/>
        </w:rPr>
        <w:t>1</w:t>
      </w:r>
      <w:r w:rsidRPr="00FF695E">
        <w:rPr>
          <w:rFonts w:ascii="Times New Roman" w:eastAsia="BIZ UDPMincho Medium" w:hAnsi="Times New Roman" w:cs="Times New Roman" w:hint="eastAsia"/>
          <w:color w:val="000000" w:themeColor="text1"/>
          <w:sz w:val="12"/>
          <w:szCs w:val="12"/>
          <w:lang w:eastAsia="ja-JP"/>
        </w:rPr>
        <w:t>7</w:t>
      </w:r>
      <w:r w:rsidRPr="00FF695E">
        <w:rPr>
          <w:rFonts w:ascii="Times New Roman" w:eastAsia="BIZ UDPMincho Medium" w:hAnsi="Times New Roman" w:cs="Times New Roman"/>
          <w:color w:val="000000" w:themeColor="text1"/>
          <w:sz w:val="12"/>
          <w:szCs w:val="12"/>
          <w:lang w:eastAsia="ja-JP"/>
        </w:rPr>
        <w:t>億ドル、</w:t>
      </w:r>
      <w:r w:rsidRPr="00FF695E">
        <w:rPr>
          <w:rFonts w:ascii="Times New Roman" w:eastAsia="BIZ UDPMincho Medium" w:hAnsi="Times New Roman" w:cs="Times New Roman"/>
          <w:color w:val="000000" w:themeColor="text1"/>
          <w:sz w:val="12"/>
          <w:szCs w:val="12"/>
          <w:lang w:eastAsia="ja-JP"/>
        </w:rPr>
        <w:t>1</w:t>
      </w:r>
      <w:r w:rsidRPr="00FF695E">
        <w:rPr>
          <w:rFonts w:ascii="Times New Roman" w:eastAsia="BIZ UDPMincho Medium" w:hAnsi="Times New Roman" w:cs="Times New Roman" w:hint="eastAsia"/>
          <w:color w:val="000000" w:themeColor="text1"/>
          <w:sz w:val="12"/>
          <w:szCs w:val="12"/>
          <w:lang w:eastAsia="ja-JP"/>
        </w:rPr>
        <w:t>5</w:t>
      </w:r>
      <w:r w:rsidRPr="00FF695E">
        <w:rPr>
          <w:rFonts w:ascii="Times New Roman" w:eastAsia="BIZ UDPMincho Medium" w:hAnsi="Times New Roman" w:cs="Times New Roman"/>
          <w:color w:val="000000" w:themeColor="text1"/>
          <w:sz w:val="12"/>
          <w:szCs w:val="12"/>
          <w:lang w:eastAsia="ja-JP"/>
        </w:rPr>
        <w:t>％）</w:t>
      </w:r>
    </w:p>
    <w:p w14:paraId="5FDBD19E" w14:textId="13086515" w:rsidR="00233755" w:rsidRPr="00FF695E" w:rsidRDefault="00412978" w:rsidP="00412978">
      <w:pPr>
        <w:pStyle w:val="ListParagraph"/>
        <w:numPr>
          <w:ilvl w:val="0"/>
          <w:numId w:val="9"/>
        </w:numPr>
        <w:spacing w:before="40" w:after="40"/>
        <w:ind w:right="227" w:hanging="357"/>
        <w:contextualSpacing w:val="0"/>
        <w:jc w:val="both"/>
        <w:rPr>
          <w:color w:val="000000" w:themeColor="text1"/>
          <w:sz w:val="14"/>
          <w:szCs w:val="14"/>
          <w:lang w:eastAsia="ja-JP"/>
        </w:rPr>
      </w:pPr>
      <w:r w:rsidRPr="00FF695E">
        <w:rPr>
          <w:rFonts w:ascii="Times New Roman" w:eastAsia="BIZ UDPMincho Medium" w:hAnsi="Times New Roman" w:cs="Times New Roman"/>
          <w:color w:val="000000" w:themeColor="text1"/>
          <w:sz w:val="14"/>
          <w:szCs w:val="14"/>
          <w:lang w:eastAsia="ja-JP"/>
        </w:rPr>
        <w:t>202</w:t>
      </w:r>
      <w:r w:rsidRPr="00FF695E">
        <w:rPr>
          <w:rFonts w:ascii="Times New Roman" w:eastAsia="BIZ UDPMincho Medium" w:hAnsi="Times New Roman" w:cs="Times New Roman" w:hint="eastAsia"/>
          <w:color w:val="000000" w:themeColor="text1"/>
          <w:sz w:val="14"/>
          <w:szCs w:val="14"/>
          <w:lang w:eastAsia="ja-JP"/>
        </w:rPr>
        <w:t>3</w:t>
      </w:r>
      <w:r w:rsidRPr="00FF695E">
        <w:rPr>
          <w:rFonts w:ascii="Times New Roman" w:eastAsia="BIZ UDPMincho Medium" w:hAnsi="Times New Roman" w:cs="Times New Roman"/>
          <w:color w:val="000000" w:themeColor="text1"/>
          <w:sz w:val="14"/>
          <w:szCs w:val="14"/>
          <w:lang w:eastAsia="ja-JP"/>
        </w:rPr>
        <w:t>-2</w:t>
      </w:r>
      <w:r w:rsidRPr="00FF695E">
        <w:rPr>
          <w:rFonts w:ascii="Times New Roman" w:eastAsia="BIZ UDPMincho Medium" w:hAnsi="Times New Roman" w:cs="Times New Roman" w:hint="eastAsia"/>
          <w:color w:val="000000" w:themeColor="text1"/>
          <w:sz w:val="14"/>
          <w:szCs w:val="14"/>
          <w:lang w:eastAsia="ja-JP"/>
        </w:rPr>
        <w:t>4</w:t>
      </w:r>
      <w:r w:rsidRPr="00FF695E">
        <w:rPr>
          <w:rFonts w:ascii="Times New Roman" w:eastAsia="BIZ UDPMincho Medium" w:hAnsi="Times New Roman" w:cs="Times New Roman"/>
          <w:color w:val="000000" w:themeColor="text1"/>
          <w:sz w:val="14"/>
          <w:szCs w:val="14"/>
          <w:lang w:eastAsia="ja-JP"/>
        </w:rPr>
        <w:t>年、西オーストラリア州の防衛費増に伴い雇用者数も</w:t>
      </w:r>
      <w:r w:rsidRPr="00FF695E">
        <w:rPr>
          <w:rFonts w:ascii="Times New Roman" w:eastAsia="BIZ UDPMincho Medium" w:hAnsi="Times New Roman" w:cs="Times New Roman" w:hint="eastAsia"/>
          <w:color w:val="000000" w:themeColor="text1"/>
          <w:sz w:val="14"/>
          <w:szCs w:val="14"/>
          <w:lang w:eastAsia="ja-JP"/>
        </w:rPr>
        <w:t>4</w:t>
      </w:r>
      <w:r w:rsidRPr="00FF695E">
        <w:rPr>
          <w:rFonts w:ascii="Times New Roman" w:eastAsia="BIZ UDPMincho Medium" w:hAnsi="Times New Roman" w:cs="Times New Roman"/>
          <w:color w:val="000000" w:themeColor="text1"/>
          <w:sz w:val="14"/>
          <w:szCs w:val="14"/>
          <w:lang w:eastAsia="ja-JP"/>
        </w:rPr>
        <w:t>,</w:t>
      </w:r>
      <w:r w:rsidRPr="00FF695E">
        <w:rPr>
          <w:rFonts w:ascii="Times New Roman" w:eastAsia="BIZ UDPMincho Medium" w:hAnsi="Times New Roman" w:cs="Times New Roman" w:hint="eastAsia"/>
          <w:color w:val="000000" w:themeColor="text1"/>
          <w:sz w:val="14"/>
          <w:szCs w:val="14"/>
          <w:lang w:eastAsia="ja-JP"/>
        </w:rPr>
        <w:t>6</w:t>
      </w:r>
      <w:r w:rsidRPr="00FF695E">
        <w:rPr>
          <w:rFonts w:ascii="Times New Roman" w:eastAsia="BIZ UDPMincho Medium" w:hAnsi="Times New Roman" w:cs="Times New Roman"/>
          <w:color w:val="000000" w:themeColor="text1"/>
          <w:sz w:val="14"/>
          <w:szCs w:val="14"/>
          <w:lang w:eastAsia="ja-JP"/>
        </w:rPr>
        <w:t>00</w:t>
      </w:r>
      <w:r w:rsidRPr="00FF695E">
        <w:rPr>
          <w:rFonts w:ascii="Times New Roman" w:eastAsia="BIZ UDPMincho Medium" w:hAnsi="Times New Roman" w:cs="Times New Roman"/>
          <w:color w:val="000000" w:themeColor="text1"/>
          <w:sz w:val="14"/>
          <w:szCs w:val="14"/>
          <w:lang w:eastAsia="ja-JP"/>
        </w:rPr>
        <w:t>人に増加した。</w:t>
      </w:r>
    </w:p>
    <w:p w14:paraId="0F058F24"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63510B67" w14:textId="219EF2AA" w:rsidR="00233755" w:rsidRPr="008F7AA0" w:rsidRDefault="00412978"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105" w:name="_Tourism_and_international"/>
      <w:bookmarkStart w:id="106" w:name="_観光業、国際教育産業および文化産業"/>
      <w:bookmarkStart w:id="107" w:name="_Hlk214025592"/>
      <w:bookmarkEnd w:id="105"/>
      <w:bookmarkEnd w:id="106"/>
      <w:r w:rsidRPr="00B950BB">
        <w:rPr>
          <w:rFonts w:ascii="Times New Roman" w:eastAsia="BIZ UDPMincho Medium" w:hAnsi="Times New Roman" w:cs="Times New Roman"/>
          <w:color w:val="004C3D"/>
          <w:sz w:val="24"/>
          <w:szCs w:val="24"/>
          <w:lang w:eastAsia="ja-JP"/>
        </w:rPr>
        <w:lastRenderedPageBreak/>
        <w:t>観光業</w:t>
      </w:r>
      <w:r>
        <w:rPr>
          <w:rFonts w:ascii="Times New Roman" w:eastAsia="BIZ UDPMincho Medium" w:hAnsi="Times New Roman" w:cs="Times New Roman" w:hint="eastAsia"/>
          <w:color w:val="004C3D"/>
          <w:sz w:val="24"/>
          <w:szCs w:val="24"/>
          <w:lang w:eastAsia="ja-JP"/>
        </w:rPr>
        <w:t>、</w:t>
      </w:r>
      <w:r w:rsidRPr="00B950BB">
        <w:rPr>
          <w:rFonts w:ascii="Times New Roman" w:eastAsia="BIZ UDPMincho Medium" w:hAnsi="Times New Roman" w:cs="Times New Roman"/>
          <w:color w:val="004C3D"/>
          <w:sz w:val="24"/>
          <w:szCs w:val="24"/>
          <w:lang w:eastAsia="ja-JP"/>
        </w:rPr>
        <w:t>国際教育</w:t>
      </w:r>
      <w:bookmarkEnd w:id="107"/>
      <w:r>
        <w:rPr>
          <w:rFonts w:ascii="Times New Roman" w:eastAsia="BIZ UDPMincho Medium" w:hAnsi="Times New Roman" w:cs="Times New Roman" w:hint="eastAsia"/>
          <w:color w:val="004C3D"/>
          <w:sz w:val="24"/>
          <w:szCs w:val="24"/>
          <w:lang w:eastAsia="ja-JP"/>
        </w:rPr>
        <w:t>産業および文化産業</w:t>
      </w:r>
    </w:p>
    <w:p w14:paraId="372F5884" w14:textId="1137DB4F" w:rsidR="00233755" w:rsidRPr="003E65FF" w:rsidRDefault="00412978"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4379CA">
          <w:rPr>
            <w:rStyle w:val="Hyperlink"/>
            <w:rFonts w:ascii="Times New Roman" w:eastAsia="BIZ UDPMincho Medium" w:hAnsi="Times New Roman" w:cs="Times New Roman"/>
            <w:b/>
            <w:bCs/>
            <w:sz w:val="16"/>
            <w:szCs w:val="16"/>
            <w:lang w:eastAsia="ja-JP"/>
          </w:rPr>
          <w:t>目次に戻る</w:t>
        </w:r>
      </w:hyperlink>
    </w:p>
    <w:p w14:paraId="2E63A196" w14:textId="64AF6A1C" w:rsidR="00233755" w:rsidRPr="00ED7BE7" w:rsidRDefault="00412978" w:rsidP="00233755">
      <w:pPr>
        <w:pStyle w:val="Heading4"/>
        <w:spacing w:before="0"/>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B950BB">
        <w:rPr>
          <w:rFonts w:ascii="Times New Roman" w:eastAsia="BIZ UDPMincho Medium" w:hAnsi="Times New Roman" w:cs="Times New Roman"/>
          <w:i w:val="0"/>
          <w:iCs w:val="0"/>
          <w:color w:val="00997A"/>
          <w:sz w:val="20"/>
          <w:szCs w:val="20"/>
          <w:lang w:eastAsia="ja-JP"/>
        </w:rPr>
        <w:t>訪問者の支出</w:t>
      </w:r>
    </w:p>
    <w:p w14:paraId="3F3AC4F8" w14:textId="2B5CB4DA" w:rsidR="00233755" w:rsidRPr="007B1AE5" w:rsidRDefault="005E3577" w:rsidP="00233755">
      <w:r>
        <w:rPr>
          <w:noProof/>
        </w:rPr>
        <w:drawing>
          <wp:inline distT="0" distB="0" distL="0" distR="0" wp14:anchorId="1DCE213A" wp14:editId="01B393E4">
            <wp:extent cx="3420000" cy="2105827"/>
            <wp:effectExtent l="0" t="0" r="9525" b="8890"/>
            <wp:docPr id="1682863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4CA330E4" w14:textId="63C421DF" w:rsidR="00233755" w:rsidRPr="00F71595" w:rsidRDefault="00233755" w:rsidP="003A3A20">
      <w:pPr>
        <w:jc w:val="both"/>
        <w:rPr>
          <w:color w:val="000000" w:themeColor="text1"/>
          <w:sz w:val="10"/>
          <w:szCs w:val="10"/>
        </w:rPr>
      </w:pPr>
      <w:r w:rsidRPr="000C0C45">
        <w:rPr>
          <w:sz w:val="10"/>
        </w:rPr>
        <w:t xml:space="preserve">Note – </w:t>
      </w:r>
      <w:r w:rsidRPr="00AF759E">
        <w:rPr>
          <w:sz w:val="10"/>
          <w:szCs w:val="10"/>
        </w:rPr>
        <w:t xml:space="preserve">Current prices. </w:t>
      </w:r>
      <w:r w:rsidRPr="00CE2829">
        <w:rPr>
          <w:sz w:val="10"/>
          <w:szCs w:val="10"/>
        </w:rPr>
        <w:t xml:space="preserve">Original </w:t>
      </w:r>
      <w:r w:rsidRPr="00F71595">
        <w:rPr>
          <w:color w:val="000000" w:themeColor="text1"/>
          <w:sz w:val="10"/>
          <w:szCs w:val="10"/>
        </w:rPr>
        <w:t>series.</w:t>
      </w:r>
      <w:r w:rsidR="00556794" w:rsidRPr="00F71595">
        <w:rPr>
          <w:color w:val="000000" w:themeColor="text1"/>
          <w:sz w:val="10"/>
          <w:szCs w:val="10"/>
        </w:rPr>
        <w:t xml:space="preserve"> </w:t>
      </w:r>
      <w:r w:rsidR="00534195" w:rsidRPr="00F71595">
        <w:rPr>
          <w:color w:val="000000" w:themeColor="text1"/>
          <w:sz w:val="10"/>
          <w:szCs w:val="10"/>
        </w:rPr>
        <w:t>The way domestic visitor data is measured in Australia has changed and this change modified data back to 2019-20.</w:t>
      </w:r>
      <w:r w:rsidR="00FC4320" w:rsidRPr="00F71595">
        <w:rPr>
          <w:color w:val="000000" w:themeColor="text1"/>
          <w:sz w:val="10"/>
          <w:szCs w:val="10"/>
        </w:rPr>
        <w:t xml:space="preserve"> As such, data for the years before 2019</w:t>
      </w:r>
      <w:r w:rsidR="00FC4320" w:rsidRPr="00F71595">
        <w:rPr>
          <w:color w:val="000000" w:themeColor="text1"/>
          <w:sz w:val="10"/>
          <w:szCs w:val="10"/>
        </w:rPr>
        <w:noBreakHyphen/>
        <w:t>20 are not comparable.</w:t>
      </w:r>
      <w:r w:rsidR="00534195" w:rsidRPr="00F71595">
        <w:rPr>
          <w:color w:val="000000" w:themeColor="text1"/>
          <w:sz w:val="10"/>
          <w:szCs w:val="10"/>
        </w:rPr>
        <w:t xml:space="preserve"> </w:t>
      </w:r>
      <w:r w:rsidR="00556794" w:rsidRPr="00F71595">
        <w:rPr>
          <w:color w:val="000000" w:themeColor="text1"/>
          <w:sz w:val="10"/>
          <w:szCs w:val="10"/>
          <w:vertAlign w:val="superscript"/>
        </w:rPr>
        <w:t>1</w:t>
      </w:r>
      <w:r w:rsidR="00556794" w:rsidRPr="00F71595">
        <w:rPr>
          <w:color w:val="000000" w:themeColor="text1"/>
          <w:sz w:val="10"/>
          <w:szCs w:val="10"/>
        </w:rPr>
        <w:t xml:space="preserve"> The indirect effects measure the effect of tourism demand on businesses that provide goods and services to the tourism industry. These effects are calculated by Tourism Research Australia using input</w:t>
      </w:r>
      <w:r w:rsidR="00556794" w:rsidRPr="00F71595">
        <w:rPr>
          <w:color w:val="000000" w:themeColor="text1"/>
          <w:sz w:val="10"/>
          <w:szCs w:val="10"/>
        </w:rPr>
        <w:noBreakHyphen/>
        <w:t>output analysis methods.</w:t>
      </w:r>
    </w:p>
    <w:p w14:paraId="2B9769A7" w14:textId="77777777" w:rsidR="00233755" w:rsidRPr="00AF759E" w:rsidRDefault="00233755" w:rsidP="003A3A20">
      <w:pPr>
        <w:jc w:val="both"/>
        <w:rPr>
          <w:sz w:val="10"/>
          <w:szCs w:val="10"/>
        </w:rPr>
      </w:pPr>
      <w:r w:rsidRPr="00AF759E">
        <w:rPr>
          <w:sz w:val="10"/>
          <w:szCs w:val="10"/>
        </w:rPr>
        <w:t>Source: Tourism Research Australia.</w:t>
      </w:r>
    </w:p>
    <w:p w14:paraId="2CD901B0" w14:textId="77777777" w:rsidR="00412978" w:rsidRPr="006D1CAF" w:rsidRDefault="00233755" w:rsidP="00412978">
      <w:pPr>
        <w:pStyle w:val="ListParagraph"/>
        <w:numPr>
          <w:ilvl w:val="0"/>
          <w:numId w:val="9"/>
        </w:numPr>
        <w:spacing w:before="40" w:after="40"/>
        <w:ind w:right="227" w:hanging="357"/>
        <w:contextualSpacing w:val="0"/>
        <w:jc w:val="both"/>
        <w:rPr>
          <w:color w:val="FF0000"/>
          <w:sz w:val="14"/>
          <w:szCs w:val="14"/>
          <w:lang w:eastAsia="ja-JP"/>
        </w:rPr>
      </w:pPr>
      <w:r w:rsidRPr="007B1AE5">
        <w:rPr>
          <w:lang w:eastAsia="ja-JP"/>
        </w:rPr>
        <w:br w:type="column"/>
      </w:r>
      <w:r w:rsidR="00412978" w:rsidRPr="006D1CAF">
        <w:rPr>
          <w:rFonts w:ascii="Times New Roman" w:eastAsia="BIZ UDPMincho Medium" w:hAnsi="Times New Roman" w:cs="Times New Roman" w:hint="eastAsia"/>
          <w:sz w:val="14"/>
          <w:szCs w:val="14"/>
          <w:lang w:eastAsia="ja-JP"/>
        </w:rPr>
        <w:t>西オーストラリア州における訪問者の支出は、</w:t>
      </w:r>
      <w:r w:rsidR="00412978" w:rsidRPr="006D1CAF">
        <w:rPr>
          <w:rFonts w:ascii="Times New Roman" w:eastAsia="BIZ UDPMincho Medium" w:hAnsi="Times New Roman" w:cs="Times New Roman" w:hint="eastAsia"/>
          <w:sz w:val="14"/>
          <w:szCs w:val="14"/>
          <w:lang w:eastAsia="ja-JP"/>
        </w:rPr>
        <w:t>2023-2024</w:t>
      </w:r>
      <w:r w:rsidR="00412978" w:rsidRPr="006D1CAF">
        <w:rPr>
          <w:rFonts w:ascii="Times New Roman" w:eastAsia="BIZ UDPMincho Medium" w:hAnsi="Times New Roman" w:cs="Times New Roman" w:hint="eastAsia"/>
          <w:sz w:val="14"/>
          <w:szCs w:val="14"/>
          <w:lang w:eastAsia="ja-JP"/>
        </w:rPr>
        <w:t>年に過去最高を記録した。海外からの観光客による支出額は</w:t>
      </w:r>
      <w:r w:rsidR="00412978" w:rsidRPr="006D1CAF">
        <w:rPr>
          <w:rFonts w:ascii="Times New Roman" w:eastAsia="BIZ UDPMincho Medium" w:hAnsi="Times New Roman" w:cs="Times New Roman" w:hint="eastAsia"/>
          <w:sz w:val="14"/>
          <w:szCs w:val="14"/>
          <w:lang w:eastAsia="ja-JP"/>
        </w:rPr>
        <w:t>2024-25</w:t>
      </w:r>
      <w:r w:rsidR="00412978" w:rsidRPr="006D1CAF">
        <w:rPr>
          <w:rFonts w:ascii="Times New Roman" w:eastAsia="BIZ UDPMincho Medium" w:hAnsi="Times New Roman" w:cs="Times New Roman" w:hint="eastAsia"/>
          <w:sz w:val="14"/>
          <w:szCs w:val="14"/>
          <w:lang w:eastAsia="ja-JP"/>
        </w:rPr>
        <w:t>年も増加し続けたものの、州外および州内の観光客による支出額が減少したことで</w:t>
      </w:r>
      <w:r w:rsidR="00412978" w:rsidRPr="006D1CAF">
        <w:rPr>
          <w:rFonts w:ascii="Times New Roman" w:eastAsia="BIZ UDPMincho Medium" w:hAnsi="Times New Roman" w:cs="Times New Roman" w:hint="eastAsia"/>
          <w:sz w:val="14"/>
          <w:szCs w:val="14"/>
          <w:lang w:eastAsia="ja-JP"/>
        </w:rPr>
        <w:t>2024-25</w:t>
      </w:r>
      <w:r w:rsidR="00412978" w:rsidRPr="006D1CAF">
        <w:rPr>
          <w:rFonts w:ascii="Times New Roman" w:eastAsia="BIZ UDPMincho Medium" w:hAnsi="Times New Roman" w:cs="Times New Roman" w:hint="eastAsia"/>
          <w:sz w:val="14"/>
          <w:szCs w:val="14"/>
          <w:lang w:eastAsia="ja-JP"/>
        </w:rPr>
        <w:t>年は観光客の総支出は減少した。</w:t>
      </w:r>
    </w:p>
    <w:p w14:paraId="1C227E34" w14:textId="77777777" w:rsidR="00412978" w:rsidRPr="006D1CAF" w:rsidRDefault="00412978" w:rsidP="00412978">
      <w:pPr>
        <w:pStyle w:val="ListParagraph"/>
        <w:numPr>
          <w:ilvl w:val="0"/>
          <w:numId w:val="9"/>
        </w:numPr>
        <w:spacing w:before="40" w:after="40"/>
        <w:ind w:right="227" w:hanging="357"/>
        <w:contextualSpacing w:val="0"/>
        <w:jc w:val="both"/>
        <w:rPr>
          <w:color w:val="92278F" w:themeColor="accent1"/>
          <w:sz w:val="14"/>
          <w:szCs w:val="14"/>
          <w:lang w:eastAsia="ja-JP"/>
        </w:rPr>
      </w:pPr>
      <w:r w:rsidRPr="006D1CAF">
        <w:rPr>
          <w:rFonts w:ascii="Times New Roman" w:eastAsia="BIZ UDPMincho Medium" w:hAnsi="Times New Roman" w:cs="Times New Roman"/>
          <w:sz w:val="14"/>
          <w:szCs w:val="14"/>
          <w:lang w:eastAsia="ja-JP"/>
        </w:rPr>
        <w:t>西オーストラリア州への観光客の</w:t>
      </w:r>
      <w:r w:rsidRPr="006D1CAF">
        <w:rPr>
          <w:rFonts w:ascii="Times New Roman" w:eastAsia="BIZ UDPMincho Medium" w:hAnsi="Times New Roman" w:cs="Times New Roman"/>
          <w:sz w:val="14"/>
          <w:szCs w:val="14"/>
          <w:lang w:eastAsia="ja-JP"/>
        </w:rPr>
        <w:t>2024</w:t>
      </w:r>
      <w:r w:rsidRPr="006D1CAF">
        <w:rPr>
          <w:rFonts w:ascii="Times New Roman" w:eastAsia="BIZ UDPMincho Medium" w:hAnsi="Times New Roman" w:cs="Times New Roman" w:hint="eastAsia"/>
          <w:sz w:val="14"/>
          <w:szCs w:val="14"/>
          <w:lang w:eastAsia="ja-JP"/>
        </w:rPr>
        <w:t>-25</w:t>
      </w:r>
      <w:r w:rsidRPr="006D1CAF">
        <w:rPr>
          <w:rFonts w:ascii="Times New Roman" w:eastAsia="BIZ UDPMincho Medium" w:hAnsi="Times New Roman" w:cs="Times New Roman"/>
          <w:sz w:val="14"/>
          <w:szCs w:val="14"/>
          <w:lang w:eastAsia="ja-JP"/>
        </w:rPr>
        <w:t>年の支出額は合計</w:t>
      </w:r>
      <w:r w:rsidRPr="006D1CAF">
        <w:rPr>
          <w:rFonts w:ascii="Times New Roman" w:eastAsia="BIZ UDPMincho Medium" w:hAnsi="Times New Roman" w:cs="Times New Roman"/>
          <w:sz w:val="14"/>
          <w:szCs w:val="14"/>
          <w:lang w:eastAsia="ja-JP"/>
        </w:rPr>
        <w:t>17</w:t>
      </w:r>
      <w:r w:rsidRPr="006D1CAF">
        <w:rPr>
          <w:rFonts w:ascii="Times New Roman" w:eastAsia="BIZ UDPMincho Medium" w:hAnsi="Times New Roman" w:cs="Times New Roman" w:hint="eastAsia"/>
          <w:sz w:val="14"/>
          <w:szCs w:val="14"/>
          <w:lang w:eastAsia="ja-JP"/>
        </w:rPr>
        <w:t>4</w:t>
      </w:r>
      <w:r w:rsidRPr="006D1CAF">
        <w:rPr>
          <w:rFonts w:ascii="Times New Roman" w:eastAsia="BIZ UDPMincho Medium" w:hAnsi="Times New Roman" w:cs="Times New Roman"/>
          <w:sz w:val="14"/>
          <w:szCs w:val="14"/>
          <w:lang w:eastAsia="ja-JP"/>
        </w:rPr>
        <w:t>億ドルで、</w:t>
      </w:r>
      <w:r w:rsidRPr="006D1CAF">
        <w:rPr>
          <w:rFonts w:ascii="Times New Roman" w:eastAsia="BIZ UDPMincho Medium" w:hAnsi="Times New Roman" w:cs="Times New Roman"/>
          <w:sz w:val="14"/>
          <w:szCs w:val="14"/>
          <w:lang w:eastAsia="ja-JP"/>
        </w:rPr>
        <w:t>2023</w:t>
      </w:r>
      <w:r w:rsidRPr="006D1CAF">
        <w:rPr>
          <w:rFonts w:ascii="Times New Roman" w:eastAsia="BIZ UDPMincho Medium" w:hAnsi="Times New Roman" w:cs="Times New Roman" w:hint="eastAsia"/>
          <w:sz w:val="14"/>
          <w:szCs w:val="14"/>
          <w:lang w:eastAsia="ja-JP"/>
        </w:rPr>
        <w:t>-24</w:t>
      </w:r>
      <w:r w:rsidRPr="006D1CAF">
        <w:rPr>
          <w:rFonts w:ascii="Times New Roman" w:eastAsia="BIZ UDPMincho Medium" w:hAnsi="Times New Roman" w:cs="Times New Roman"/>
          <w:sz w:val="14"/>
          <w:szCs w:val="14"/>
          <w:lang w:eastAsia="ja-JP"/>
        </w:rPr>
        <w:t>年を</w:t>
      </w:r>
      <w:r w:rsidRPr="006D1CAF">
        <w:rPr>
          <w:rFonts w:ascii="Times New Roman" w:eastAsia="BIZ UDPMincho Medium" w:hAnsi="Times New Roman" w:cs="Times New Roman" w:hint="eastAsia"/>
          <w:sz w:val="14"/>
          <w:szCs w:val="14"/>
          <w:lang w:eastAsia="ja-JP"/>
        </w:rPr>
        <w:t>3</w:t>
      </w:r>
      <w:r w:rsidRPr="006D1CAF">
        <w:rPr>
          <w:rFonts w:ascii="Times New Roman" w:eastAsia="BIZ UDPMincho Medium" w:hAnsi="Times New Roman" w:cs="Times New Roman"/>
          <w:sz w:val="14"/>
          <w:szCs w:val="14"/>
          <w:lang w:eastAsia="ja-JP"/>
        </w:rPr>
        <w:t>.</w:t>
      </w:r>
      <w:r w:rsidRPr="006D1CAF">
        <w:rPr>
          <w:rFonts w:ascii="Times New Roman" w:eastAsia="BIZ UDPMincho Medium" w:hAnsi="Times New Roman" w:cs="Times New Roman" w:hint="eastAsia"/>
          <w:sz w:val="14"/>
          <w:szCs w:val="14"/>
          <w:lang w:eastAsia="ja-JP"/>
        </w:rPr>
        <w:t>8</w:t>
      </w:r>
      <w:r w:rsidRPr="006D1CAF">
        <w:rPr>
          <w:rFonts w:ascii="Times New Roman" w:eastAsia="BIZ UDPMincho Medium" w:hAnsi="Times New Roman" w:cs="Times New Roman"/>
          <w:sz w:val="14"/>
          <w:szCs w:val="14"/>
          <w:lang w:eastAsia="ja-JP"/>
        </w:rPr>
        <w:t>％（</w:t>
      </w:r>
      <w:r w:rsidRPr="006D1CAF">
        <w:rPr>
          <w:rFonts w:ascii="Times New Roman" w:eastAsia="BIZ UDPMincho Medium" w:hAnsi="Times New Roman" w:cs="Times New Roman" w:hint="eastAsia"/>
          <w:sz w:val="14"/>
          <w:szCs w:val="14"/>
          <w:lang w:eastAsia="ja-JP"/>
        </w:rPr>
        <w:t>6</w:t>
      </w:r>
      <w:r w:rsidRPr="006D1CAF">
        <w:rPr>
          <w:rFonts w:ascii="Times New Roman" w:eastAsia="BIZ UDPMincho Medium" w:hAnsi="Times New Roman" w:cs="Times New Roman"/>
          <w:sz w:val="14"/>
          <w:szCs w:val="14"/>
          <w:lang w:eastAsia="ja-JP"/>
        </w:rPr>
        <w:t>億</w:t>
      </w:r>
      <w:r w:rsidRPr="006D1CAF">
        <w:rPr>
          <w:rFonts w:ascii="Times New Roman" w:eastAsia="BIZ UDPMincho Medium" w:hAnsi="Times New Roman" w:cs="Times New Roman" w:hint="eastAsia"/>
          <w:sz w:val="14"/>
          <w:szCs w:val="14"/>
          <w:lang w:eastAsia="ja-JP"/>
        </w:rPr>
        <w:t>9</w:t>
      </w:r>
      <w:r w:rsidRPr="006D1CAF">
        <w:rPr>
          <w:rFonts w:ascii="Times New Roman" w:eastAsia="BIZ UDPMincho Medium" w:hAnsi="Times New Roman" w:cs="Times New Roman"/>
          <w:sz w:val="14"/>
          <w:szCs w:val="14"/>
          <w:lang w:eastAsia="ja-JP"/>
        </w:rPr>
        <w:t>,</w:t>
      </w:r>
      <w:r w:rsidRPr="006D1CAF">
        <w:rPr>
          <w:rFonts w:ascii="Times New Roman" w:eastAsia="BIZ UDPMincho Medium" w:hAnsi="Times New Roman" w:cs="Times New Roman" w:hint="eastAsia"/>
          <w:sz w:val="14"/>
          <w:szCs w:val="14"/>
          <w:lang w:eastAsia="ja-JP"/>
        </w:rPr>
        <w:t>3</w:t>
      </w:r>
      <w:r w:rsidRPr="006D1CAF">
        <w:rPr>
          <w:rFonts w:ascii="Times New Roman" w:eastAsia="BIZ UDPMincho Medium" w:hAnsi="Times New Roman" w:cs="Times New Roman"/>
          <w:sz w:val="14"/>
          <w:szCs w:val="14"/>
          <w:lang w:eastAsia="ja-JP"/>
        </w:rPr>
        <w:t>00</w:t>
      </w:r>
      <w:r w:rsidRPr="006D1CAF">
        <w:rPr>
          <w:rFonts w:ascii="Times New Roman" w:eastAsia="BIZ UDPMincho Medium" w:hAnsi="Times New Roman" w:cs="Times New Roman"/>
          <w:sz w:val="14"/>
          <w:szCs w:val="14"/>
          <w:lang w:eastAsia="ja-JP"/>
        </w:rPr>
        <w:t>万ドル）下回った。</w:t>
      </w:r>
      <w:r w:rsidRPr="006D1CAF">
        <w:rPr>
          <w:rFonts w:ascii="Times New Roman" w:eastAsia="BIZ UDPMincho Medium" w:hAnsi="Times New Roman" w:cs="Times New Roman"/>
          <w:sz w:val="14"/>
          <w:szCs w:val="14"/>
          <w:lang w:eastAsia="ja-JP"/>
        </w:rPr>
        <w:t>2024</w:t>
      </w:r>
      <w:r w:rsidRPr="006D1CAF">
        <w:rPr>
          <w:rFonts w:ascii="Times New Roman" w:eastAsia="BIZ UDPMincho Medium" w:hAnsi="Times New Roman" w:cs="Times New Roman" w:hint="eastAsia"/>
          <w:sz w:val="14"/>
          <w:szCs w:val="14"/>
          <w:lang w:eastAsia="ja-JP"/>
        </w:rPr>
        <w:t>-25</w:t>
      </w:r>
      <w:r w:rsidRPr="006D1CAF">
        <w:rPr>
          <w:rFonts w:ascii="Times New Roman" w:eastAsia="BIZ UDPMincho Medium" w:hAnsi="Times New Roman" w:cs="Times New Roman"/>
          <w:sz w:val="14"/>
          <w:szCs w:val="14"/>
          <w:lang w:eastAsia="ja-JP"/>
        </w:rPr>
        <w:t>年、西オーストラリア州では、</w:t>
      </w:r>
    </w:p>
    <w:p w14:paraId="72504C62" w14:textId="77777777" w:rsidR="00412978" w:rsidRPr="006D1CAF" w:rsidRDefault="00412978" w:rsidP="00412978">
      <w:pPr>
        <w:pStyle w:val="ListParagraph"/>
        <w:numPr>
          <w:ilvl w:val="0"/>
          <w:numId w:val="10"/>
        </w:numPr>
        <w:spacing w:before="40" w:after="40"/>
        <w:ind w:right="227" w:hanging="357"/>
        <w:contextualSpacing w:val="0"/>
        <w:jc w:val="both"/>
        <w:rPr>
          <w:rFonts w:ascii="Times New Roman" w:hAnsi="Times New Roman" w:cs="Times New Roman"/>
          <w:sz w:val="14"/>
          <w:szCs w:val="14"/>
          <w:lang w:eastAsia="ja-JP"/>
        </w:rPr>
      </w:pPr>
      <w:r w:rsidRPr="006D1CAF">
        <w:rPr>
          <w:rFonts w:ascii="Times New Roman" w:eastAsia="BIZ UDPMincho Medium" w:hAnsi="Times New Roman" w:cs="Times New Roman"/>
          <w:sz w:val="14"/>
          <w:szCs w:val="14"/>
          <w:lang w:eastAsia="ja-JP"/>
        </w:rPr>
        <w:t>州内からの（日帰りを含む）観光客による支出額は</w:t>
      </w:r>
      <w:r w:rsidRPr="006D1CAF">
        <w:rPr>
          <w:rFonts w:ascii="Times New Roman" w:eastAsia="BIZ UDPMincho Medium" w:hAnsi="Times New Roman" w:cs="Times New Roman" w:hint="eastAsia"/>
          <w:sz w:val="14"/>
          <w:szCs w:val="14"/>
          <w:lang w:eastAsia="ja-JP"/>
        </w:rPr>
        <w:t>9</w:t>
      </w:r>
      <w:r w:rsidRPr="006D1CAF">
        <w:rPr>
          <w:rFonts w:ascii="Times New Roman" w:eastAsia="BIZ UDPMincho Medium" w:hAnsi="Times New Roman" w:cs="Times New Roman"/>
          <w:sz w:val="14"/>
          <w:szCs w:val="14"/>
          <w:lang w:eastAsia="ja-JP"/>
        </w:rPr>
        <w:t>.</w:t>
      </w:r>
      <w:r w:rsidRPr="006D1CAF">
        <w:rPr>
          <w:rFonts w:ascii="Times New Roman" w:eastAsia="BIZ UDPMincho Medium" w:hAnsi="Times New Roman" w:cs="Times New Roman" w:hint="eastAsia"/>
          <w:sz w:val="14"/>
          <w:szCs w:val="14"/>
          <w:lang w:eastAsia="ja-JP"/>
        </w:rPr>
        <w:t>8</w:t>
      </w:r>
      <w:r w:rsidRPr="006D1CAF">
        <w:rPr>
          <w:rFonts w:ascii="Times New Roman" w:eastAsia="BIZ UDPMincho Medium" w:hAnsi="Times New Roman" w:cs="Times New Roman"/>
          <w:sz w:val="14"/>
          <w:szCs w:val="14"/>
          <w:lang w:eastAsia="ja-JP"/>
        </w:rPr>
        <w:t>％減少し</w:t>
      </w:r>
      <w:r w:rsidRPr="006D1CAF">
        <w:rPr>
          <w:rFonts w:ascii="Times New Roman" w:eastAsia="BIZ UDPMincho Medium" w:hAnsi="Times New Roman" w:cs="Times New Roman"/>
          <w:sz w:val="14"/>
          <w:szCs w:val="14"/>
          <w:lang w:eastAsia="ja-JP"/>
        </w:rPr>
        <w:t>11</w:t>
      </w:r>
      <w:r w:rsidRPr="006D1CAF">
        <w:rPr>
          <w:rFonts w:ascii="Times New Roman" w:eastAsia="BIZ UDPMincho Medium" w:hAnsi="Times New Roman" w:cs="Times New Roman" w:hint="eastAsia"/>
          <w:sz w:val="14"/>
          <w:szCs w:val="14"/>
          <w:lang w:eastAsia="ja-JP"/>
        </w:rPr>
        <w:t>2</w:t>
      </w:r>
      <w:r w:rsidRPr="006D1CAF">
        <w:rPr>
          <w:rFonts w:ascii="Times New Roman" w:eastAsia="BIZ UDPMincho Medium" w:hAnsi="Times New Roman" w:cs="Times New Roman"/>
          <w:sz w:val="14"/>
          <w:szCs w:val="14"/>
          <w:lang w:eastAsia="ja-JP"/>
        </w:rPr>
        <w:t>億ドル</w:t>
      </w:r>
    </w:p>
    <w:p w14:paraId="0D8F2DFC" w14:textId="77777777" w:rsidR="00412978" w:rsidRPr="006D1CAF" w:rsidRDefault="00412978" w:rsidP="00412978">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6D1CAF">
        <w:rPr>
          <w:rFonts w:ascii="Times New Roman" w:eastAsia="BIZ UDPMincho Medium" w:hAnsi="Times New Roman" w:cs="Times New Roman"/>
          <w:sz w:val="14"/>
          <w:szCs w:val="14"/>
          <w:lang w:eastAsia="ja-JP"/>
        </w:rPr>
        <w:t>州外からの観光客による支出額は</w:t>
      </w:r>
      <w:r w:rsidRPr="006D1CAF">
        <w:rPr>
          <w:rFonts w:ascii="Times New Roman" w:eastAsia="BIZ UDPMincho Medium" w:hAnsi="Times New Roman" w:cs="Times New Roman"/>
          <w:sz w:val="14"/>
          <w:szCs w:val="14"/>
          <w:lang w:eastAsia="ja-JP"/>
        </w:rPr>
        <w:t>1</w:t>
      </w:r>
      <w:r w:rsidRPr="006D1CAF">
        <w:rPr>
          <w:rFonts w:ascii="Times New Roman" w:eastAsia="BIZ UDPMincho Medium" w:hAnsi="Times New Roman" w:cs="Times New Roman" w:hint="eastAsia"/>
          <w:sz w:val="14"/>
          <w:szCs w:val="14"/>
          <w:lang w:eastAsia="ja-JP"/>
        </w:rPr>
        <w:t>6</w:t>
      </w:r>
      <w:r w:rsidRPr="006D1CAF">
        <w:rPr>
          <w:rFonts w:ascii="Times New Roman" w:eastAsia="BIZ UDPMincho Medium" w:hAnsi="Times New Roman" w:cs="Times New Roman"/>
          <w:sz w:val="14"/>
          <w:szCs w:val="14"/>
          <w:lang w:eastAsia="ja-JP"/>
        </w:rPr>
        <w:t>.</w:t>
      </w:r>
      <w:r w:rsidRPr="006D1CAF">
        <w:rPr>
          <w:rFonts w:ascii="Times New Roman" w:eastAsia="BIZ UDPMincho Medium" w:hAnsi="Times New Roman" w:cs="Times New Roman" w:hint="eastAsia"/>
          <w:sz w:val="14"/>
          <w:szCs w:val="14"/>
          <w:lang w:eastAsia="ja-JP"/>
        </w:rPr>
        <w:t>5</w:t>
      </w:r>
      <w:r w:rsidRPr="006D1CAF">
        <w:rPr>
          <w:rFonts w:ascii="Times New Roman" w:eastAsia="BIZ UDPMincho Medium" w:hAnsi="Times New Roman" w:cs="Times New Roman"/>
          <w:sz w:val="14"/>
          <w:szCs w:val="14"/>
          <w:lang w:eastAsia="ja-JP"/>
        </w:rPr>
        <w:t>％減少し</w:t>
      </w:r>
      <w:r w:rsidRPr="006D1CAF">
        <w:rPr>
          <w:rFonts w:ascii="Times New Roman" w:eastAsia="BIZ UDPMincho Medium" w:hAnsi="Times New Roman" w:cs="Times New Roman" w:hint="eastAsia"/>
          <w:sz w:val="14"/>
          <w:szCs w:val="14"/>
          <w:lang w:eastAsia="ja-JP"/>
        </w:rPr>
        <w:t>27</w:t>
      </w:r>
      <w:r w:rsidRPr="006D1CAF">
        <w:rPr>
          <w:rFonts w:ascii="Times New Roman" w:eastAsia="BIZ UDPMincho Medium" w:hAnsi="Times New Roman" w:cs="Times New Roman"/>
          <w:sz w:val="14"/>
          <w:szCs w:val="14"/>
          <w:lang w:eastAsia="ja-JP"/>
        </w:rPr>
        <w:t>億ドル</w:t>
      </w:r>
    </w:p>
    <w:p w14:paraId="48E3E30E" w14:textId="77777777" w:rsidR="00412978" w:rsidRPr="006D1CAF" w:rsidRDefault="00412978" w:rsidP="00412978">
      <w:pPr>
        <w:pStyle w:val="ListParagraph"/>
        <w:numPr>
          <w:ilvl w:val="0"/>
          <w:numId w:val="10"/>
        </w:numPr>
        <w:spacing w:before="40" w:after="40"/>
        <w:ind w:right="227" w:hanging="357"/>
        <w:contextualSpacing w:val="0"/>
        <w:jc w:val="both"/>
        <w:rPr>
          <w:color w:val="000000" w:themeColor="text1"/>
          <w:sz w:val="14"/>
          <w:szCs w:val="14"/>
          <w:lang w:eastAsia="ja-JP"/>
        </w:rPr>
      </w:pPr>
      <w:r w:rsidRPr="006D1CAF">
        <w:rPr>
          <w:rFonts w:ascii="Times New Roman" w:eastAsia="BIZ UDPMincho Medium" w:hAnsi="Times New Roman" w:cs="Times New Roman"/>
          <w:color w:val="000000" w:themeColor="text1"/>
          <w:sz w:val="14"/>
          <w:szCs w:val="14"/>
          <w:lang w:eastAsia="ja-JP"/>
        </w:rPr>
        <w:t>海外からの観光客による支出額は</w:t>
      </w:r>
      <w:r w:rsidRPr="006D1CAF">
        <w:rPr>
          <w:rFonts w:ascii="Times New Roman" w:eastAsia="BIZ UDPMincho Medium" w:hAnsi="Times New Roman" w:cs="Times New Roman" w:hint="eastAsia"/>
          <w:color w:val="000000" w:themeColor="text1"/>
          <w:sz w:val="14"/>
          <w:szCs w:val="14"/>
          <w:lang w:eastAsia="ja-JP"/>
        </w:rPr>
        <w:t>43</w:t>
      </w:r>
      <w:r w:rsidRPr="006D1CAF">
        <w:rPr>
          <w:rFonts w:ascii="Times New Roman" w:eastAsia="BIZ UDPMincho Medium" w:hAnsi="Times New Roman" w:cs="Times New Roman"/>
          <w:color w:val="000000" w:themeColor="text1"/>
          <w:sz w:val="14"/>
          <w:szCs w:val="14"/>
          <w:lang w:eastAsia="ja-JP"/>
        </w:rPr>
        <w:t>.</w:t>
      </w:r>
      <w:r w:rsidRPr="006D1CAF">
        <w:rPr>
          <w:rFonts w:ascii="Times New Roman" w:eastAsia="BIZ UDPMincho Medium" w:hAnsi="Times New Roman" w:cs="Times New Roman" w:hint="eastAsia"/>
          <w:color w:val="000000" w:themeColor="text1"/>
          <w:sz w:val="14"/>
          <w:szCs w:val="14"/>
          <w:lang w:eastAsia="ja-JP"/>
        </w:rPr>
        <w:t>6</w:t>
      </w:r>
      <w:r w:rsidRPr="006D1CAF">
        <w:rPr>
          <w:rFonts w:ascii="Times New Roman" w:eastAsia="BIZ UDPMincho Medium" w:hAnsi="Times New Roman" w:cs="Times New Roman"/>
          <w:color w:val="000000" w:themeColor="text1"/>
          <w:sz w:val="14"/>
          <w:szCs w:val="14"/>
          <w:lang w:eastAsia="ja-JP"/>
        </w:rPr>
        <w:t>％増加し</w:t>
      </w:r>
      <w:r w:rsidRPr="006D1CAF">
        <w:rPr>
          <w:rFonts w:ascii="Times New Roman" w:eastAsia="BIZ UDPMincho Medium" w:hAnsi="Times New Roman" w:cs="Times New Roman" w:hint="eastAsia"/>
          <w:color w:val="000000" w:themeColor="text1"/>
          <w:sz w:val="14"/>
          <w:szCs w:val="14"/>
          <w:lang w:eastAsia="ja-JP"/>
        </w:rPr>
        <w:t>35</w:t>
      </w:r>
      <w:r w:rsidRPr="006D1CAF">
        <w:rPr>
          <w:rFonts w:ascii="Times New Roman" w:eastAsia="BIZ UDPMincho Medium" w:hAnsi="Times New Roman" w:cs="Times New Roman"/>
          <w:color w:val="000000" w:themeColor="text1"/>
          <w:sz w:val="14"/>
          <w:szCs w:val="14"/>
          <w:lang w:eastAsia="ja-JP"/>
        </w:rPr>
        <w:t>億ドル</w:t>
      </w:r>
    </w:p>
    <w:p w14:paraId="698A6700" w14:textId="77777777" w:rsidR="00412978" w:rsidRPr="006D1CAF" w:rsidRDefault="00412978" w:rsidP="00412978">
      <w:pPr>
        <w:pStyle w:val="ListParagraph"/>
        <w:numPr>
          <w:ilvl w:val="0"/>
          <w:numId w:val="9"/>
        </w:numPr>
        <w:spacing w:before="40" w:after="40"/>
        <w:ind w:right="227" w:hanging="357"/>
        <w:contextualSpacing w:val="0"/>
        <w:jc w:val="both"/>
        <w:rPr>
          <w:color w:val="FF0000"/>
          <w:sz w:val="14"/>
          <w:szCs w:val="14"/>
          <w:lang w:eastAsia="ja-JP"/>
        </w:rPr>
      </w:pPr>
      <w:r w:rsidRPr="006D1CAF">
        <w:rPr>
          <w:rFonts w:ascii="Times New Roman" w:eastAsia="BIZ UDPMincho Medium" w:hAnsi="Times New Roman" w:cs="Times New Roman"/>
          <w:sz w:val="14"/>
          <w:szCs w:val="14"/>
          <w:lang w:eastAsia="ja-JP"/>
        </w:rPr>
        <w:t>2023</w:t>
      </w:r>
      <w:r w:rsidRPr="006D1CAF">
        <w:rPr>
          <w:rFonts w:ascii="Times New Roman" w:eastAsia="BIZ UDPMincho Medium" w:hAnsi="Times New Roman" w:cs="Times New Roman"/>
          <w:sz w:val="14"/>
          <w:szCs w:val="14"/>
          <w:lang w:eastAsia="ja-JP"/>
        </w:rPr>
        <w:noBreakHyphen/>
        <w:t>24</w:t>
      </w:r>
      <w:r w:rsidRPr="006D1CAF">
        <w:rPr>
          <w:rFonts w:ascii="Times New Roman" w:eastAsia="BIZ UDPMincho Medium" w:hAnsi="Times New Roman" w:cs="Times New Roman" w:hint="eastAsia"/>
          <w:sz w:val="14"/>
          <w:szCs w:val="14"/>
          <w:lang w:eastAsia="ja-JP"/>
        </w:rPr>
        <w:t>年、観光業は西オーストラリア州の</w:t>
      </w:r>
      <w:r w:rsidRPr="006D1CAF">
        <w:rPr>
          <w:rFonts w:ascii="Times New Roman" w:eastAsia="BIZ UDPMincho Medium" w:hAnsi="Times New Roman" w:cs="Times New Roman" w:hint="eastAsia"/>
          <w:sz w:val="14"/>
          <w:szCs w:val="14"/>
          <w:lang w:eastAsia="ja-JP"/>
        </w:rPr>
        <w:t>GSP</w:t>
      </w:r>
      <w:r w:rsidRPr="006D1CAF">
        <w:rPr>
          <w:rFonts w:ascii="Times New Roman" w:eastAsia="BIZ UDPMincho Medium" w:hAnsi="Times New Roman" w:cs="Times New Roman" w:hint="eastAsia"/>
          <w:sz w:val="14"/>
          <w:szCs w:val="14"/>
          <w:lang w:eastAsia="ja-JP"/>
        </w:rPr>
        <w:t>に</w:t>
      </w:r>
      <w:r w:rsidRPr="006D1CAF">
        <w:rPr>
          <w:rFonts w:ascii="Times New Roman" w:eastAsia="BIZ UDPMincho Medium" w:hAnsi="Times New Roman" w:cs="Times New Roman" w:hint="eastAsia"/>
          <w:sz w:val="14"/>
          <w:szCs w:val="14"/>
          <w:lang w:eastAsia="ja-JP"/>
        </w:rPr>
        <w:t>78</w:t>
      </w:r>
      <w:r w:rsidRPr="006D1CAF">
        <w:rPr>
          <w:rFonts w:ascii="Times New Roman" w:eastAsia="BIZ UDPMincho Medium" w:hAnsi="Times New Roman" w:cs="Times New Roman" w:hint="eastAsia"/>
          <w:sz w:val="14"/>
          <w:szCs w:val="14"/>
          <w:lang w:eastAsia="ja-JP"/>
        </w:rPr>
        <w:t>億ドル（</w:t>
      </w:r>
      <w:r w:rsidRPr="006D1CAF">
        <w:rPr>
          <w:rFonts w:ascii="Times New Roman" w:eastAsia="BIZ UDPMincho Medium" w:hAnsi="Times New Roman" w:cs="Times New Roman" w:hint="eastAsia"/>
          <w:sz w:val="14"/>
          <w:szCs w:val="14"/>
          <w:lang w:eastAsia="ja-JP"/>
        </w:rPr>
        <w:t>2022-23</w:t>
      </w:r>
      <w:r w:rsidRPr="006D1CAF">
        <w:rPr>
          <w:rFonts w:ascii="Times New Roman" w:eastAsia="BIZ UDPMincho Medium" w:hAnsi="Times New Roman" w:cs="Times New Roman" w:hint="eastAsia"/>
          <w:sz w:val="14"/>
          <w:szCs w:val="14"/>
          <w:lang w:eastAsia="ja-JP"/>
        </w:rPr>
        <w:t>年から</w:t>
      </w:r>
      <w:r w:rsidRPr="006D1CAF">
        <w:rPr>
          <w:rFonts w:ascii="Times New Roman" w:eastAsia="BIZ UDPMincho Medium" w:hAnsi="Times New Roman" w:cs="Times New Roman" w:hint="eastAsia"/>
          <w:sz w:val="14"/>
          <w:szCs w:val="14"/>
          <w:lang w:eastAsia="ja-JP"/>
        </w:rPr>
        <w:t>5.8</w:t>
      </w:r>
      <w:r w:rsidRPr="006D1CAF">
        <w:rPr>
          <w:rFonts w:ascii="Times New Roman" w:eastAsia="BIZ UDPMincho Medium" w:hAnsi="Times New Roman" w:cs="Times New Roman" w:hint="eastAsia"/>
          <w:sz w:val="14"/>
          <w:szCs w:val="14"/>
          <w:lang w:eastAsia="ja-JP"/>
        </w:rPr>
        <w:t>％増）の直接的貢献を果たし、西オーストラリア州の観光業が直接生み出した雇用数は</w:t>
      </w:r>
      <w:r w:rsidRPr="006D1CAF">
        <w:rPr>
          <w:rFonts w:ascii="Times New Roman" w:eastAsia="BIZ UDPMincho Medium" w:hAnsi="Times New Roman" w:cs="Times New Roman"/>
          <w:sz w:val="14"/>
          <w:szCs w:val="14"/>
          <w:lang w:eastAsia="ja-JP"/>
        </w:rPr>
        <w:t>72,700</w:t>
      </w:r>
      <w:r w:rsidRPr="006D1CAF">
        <w:rPr>
          <w:rFonts w:ascii="Times New Roman" w:eastAsia="BIZ UDPMincho Medium" w:hAnsi="Times New Roman" w:cs="Times New Roman" w:hint="eastAsia"/>
          <w:sz w:val="14"/>
          <w:szCs w:val="14"/>
          <w:lang w:eastAsia="ja-JP"/>
        </w:rPr>
        <w:t>件（</w:t>
      </w:r>
      <w:r w:rsidRPr="006D1CAF">
        <w:rPr>
          <w:rFonts w:ascii="Times New Roman" w:eastAsia="BIZ UDPMincho Medium" w:hAnsi="Times New Roman" w:cs="Times New Roman" w:hint="eastAsia"/>
          <w:sz w:val="14"/>
          <w:szCs w:val="14"/>
          <w:lang w:eastAsia="ja-JP"/>
        </w:rPr>
        <w:t>2022-23</w:t>
      </w:r>
      <w:r w:rsidRPr="006D1CAF">
        <w:rPr>
          <w:rFonts w:ascii="Times New Roman" w:eastAsia="BIZ UDPMincho Medium" w:hAnsi="Times New Roman" w:cs="Times New Roman" w:hint="eastAsia"/>
          <w:sz w:val="14"/>
          <w:szCs w:val="14"/>
          <w:lang w:eastAsia="ja-JP"/>
        </w:rPr>
        <w:t>年から</w:t>
      </w:r>
      <w:r w:rsidRPr="006D1CAF">
        <w:rPr>
          <w:rFonts w:ascii="Times New Roman" w:eastAsia="BIZ UDPMincho Medium" w:hAnsi="Times New Roman" w:cs="Times New Roman" w:hint="eastAsia"/>
          <w:sz w:val="14"/>
          <w:szCs w:val="14"/>
          <w:lang w:eastAsia="ja-JP"/>
        </w:rPr>
        <w:t>4.1</w:t>
      </w:r>
      <w:r w:rsidRPr="006D1CAF">
        <w:rPr>
          <w:rFonts w:ascii="Times New Roman" w:eastAsia="BIZ UDPMincho Medium" w:hAnsi="Times New Roman" w:cs="Times New Roman" w:hint="eastAsia"/>
          <w:sz w:val="14"/>
          <w:szCs w:val="14"/>
          <w:lang w:eastAsia="ja-JP"/>
        </w:rPr>
        <w:t>％増）であった。</w:t>
      </w:r>
    </w:p>
    <w:p w14:paraId="438CE386" w14:textId="7D9E5FCF" w:rsidR="00126B8D" w:rsidRPr="006D1CAF" w:rsidRDefault="00412978" w:rsidP="00412978">
      <w:pPr>
        <w:pStyle w:val="ListParagraph"/>
        <w:numPr>
          <w:ilvl w:val="0"/>
          <w:numId w:val="10"/>
        </w:numPr>
        <w:spacing w:before="40" w:after="40"/>
        <w:ind w:right="227" w:hanging="357"/>
        <w:contextualSpacing w:val="0"/>
        <w:jc w:val="both"/>
        <w:rPr>
          <w:color w:val="000000" w:themeColor="text1"/>
          <w:sz w:val="14"/>
          <w:szCs w:val="14"/>
          <w:lang w:eastAsia="ja-JP"/>
        </w:rPr>
      </w:pPr>
      <w:r w:rsidRPr="006D1CAF">
        <w:rPr>
          <w:rFonts w:ascii="Times New Roman" w:eastAsia="BIZ UDPMincho Medium" w:hAnsi="Times New Roman" w:cs="Times New Roman" w:hint="eastAsia"/>
          <w:sz w:val="14"/>
          <w:szCs w:val="14"/>
          <w:lang w:eastAsia="ja-JP"/>
        </w:rPr>
        <w:t>間接的影響が含まれる場合</w:t>
      </w:r>
      <w:r w:rsidRPr="006D1CAF">
        <w:rPr>
          <w:rFonts w:ascii="Times New Roman" w:eastAsia="BIZ UDPMincho Medium" w:hAnsi="Times New Roman" w:cs="Times New Roman"/>
          <w:sz w:val="14"/>
          <w:szCs w:val="14"/>
          <w:vertAlign w:val="superscript"/>
          <w:lang w:eastAsia="ja-JP"/>
        </w:rPr>
        <w:t>1</w:t>
      </w:r>
      <w:r w:rsidRPr="006D1CAF">
        <w:rPr>
          <w:rFonts w:ascii="Times New Roman" w:eastAsia="BIZ UDPMincho Medium" w:hAnsi="Times New Roman" w:cs="Times New Roman" w:hint="eastAsia"/>
          <w:sz w:val="14"/>
          <w:szCs w:val="14"/>
          <w:lang w:eastAsia="ja-JP"/>
        </w:rPr>
        <w:t>、</w:t>
      </w:r>
      <w:r w:rsidRPr="006D1CAF">
        <w:rPr>
          <w:rFonts w:ascii="Times New Roman" w:eastAsia="BIZ UDPMincho Medium" w:hAnsi="Times New Roman" w:cs="Times New Roman"/>
          <w:sz w:val="14"/>
          <w:szCs w:val="14"/>
          <w:lang w:eastAsia="ja-JP"/>
        </w:rPr>
        <w:t>2023</w:t>
      </w:r>
      <w:r w:rsidRPr="006D1CAF">
        <w:rPr>
          <w:rFonts w:ascii="Times New Roman" w:eastAsia="BIZ UDPMincho Medium" w:hAnsi="Times New Roman" w:cs="Times New Roman"/>
          <w:sz w:val="14"/>
          <w:szCs w:val="14"/>
          <w:lang w:eastAsia="ja-JP"/>
        </w:rPr>
        <w:noBreakHyphen/>
        <w:t>24</w:t>
      </w:r>
      <w:r w:rsidRPr="006D1CAF">
        <w:rPr>
          <w:rFonts w:ascii="Times New Roman" w:eastAsia="BIZ UDPMincho Medium" w:hAnsi="Times New Roman" w:cs="Times New Roman" w:hint="eastAsia"/>
          <w:sz w:val="14"/>
          <w:szCs w:val="14"/>
          <w:lang w:eastAsia="ja-JP"/>
        </w:rPr>
        <w:t>年の西オーストラリア州の</w:t>
      </w:r>
      <w:r w:rsidRPr="006D1CAF">
        <w:rPr>
          <w:rFonts w:ascii="Times New Roman" w:eastAsia="BIZ UDPMincho Medium" w:hAnsi="Times New Roman" w:cs="Times New Roman" w:hint="eastAsia"/>
          <w:sz w:val="14"/>
          <w:szCs w:val="14"/>
          <w:lang w:eastAsia="ja-JP"/>
        </w:rPr>
        <w:t>GSP</w:t>
      </w:r>
      <w:r w:rsidRPr="006D1CAF">
        <w:rPr>
          <w:rFonts w:ascii="Times New Roman" w:eastAsia="BIZ UDPMincho Medium" w:hAnsi="Times New Roman" w:cs="Times New Roman" w:hint="eastAsia"/>
          <w:sz w:val="14"/>
          <w:szCs w:val="14"/>
          <w:lang w:eastAsia="ja-JP"/>
        </w:rPr>
        <w:t>に</w:t>
      </w:r>
      <w:r w:rsidRPr="006D1CAF">
        <w:rPr>
          <w:rFonts w:ascii="Times New Roman" w:hAnsi="Times New Roman" w:cs="Times New Roman" w:hint="eastAsia"/>
          <w:sz w:val="14"/>
          <w:szCs w:val="14"/>
          <w:lang w:eastAsia="ja-JP"/>
        </w:rPr>
        <w:t>占める</w:t>
      </w:r>
      <w:r w:rsidRPr="006D1CAF">
        <w:rPr>
          <w:rFonts w:ascii="Times New Roman" w:eastAsia="BIZ UDPMincho Medium" w:hAnsi="Times New Roman" w:cs="Times New Roman" w:hint="eastAsia"/>
          <w:sz w:val="14"/>
          <w:szCs w:val="14"/>
          <w:lang w:eastAsia="ja-JP"/>
        </w:rPr>
        <w:t>金額は</w:t>
      </w:r>
      <w:r w:rsidRPr="006D1CAF">
        <w:rPr>
          <w:rFonts w:ascii="Times New Roman" w:eastAsia="BIZ UDPMincho Medium" w:hAnsi="Times New Roman" w:cs="Times New Roman"/>
          <w:sz w:val="14"/>
          <w:szCs w:val="14"/>
          <w:lang w:eastAsia="ja-JP"/>
        </w:rPr>
        <w:t>159</w:t>
      </w:r>
      <w:r w:rsidRPr="006D1CAF">
        <w:rPr>
          <w:rFonts w:ascii="Times New Roman" w:eastAsia="BIZ UDPMincho Medium" w:hAnsi="Times New Roman" w:cs="Times New Roman" w:hint="eastAsia"/>
          <w:sz w:val="14"/>
          <w:szCs w:val="14"/>
          <w:lang w:eastAsia="ja-JP"/>
        </w:rPr>
        <w:t>億ドル、西オーストラリア州の観光業が生み出した雇用数は</w:t>
      </w:r>
      <w:r w:rsidRPr="006D1CAF">
        <w:rPr>
          <w:rFonts w:ascii="Times New Roman" w:eastAsia="BIZ UDPMincho Medium" w:hAnsi="Times New Roman" w:cs="Times New Roman"/>
          <w:sz w:val="14"/>
          <w:szCs w:val="14"/>
          <w:lang w:eastAsia="ja-JP"/>
        </w:rPr>
        <w:t>120,100</w:t>
      </w:r>
      <w:r w:rsidRPr="006D1CAF">
        <w:rPr>
          <w:rFonts w:ascii="Times New Roman" w:eastAsia="BIZ UDPMincho Medium" w:hAnsi="Times New Roman" w:cs="Times New Roman" w:hint="eastAsia"/>
          <w:sz w:val="14"/>
          <w:szCs w:val="14"/>
          <w:lang w:eastAsia="ja-JP"/>
        </w:rPr>
        <w:t>件となる。</w:t>
      </w:r>
    </w:p>
    <w:p w14:paraId="70774F0E" w14:textId="77777777" w:rsidR="00233755" w:rsidRPr="00DA18C3" w:rsidRDefault="00233755" w:rsidP="006058E8">
      <w:pPr>
        <w:pStyle w:val="ListParagraph"/>
        <w:numPr>
          <w:ilvl w:val="0"/>
          <w:numId w:val="9"/>
        </w:numPr>
        <w:spacing w:before="40" w:after="40"/>
        <w:ind w:right="227"/>
        <w:rPr>
          <w:sz w:val="16"/>
          <w:szCs w:val="16"/>
          <w:lang w:eastAsia="ja-JP"/>
        </w:rPr>
        <w:sectPr w:rsidR="00233755" w:rsidRPr="00DA18C3" w:rsidSect="00233755">
          <w:type w:val="continuous"/>
          <w:pgSz w:w="11907" w:h="16840" w:code="9"/>
          <w:pgMar w:top="1701" w:right="425" w:bottom="567" w:left="567" w:header="709" w:footer="709" w:gutter="0"/>
          <w:cols w:num="2" w:space="113"/>
          <w:docGrid w:linePitch="360"/>
        </w:sectPr>
      </w:pPr>
    </w:p>
    <w:p w14:paraId="2C20AD32" w14:textId="35B224B2" w:rsidR="00233755" w:rsidRPr="00ED7BE7" w:rsidRDefault="00412978" w:rsidP="00233755">
      <w:pPr>
        <w:pStyle w:val="Heading4"/>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B950BB">
        <w:rPr>
          <w:rFonts w:ascii="Times New Roman" w:eastAsia="BIZ UDPMincho Medium" w:hAnsi="Times New Roman" w:cs="Times New Roman"/>
          <w:i w:val="0"/>
          <w:iCs w:val="0"/>
          <w:color w:val="00997A"/>
          <w:sz w:val="20"/>
          <w:szCs w:val="20"/>
          <w:lang w:eastAsia="ja-JP"/>
        </w:rPr>
        <w:t>教育関連旅行サービス</w:t>
      </w:r>
      <w:r w:rsidRPr="00B950BB">
        <w:rPr>
          <w:rFonts w:ascii="Times New Roman" w:eastAsia="BIZ UDPMincho Medium" w:hAnsi="Times New Roman" w:cs="Times New Roman" w:hint="eastAsia"/>
          <w:i w:val="0"/>
          <w:iCs w:val="0"/>
          <w:color w:val="00997A"/>
          <w:sz w:val="20"/>
          <w:szCs w:val="20"/>
          <w:lang w:eastAsia="ja-JP"/>
        </w:rPr>
        <w:t>の輸出</w:t>
      </w:r>
      <w:r w:rsidRPr="00B950BB">
        <w:rPr>
          <w:rFonts w:ascii="Times New Roman" w:eastAsia="BIZ UDPMincho Medium" w:hAnsi="Times New Roman" w:cs="Times New Roman" w:hint="eastAsia"/>
          <w:i w:val="0"/>
          <w:iCs w:val="0"/>
          <w:color w:val="00997A"/>
          <w:sz w:val="20"/>
          <w:szCs w:val="20"/>
          <w:vertAlign w:val="superscript"/>
          <w:lang w:eastAsia="ja-JP"/>
        </w:rPr>
        <w:t>1</w:t>
      </w:r>
    </w:p>
    <w:p w14:paraId="7CA11A39" w14:textId="45E539C3" w:rsidR="00233755" w:rsidRPr="007B1AE5" w:rsidRDefault="00CD54D5" w:rsidP="00233755">
      <w:r>
        <w:rPr>
          <w:noProof/>
        </w:rPr>
        <w:drawing>
          <wp:inline distT="0" distB="0" distL="0" distR="0" wp14:anchorId="088BBDB0" wp14:editId="79128047">
            <wp:extent cx="3333750" cy="1876425"/>
            <wp:effectExtent l="0" t="0" r="0" b="9525"/>
            <wp:docPr id="541214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333750" cy="1876425"/>
                    </a:xfrm>
                    <a:prstGeom prst="rect">
                      <a:avLst/>
                    </a:prstGeom>
                    <a:noFill/>
                    <a:ln>
                      <a:noFill/>
                    </a:ln>
                  </pic:spPr>
                </pic:pic>
              </a:graphicData>
            </a:graphic>
          </wp:inline>
        </w:drawing>
      </w:r>
    </w:p>
    <w:p w14:paraId="4B77EC5A" w14:textId="53C51756"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r>
        <w:rPr>
          <w:sz w:val="10"/>
          <w:szCs w:val="10"/>
        </w:rPr>
        <w:t xml:space="preserve"> </w:t>
      </w:r>
      <w:r w:rsidR="003709D4" w:rsidRPr="003709D4">
        <w:rPr>
          <w:sz w:val="10"/>
          <w:szCs w:val="10"/>
          <w:vertAlign w:val="superscript"/>
        </w:rPr>
        <w:t>1</w:t>
      </w:r>
      <w:r>
        <w:rPr>
          <w:sz w:val="10"/>
          <w:szCs w:val="10"/>
        </w:rPr>
        <w:t xml:space="preserve"> The value of education</w:t>
      </w:r>
      <w:r>
        <w:rPr>
          <w:sz w:val="10"/>
          <w:szCs w:val="10"/>
        </w:rPr>
        <w:noBreakHyphen/>
        <w:t>related services exports can include expenditure by international students that is funded from income earned while in Australia.</w:t>
      </w:r>
    </w:p>
    <w:p w14:paraId="52B3050C" w14:textId="77777777" w:rsidR="00233755" w:rsidRPr="00AF759E" w:rsidRDefault="00233755" w:rsidP="003A3A20">
      <w:pPr>
        <w:jc w:val="both"/>
        <w:rPr>
          <w:sz w:val="10"/>
          <w:szCs w:val="10"/>
        </w:rPr>
      </w:pPr>
      <w:r w:rsidRPr="00AF759E">
        <w:rPr>
          <w:sz w:val="10"/>
          <w:szCs w:val="10"/>
        </w:rPr>
        <w:t>Source: Based on ABS data.</w:t>
      </w:r>
    </w:p>
    <w:p w14:paraId="38D57AB9" w14:textId="3700F9A1" w:rsidR="00233755" w:rsidRPr="006D1CAF" w:rsidRDefault="00233755" w:rsidP="00FC79A4">
      <w:pPr>
        <w:pStyle w:val="ListParagraph"/>
        <w:numPr>
          <w:ilvl w:val="0"/>
          <w:numId w:val="9"/>
        </w:numPr>
        <w:spacing w:before="40" w:after="40"/>
        <w:ind w:right="227" w:hanging="357"/>
        <w:contextualSpacing w:val="0"/>
        <w:jc w:val="both"/>
        <w:rPr>
          <w:sz w:val="13"/>
          <w:szCs w:val="13"/>
          <w:lang w:eastAsia="ja-JP"/>
        </w:rPr>
      </w:pPr>
      <w:r w:rsidRPr="007B1AE5">
        <w:rPr>
          <w:lang w:eastAsia="ja-JP"/>
        </w:rPr>
        <w:br w:type="column"/>
      </w:r>
      <w:r w:rsidR="00412978" w:rsidRPr="006D1CAF">
        <w:rPr>
          <w:rFonts w:ascii="Times New Roman" w:eastAsia="BIZ UDPMincho Medium" w:hAnsi="Times New Roman" w:cs="Times New Roman"/>
          <w:sz w:val="13"/>
          <w:szCs w:val="13"/>
          <w:lang w:eastAsia="ja-JP"/>
        </w:rPr>
        <w:t>教育関連旅行サービスの輸出額は、国際教育部門の直接的な経済貢献の指標となる。</w:t>
      </w:r>
    </w:p>
    <w:p w14:paraId="37B76333" w14:textId="012BBB8D" w:rsidR="00793884" w:rsidRPr="006D1CAF" w:rsidRDefault="00793884" w:rsidP="00793884">
      <w:pPr>
        <w:pStyle w:val="ListParagraph"/>
        <w:numPr>
          <w:ilvl w:val="0"/>
          <w:numId w:val="9"/>
        </w:numPr>
        <w:spacing w:before="40" w:after="40"/>
        <w:ind w:left="357" w:right="227" w:hanging="357"/>
        <w:contextualSpacing w:val="0"/>
        <w:jc w:val="both"/>
        <w:rPr>
          <w:color w:val="FF0000"/>
          <w:sz w:val="13"/>
          <w:szCs w:val="13"/>
          <w:lang w:eastAsia="ja-JP"/>
        </w:rPr>
      </w:pPr>
      <w:r w:rsidRPr="006D1CAF">
        <w:rPr>
          <w:rFonts w:ascii="Times New Roman" w:eastAsia="BIZ UDPMincho Medium" w:hAnsi="Times New Roman" w:cs="Times New Roman"/>
          <w:sz w:val="13"/>
          <w:szCs w:val="13"/>
          <w:lang w:eastAsia="ja-JP"/>
        </w:rPr>
        <w:t>2019</w:t>
      </w:r>
      <w:r w:rsidRPr="006D1CAF">
        <w:rPr>
          <w:rFonts w:ascii="Times New Roman" w:eastAsia="BIZ UDPMincho Medium" w:hAnsi="Times New Roman" w:cs="Times New Roman" w:hint="eastAsia"/>
          <w:sz w:val="13"/>
          <w:szCs w:val="13"/>
          <w:lang w:eastAsia="ja-JP"/>
        </w:rPr>
        <w:t>-20</w:t>
      </w:r>
      <w:r w:rsidRPr="006D1CAF">
        <w:rPr>
          <w:rFonts w:ascii="Times New Roman" w:eastAsia="BIZ UDPMincho Medium" w:hAnsi="Times New Roman" w:cs="Times New Roman" w:hint="eastAsia"/>
          <w:sz w:val="13"/>
          <w:szCs w:val="13"/>
          <w:lang w:eastAsia="ja-JP"/>
        </w:rPr>
        <w:t>年の西オーストラリア州の</w:t>
      </w:r>
      <w:r w:rsidRPr="006D1CAF">
        <w:rPr>
          <w:rFonts w:ascii="Times New Roman" w:eastAsia="BIZ UDPMincho Medium" w:hAnsi="Times New Roman" w:cs="Times New Roman"/>
          <w:sz w:val="13"/>
          <w:szCs w:val="13"/>
          <w:lang w:eastAsia="ja-JP"/>
        </w:rPr>
        <w:t>教育関連旅行サービス輸出額は</w:t>
      </w:r>
      <w:r w:rsidRPr="006D1CAF">
        <w:rPr>
          <w:rFonts w:ascii="Times New Roman" w:eastAsia="BIZ UDPMincho Medium" w:hAnsi="Times New Roman" w:cs="Times New Roman"/>
          <w:sz w:val="13"/>
          <w:szCs w:val="13"/>
          <w:lang w:eastAsia="ja-JP"/>
        </w:rPr>
        <w:t>2</w:t>
      </w:r>
      <w:r w:rsidRPr="006D1CAF">
        <w:rPr>
          <w:rFonts w:ascii="Times New Roman" w:eastAsia="BIZ UDPMincho Medium" w:hAnsi="Times New Roman" w:cs="Times New Roman" w:hint="eastAsia"/>
          <w:sz w:val="13"/>
          <w:szCs w:val="13"/>
          <w:lang w:eastAsia="ja-JP"/>
        </w:rPr>
        <w:t>1</w:t>
      </w:r>
      <w:r w:rsidRPr="006D1CAF">
        <w:rPr>
          <w:rFonts w:ascii="Times New Roman" w:eastAsia="BIZ UDPMincho Medium" w:hAnsi="Times New Roman" w:cs="Times New Roman"/>
          <w:sz w:val="13"/>
          <w:szCs w:val="13"/>
          <w:lang w:eastAsia="ja-JP"/>
        </w:rPr>
        <w:t>億ドルだったが、感染拡大により新規留学生の受け入れが制限されたため、</w:t>
      </w:r>
      <w:r w:rsidRPr="006D1CAF">
        <w:rPr>
          <w:rFonts w:ascii="Times New Roman" w:eastAsia="BIZ UDPMincho Medium" w:hAnsi="Times New Roman" w:cs="Times New Roman"/>
          <w:sz w:val="13"/>
          <w:szCs w:val="13"/>
          <w:lang w:eastAsia="ja-JP"/>
        </w:rPr>
        <w:t>20</w:t>
      </w:r>
      <w:r w:rsidRPr="006D1CAF">
        <w:rPr>
          <w:rFonts w:ascii="Times New Roman" w:eastAsia="BIZ UDPMincho Medium" w:hAnsi="Times New Roman" w:cs="Times New Roman" w:hint="eastAsia"/>
          <w:sz w:val="13"/>
          <w:szCs w:val="13"/>
          <w:lang w:eastAsia="ja-JP"/>
        </w:rPr>
        <w:t>21-</w:t>
      </w:r>
      <w:r w:rsidRPr="006D1CAF">
        <w:rPr>
          <w:rFonts w:ascii="Times New Roman" w:eastAsia="BIZ UDPMincho Medium" w:hAnsi="Times New Roman" w:cs="Times New Roman"/>
          <w:sz w:val="13"/>
          <w:szCs w:val="13"/>
          <w:lang w:eastAsia="ja-JP"/>
        </w:rPr>
        <w:t>2</w:t>
      </w:r>
      <w:r w:rsidRPr="006D1CAF">
        <w:rPr>
          <w:rFonts w:ascii="Times New Roman" w:eastAsia="BIZ UDPMincho Medium" w:hAnsi="Times New Roman" w:cs="Times New Roman" w:hint="eastAsia"/>
          <w:sz w:val="13"/>
          <w:szCs w:val="13"/>
          <w:lang w:eastAsia="ja-JP"/>
        </w:rPr>
        <w:t>2</w:t>
      </w:r>
      <w:r w:rsidRPr="006D1CAF">
        <w:rPr>
          <w:rFonts w:ascii="Times New Roman" w:eastAsia="BIZ UDPMincho Medium" w:hAnsi="Times New Roman" w:cs="Times New Roman"/>
          <w:sz w:val="13"/>
          <w:szCs w:val="13"/>
          <w:lang w:eastAsia="ja-JP"/>
        </w:rPr>
        <w:t>年の同輸出額は</w:t>
      </w:r>
      <w:r w:rsidRPr="006D1CAF">
        <w:rPr>
          <w:rFonts w:ascii="Times New Roman" w:eastAsia="BIZ UDPMincho Medium" w:hAnsi="Times New Roman" w:cs="Times New Roman"/>
          <w:sz w:val="13"/>
          <w:szCs w:val="13"/>
          <w:lang w:eastAsia="ja-JP"/>
        </w:rPr>
        <w:t>1</w:t>
      </w:r>
      <w:r w:rsidRPr="006D1CAF">
        <w:rPr>
          <w:rFonts w:ascii="Times New Roman" w:eastAsia="BIZ UDPMincho Medium" w:hAnsi="Times New Roman" w:cs="Times New Roman" w:hint="eastAsia"/>
          <w:sz w:val="13"/>
          <w:szCs w:val="13"/>
          <w:lang w:eastAsia="ja-JP"/>
        </w:rPr>
        <w:t>3</w:t>
      </w:r>
      <w:r w:rsidRPr="006D1CAF">
        <w:rPr>
          <w:rFonts w:ascii="Times New Roman" w:eastAsia="BIZ UDPMincho Medium" w:hAnsi="Times New Roman" w:cs="Times New Roman"/>
          <w:sz w:val="13"/>
          <w:szCs w:val="13"/>
          <w:lang w:eastAsia="ja-JP"/>
        </w:rPr>
        <w:t>億ドル</w:t>
      </w:r>
      <w:r w:rsidRPr="006D1CAF">
        <w:rPr>
          <w:rFonts w:ascii="Times New Roman" w:eastAsia="BIZ UDPMincho Medium" w:hAnsi="Times New Roman" w:cs="Times New Roman" w:hint="eastAsia"/>
          <w:sz w:val="13"/>
          <w:szCs w:val="13"/>
          <w:lang w:eastAsia="ja-JP"/>
        </w:rPr>
        <w:t>に</w:t>
      </w:r>
      <w:r w:rsidR="00D92398" w:rsidRPr="006D1CAF">
        <w:rPr>
          <w:rFonts w:ascii="Times New Roman" w:eastAsia="BIZ UDPMincho Medium" w:hAnsi="Times New Roman" w:cs="Times New Roman" w:hint="eastAsia"/>
          <w:sz w:val="13"/>
          <w:szCs w:val="13"/>
          <w:lang w:eastAsia="ja-JP"/>
        </w:rPr>
        <w:t>減少</w:t>
      </w:r>
      <w:r w:rsidRPr="006D1CAF">
        <w:rPr>
          <w:rFonts w:ascii="Times New Roman" w:eastAsia="BIZ UDPMincho Medium" w:hAnsi="Times New Roman" w:cs="Times New Roman" w:hint="eastAsia"/>
          <w:sz w:val="13"/>
          <w:szCs w:val="13"/>
          <w:lang w:eastAsia="ja-JP"/>
        </w:rPr>
        <w:t>した</w:t>
      </w:r>
      <w:r w:rsidRPr="006D1CAF">
        <w:rPr>
          <w:rFonts w:ascii="Times New Roman" w:eastAsia="BIZ UDPMincho Medium" w:hAnsi="Times New Roman" w:cs="Times New Roman"/>
          <w:sz w:val="13"/>
          <w:szCs w:val="13"/>
          <w:lang w:eastAsia="ja-JP"/>
        </w:rPr>
        <w:t>。</w:t>
      </w:r>
    </w:p>
    <w:p w14:paraId="116565C9" w14:textId="6DFC8C8C" w:rsidR="00793884" w:rsidRPr="006D1CAF" w:rsidRDefault="00793884" w:rsidP="00793884">
      <w:pPr>
        <w:pStyle w:val="ListParagraph"/>
        <w:numPr>
          <w:ilvl w:val="0"/>
          <w:numId w:val="9"/>
        </w:numPr>
        <w:spacing w:before="40" w:after="40"/>
        <w:ind w:right="227" w:hanging="357"/>
        <w:contextualSpacing w:val="0"/>
        <w:jc w:val="both"/>
        <w:rPr>
          <w:color w:val="92278F" w:themeColor="accent1"/>
          <w:sz w:val="13"/>
          <w:szCs w:val="13"/>
          <w:lang w:eastAsia="ja-JP"/>
        </w:rPr>
      </w:pPr>
      <w:r w:rsidRPr="006D1CAF">
        <w:rPr>
          <w:rFonts w:ascii="Times New Roman" w:eastAsia="BIZ UDPMincho Medium" w:hAnsi="Times New Roman" w:cs="Times New Roman"/>
          <w:sz w:val="13"/>
          <w:szCs w:val="13"/>
          <w:lang w:eastAsia="ja-JP"/>
        </w:rPr>
        <w:t>2022</w:t>
      </w:r>
      <w:r w:rsidRPr="006D1CAF">
        <w:rPr>
          <w:rFonts w:ascii="Times New Roman" w:eastAsia="BIZ UDPMincho Medium" w:hAnsi="Times New Roman" w:cs="Times New Roman"/>
          <w:sz w:val="13"/>
          <w:szCs w:val="13"/>
          <w:lang w:eastAsia="ja-JP"/>
        </w:rPr>
        <w:t>年初めの州境再開により、国際教育部門は</w:t>
      </w:r>
      <w:r w:rsidRPr="006D1CAF">
        <w:rPr>
          <w:rFonts w:ascii="Times New Roman" w:eastAsia="BIZ UDPMincho Medium" w:hAnsi="Times New Roman" w:cs="Times New Roman" w:hint="eastAsia"/>
          <w:sz w:val="13"/>
          <w:szCs w:val="13"/>
          <w:lang w:eastAsia="ja-JP"/>
        </w:rPr>
        <w:t>大きな</w:t>
      </w:r>
      <w:r w:rsidRPr="006D1CAF">
        <w:rPr>
          <w:rFonts w:ascii="Times New Roman" w:eastAsia="BIZ UDPMincho Medium" w:hAnsi="Times New Roman" w:cs="Times New Roman"/>
          <w:sz w:val="13"/>
          <w:szCs w:val="13"/>
          <w:lang w:eastAsia="ja-JP"/>
        </w:rPr>
        <w:t>回復を見せた。</w:t>
      </w:r>
      <w:bookmarkStart w:id="108" w:name="_Hlk170888363"/>
      <w:r w:rsidRPr="006D1CAF">
        <w:rPr>
          <w:rFonts w:ascii="Times New Roman" w:eastAsia="BIZ UDPMincho Medium" w:hAnsi="Times New Roman" w:cs="Times New Roman" w:hint="eastAsia"/>
          <w:sz w:val="13"/>
          <w:szCs w:val="13"/>
          <w:lang w:eastAsia="ja-JP"/>
        </w:rPr>
        <w:t>2024-25</w:t>
      </w:r>
      <w:r w:rsidRPr="006D1CAF">
        <w:rPr>
          <w:rFonts w:ascii="Times New Roman" w:eastAsia="BIZ UDPMincho Medium" w:hAnsi="Times New Roman" w:cs="Times New Roman" w:hint="eastAsia"/>
          <w:sz w:val="13"/>
          <w:szCs w:val="13"/>
          <w:lang w:eastAsia="ja-JP"/>
        </w:rPr>
        <w:t>年の</w:t>
      </w:r>
      <w:r w:rsidRPr="006D1CAF">
        <w:rPr>
          <w:rFonts w:ascii="Times New Roman" w:eastAsia="BIZ UDPMincho Medium" w:hAnsi="Times New Roman" w:cs="Times New Roman"/>
          <w:sz w:val="13"/>
          <w:szCs w:val="13"/>
          <w:lang w:eastAsia="ja-JP"/>
        </w:rPr>
        <w:t>西オーストラリア州の教育関連旅行サービス輸出は</w:t>
      </w:r>
      <w:r w:rsidRPr="006D1CAF">
        <w:rPr>
          <w:rFonts w:ascii="Times New Roman" w:eastAsia="BIZ UDPMincho Medium" w:hAnsi="Times New Roman" w:cs="Times New Roman" w:hint="eastAsia"/>
          <w:sz w:val="13"/>
          <w:szCs w:val="13"/>
          <w:lang w:eastAsia="ja-JP"/>
        </w:rPr>
        <w:t>42</w:t>
      </w:r>
      <w:r w:rsidRPr="006D1CAF">
        <w:rPr>
          <w:rFonts w:ascii="Times New Roman" w:eastAsia="BIZ UDPMincho Medium" w:hAnsi="Times New Roman" w:cs="Times New Roman"/>
          <w:sz w:val="13"/>
          <w:szCs w:val="13"/>
          <w:lang w:eastAsia="ja-JP"/>
        </w:rPr>
        <w:t>億ドル</w:t>
      </w:r>
      <w:r w:rsidRPr="006D1CAF">
        <w:rPr>
          <w:rFonts w:ascii="Times New Roman" w:eastAsia="BIZ UDPMincho Medium" w:hAnsi="Times New Roman" w:cs="Times New Roman" w:hint="eastAsia"/>
          <w:sz w:val="13"/>
          <w:szCs w:val="13"/>
          <w:lang w:eastAsia="ja-JP"/>
        </w:rPr>
        <w:t>に達し</w:t>
      </w:r>
      <w:bookmarkEnd w:id="108"/>
      <w:r w:rsidRPr="006D1CAF">
        <w:rPr>
          <w:rFonts w:ascii="Times New Roman" w:eastAsia="BIZ UDPMincho Medium" w:hAnsi="Times New Roman" w:cs="Times New Roman" w:hint="eastAsia"/>
          <w:sz w:val="13"/>
          <w:szCs w:val="13"/>
          <w:lang w:eastAsia="ja-JP"/>
        </w:rPr>
        <w:t>、感染拡大前の倍となった。</w:t>
      </w:r>
    </w:p>
    <w:p w14:paraId="79FE83B8" w14:textId="526C099F" w:rsidR="00793884" w:rsidRPr="006D1CAF" w:rsidRDefault="00793884" w:rsidP="00793884">
      <w:pPr>
        <w:pStyle w:val="ListParagraph"/>
        <w:numPr>
          <w:ilvl w:val="0"/>
          <w:numId w:val="9"/>
        </w:numPr>
        <w:spacing w:before="40" w:after="40"/>
        <w:ind w:right="227" w:hanging="357"/>
        <w:contextualSpacing w:val="0"/>
        <w:jc w:val="both"/>
        <w:rPr>
          <w:color w:val="000000" w:themeColor="text1"/>
          <w:sz w:val="13"/>
          <w:szCs w:val="13"/>
          <w:lang w:eastAsia="ja-JP"/>
        </w:rPr>
      </w:pPr>
      <w:r w:rsidRPr="006D1CAF">
        <w:rPr>
          <w:rFonts w:ascii="Times New Roman" w:eastAsia="BIZ UDPMincho Medium" w:hAnsi="Times New Roman" w:cs="Times New Roman" w:hint="eastAsia"/>
          <w:color w:val="000000" w:themeColor="text1"/>
          <w:sz w:val="13"/>
          <w:szCs w:val="13"/>
          <w:lang w:eastAsia="ja-JP"/>
        </w:rPr>
        <w:t>オーストラリアの教育関連サービス輸出における西オーストラリア州のシェアは同州の留学生入学者数のシェアと概ね同じであるものの、オーストラリア全体の平均と比較した学習の種類および出身国の構成変化がこれら</w:t>
      </w:r>
      <w:r w:rsidRPr="006D1CAF">
        <w:rPr>
          <w:rFonts w:ascii="Times New Roman" w:eastAsia="BIZ UDPMincho Medium" w:hAnsi="Times New Roman" w:cs="Times New Roman" w:hint="eastAsia"/>
          <w:color w:val="000000" w:themeColor="text1"/>
          <w:sz w:val="13"/>
          <w:szCs w:val="13"/>
          <w:lang w:eastAsia="ja-JP"/>
        </w:rPr>
        <w:t>2</w:t>
      </w:r>
      <w:r w:rsidRPr="006D1CAF">
        <w:rPr>
          <w:rFonts w:ascii="Times New Roman" w:eastAsia="BIZ UDPMincho Medium" w:hAnsi="Times New Roman" w:cs="Times New Roman" w:hint="eastAsia"/>
          <w:color w:val="000000" w:themeColor="text1"/>
          <w:sz w:val="13"/>
          <w:szCs w:val="13"/>
          <w:lang w:eastAsia="ja-JP"/>
        </w:rPr>
        <w:t>つのシェアにおける差異となっている可能性がある。</w:t>
      </w:r>
      <w:r w:rsidRPr="006D1CAF">
        <w:rPr>
          <w:rFonts w:ascii="Times New Roman" w:eastAsia="BIZ UDPMincho Medium" w:hAnsi="Times New Roman" w:cs="Times New Roman" w:hint="eastAsia"/>
          <w:color w:val="000000" w:themeColor="text1"/>
          <w:sz w:val="13"/>
          <w:szCs w:val="13"/>
          <w:lang w:eastAsia="ja-JP"/>
        </w:rPr>
        <w:t>2024-25</w:t>
      </w:r>
      <w:r w:rsidRPr="006D1CAF">
        <w:rPr>
          <w:rFonts w:ascii="Times New Roman" w:eastAsia="BIZ UDPMincho Medium" w:hAnsi="Times New Roman" w:cs="Times New Roman" w:hint="eastAsia"/>
          <w:color w:val="000000" w:themeColor="text1"/>
          <w:sz w:val="13"/>
          <w:szCs w:val="13"/>
          <w:lang w:eastAsia="ja-JP"/>
        </w:rPr>
        <w:t>年の西オーストラリア州のシェアは以下の通り。</w:t>
      </w:r>
    </w:p>
    <w:p w14:paraId="3410106C" w14:textId="15E2E520" w:rsidR="00793884" w:rsidRPr="006D1CAF" w:rsidRDefault="00793884" w:rsidP="00793884">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lang w:eastAsia="ja-JP"/>
        </w:rPr>
      </w:pPr>
      <w:r w:rsidRPr="006D1CAF">
        <w:rPr>
          <w:rFonts w:ascii="Times New Roman" w:eastAsia="BIZ UDPMincho Medium" w:hAnsi="Times New Roman" w:cs="Times New Roman" w:hint="eastAsia"/>
          <w:sz w:val="13"/>
          <w:szCs w:val="13"/>
          <w:lang w:eastAsia="ja-JP"/>
        </w:rPr>
        <w:t>オーストラリアの教育関連サービス輸出の</w:t>
      </w:r>
      <w:r w:rsidRPr="006D1CAF">
        <w:rPr>
          <w:rFonts w:ascii="Times New Roman" w:eastAsia="BIZ UDPMincho Medium" w:hAnsi="Times New Roman" w:cs="Times New Roman" w:hint="eastAsia"/>
          <w:sz w:val="13"/>
          <w:szCs w:val="13"/>
          <w:lang w:eastAsia="ja-JP"/>
        </w:rPr>
        <w:t>7.9</w:t>
      </w:r>
      <w:r w:rsidRPr="006D1CAF">
        <w:rPr>
          <w:rFonts w:ascii="Times New Roman" w:eastAsia="BIZ UDPMincho Medium" w:hAnsi="Times New Roman" w:cs="Times New Roman" w:hint="eastAsia"/>
          <w:sz w:val="13"/>
          <w:szCs w:val="13"/>
          <w:lang w:eastAsia="ja-JP"/>
        </w:rPr>
        <w:t>％</w:t>
      </w:r>
    </w:p>
    <w:p w14:paraId="75842120" w14:textId="175CDD08" w:rsidR="00233755" w:rsidRPr="006D1CAF" w:rsidRDefault="00793884" w:rsidP="00793884">
      <w:pPr>
        <w:pStyle w:val="ListParagraph"/>
        <w:numPr>
          <w:ilvl w:val="1"/>
          <w:numId w:val="9"/>
        </w:numPr>
        <w:spacing w:before="40" w:after="40"/>
        <w:ind w:right="227"/>
        <w:contextualSpacing w:val="0"/>
        <w:jc w:val="both"/>
        <w:rPr>
          <w:sz w:val="13"/>
          <w:szCs w:val="13"/>
          <w:lang w:eastAsia="ja-JP"/>
        </w:rPr>
        <w:sectPr w:rsidR="00233755" w:rsidRPr="006D1CAF" w:rsidSect="00233755">
          <w:type w:val="continuous"/>
          <w:pgSz w:w="11907" w:h="16840" w:code="9"/>
          <w:pgMar w:top="1701" w:right="425" w:bottom="567" w:left="567" w:header="709" w:footer="709" w:gutter="0"/>
          <w:cols w:num="2" w:space="113"/>
          <w:docGrid w:linePitch="360"/>
        </w:sectPr>
      </w:pPr>
      <w:r w:rsidRPr="006D1CAF">
        <w:rPr>
          <w:rFonts w:ascii="Times New Roman" w:eastAsia="BIZ UDPMincho Medium" w:hAnsi="Times New Roman" w:cs="Times New Roman" w:hint="eastAsia"/>
          <w:sz w:val="13"/>
          <w:szCs w:val="13"/>
          <w:lang w:eastAsia="ja-JP"/>
        </w:rPr>
        <w:t>オーストラリア</w:t>
      </w:r>
      <w:r w:rsidRPr="006D1CAF">
        <w:rPr>
          <w:rFonts w:ascii="Times New Roman" w:eastAsia="BIZ UDPMincho Medium" w:hAnsi="Times New Roman" w:cs="Times New Roman" w:hint="eastAsia"/>
          <w:color w:val="000000" w:themeColor="text1"/>
          <w:sz w:val="13"/>
          <w:szCs w:val="13"/>
          <w:lang w:eastAsia="ja-JP"/>
        </w:rPr>
        <w:t>の留学生入学者数の</w:t>
      </w:r>
      <w:r w:rsidRPr="006D1CAF">
        <w:rPr>
          <w:rFonts w:ascii="Times New Roman" w:eastAsia="BIZ UDPMincho Medium" w:hAnsi="Times New Roman" w:cs="Times New Roman" w:hint="eastAsia"/>
          <w:color w:val="000000" w:themeColor="text1"/>
          <w:sz w:val="13"/>
          <w:szCs w:val="13"/>
          <w:lang w:eastAsia="ja-JP"/>
        </w:rPr>
        <w:t>8.4</w:t>
      </w:r>
      <w:r w:rsidRPr="006D1CAF">
        <w:rPr>
          <w:rFonts w:ascii="Times New Roman" w:eastAsia="BIZ UDPMincho Medium" w:hAnsi="Times New Roman" w:cs="Times New Roman" w:hint="eastAsia"/>
          <w:color w:val="000000" w:themeColor="text1"/>
          <w:sz w:val="13"/>
          <w:szCs w:val="13"/>
          <w:lang w:eastAsia="ja-JP"/>
        </w:rPr>
        <w:t>％</w:t>
      </w:r>
    </w:p>
    <w:p w14:paraId="68F7AEAD" w14:textId="17D9E227" w:rsidR="00233755" w:rsidRPr="006A5C44" w:rsidRDefault="00793884" w:rsidP="00233755">
      <w:pPr>
        <w:pStyle w:val="Heading4"/>
        <w:rPr>
          <w:i w:val="0"/>
          <w:iCs w:val="0"/>
          <w:color w:val="00997A"/>
          <w:sz w:val="20"/>
          <w:szCs w:val="20"/>
          <w:lang w:eastAsia="ja-JP"/>
        </w:rPr>
        <w:sectPr w:rsidR="00233755" w:rsidRPr="006A5C44" w:rsidSect="00233755">
          <w:type w:val="continuous"/>
          <w:pgSz w:w="11907" w:h="16840" w:code="9"/>
          <w:pgMar w:top="1701" w:right="425" w:bottom="567" w:left="567" w:header="709" w:footer="709" w:gutter="0"/>
          <w:cols w:space="720"/>
          <w:docGrid w:linePitch="360"/>
        </w:sectPr>
      </w:pPr>
      <w:r w:rsidRPr="00AB678C">
        <w:rPr>
          <w:rFonts w:ascii="Times New Roman" w:eastAsia="BIZ UDPMincho Medium" w:hAnsi="Times New Roman" w:cs="Times New Roman" w:hint="eastAsia"/>
          <w:i w:val="0"/>
          <w:iCs w:val="0"/>
          <w:color w:val="00997A"/>
          <w:sz w:val="20"/>
          <w:szCs w:val="20"/>
          <w:lang w:eastAsia="ja-JP"/>
        </w:rPr>
        <w:t>文化・創造活動の付加価値</w:t>
      </w:r>
    </w:p>
    <w:p w14:paraId="00F50BFA" w14:textId="3D911BBE" w:rsidR="00233755" w:rsidRPr="007B1AE5" w:rsidRDefault="0048598A" w:rsidP="00233755">
      <w:r>
        <w:rPr>
          <w:noProof/>
        </w:rPr>
        <w:drawing>
          <wp:inline distT="0" distB="0" distL="0" distR="0" wp14:anchorId="6CAD2EEF" wp14:editId="16397D54">
            <wp:extent cx="3419475" cy="1733550"/>
            <wp:effectExtent l="0" t="0" r="9525" b="0"/>
            <wp:docPr id="15649593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20006" cy="1733819"/>
                    </a:xfrm>
                    <a:prstGeom prst="rect">
                      <a:avLst/>
                    </a:prstGeom>
                    <a:noFill/>
                    <a:ln>
                      <a:noFill/>
                    </a:ln>
                  </pic:spPr>
                </pic:pic>
              </a:graphicData>
            </a:graphic>
          </wp:inline>
        </w:drawing>
      </w:r>
    </w:p>
    <w:p w14:paraId="53D9233A" w14:textId="55C2EB90" w:rsidR="00233755" w:rsidRPr="007B117F" w:rsidRDefault="00233755" w:rsidP="003A3A20">
      <w:pPr>
        <w:jc w:val="both"/>
        <w:rPr>
          <w:sz w:val="10"/>
          <w:szCs w:val="10"/>
        </w:rPr>
      </w:pPr>
      <w:r w:rsidRPr="007B117F">
        <w:rPr>
          <w:sz w:val="10"/>
        </w:rPr>
        <w:t xml:space="preserve">Note – </w:t>
      </w:r>
      <w:r w:rsidR="00573325" w:rsidRPr="007B117F">
        <w:rPr>
          <w:sz w:val="10"/>
        </w:rPr>
        <w:t>Current prices</w:t>
      </w:r>
      <w:r w:rsidR="007B117F" w:rsidRPr="007B117F">
        <w:rPr>
          <w:sz w:val="10"/>
        </w:rPr>
        <w:t xml:space="preserve">. </w:t>
      </w:r>
      <w:r w:rsidRPr="007B117F">
        <w:rPr>
          <w:sz w:val="10"/>
          <w:szCs w:val="10"/>
        </w:rPr>
        <w:t>Original series.</w:t>
      </w:r>
    </w:p>
    <w:p w14:paraId="4C2944C2" w14:textId="0F4095AF" w:rsidR="00233755" w:rsidRPr="00793884" w:rsidRDefault="00233755" w:rsidP="003A3A20">
      <w:pPr>
        <w:jc w:val="both"/>
        <w:rPr>
          <w:color w:val="000000" w:themeColor="text1"/>
          <w:sz w:val="10"/>
          <w:szCs w:val="10"/>
        </w:rPr>
      </w:pPr>
      <w:r w:rsidRPr="00793884">
        <w:rPr>
          <w:color w:val="000000" w:themeColor="text1"/>
          <w:sz w:val="10"/>
          <w:szCs w:val="10"/>
        </w:rPr>
        <w:t xml:space="preserve">Source: </w:t>
      </w:r>
      <w:r w:rsidR="00E0645F" w:rsidRPr="00793884">
        <w:rPr>
          <w:color w:val="000000" w:themeColor="text1"/>
          <w:sz w:val="10"/>
          <w:szCs w:val="10"/>
        </w:rPr>
        <w:t>‘</w:t>
      </w:r>
      <w:r w:rsidR="000A713A" w:rsidRPr="00793884">
        <w:rPr>
          <w:color w:val="000000" w:themeColor="text1"/>
          <w:sz w:val="10"/>
          <w:szCs w:val="10"/>
        </w:rPr>
        <w:t>Western Australian Cultural and Creative Activity: Contribution to state product and industry value add</w:t>
      </w:r>
      <w:r w:rsidR="00E0645F" w:rsidRPr="00793884">
        <w:rPr>
          <w:color w:val="000000" w:themeColor="text1"/>
          <w:sz w:val="10"/>
          <w:szCs w:val="10"/>
        </w:rPr>
        <w:t xml:space="preserve">’, report by </w:t>
      </w:r>
      <w:r w:rsidR="000C13AB" w:rsidRPr="00793884">
        <w:rPr>
          <w:color w:val="000000" w:themeColor="text1"/>
          <w:sz w:val="10"/>
          <w:szCs w:val="10"/>
        </w:rPr>
        <w:t xml:space="preserve">Associate Professor Yogi </w:t>
      </w:r>
      <w:proofErr w:type="spellStart"/>
      <w:r w:rsidR="000C13AB" w:rsidRPr="00793884">
        <w:rPr>
          <w:color w:val="000000" w:themeColor="text1"/>
          <w:sz w:val="10"/>
          <w:szCs w:val="10"/>
        </w:rPr>
        <w:t>Vidyattama</w:t>
      </w:r>
      <w:proofErr w:type="spellEnd"/>
      <w:r w:rsidR="000C13AB" w:rsidRPr="00793884">
        <w:rPr>
          <w:color w:val="000000" w:themeColor="text1"/>
          <w:sz w:val="10"/>
          <w:szCs w:val="10"/>
        </w:rPr>
        <w:t xml:space="preserve"> and Dr Marion McCutcheon, </w:t>
      </w:r>
      <w:r w:rsidR="009320AA" w:rsidRPr="00793884">
        <w:rPr>
          <w:color w:val="000000" w:themeColor="text1"/>
          <w:sz w:val="10"/>
          <w:szCs w:val="10"/>
        </w:rPr>
        <w:t>University of Canberra.</w:t>
      </w:r>
    </w:p>
    <w:p w14:paraId="42499129" w14:textId="77777777" w:rsidR="00793884" w:rsidRPr="006D1CAF" w:rsidRDefault="00233755" w:rsidP="00793884">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7B1AE5">
        <w:rPr>
          <w:lang w:eastAsia="ja-JP"/>
        </w:rPr>
        <w:br w:type="column"/>
      </w:r>
      <w:bookmarkStart w:id="109" w:name="_Hlk213415073"/>
      <w:r w:rsidR="00793884" w:rsidRPr="006D1CAF">
        <w:rPr>
          <w:rFonts w:ascii="Times New Roman" w:eastAsia="BIZ UDPMincho Medium" w:hAnsi="Times New Roman" w:cs="Times New Roman" w:hint="eastAsia"/>
          <w:color w:val="000000" w:themeColor="text1"/>
          <w:sz w:val="13"/>
          <w:szCs w:val="13"/>
          <w:lang w:eastAsia="ja-JP"/>
        </w:rPr>
        <w:t>文化・創造産業は、宣伝・プロモーション、建築サービス、インターネットパブリッシング・放送、印刷媒体・出版、視覚芸術・工芸など西オーストラリア州経済において多様な活動を生み出しながら成長している。</w:t>
      </w:r>
    </w:p>
    <w:p w14:paraId="1B52B9AC" w14:textId="77777777" w:rsidR="00793884" w:rsidRPr="006D1CAF" w:rsidRDefault="00793884" w:rsidP="00793884">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6D1CAF">
        <w:rPr>
          <w:rFonts w:ascii="Times New Roman" w:eastAsia="BIZ UDPMincho Medium" w:hAnsi="Times New Roman" w:cs="Times New Roman" w:hint="eastAsia"/>
          <w:color w:val="000000" w:themeColor="text1"/>
          <w:sz w:val="13"/>
          <w:szCs w:val="13"/>
          <w:lang w:eastAsia="ja-JP"/>
        </w:rPr>
        <w:t>2024</w:t>
      </w:r>
      <w:r w:rsidRPr="006D1CAF">
        <w:rPr>
          <w:rFonts w:ascii="Times New Roman" w:eastAsia="BIZ UDPMincho Medium" w:hAnsi="Times New Roman" w:cs="Times New Roman" w:hint="eastAsia"/>
          <w:color w:val="000000" w:themeColor="text1"/>
          <w:sz w:val="13"/>
          <w:szCs w:val="13"/>
          <w:lang w:eastAsia="ja-JP"/>
        </w:rPr>
        <w:t>年の西オーストラリア州における文化・創造活動の付加価値は推定</w:t>
      </w:r>
      <w:r w:rsidRPr="006D1CAF">
        <w:rPr>
          <w:rFonts w:ascii="Times New Roman" w:eastAsia="BIZ UDPMincho Medium" w:hAnsi="Times New Roman" w:cs="Times New Roman" w:hint="eastAsia"/>
          <w:color w:val="000000" w:themeColor="text1"/>
          <w:sz w:val="13"/>
          <w:szCs w:val="13"/>
          <w:lang w:eastAsia="ja-JP"/>
        </w:rPr>
        <w:t>61</w:t>
      </w:r>
      <w:r w:rsidRPr="006D1CAF">
        <w:rPr>
          <w:rFonts w:ascii="Times New Roman" w:eastAsia="BIZ UDPMincho Medium" w:hAnsi="Times New Roman" w:cs="Times New Roman" w:hint="eastAsia"/>
          <w:color w:val="000000" w:themeColor="text1"/>
          <w:sz w:val="13"/>
          <w:szCs w:val="13"/>
          <w:lang w:eastAsia="ja-JP"/>
        </w:rPr>
        <w:t>億ドルで、これは</w:t>
      </w:r>
      <w:r w:rsidRPr="006D1CAF">
        <w:rPr>
          <w:rFonts w:ascii="Times New Roman" w:eastAsia="BIZ UDPMincho Medium" w:hAnsi="Times New Roman" w:cs="Times New Roman" w:hint="eastAsia"/>
          <w:color w:val="000000" w:themeColor="text1"/>
          <w:sz w:val="13"/>
          <w:szCs w:val="13"/>
          <w:lang w:eastAsia="ja-JP"/>
        </w:rPr>
        <w:t>2018</w:t>
      </w:r>
      <w:r w:rsidRPr="006D1CAF">
        <w:rPr>
          <w:rFonts w:ascii="Times New Roman" w:eastAsia="BIZ UDPMincho Medium" w:hAnsi="Times New Roman" w:cs="Times New Roman" w:hint="eastAsia"/>
          <w:color w:val="000000" w:themeColor="text1"/>
          <w:sz w:val="13"/>
          <w:szCs w:val="13"/>
          <w:lang w:eastAsia="ja-JP"/>
        </w:rPr>
        <w:t>年の同数値（</w:t>
      </w:r>
      <w:r w:rsidRPr="006D1CAF">
        <w:rPr>
          <w:rFonts w:ascii="Times New Roman" w:eastAsia="BIZ UDPMincho Medium" w:hAnsi="Times New Roman" w:cs="Times New Roman" w:hint="eastAsia"/>
          <w:color w:val="000000" w:themeColor="text1"/>
          <w:sz w:val="13"/>
          <w:szCs w:val="13"/>
          <w:lang w:eastAsia="ja-JP"/>
        </w:rPr>
        <w:t>42</w:t>
      </w:r>
      <w:r w:rsidRPr="006D1CAF">
        <w:rPr>
          <w:rFonts w:ascii="Times New Roman" w:eastAsia="BIZ UDPMincho Medium" w:hAnsi="Times New Roman" w:cs="Times New Roman" w:hint="eastAsia"/>
          <w:color w:val="000000" w:themeColor="text1"/>
          <w:sz w:val="13"/>
          <w:szCs w:val="13"/>
          <w:lang w:eastAsia="ja-JP"/>
        </w:rPr>
        <w:t>億ドル）から</w:t>
      </w:r>
      <w:r w:rsidRPr="006D1CAF">
        <w:rPr>
          <w:rFonts w:ascii="Times New Roman" w:eastAsia="BIZ UDPMincho Medium" w:hAnsi="Times New Roman" w:cs="Times New Roman"/>
          <w:color w:val="000000" w:themeColor="text1"/>
          <w:sz w:val="13"/>
          <w:szCs w:val="13"/>
          <w:lang w:eastAsia="ja-JP"/>
        </w:rPr>
        <w:t>48</w:t>
      </w:r>
      <w:r w:rsidRPr="006D1CAF">
        <w:rPr>
          <w:rFonts w:ascii="Times New Roman" w:eastAsia="BIZ UDPMincho Medium" w:hAnsi="Times New Roman" w:cs="Times New Roman" w:hint="eastAsia"/>
          <w:color w:val="000000" w:themeColor="text1"/>
          <w:sz w:val="13"/>
          <w:szCs w:val="13"/>
          <w:lang w:eastAsia="ja-JP"/>
        </w:rPr>
        <w:t>％増であった。</w:t>
      </w:r>
    </w:p>
    <w:p w14:paraId="4FA9C4EA" w14:textId="77777777" w:rsidR="00793884" w:rsidRPr="006D1CAF" w:rsidRDefault="00793884" w:rsidP="00793884">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6D1CAF">
        <w:rPr>
          <w:rFonts w:ascii="Times New Roman" w:eastAsia="BIZ UDPMincho Medium" w:hAnsi="Times New Roman" w:cs="Times New Roman" w:hint="eastAsia"/>
          <w:color w:val="000000" w:themeColor="text1"/>
          <w:sz w:val="13"/>
          <w:szCs w:val="13"/>
          <w:lang w:eastAsia="ja-JP"/>
        </w:rPr>
        <w:t>2024</w:t>
      </w:r>
      <w:r w:rsidRPr="006D1CAF">
        <w:rPr>
          <w:rFonts w:ascii="Times New Roman" w:eastAsia="BIZ UDPMincho Medium" w:hAnsi="Times New Roman" w:cs="Times New Roman" w:hint="eastAsia"/>
          <w:color w:val="000000" w:themeColor="text1"/>
          <w:sz w:val="13"/>
          <w:szCs w:val="13"/>
          <w:lang w:eastAsia="ja-JP"/>
        </w:rPr>
        <w:t>年のオーストラリアにおける西オーストラリア州の文化・創造活動価値のシェアは</w:t>
      </w:r>
      <w:r w:rsidRPr="006D1CAF">
        <w:rPr>
          <w:rFonts w:ascii="Times New Roman" w:eastAsia="BIZ UDPMincho Medium" w:hAnsi="Times New Roman" w:cs="Times New Roman"/>
          <w:color w:val="000000" w:themeColor="text1"/>
          <w:sz w:val="13"/>
          <w:szCs w:val="13"/>
          <w:lang w:eastAsia="ja-JP"/>
        </w:rPr>
        <w:t>9.3</w:t>
      </w:r>
      <w:r w:rsidRPr="006D1CAF">
        <w:rPr>
          <w:rFonts w:ascii="Times New Roman" w:eastAsia="BIZ UDPMincho Medium" w:hAnsi="Times New Roman" w:cs="Times New Roman" w:hint="eastAsia"/>
          <w:color w:val="000000" w:themeColor="text1"/>
          <w:sz w:val="13"/>
          <w:szCs w:val="13"/>
          <w:lang w:eastAsia="ja-JP"/>
        </w:rPr>
        <w:t>％で、</w:t>
      </w:r>
      <w:r w:rsidRPr="006D1CAF">
        <w:rPr>
          <w:rFonts w:ascii="Times New Roman" w:eastAsia="BIZ UDPMincho Medium" w:hAnsi="Times New Roman" w:cs="Times New Roman" w:hint="eastAsia"/>
          <w:color w:val="000000" w:themeColor="text1"/>
          <w:sz w:val="13"/>
          <w:szCs w:val="13"/>
          <w:lang w:eastAsia="ja-JP"/>
        </w:rPr>
        <w:t>2018</w:t>
      </w:r>
      <w:r w:rsidRPr="006D1CAF">
        <w:rPr>
          <w:rFonts w:ascii="Times New Roman" w:eastAsia="BIZ UDPMincho Medium" w:hAnsi="Times New Roman" w:cs="Times New Roman" w:hint="eastAsia"/>
          <w:color w:val="000000" w:themeColor="text1"/>
          <w:sz w:val="13"/>
          <w:szCs w:val="13"/>
          <w:lang w:eastAsia="ja-JP"/>
        </w:rPr>
        <w:t>年から</w:t>
      </w:r>
      <w:r w:rsidRPr="006D1CAF">
        <w:rPr>
          <w:rFonts w:ascii="Times New Roman" w:eastAsia="BIZ UDPMincho Medium" w:hAnsi="Times New Roman" w:cs="Times New Roman"/>
          <w:color w:val="000000" w:themeColor="text1"/>
          <w:sz w:val="13"/>
          <w:szCs w:val="13"/>
          <w:lang w:eastAsia="ja-JP"/>
        </w:rPr>
        <w:t>0.8</w:t>
      </w:r>
      <w:r w:rsidRPr="006D1CAF">
        <w:rPr>
          <w:rFonts w:ascii="Times New Roman" w:eastAsia="BIZ UDPMincho Medium" w:hAnsi="Times New Roman" w:cs="Times New Roman" w:hint="eastAsia"/>
          <w:color w:val="000000" w:themeColor="text1"/>
          <w:sz w:val="13"/>
          <w:szCs w:val="13"/>
          <w:lang w:eastAsia="ja-JP"/>
        </w:rPr>
        <w:t>パーセンテージポイント増であった。</w:t>
      </w:r>
    </w:p>
    <w:p w14:paraId="644E8C94" w14:textId="3EF41F26" w:rsidR="00233755" w:rsidRPr="006D1CAF" w:rsidRDefault="00793884" w:rsidP="00793884">
      <w:pPr>
        <w:pStyle w:val="ListParagraph"/>
        <w:numPr>
          <w:ilvl w:val="0"/>
          <w:numId w:val="9"/>
        </w:numPr>
        <w:spacing w:before="40" w:after="40"/>
        <w:ind w:right="227" w:hanging="357"/>
        <w:contextualSpacing w:val="0"/>
        <w:jc w:val="both"/>
        <w:rPr>
          <w:color w:val="000000" w:themeColor="text1"/>
          <w:sz w:val="12"/>
          <w:szCs w:val="12"/>
          <w:lang w:eastAsia="ja-JP"/>
        </w:rPr>
      </w:pPr>
      <w:r w:rsidRPr="006D1CAF">
        <w:rPr>
          <w:rFonts w:ascii="Times New Roman" w:eastAsia="BIZ UDPMincho Medium" w:hAnsi="Times New Roman" w:cs="Times New Roman" w:hint="eastAsia"/>
          <w:color w:val="000000" w:themeColor="text1"/>
          <w:sz w:val="13"/>
          <w:szCs w:val="13"/>
          <w:lang w:eastAsia="ja-JP"/>
        </w:rPr>
        <w:t>2024</w:t>
      </w:r>
      <w:r w:rsidRPr="006D1CAF">
        <w:rPr>
          <w:rFonts w:ascii="Times New Roman" w:eastAsia="BIZ UDPMincho Medium" w:hAnsi="Times New Roman" w:cs="Times New Roman" w:hint="eastAsia"/>
          <w:color w:val="000000" w:themeColor="text1"/>
          <w:sz w:val="13"/>
          <w:szCs w:val="13"/>
          <w:lang w:eastAsia="ja-JP"/>
        </w:rPr>
        <w:t>年の西オーストラリア州におけるコンピュータシステム設計の付加価値は推定</w:t>
      </w:r>
      <w:r w:rsidRPr="006D1CAF">
        <w:rPr>
          <w:rFonts w:ascii="Times New Roman" w:eastAsia="BIZ UDPMincho Medium" w:hAnsi="Times New Roman" w:cs="Times New Roman"/>
          <w:color w:val="000000" w:themeColor="text1"/>
          <w:sz w:val="13"/>
          <w:szCs w:val="13"/>
          <w:lang w:eastAsia="ja-JP"/>
        </w:rPr>
        <w:t>43</w:t>
      </w:r>
      <w:r w:rsidRPr="006D1CAF">
        <w:rPr>
          <w:rFonts w:ascii="Times New Roman" w:eastAsia="BIZ UDPMincho Medium" w:hAnsi="Times New Roman" w:cs="Times New Roman" w:hint="eastAsia"/>
          <w:color w:val="000000" w:themeColor="text1"/>
          <w:sz w:val="13"/>
          <w:szCs w:val="13"/>
          <w:lang w:eastAsia="ja-JP"/>
        </w:rPr>
        <w:t>億ドルで、これは</w:t>
      </w:r>
      <w:r w:rsidRPr="006D1CAF">
        <w:rPr>
          <w:rFonts w:ascii="Times New Roman" w:eastAsia="BIZ UDPMincho Medium" w:hAnsi="Times New Roman" w:cs="Times New Roman" w:hint="eastAsia"/>
          <w:color w:val="000000" w:themeColor="text1"/>
          <w:sz w:val="13"/>
          <w:szCs w:val="13"/>
          <w:lang w:eastAsia="ja-JP"/>
        </w:rPr>
        <w:t>2018</w:t>
      </w:r>
      <w:r w:rsidRPr="006D1CAF">
        <w:rPr>
          <w:rFonts w:ascii="Times New Roman" w:eastAsia="BIZ UDPMincho Medium" w:hAnsi="Times New Roman" w:cs="Times New Roman" w:hint="eastAsia"/>
          <w:color w:val="000000" w:themeColor="text1"/>
          <w:sz w:val="13"/>
          <w:szCs w:val="13"/>
          <w:lang w:eastAsia="ja-JP"/>
        </w:rPr>
        <w:t>年の同数値（</w:t>
      </w:r>
      <w:r w:rsidRPr="006D1CAF">
        <w:rPr>
          <w:rFonts w:ascii="Times New Roman" w:eastAsia="BIZ UDPMincho Medium" w:hAnsi="Times New Roman" w:cs="Times New Roman" w:hint="eastAsia"/>
          <w:color w:val="000000" w:themeColor="text1"/>
          <w:sz w:val="13"/>
          <w:szCs w:val="13"/>
          <w:lang w:eastAsia="ja-JP"/>
        </w:rPr>
        <w:t>25</w:t>
      </w:r>
      <w:r w:rsidRPr="006D1CAF">
        <w:rPr>
          <w:rFonts w:ascii="Times New Roman" w:eastAsia="BIZ UDPMincho Medium" w:hAnsi="Times New Roman" w:cs="Times New Roman" w:hint="eastAsia"/>
          <w:color w:val="000000" w:themeColor="text1"/>
          <w:sz w:val="13"/>
          <w:szCs w:val="13"/>
          <w:lang w:eastAsia="ja-JP"/>
        </w:rPr>
        <w:t>億ドル）から</w:t>
      </w:r>
      <w:r w:rsidRPr="006D1CAF">
        <w:rPr>
          <w:rFonts w:ascii="Times New Roman" w:eastAsia="BIZ UDPMincho Medium" w:hAnsi="Times New Roman" w:cs="Times New Roman" w:hint="eastAsia"/>
          <w:color w:val="000000" w:themeColor="text1"/>
          <w:sz w:val="13"/>
          <w:szCs w:val="13"/>
          <w:lang w:eastAsia="ja-JP"/>
        </w:rPr>
        <w:t>69</w:t>
      </w:r>
      <w:r w:rsidRPr="006D1CAF">
        <w:rPr>
          <w:rFonts w:ascii="Times New Roman" w:eastAsia="BIZ UDPMincho Medium" w:hAnsi="Times New Roman" w:cs="Times New Roman" w:hint="eastAsia"/>
          <w:color w:val="000000" w:themeColor="text1"/>
          <w:sz w:val="13"/>
          <w:szCs w:val="13"/>
          <w:lang w:eastAsia="ja-JP"/>
        </w:rPr>
        <w:t>％増であった</w:t>
      </w:r>
      <w:r w:rsidRPr="006D1CAF">
        <w:rPr>
          <w:rFonts w:ascii="Times New Roman" w:eastAsia="BIZ UDPMincho Medium" w:hAnsi="Times New Roman" w:cs="Times New Roman" w:hint="eastAsia"/>
          <w:color w:val="000000" w:themeColor="text1"/>
          <w:sz w:val="12"/>
          <w:szCs w:val="12"/>
          <w:lang w:eastAsia="ja-JP"/>
        </w:rPr>
        <w:t>。</w:t>
      </w:r>
      <w:bookmarkEnd w:id="109"/>
    </w:p>
    <w:p w14:paraId="3473E960"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5DCCD905" w14:textId="7BCCC44C" w:rsidR="00233755" w:rsidRPr="008F7AA0" w:rsidRDefault="00793884" w:rsidP="00233755">
      <w:pPr>
        <w:pStyle w:val="Heading3"/>
        <w:spacing w:before="600"/>
        <w:rPr>
          <w:bCs/>
          <w:color w:val="004C3D"/>
          <w:sz w:val="24"/>
          <w:szCs w:val="24"/>
        </w:rPr>
        <w:sectPr w:rsidR="00233755" w:rsidRPr="008F7AA0" w:rsidSect="005721D5">
          <w:headerReference w:type="default" r:id="rId97"/>
          <w:pgSz w:w="16840" w:h="11907" w:orient="landscape" w:code="9"/>
          <w:pgMar w:top="567" w:right="425" w:bottom="284" w:left="567" w:header="709" w:footer="709" w:gutter="0"/>
          <w:cols w:space="720"/>
          <w:docGrid w:linePitch="360"/>
        </w:sectPr>
      </w:pPr>
      <w:bookmarkStart w:id="110" w:name="_Regions"/>
      <w:bookmarkStart w:id="111" w:name="_地域"/>
      <w:bookmarkEnd w:id="110"/>
      <w:bookmarkEnd w:id="111"/>
      <w:r w:rsidRPr="00CE69C3">
        <w:rPr>
          <w:rFonts w:ascii="Times New Roman" w:eastAsia="BIZ UDPMincho Medium" w:hAnsi="Times New Roman" w:cs="Times New Roman"/>
          <w:color w:val="004C3D"/>
          <w:sz w:val="24"/>
          <w:szCs w:val="24"/>
          <w:lang w:eastAsia="ja-JP"/>
        </w:rPr>
        <w:lastRenderedPageBreak/>
        <w:t>地域</w:t>
      </w:r>
    </w:p>
    <w:p w14:paraId="16AE8A28" w14:textId="587027B4" w:rsidR="00233755" w:rsidRPr="003E65FF" w:rsidRDefault="00793884" w:rsidP="00233755">
      <w:pPr>
        <w:jc w:val="right"/>
        <w:rPr>
          <w:b/>
          <w:bCs/>
          <w:color w:val="002060"/>
          <w:sz w:val="20"/>
          <w:szCs w:val="20"/>
        </w:rPr>
        <w:sectPr w:rsidR="00233755" w:rsidRPr="003E65FF" w:rsidSect="00233755">
          <w:type w:val="continuous"/>
          <w:pgSz w:w="16840" w:h="11907" w:orient="landscape" w:code="9"/>
          <w:pgMar w:top="567" w:right="1701" w:bottom="425" w:left="567" w:header="709" w:footer="709" w:gutter="0"/>
          <w:cols w:space="720"/>
          <w:docGrid w:linePitch="360"/>
        </w:sectPr>
      </w:pPr>
      <w:hyperlink w:anchor="_Contents_of_economic" w:history="1">
        <w:r w:rsidRPr="003B21C9">
          <w:rPr>
            <w:rStyle w:val="Hyperlink"/>
            <w:rFonts w:ascii="BIZ UDPMincho Medium" w:eastAsia="BIZ UDPMincho Medium" w:hAnsi="BIZ UDPMincho Medium" w:hint="eastAsia"/>
            <w:b/>
            <w:bCs/>
            <w:sz w:val="16"/>
            <w:szCs w:val="16"/>
            <w:lang w:eastAsia="ja-JP"/>
          </w:rPr>
          <w:t>目次に戻る</w:t>
        </w:r>
      </w:hyperlink>
    </w:p>
    <w:p w14:paraId="40F6E53E" w14:textId="3B4107D3" w:rsidR="00233755" w:rsidRPr="00C30E82" w:rsidRDefault="00793884" w:rsidP="00233755">
      <w:pPr>
        <w:pStyle w:val="Heading4"/>
        <w:spacing w:before="0"/>
        <w:rPr>
          <w:i w:val="0"/>
          <w:iCs w:val="0"/>
          <w:color w:val="00997A"/>
          <w:sz w:val="20"/>
          <w:szCs w:val="20"/>
          <w:lang w:eastAsia="ja-JP"/>
        </w:rPr>
        <w:sectPr w:rsidR="00233755" w:rsidRPr="00C30E82" w:rsidSect="00233755">
          <w:type w:val="continuous"/>
          <w:pgSz w:w="16840" w:h="11907" w:orient="landscape" w:code="9"/>
          <w:pgMar w:top="567" w:right="425" w:bottom="284"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地域開発局地域別州総生産、人口、鉱物・鉱油販売</w:t>
      </w:r>
    </w:p>
    <w:p w14:paraId="5AC544A7" w14:textId="77777777" w:rsidR="00233755" w:rsidRPr="007B1AE5" w:rsidRDefault="00233755" w:rsidP="00233755">
      <w:r w:rsidRPr="007B1AE5">
        <w:rPr>
          <w:noProof/>
        </w:rPr>
        <mc:AlternateContent>
          <mc:Choice Requires="wps">
            <w:drawing>
              <wp:anchor distT="0" distB="0" distL="114300" distR="114300" simplePos="0" relativeHeight="251658248" behindDoc="0" locked="0" layoutInCell="1" allowOverlap="1" wp14:anchorId="55E4F0D5" wp14:editId="4AF7FEE2">
                <wp:simplePos x="0" y="0"/>
                <wp:positionH relativeFrom="column">
                  <wp:posOffset>446405</wp:posOffset>
                </wp:positionH>
                <wp:positionV relativeFrom="paragraph">
                  <wp:posOffset>2977515</wp:posOffset>
                </wp:positionV>
                <wp:extent cx="1098550" cy="2095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72AE794" w14:textId="77777777" w:rsidR="00233755" w:rsidRPr="00255EF4" w:rsidRDefault="00233755" w:rsidP="00233755">
                            <w:pPr>
                              <w:pStyle w:val="WAEP5"/>
                              <w:jc w:val="center"/>
                              <w:rPr>
                                <w:b/>
                                <w:bCs/>
                                <w:color w:val="00997A"/>
                              </w:rPr>
                            </w:pPr>
                            <w:r w:rsidRPr="00255EF4">
                              <w:rPr>
                                <w:b/>
                                <w:bCs/>
                                <w:color w:val="00997A"/>
                              </w:rPr>
                              <w:t>Mid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E4F0D5" id="_x0000_t202" coordsize="21600,21600" o:spt="202" path="m,l,21600r21600,l21600,xe">
                <v:stroke joinstyle="miter"/>
                <v:path gradientshapeok="t" o:connecttype="rect"/>
              </v:shapetype>
              <v:shape id="Text Box 34" o:spid="_x0000_s1026" type="#_x0000_t202" style="position:absolute;margin-left:35.15pt;margin-top:234.45pt;width:86.5pt;height:16.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" filled="f" stroked="f" strokeweight=".5pt">
                <v:textbox>
                  <w:txbxContent>
                    <w:p w14:paraId="572AE794" w14:textId="77777777" w:rsidR="00233755" w:rsidRPr="00255EF4" w:rsidRDefault="00233755" w:rsidP="00233755">
                      <w:pPr>
                        <w:pStyle w:val="WAEP5"/>
                        <w:jc w:val="center"/>
                        <w:rPr>
                          <w:b/>
                          <w:bCs/>
                          <w:color w:val="00997A"/>
                        </w:rPr>
                      </w:pPr>
                      <w:r w:rsidRPr="00255EF4">
                        <w:rPr>
                          <w:b/>
                          <w:bCs/>
                          <w:color w:val="00997A"/>
                        </w:rPr>
                        <w:t>Mid West</w:t>
                      </w:r>
                    </w:p>
                  </w:txbxContent>
                </v:textbox>
              </v:shape>
            </w:pict>
          </mc:Fallback>
        </mc:AlternateContent>
      </w:r>
      <w:r w:rsidRPr="007B1AE5">
        <w:rPr>
          <w:noProof/>
        </w:rPr>
        <mc:AlternateContent>
          <mc:Choice Requires="wps">
            <w:drawing>
              <wp:anchor distT="0" distB="0" distL="114300" distR="114300" simplePos="0" relativeHeight="251658254" behindDoc="0" locked="0" layoutInCell="1" allowOverlap="1" wp14:anchorId="26FA0656" wp14:editId="60D1C9BD">
                <wp:simplePos x="0" y="0"/>
                <wp:positionH relativeFrom="column">
                  <wp:posOffset>-2032</wp:posOffset>
                </wp:positionH>
                <wp:positionV relativeFrom="paragraph">
                  <wp:posOffset>4643755</wp:posOffset>
                </wp:positionV>
                <wp:extent cx="1098550" cy="2095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4030976" w14:textId="77777777" w:rsidR="00233755" w:rsidRPr="00750795" w:rsidRDefault="00233755" w:rsidP="00233755">
                            <w:pPr>
                              <w:pStyle w:val="WAEP5"/>
                              <w:jc w:val="center"/>
                              <w:rPr>
                                <w:color w:val="auto"/>
                                <w:sz w:val="8"/>
                                <w:szCs w:val="16"/>
                              </w:rPr>
                            </w:pPr>
                            <w:r w:rsidRPr="00750795">
                              <w:rPr>
                                <w:color w:val="auto"/>
                                <w:sz w:val="8"/>
                                <w:szCs w:val="16"/>
                              </w:rPr>
                              <w:t>Busselton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FA0656" id="Text Box 44" o:spid="_x0000_s1027" type="#_x0000_t202" style="position:absolute;margin-left:-.15pt;margin-top:365.65pt;width:86.5pt;height:16.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1R4Fg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" filled="f" stroked="f" strokeweight=".5pt">
                <v:textbox>
                  <w:txbxContent>
                    <w:p w14:paraId="24030976" w14:textId="77777777" w:rsidR="00233755" w:rsidRPr="00750795" w:rsidRDefault="00233755" w:rsidP="00233755">
                      <w:pPr>
                        <w:pStyle w:val="WAEP5"/>
                        <w:jc w:val="center"/>
                        <w:rPr>
                          <w:color w:val="auto"/>
                          <w:sz w:val="8"/>
                          <w:szCs w:val="16"/>
                        </w:rPr>
                      </w:pPr>
                      <w:r w:rsidRPr="00750795">
                        <w:rPr>
                          <w:color w:val="auto"/>
                          <w:sz w:val="8"/>
                          <w:szCs w:val="16"/>
                        </w:rPr>
                        <w:t>Busselton</w:t>
                      </w:r>
                    </w:p>
                  </w:txbxContent>
                </v:textbox>
              </v:shape>
            </w:pict>
          </mc:Fallback>
        </mc:AlternateContent>
      </w:r>
      <w:r w:rsidRPr="007B1AE5">
        <w:rPr>
          <w:noProof/>
        </w:rPr>
        <mc:AlternateContent>
          <mc:Choice Requires="wps">
            <w:drawing>
              <wp:anchor distT="0" distB="0" distL="114300" distR="114300" simplePos="0" relativeHeight="251658257" behindDoc="0" locked="0" layoutInCell="1" allowOverlap="1" wp14:anchorId="6B352FD9" wp14:editId="72799004">
                <wp:simplePos x="0" y="0"/>
                <wp:positionH relativeFrom="column">
                  <wp:posOffset>641350</wp:posOffset>
                </wp:positionH>
                <wp:positionV relativeFrom="paragraph">
                  <wp:posOffset>5051108</wp:posOffset>
                </wp:positionV>
                <wp:extent cx="1098550" cy="2095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38EAE8A" w14:textId="77777777" w:rsidR="00233755" w:rsidRPr="00750795" w:rsidRDefault="00233755" w:rsidP="00233755">
                            <w:pPr>
                              <w:pStyle w:val="WAEP5"/>
                              <w:jc w:val="center"/>
                              <w:rPr>
                                <w:color w:val="auto"/>
                                <w:sz w:val="8"/>
                                <w:szCs w:val="16"/>
                              </w:rPr>
                            </w:pPr>
                            <w:r>
                              <w:rPr>
                                <w:color w:val="auto"/>
                                <w:sz w:val="8"/>
                                <w:szCs w:val="16"/>
                              </w:rPr>
                              <w:t>Albany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352FD9" id="Text Box 52" o:spid="_x0000_s1028" type="#_x0000_t202" style="position:absolute;margin-left:50.5pt;margin-top:397.75pt;width:86.5pt;height:16.5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c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" filled="f" stroked="f" strokeweight=".5pt">
                <v:textbox>
                  <w:txbxContent>
                    <w:p w14:paraId="238EAE8A" w14:textId="77777777" w:rsidR="00233755" w:rsidRPr="00750795" w:rsidRDefault="00233755" w:rsidP="00233755">
                      <w:pPr>
                        <w:pStyle w:val="WAEP5"/>
                        <w:jc w:val="center"/>
                        <w:rPr>
                          <w:color w:val="auto"/>
                          <w:sz w:val="8"/>
                          <w:szCs w:val="16"/>
                        </w:rPr>
                      </w:pPr>
                      <w:r>
                        <w:rPr>
                          <w:color w:val="auto"/>
                          <w:sz w:val="8"/>
                          <w:szCs w:val="16"/>
                        </w:rPr>
                        <w:t>Albany</w:t>
                      </w:r>
                    </w:p>
                  </w:txbxContent>
                </v:textbox>
              </v:shape>
            </w:pict>
          </mc:Fallback>
        </mc:AlternateContent>
      </w:r>
      <w:r w:rsidRPr="007B1AE5">
        <w:rPr>
          <w:noProof/>
        </w:rPr>
        <mc:AlternateContent>
          <mc:Choice Requires="wps">
            <w:drawing>
              <wp:anchor distT="0" distB="0" distL="114300" distR="114300" simplePos="0" relativeHeight="251658255" behindDoc="0" locked="0" layoutInCell="1" allowOverlap="1" wp14:anchorId="3C96D0C8" wp14:editId="00D44EB8">
                <wp:simplePos x="0" y="0"/>
                <wp:positionH relativeFrom="column">
                  <wp:posOffset>172402</wp:posOffset>
                </wp:positionH>
                <wp:positionV relativeFrom="paragraph">
                  <wp:posOffset>3427730</wp:posOffset>
                </wp:positionV>
                <wp:extent cx="1098550" cy="2095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3CAA03A" w14:textId="77777777" w:rsidR="00233755" w:rsidRPr="00750795" w:rsidRDefault="00233755" w:rsidP="00233755">
                            <w:pPr>
                              <w:pStyle w:val="WAEP5"/>
                              <w:ind w:left="357"/>
                              <w:rPr>
                                <w:color w:val="auto"/>
                                <w:sz w:val="8"/>
                                <w:szCs w:val="16"/>
                              </w:rPr>
                            </w:pPr>
                            <w:r>
                              <w:rPr>
                                <w:color w:val="auto"/>
                                <w:sz w:val="8"/>
                                <w:szCs w:val="16"/>
                              </w:rPr>
                              <w:t>Geraldton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96D0C8" id="Text Box 45" o:spid="_x0000_s1029" type="#_x0000_t202" style="position:absolute;margin-left:13.55pt;margin-top:269.9pt;width:86.5pt;height:16.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" filled="f" stroked="f" strokeweight=".5pt">
                <v:textbox>
                  <w:txbxContent>
                    <w:p w14:paraId="33CAA03A" w14:textId="77777777" w:rsidR="00233755" w:rsidRPr="00750795" w:rsidRDefault="00233755" w:rsidP="00233755">
                      <w:pPr>
                        <w:pStyle w:val="WAEP5"/>
                        <w:ind w:left="357"/>
                        <w:rPr>
                          <w:color w:val="auto"/>
                          <w:sz w:val="8"/>
                          <w:szCs w:val="16"/>
                        </w:rPr>
                      </w:pPr>
                      <w:r>
                        <w:rPr>
                          <w:color w:val="auto"/>
                          <w:sz w:val="8"/>
                          <w:szCs w:val="16"/>
                        </w:rPr>
                        <w:t>Geraldton</w:t>
                      </w:r>
                    </w:p>
                  </w:txbxContent>
                </v:textbox>
              </v:shape>
            </w:pict>
          </mc:Fallback>
        </mc:AlternateContent>
      </w:r>
      <w:r w:rsidRPr="007B1AE5">
        <w:rPr>
          <w:noProof/>
        </w:rPr>
        <mc:AlternateContent>
          <mc:Choice Requires="wps">
            <w:drawing>
              <wp:anchor distT="0" distB="0" distL="114300" distR="114300" simplePos="0" relativeHeight="251658245" behindDoc="0" locked="0" layoutInCell="1" allowOverlap="1" wp14:anchorId="6BDC95F3" wp14:editId="08717275">
                <wp:simplePos x="0" y="0"/>
                <wp:positionH relativeFrom="column">
                  <wp:posOffset>1495425</wp:posOffset>
                </wp:positionH>
                <wp:positionV relativeFrom="paragraph">
                  <wp:posOffset>761365</wp:posOffset>
                </wp:positionV>
                <wp:extent cx="1098550" cy="209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F719E78" w14:textId="77777777" w:rsidR="00233755" w:rsidRPr="00750795" w:rsidRDefault="00233755" w:rsidP="00233755">
                            <w:pPr>
                              <w:pStyle w:val="WAEP5"/>
                              <w:jc w:val="center"/>
                              <w:rPr>
                                <w:color w:val="auto"/>
                                <w:sz w:val="8"/>
                                <w:szCs w:val="16"/>
                              </w:rPr>
                            </w:pPr>
                            <w:r w:rsidRPr="00750795">
                              <w:rPr>
                                <w:color w:val="auto"/>
                                <w:sz w:val="8"/>
                                <w:szCs w:val="16"/>
                              </w:rPr>
                              <w:t>Broome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DC95F3" id="Text Box 12" o:spid="_x0000_s1030" type="#_x0000_t202" style="position:absolute;margin-left:117.75pt;margin-top:59.95pt;width:86.5pt;height:16.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dO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" filled="f" stroked="f" strokeweight=".5pt">
                <v:textbox>
                  <w:txbxContent>
                    <w:p w14:paraId="7F719E78" w14:textId="77777777" w:rsidR="00233755" w:rsidRPr="00750795" w:rsidRDefault="00233755" w:rsidP="00233755">
                      <w:pPr>
                        <w:pStyle w:val="WAEP5"/>
                        <w:jc w:val="center"/>
                        <w:rPr>
                          <w:color w:val="auto"/>
                          <w:sz w:val="8"/>
                          <w:szCs w:val="16"/>
                        </w:rPr>
                      </w:pPr>
                      <w:r w:rsidRPr="00750795">
                        <w:rPr>
                          <w:color w:val="auto"/>
                          <w:sz w:val="8"/>
                          <w:szCs w:val="16"/>
                        </w:rPr>
                        <w:t>Broome</w:t>
                      </w:r>
                    </w:p>
                  </w:txbxContent>
                </v:textbox>
              </v:shape>
            </w:pict>
          </mc:Fallback>
        </mc:AlternateContent>
      </w:r>
      <w:r w:rsidRPr="007B1AE5">
        <w:rPr>
          <w:noProof/>
        </w:rPr>
        <mc:AlternateContent>
          <mc:Choice Requires="wps">
            <w:drawing>
              <wp:anchor distT="0" distB="0" distL="114300" distR="114300" simplePos="0" relativeHeight="251658250" behindDoc="0" locked="0" layoutInCell="1" allowOverlap="1" wp14:anchorId="0340B62B" wp14:editId="649943EB">
                <wp:simplePos x="0" y="0"/>
                <wp:positionH relativeFrom="column">
                  <wp:posOffset>912495</wp:posOffset>
                </wp:positionH>
                <wp:positionV relativeFrom="paragraph">
                  <wp:posOffset>1399223</wp:posOffset>
                </wp:positionV>
                <wp:extent cx="1098550" cy="2095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4D953C9" w14:textId="77777777" w:rsidR="00233755" w:rsidRPr="00750795" w:rsidRDefault="00233755" w:rsidP="00233755">
                            <w:pPr>
                              <w:pStyle w:val="WAEP5"/>
                              <w:jc w:val="center"/>
                              <w:rPr>
                                <w:color w:val="auto"/>
                                <w:sz w:val="8"/>
                                <w:szCs w:val="16"/>
                              </w:rPr>
                            </w:pPr>
                            <w:r w:rsidRPr="00750795">
                              <w:rPr>
                                <w:color w:val="auto"/>
                                <w:sz w:val="8"/>
                                <w:szCs w:val="16"/>
                              </w:rPr>
                              <w:t>Port Hedland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40B62B" id="Text Box 28" o:spid="_x0000_s1031" type="#_x0000_t202" style="position:absolute;margin-left:71.85pt;margin-top:110.2pt;width:86.5pt;height:16.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ib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" filled="f" stroked="f" strokeweight=".5pt">
                <v:textbox>
                  <w:txbxContent>
                    <w:p w14:paraId="44D953C9" w14:textId="77777777" w:rsidR="00233755" w:rsidRPr="00750795" w:rsidRDefault="00233755" w:rsidP="00233755">
                      <w:pPr>
                        <w:pStyle w:val="WAEP5"/>
                        <w:jc w:val="center"/>
                        <w:rPr>
                          <w:color w:val="auto"/>
                          <w:sz w:val="8"/>
                          <w:szCs w:val="16"/>
                        </w:rPr>
                      </w:pPr>
                      <w:r w:rsidRPr="00750795">
                        <w:rPr>
                          <w:color w:val="auto"/>
                          <w:sz w:val="8"/>
                          <w:szCs w:val="16"/>
                        </w:rPr>
                        <w:t>Port Hedland</w:t>
                      </w:r>
                    </w:p>
                  </w:txbxContent>
                </v:textbox>
              </v:shape>
            </w:pict>
          </mc:Fallback>
        </mc:AlternateContent>
      </w:r>
      <w:r w:rsidRPr="007B1AE5">
        <w:rPr>
          <w:noProof/>
        </w:rPr>
        <mc:AlternateContent>
          <mc:Choice Requires="wps">
            <w:drawing>
              <wp:anchor distT="0" distB="0" distL="114300" distR="114300" simplePos="0" relativeHeight="251658246" behindDoc="0" locked="0" layoutInCell="1" allowOverlap="1" wp14:anchorId="66CF8655" wp14:editId="4261544E">
                <wp:simplePos x="0" y="0"/>
                <wp:positionH relativeFrom="column">
                  <wp:posOffset>1739582</wp:posOffset>
                </wp:positionH>
                <wp:positionV relativeFrom="paragraph">
                  <wp:posOffset>4132580</wp:posOffset>
                </wp:positionV>
                <wp:extent cx="1098550" cy="2095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607018F7" w14:textId="77777777" w:rsidR="00233755" w:rsidRPr="00750795" w:rsidRDefault="00233755" w:rsidP="00233755">
                            <w:pPr>
                              <w:pStyle w:val="WAEP5"/>
                              <w:ind w:left="357"/>
                              <w:rPr>
                                <w:color w:val="auto"/>
                                <w:sz w:val="8"/>
                                <w:szCs w:val="16"/>
                              </w:rPr>
                            </w:pPr>
                            <w:r w:rsidRPr="00750795">
                              <w:rPr>
                                <w:color w:val="auto"/>
                                <w:sz w:val="8"/>
                                <w:szCs w:val="16"/>
                              </w:rPr>
                              <w:t>Kalgoorlie-Boulder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CF8655" id="Text Box 15" o:spid="_x0000_s1032" type="#_x0000_t202" style="position:absolute;margin-left:136.95pt;margin-top:325.4pt;width:86.5pt;height:16.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" filled="f" stroked="f" strokeweight=".5pt">
                <v:textbox>
                  <w:txbxContent>
                    <w:p w14:paraId="607018F7" w14:textId="77777777" w:rsidR="00233755" w:rsidRPr="00750795" w:rsidRDefault="00233755" w:rsidP="00233755">
                      <w:pPr>
                        <w:pStyle w:val="WAEP5"/>
                        <w:ind w:left="357"/>
                        <w:rPr>
                          <w:color w:val="auto"/>
                          <w:sz w:val="8"/>
                          <w:szCs w:val="16"/>
                        </w:rPr>
                      </w:pPr>
                      <w:r w:rsidRPr="00750795">
                        <w:rPr>
                          <w:color w:val="auto"/>
                          <w:sz w:val="8"/>
                          <w:szCs w:val="16"/>
                        </w:rPr>
                        <w:t>Kalgoorlie-Boulder</w:t>
                      </w:r>
                    </w:p>
                  </w:txbxContent>
                </v:textbox>
              </v:shape>
            </w:pict>
          </mc:Fallback>
        </mc:AlternateContent>
      </w:r>
      <w:r w:rsidRPr="007B1AE5">
        <w:rPr>
          <w:noProof/>
        </w:rPr>
        <mc:AlternateContent>
          <mc:Choice Requires="wps">
            <w:drawing>
              <wp:anchor distT="0" distB="0" distL="114300" distR="114300" simplePos="0" relativeHeight="251658247" behindDoc="0" locked="0" layoutInCell="1" allowOverlap="1" wp14:anchorId="2AEBFD9E" wp14:editId="3A6D629A">
                <wp:simplePos x="0" y="0"/>
                <wp:positionH relativeFrom="column">
                  <wp:posOffset>1617980</wp:posOffset>
                </wp:positionH>
                <wp:positionV relativeFrom="paragraph">
                  <wp:posOffset>4740592</wp:posOffset>
                </wp:positionV>
                <wp:extent cx="1098550" cy="2095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77A987E" w14:textId="77777777" w:rsidR="00233755" w:rsidRPr="00750795" w:rsidRDefault="00233755" w:rsidP="00233755">
                            <w:pPr>
                              <w:pStyle w:val="WAEP5"/>
                              <w:jc w:val="center"/>
                              <w:rPr>
                                <w:color w:val="auto"/>
                                <w:sz w:val="8"/>
                                <w:szCs w:val="16"/>
                              </w:rPr>
                            </w:pPr>
                            <w:r w:rsidRPr="00750795">
                              <w:rPr>
                                <w:color w:val="auto"/>
                                <w:sz w:val="8"/>
                                <w:szCs w:val="16"/>
                              </w:rPr>
                              <w:t>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EBFD9E" id="Text Box 21" o:spid="_x0000_s1033" type="#_x0000_t202" style="position:absolute;margin-left:127.4pt;margin-top:373.25pt;width:86.5pt;height:16.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" filled="f" stroked="f" strokeweight=".5pt">
                <v:textbox>
                  <w:txbxContent>
                    <w:p w14:paraId="477A987E" w14:textId="77777777" w:rsidR="00233755" w:rsidRPr="00750795" w:rsidRDefault="00233755" w:rsidP="00233755">
                      <w:pPr>
                        <w:pStyle w:val="WAEP5"/>
                        <w:jc w:val="center"/>
                        <w:rPr>
                          <w:color w:val="auto"/>
                          <w:sz w:val="8"/>
                          <w:szCs w:val="16"/>
                        </w:rPr>
                      </w:pPr>
                      <w:r w:rsidRPr="00750795">
                        <w:rPr>
                          <w:color w:val="auto"/>
                          <w:sz w:val="8"/>
                          <w:szCs w:val="16"/>
                        </w:rPr>
                        <w:t>Esperance</w:t>
                      </w:r>
                    </w:p>
                  </w:txbxContent>
                </v:textbox>
              </v:shape>
            </w:pict>
          </mc:Fallback>
        </mc:AlternateContent>
      </w:r>
      <w:r w:rsidRPr="007B1AE5">
        <w:rPr>
          <w:noProof/>
        </w:rPr>
        <mc:AlternateContent>
          <mc:Choice Requires="wps">
            <w:drawing>
              <wp:anchor distT="0" distB="0" distL="114300" distR="114300" simplePos="0" relativeHeight="251658252" behindDoc="0" locked="0" layoutInCell="1" allowOverlap="1" wp14:anchorId="116C7D5F" wp14:editId="0A126DAC">
                <wp:simplePos x="0" y="0"/>
                <wp:positionH relativeFrom="column">
                  <wp:posOffset>52388</wp:posOffset>
                </wp:positionH>
                <wp:positionV relativeFrom="paragraph">
                  <wp:posOffset>4589780</wp:posOffset>
                </wp:positionV>
                <wp:extent cx="1098550" cy="2095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538EEAB" w14:textId="77777777" w:rsidR="00233755" w:rsidRPr="00750795" w:rsidRDefault="00233755" w:rsidP="00233755">
                            <w:pPr>
                              <w:pStyle w:val="WAEP5"/>
                              <w:jc w:val="center"/>
                              <w:rPr>
                                <w:color w:val="auto"/>
                                <w:sz w:val="8"/>
                                <w:szCs w:val="16"/>
                              </w:rPr>
                            </w:pPr>
                            <w:r w:rsidRPr="00750795">
                              <w:rPr>
                                <w:color w:val="auto"/>
                                <w:sz w:val="8"/>
                                <w:szCs w:val="16"/>
                              </w:rPr>
                              <w:t>Bunbury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6C7D5F" id="Text Box 39" o:spid="_x0000_s1034" type="#_x0000_t202" style="position:absolute;margin-left:4.15pt;margin-top:361.4pt;width:86.5pt;height:16.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OxGAIAADM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" filled="f" stroked="f" strokeweight=".5pt">
                <v:textbox>
                  <w:txbxContent>
                    <w:p w14:paraId="4538EEAB" w14:textId="77777777" w:rsidR="00233755" w:rsidRPr="00750795" w:rsidRDefault="00233755" w:rsidP="00233755">
                      <w:pPr>
                        <w:pStyle w:val="WAEP5"/>
                        <w:jc w:val="center"/>
                        <w:rPr>
                          <w:color w:val="auto"/>
                          <w:sz w:val="8"/>
                          <w:szCs w:val="16"/>
                        </w:rPr>
                      </w:pPr>
                      <w:r w:rsidRPr="00750795">
                        <w:rPr>
                          <w:color w:val="auto"/>
                          <w:sz w:val="8"/>
                          <w:szCs w:val="16"/>
                        </w:rPr>
                        <w:t>Bunbury</w:t>
                      </w:r>
                    </w:p>
                  </w:txbxContent>
                </v:textbox>
              </v:shape>
            </w:pict>
          </mc:Fallback>
        </mc:AlternateContent>
      </w:r>
      <w:r w:rsidRPr="007B1AE5">
        <w:rPr>
          <w:noProof/>
        </w:rPr>
        <mc:AlternateContent>
          <mc:Choice Requires="wps">
            <w:drawing>
              <wp:anchor distT="0" distB="0" distL="114300" distR="114300" simplePos="0" relativeHeight="251658259" behindDoc="0" locked="0" layoutInCell="1" allowOverlap="1" wp14:anchorId="00060FE4" wp14:editId="039C5E58">
                <wp:simplePos x="0" y="0"/>
                <wp:positionH relativeFrom="column">
                  <wp:posOffset>556895</wp:posOffset>
                </wp:positionH>
                <wp:positionV relativeFrom="paragraph">
                  <wp:posOffset>1503997</wp:posOffset>
                </wp:positionV>
                <wp:extent cx="1098550" cy="209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428E83E" w14:textId="77777777" w:rsidR="00233755" w:rsidRPr="00750795" w:rsidRDefault="00233755" w:rsidP="00233755">
                            <w:pPr>
                              <w:pStyle w:val="WAEP5"/>
                              <w:jc w:val="center"/>
                              <w:rPr>
                                <w:color w:val="auto"/>
                                <w:sz w:val="8"/>
                                <w:szCs w:val="16"/>
                              </w:rPr>
                            </w:pPr>
                            <w:r w:rsidRPr="00750795">
                              <w:rPr>
                                <w:color w:val="auto"/>
                                <w:sz w:val="8"/>
                                <w:szCs w:val="16"/>
                              </w:rPr>
                              <w:t>Karratha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060FE4" id="Text Box 3" o:spid="_x0000_s1035" type="#_x0000_t202" style="position:absolute;margin-left:43.85pt;margin-top:118.4pt;width:86.5pt;height:16.5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5xkGA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" filled="f" stroked="f" strokeweight=".5pt">
                <v:textbox>
                  <w:txbxContent>
                    <w:p w14:paraId="3428E83E" w14:textId="77777777" w:rsidR="00233755" w:rsidRPr="00750795" w:rsidRDefault="00233755" w:rsidP="00233755">
                      <w:pPr>
                        <w:pStyle w:val="WAEP5"/>
                        <w:jc w:val="center"/>
                        <w:rPr>
                          <w:color w:val="auto"/>
                          <w:sz w:val="8"/>
                          <w:szCs w:val="16"/>
                        </w:rPr>
                      </w:pPr>
                      <w:r w:rsidRPr="00750795">
                        <w:rPr>
                          <w:color w:val="auto"/>
                          <w:sz w:val="8"/>
                          <w:szCs w:val="16"/>
                        </w:rPr>
                        <w:t>Karratha</w:t>
                      </w:r>
                    </w:p>
                  </w:txbxContent>
                </v:textbox>
              </v:shape>
            </w:pict>
          </mc:Fallback>
        </mc:AlternateContent>
      </w:r>
      <w:r w:rsidRPr="007B1AE5">
        <w:rPr>
          <w:noProof/>
        </w:rPr>
        <mc:AlternateContent>
          <mc:Choice Requires="wps">
            <w:drawing>
              <wp:anchor distT="0" distB="0" distL="114300" distR="114300" simplePos="0" relativeHeight="251658258" behindDoc="0" locked="0" layoutInCell="1" allowOverlap="1" wp14:anchorId="20DC1882" wp14:editId="36A4FFBF">
                <wp:simplePos x="0" y="0"/>
                <wp:positionH relativeFrom="column">
                  <wp:posOffset>0</wp:posOffset>
                </wp:positionH>
                <wp:positionV relativeFrom="paragraph">
                  <wp:posOffset>4761865</wp:posOffset>
                </wp:positionV>
                <wp:extent cx="1098550" cy="2095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0626F5D" w14:textId="77777777" w:rsidR="00233755" w:rsidRPr="00255EF4" w:rsidRDefault="00233755" w:rsidP="00233755">
                            <w:pPr>
                              <w:pStyle w:val="WAEP5"/>
                              <w:jc w:val="center"/>
                              <w:rPr>
                                <w:b/>
                                <w:bCs/>
                                <w:color w:val="00997A"/>
                              </w:rPr>
                            </w:pPr>
                            <w:proofErr w:type="gramStart"/>
                            <w:r w:rsidRPr="00255EF4">
                              <w:rPr>
                                <w:b/>
                                <w:bCs/>
                                <w:color w:val="00997A"/>
                              </w:rPr>
                              <w:t>South West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DC1882" id="Text Box 43" o:spid="_x0000_s1036" type="#_x0000_t202" style="position:absolute;margin-left:0;margin-top:374.95pt;width:86.5pt;height:16.5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" filled="f" stroked="f" strokeweight=".5pt">
                <v:textbox>
                  <w:txbxContent>
                    <w:p w14:paraId="20626F5D" w14:textId="77777777" w:rsidR="00233755" w:rsidRPr="00255EF4" w:rsidRDefault="00233755" w:rsidP="00233755">
                      <w:pPr>
                        <w:pStyle w:val="WAEP5"/>
                        <w:jc w:val="center"/>
                        <w:rPr>
                          <w:b/>
                          <w:bCs/>
                          <w:color w:val="00997A"/>
                        </w:rPr>
                      </w:pPr>
                      <w:proofErr w:type="gramStart"/>
                      <w:r w:rsidRPr="00255EF4">
                        <w:rPr>
                          <w:b/>
                          <w:bCs/>
                          <w:color w:val="00997A"/>
                        </w:rPr>
                        <w:t>South West</w:t>
                      </w:r>
                      <w:proofErr w:type="gramEnd"/>
                    </w:p>
                  </w:txbxContent>
                </v:textbox>
              </v:shape>
            </w:pict>
          </mc:Fallback>
        </mc:AlternateContent>
      </w:r>
      <w:r w:rsidRPr="007B1AE5">
        <w:rPr>
          <w:noProof/>
        </w:rPr>
        <mc:AlternateContent>
          <mc:Choice Requires="wps">
            <w:drawing>
              <wp:anchor distT="0" distB="0" distL="114300" distR="114300" simplePos="0" relativeHeight="251658256" behindDoc="0" locked="0" layoutInCell="1" allowOverlap="1" wp14:anchorId="72F425D0" wp14:editId="1B5B9E31">
                <wp:simplePos x="0" y="0"/>
                <wp:positionH relativeFrom="column">
                  <wp:posOffset>723900</wp:posOffset>
                </wp:positionH>
                <wp:positionV relativeFrom="paragraph">
                  <wp:posOffset>4812665</wp:posOffset>
                </wp:positionV>
                <wp:extent cx="1098550" cy="2095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B56F848" w14:textId="77777777" w:rsidR="00233755" w:rsidRPr="00255EF4" w:rsidRDefault="00233755" w:rsidP="00233755">
                            <w:pPr>
                              <w:pStyle w:val="WAEP5"/>
                              <w:jc w:val="center"/>
                              <w:rPr>
                                <w:b/>
                                <w:bCs/>
                                <w:color w:val="00997A"/>
                              </w:rPr>
                            </w:pPr>
                            <w:r w:rsidRPr="00255EF4">
                              <w:rPr>
                                <w:b/>
                                <w:bCs/>
                                <w:color w:val="00997A"/>
                              </w:rPr>
                              <w:t>Great Southern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F425D0" id="Text Box 42" o:spid="_x0000_s1037" type="#_x0000_t202" style="position:absolute;margin-left:57pt;margin-top:378.95pt;width:86.5pt;height:16.5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Ba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" filled="f" stroked="f" strokeweight=".5pt">
                <v:textbox>
                  <w:txbxContent>
                    <w:p w14:paraId="7B56F848" w14:textId="77777777" w:rsidR="00233755" w:rsidRPr="00255EF4" w:rsidRDefault="00233755" w:rsidP="00233755">
                      <w:pPr>
                        <w:pStyle w:val="WAEP5"/>
                        <w:jc w:val="center"/>
                        <w:rPr>
                          <w:b/>
                          <w:bCs/>
                          <w:color w:val="00997A"/>
                        </w:rPr>
                      </w:pPr>
                      <w:r w:rsidRPr="00255EF4">
                        <w:rPr>
                          <w:b/>
                          <w:bCs/>
                          <w:color w:val="00997A"/>
                        </w:rPr>
                        <w:t>Great Southern</w:t>
                      </w:r>
                    </w:p>
                  </w:txbxContent>
                </v:textbox>
              </v:shape>
            </w:pict>
          </mc:Fallback>
        </mc:AlternateContent>
      </w:r>
      <w:r w:rsidRPr="007B1AE5">
        <w:rPr>
          <w:noProof/>
        </w:rPr>
        <mc:AlternateContent>
          <mc:Choice Requires="wps">
            <w:drawing>
              <wp:anchor distT="0" distB="0" distL="114300" distR="114300" simplePos="0" relativeHeight="251658253" behindDoc="0" locked="0" layoutInCell="1" allowOverlap="1" wp14:anchorId="24D07A92" wp14:editId="6CFAF26D">
                <wp:simplePos x="0" y="0"/>
                <wp:positionH relativeFrom="column">
                  <wp:posOffset>1905</wp:posOffset>
                </wp:positionH>
                <wp:positionV relativeFrom="paragraph">
                  <wp:posOffset>4430395</wp:posOffset>
                </wp:positionV>
                <wp:extent cx="1054100" cy="2095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054100" cy="209550"/>
                        </a:xfrm>
                        <a:prstGeom prst="rect">
                          <a:avLst/>
                        </a:prstGeom>
                        <a:noFill/>
                        <a:ln w="6350">
                          <a:noFill/>
                        </a:ln>
                      </wps:spPr>
                      <wps:txbx>
                        <w:txbxContent>
                          <w:p w14:paraId="527FD685" w14:textId="77777777" w:rsidR="00233755" w:rsidRPr="00255EF4" w:rsidRDefault="00233755" w:rsidP="00233755">
                            <w:pPr>
                              <w:pStyle w:val="WAEP5"/>
                              <w:jc w:val="center"/>
                              <w:rPr>
                                <w:b/>
                                <w:bCs/>
                                <w:color w:val="00997A"/>
                              </w:rPr>
                            </w:pPr>
                            <w:r w:rsidRPr="00255EF4">
                              <w:rPr>
                                <w:b/>
                                <w:bCs/>
                                <w:color w:val="00997A"/>
                              </w:rPr>
                              <w:t>Peel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07A92" id="Text Box 41" o:spid="_x0000_s1038" type="#_x0000_t202" style="position:absolute;margin-left:.15pt;margin-top:348.85pt;width:83pt;height:1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" filled="f" stroked="f" strokeweight=".5pt">
                <v:textbox>
                  <w:txbxContent>
                    <w:p w14:paraId="527FD685" w14:textId="77777777" w:rsidR="00233755" w:rsidRPr="00255EF4" w:rsidRDefault="00233755" w:rsidP="00233755">
                      <w:pPr>
                        <w:pStyle w:val="WAEP5"/>
                        <w:jc w:val="center"/>
                        <w:rPr>
                          <w:b/>
                          <w:bCs/>
                          <w:color w:val="00997A"/>
                        </w:rPr>
                      </w:pPr>
                      <w:r w:rsidRPr="00255EF4">
                        <w:rPr>
                          <w:b/>
                          <w:bCs/>
                          <w:color w:val="00997A"/>
                        </w:rPr>
                        <w:t>Peel</w:t>
                      </w:r>
                    </w:p>
                  </w:txbxContent>
                </v:textbox>
              </v:shape>
            </w:pict>
          </mc:Fallback>
        </mc:AlternateContent>
      </w:r>
      <w:r w:rsidRPr="007B1AE5">
        <w:rPr>
          <w:noProof/>
        </w:rPr>
        <mc:AlternateContent>
          <mc:Choice Requires="wps">
            <w:drawing>
              <wp:anchor distT="0" distB="0" distL="114300" distR="114300" simplePos="0" relativeHeight="251658251" behindDoc="0" locked="0" layoutInCell="1" allowOverlap="1" wp14:anchorId="7233330F" wp14:editId="313AC335">
                <wp:simplePos x="0" y="0"/>
                <wp:positionH relativeFrom="column">
                  <wp:posOffset>-4445</wp:posOffset>
                </wp:positionH>
                <wp:positionV relativeFrom="paragraph">
                  <wp:posOffset>4214495</wp:posOffset>
                </wp:positionV>
                <wp:extent cx="1047750" cy="2095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047750" cy="209550"/>
                        </a:xfrm>
                        <a:prstGeom prst="rect">
                          <a:avLst/>
                        </a:prstGeom>
                        <a:noFill/>
                        <a:ln w="6350">
                          <a:noFill/>
                        </a:ln>
                      </wps:spPr>
                      <wps:txbx>
                        <w:txbxContent>
                          <w:p w14:paraId="0D55899B" w14:textId="77777777" w:rsidR="00233755" w:rsidRPr="00255EF4" w:rsidRDefault="00233755" w:rsidP="00233755">
                            <w:pPr>
                              <w:pStyle w:val="WAEP5"/>
                              <w:jc w:val="center"/>
                              <w:rPr>
                                <w:b/>
                                <w:bCs/>
                                <w:color w:val="00997A"/>
                              </w:rPr>
                            </w:pPr>
                            <w:r w:rsidRPr="00255EF4">
                              <w:rPr>
                                <w:b/>
                                <w:bCs/>
                                <w:color w:val="00997A"/>
                              </w:rPr>
                              <w:t>Perth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3330F" id="Text Box 38" o:spid="_x0000_s1039" type="#_x0000_t202" style="position:absolute;margin-left:-.35pt;margin-top:331.85pt;width:82.5pt;height:1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" filled="f" stroked="f" strokeweight=".5pt">
                <v:textbox>
                  <w:txbxContent>
                    <w:p w14:paraId="0D55899B" w14:textId="77777777" w:rsidR="00233755" w:rsidRPr="00255EF4" w:rsidRDefault="00233755" w:rsidP="00233755">
                      <w:pPr>
                        <w:pStyle w:val="WAEP5"/>
                        <w:jc w:val="center"/>
                        <w:rPr>
                          <w:b/>
                          <w:bCs/>
                          <w:color w:val="00997A"/>
                        </w:rPr>
                      </w:pPr>
                      <w:r w:rsidRPr="00255EF4">
                        <w:rPr>
                          <w:b/>
                          <w:bCs/>
                          <w:color w:val="00997A"/>
                        </w:rPr>
                        <w:t>Perth</w:t>
                      </w:r>
                    </w:p>
                  </w:txbxContent>
                </v:textbox>
              </v:shape>
            </w:pict>
          </mc:Fallback>
        </mc:AlternateContent>
      </w:r>
      <w:r w:rsidRPr="007B1AE5">
        <w:rPr>
          <w:noProof/>
        </w:rPr>
        <mc:AlternateContent>
          <mc:Choice Requires="wps">
            <w:drawing>
              <wp:anchor distT="0" distB="0" distL="114300" distR="114300" simplePos="0" relativeHeight="251658249" behindDoc="0" locked="0" layoutInCell="1" allowOverlap="1" wp14:anchorId="365F8C5D" wp14:editId="0A98A9E6">
                <wp:simplePos x="0" y="0"/>
                <wp:positionH relativeFrom="column">
                  <wp:posOffset>558800</wp:posOffset>
                </wp:positionH>
                <wp:positionV relativeFrom="paragraph">
                  <wp:posOffset>4044315</wp:posOffset>
                </wp:positionV>
                <wp:extent cx="1098550" cy="2095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58CB842" w14:textId="77777777" w:rsidR="00233755" w:rsidRPr="00255EF4" w:rsidRDefault="00233755" w:rsidP="00233755">
                            <w:pPr>
                              <w:pStyle w:val="WAEP5"/>
                              <w:jc w:val="center"/>
                              <w:rPr>
                                <w:b/>
                                <w:bCs/>
                                <w:color w:val="00997A"/>
                              </w:rPr>
                            </w:pPr>
                            <w:r w:rsidRPr="00255EF4">
                              <w:rPr>
                                <w:b/>
                                <w:bCs/>
                                <w:color w:val="00997A"/>
                              </w:rPr>
                              <w:t>Wheatbelt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5F8C5D" id="Text Box 36" o:spid="_x0000_s1040" type="#_x0000_t202" style="position:absolute;margin-left:44pt;margin-top:318.45pt;width:86.5pt;height:16.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Ns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" filled="f" stroked="f" strokeweight=".5pt">
                <v:textbox>
                  <w:txbxContent>
                    <w:p w14:paraId="258CB842" w14:textId="77777777" w:rsidR="00233755" w:rsidRPr="00255EF4" w:rsidRDefault="00233755" w:rsidP="00233755">
                      <w:pPr>
                        <w:pStyle w:val="WAEP5"/>
                        <w:jc w:val="center"/>
                        <w:rPr>
                          <w:b/>
                          <w:bCs/>
                          <w:color w:val="00997A"/>
                        </w:rPr>
                      </w:pPr>
                      <w:r w:rsidRPr="00255EF4">
                        <w:rPr>
                          <w:b/>
                          <w:bCs/>
                          <w:color w:val="00997A"/>
                        </w:rPr>
                        <w:t>Wheatbelt</w:t>
                      </w:r>
                    </w:p>
                  </w:txbxContent>
                </v:textbox>
              </v:shape>
            </w:pict>
          </mc:Fallback>
        </mc:AlternateContent>
      </w:r>
      <w:r w:rsidRPr="007B1AE5">
        <w:rPr>
          <w:noProof/>
        </w:rPr>
        <mc:AlternateContent>
          <mc:Choice Requires="wps">
            <w:drawing>
              <wp:anchor distT="0" distB="0" distL="114300" distR="114300" simplePos="0" relativeHeight="251658244" behindDoc="0" locked="0" layoutInCell="1" allowOverlap="1" wp14:anchorId="1DBA956D" wp14:editId="1A034B45">
                <wp:simplePos x="0" y="0"/>
                <wp:positionH relativeFrom="column">
                  <wp:posOffset>1830705</wp:posOffset>
                </wp:positionH>
                <wp:positionV relativeFrom="paragraph">
                  <wp:posOffset>3204845</wp:posOffset>
                </wp:positionV>
                <wp:extent cx="1549400" cy="2095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549400" cy="209550"/>
                        </a:xfrm>
                        <a:prstGeom prst="rect">
                          <a:avLst/>
                        </a:prstGeom>
                        <a:noFill/>
                        <a:ln w="6350">
                          <a:noFill/>
                        </a:ln>
                      </wps:spPr>
                      <wps:txbx>
                        <w:txbxContent>
                          <w:p w14:paraId="22857141" w14:textId="77777777" w:rsidR="00233755" w:rsidRPr="00255EF4" w:rsidRDefault="00233755" w:rsidP="00233755">
                            <w:pPr>
                              <w:pStyle w:val="WAEP5"/>
                              <w:jc w:val="center"/>
                              <w:rPr>
                                <w:b/>
                                <w:bCs/>
                                <w:color w:val="00997A"/>
                              </w:rPr>
                            </w:pPr>
                            <w:r w:rsidRPr="00255EF4">
                              <w:rPr>
                                <w:b/>
                                <w:bCs/>
                                <w:color w:val="00997A"/>
                              </w:rPr>
                              <w:t>Goldfields-Esperance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A956D" id="Text Box 31" o:spid="_x0000_s1041" type="#_x0000_t202" style="position:absolute;margin-left:144.15pt;margin-top:252.35pt;width:122pt;height:1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" filled="f" stroked="f" strokeweight=".5pt">
                <v:textbox>
                  <w:txbxContent>
                    <w:p w14:paraId="22857141" w14:textId="77777777" w:rsidR="00233755" w:rsidRPr="00255EF4" w:rsidRDefault="00233755" w:rsidP="00233755">
                      <w:pPr>
                        <w:pStyle w:val="WAEP5"/>
                        <w:jc w:val="center"/>
                        <w:rPr>
                          <w:b/>
                          <w:bCs/>
                          <w:color w:val="00997A"/>
                        </w:rPr>
                      </w:pPr>
                      <w:r w:rsidRPr="00255EF4">
                        <w:rPr>
                          <w:b/>
                          <w:bCs/>
                          <w:color w:val="00997A"/>
                        </w:rPr>
                        <w:t>Goldfields-Esperance</w:t>
                      </w:r>
                    </w:p>
                  </w:txbxContent>
                </v:textbox>
              </v:shape>
            </w:pict>
          </mc:Fallback>
        </mc:AlternateContent>
      </w:r>
      <w:r w:rsidRPr="007B1AE5">
        <w:rPr>
          <w:noProof/>
        </w:rPr>
        <mc:AlternateContent>
          <mc:Choice Requires="wps">
            <w:drawing>
              <wp:anchor distT="0" distB="0" distL="114300" distR="114300" simplePos="0" relativeHeight="251658243" behindDoc="0" locked="0" layoutInCell="1" allowOverlap="1" wp14:anchorId="0B6B5349" wp14:editId="2F66DA5B">
                <wp:simplePos x="0" y="0"/>
                <wp:positionH relativeFrom="column">
                  <wp:posOffset>-6350</wp:posOffset>
                </wp:positionH>
                <wp:positionV relativeFrom="paragraph">
                  <wp:posOffset>2374265</wp:posOffset>
                </wp:positionV>
                <wp:extent cx="1098550" cy="2095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45683B5" w14:textId="77777777" w:rsidR="00233755" w:rsidRPr="00255EF4" w:rsidRDefault="00233755" w:rsidP="00233755">
                            <w:pPr>
                              <w:pStyle w:val="WAEP5"/>
                              <w:jc w:val="center"/>
                              <w:rPr>
                                <w:b/>
                                <w:bCs/>
                                <w:color w:val="00997A"/>
                              </w:rPr>
                            </w:pPr>
                            <w:r w:rsidRPr="00255EF4">
                              <w:rPr>
                                <w:b/>
                                <w:bCs/>
                                <w:color w:val="00997A"/>
                              </w:rPr>
                              <w:t>Gascoyne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6B5349" id="Text Box 24" o:spid="_x0000_s1042" type="#_x0000_t202" style="position:absolute;margin-left:-.5pt;margin-top:186.95pt;width:86.5pt;height:16.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" filled="f" stroked="f" strokeweight=".5pt">
                <v:textbox>
                  <w:txbxContent>
                    <w:p w14:paraId="745683B5" w14:textId="77777777" w:rsidR="00233755" w:rsidRPr="00255EF4" w:rsidRDefault="00233755" w:rsidP="00233755">
                      <w:pPr>
                        <w:pStyle w:val="WAEP5"/>
                        <w:jc w:val="center"/>
                        <w:rPr>
                          <w:b/>
                          <w:bCs/>
                          <w:color w:val="00997A"/>
                        </w:rPr>
                      </w:pPr>
                      <w:r w:rsidRPr="00255EF4">
                        <w:rPr>
                          <w:b/>
                          <w:bCs/>
                          <w:color w:val="00997A"/>
                        </w:rPr>
                        <w:t>Gascoyne</w:t>
                      </w:r>
                    </w:p>
                  </w:txbxContent>
                </v:textbox>
              </v:shape>
            </w:pict>
          </mc:Fallback>
        </mc:AlternateContent>
      </w:r>
      <w:r w:rsidRPr="007B1AE5">
        <w:rPr>
          <w:noProof/>
        </w:rPr>
        <mc:AlternateContent>
          <mc:Choice Requires="wps">
            <w:drawing>
              <wp:anchor distT="0" distB="0" distL="114300" distR="114300" simplePos="0" relativeHeight="251658242" behindDoc="0" locked="0" layoutInCell="1" allowOverlap="1" wp14:anchorId="17D3AFCD" wp14:editId="2F0BFDAD">
                <wp:simplePos x="0" y="0"/>
                <wp:positionH relativeFrom="column">
                  <wp:posOffset>147955</wp:posOffset>
                </wp:positionH>
                <wp:positionV relativeFrom="paragraph">
                  <wp:posOffset>969645</wp:posOffset>
                </wp:positionV>
                <wp:extent cx="1619250" cy="2095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619250" cy="209550"/>
                        </a:xfrm>
                        <a:prstGeom prst="rect">
                          <a:avLst/>
                        </a:prstGeom>
                        <a:noFill/>
                        <a:ln w="6350">
                          <a:noFill/>
                        </a:ln>
                      </wps:spPr>
                      <wps:txbx>
                        <w:txbxContent>
                          <w:p w14:paraId="3607A054" w14:textId="77777777" w:rsidR="00233755" w:rsidRPr="00255EF4" w:rsidRDefault="00233755" w:rsidP="00233755">
                            <w:pPr>
                              <w:pStyle w:val="WAEP5"/>
                              <w:jc w:val="center"/>
                              <w:rPr>
                                <w:b/>
                                <w:bCs/>
                                <w:color w:val="00997A"/>
                              </w:rPr>
                            </w:pPr>
                            <w:r w:rsidRPr="00255EF4">
                              <w:rPr>
                                <w:b/>
                                <w:bCs/>
                                <w:color w:val="00997A"/>
                              </w:rPr>
                              <w:t>Offshore Western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3AFCD" id="Text Box 23" o:spid="_x0000_s1043" type="#_x0000_t202" style="position:absolute;margin-left:11.65pt;margin-top:76.35pt;width:127.5pt;height:1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" filled="f" stroked="f" strokeweight=".5pt">
                <v:textbox>
                  <w:txbxContent>
                    <w:p w14:paraId="3607A054" w14:textId="77777777" w:rsidR="00233755" w:rsidRPr="00255EF4" w:rsidRDefault="00233755" w:rsidP="00233755">
                      <w:pPr>
                        <w:pStyle w:val="WAEP5"/>
                        <w:jc w:val="center"/>
                        <w:rPr>
                          <w:b/>
                          <w:bCs/>
                          <w:color w:val="00997A"/>
                        </w:rPr>
                      </w:pPr>
                      <w:r w:rsidRPr="00255EF4">
                        <w:rPr>
                          <w:b/>
                          <w:bCs/>
                          <w:color w:val="00997A"/>
                        </w:rPr>
                        <w:t>Offshore Western Australia</w:t>
                      </w:r>
                    </w:p>
                  </w:txbxContent>
                </v:textbox>
              </v:shape>
            </w:pict>
          </mc:Fallback>
        </mc:AlternateContent>
      </w:r>
      <w:r w:rsidRPr="007B1AE5">
        <w:rPr>
          <w:noProof/>
        </w:rPr>
        <mc:AlternateContent>
          <mc:Choice Requires="wps">
            <w:drawing>
              <wp:anchor distT="0" distB="0" distL="114300" distR="114300" simplePos="0" relativeHeight="251658241" behindDoc="0" locked="0" layoutInCell="1" allowOverlap="1" wp14:anchorId="7A0FA425" wp14:editId="45191887">
                <wp:simplePos x="0" y="0"/>
                <wp:positionH relativeFrom="column">
                  <wp:posOffset>1447800</wp:posOffset>
                </wp:positionH>
                <wp:positionV relativeFrom="paragraph">
                  <wp:posOffset>1631315</wp:posOffset>
                </wp:positionV>
                <wp:extent cx="1098550" cy="2095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D9E8DCE" w14:textId="77777777" w:rsidR="00233755" w:rsidRPr="00255EF4" w:rsidRDefault="00233755" w:rsidP="00233755">
                            <w:pPr>
                              <w:pStyle w:val="WAEP5"/>
                              <w:jc w:val="center"/>
                              <w:rPr>
                                <w:b/>
                                <w:bCs/>
                                <w:color w:val="00997A"/>
                              </w:rPr>
                            </w:pPr>
                            <w:r w:rsidRPr="00255EF4">
                              <w:rPr>
                                <w:b/>
                                <w:bCs/>
                                <w:color w:val="00997A"/>
                              </w:rPr>
                              <w:t>Pilbara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0FA425" id="Text Box 16" o:spid="_x0000_s1044" type="#_x0000_t202" style="position:absolute;margin-left:114pt;margin-top:128.45pt;width:86.5pt;height:16.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zeTGQIAADQ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" filled="f" stroked="f" strokeweight=".5pt">
                <v:textbox>
                  <w:txbxContent>
                    <w:p w14:paraId="5D9E8DCE" w14:textId="77777777" w:rsidR="00233755" w:rsidRPr="00255EF4" w:rsidRDefault="00233755" w:rsidP="00233755">
                      <w:pPr>
                        <w:pStyle w:val="WAEP5"/>
                        <w:jc w:val="center"/>
                        <w:rPr>
                          <w:b/>
                          <w:bCs/>
                          <w:color w:val="00997A"/>
                        </w:rPr>
                      </w:pPr>
                      <w:r w:rsidRPr="00255EF4">
                        <w:rPr>
                          <w:b/>
                          <w:bCs/>
                          <w:color w:val="00997A"/>
                        </w:rPr>
                        <w:t>Pilbara</w:t>
                      </w:r>
                    </w:p>
                  </w:txbxContent>
                </v:textbox>
              </v:shape>
            </w:pict>
          </mc:Fallback>
        </mc:AlternateContent>
      </w:r>
      <w:r w:rsidRPr="007B1AE5">
        <w:rPr>
          <w:noProof/>
        </w:rPr>
        <mc:AlternateContent>
          <mc:Choice Requires="wps">
            <w:drawing>
              <wp:anchor distT="0" distB="0" distL="114300" distR="114300" simplePos="0" relativeHeight="251658240" behindDoc="0" locked="0" layoutInCell="1" allowOverlap="1" wp14:anchorId="6ECEBAE6" wp14:editId="0BE4EAD1">
                <wp:simplePos x="0" y="0"/>
                <wp:positionH relativeFrom="column">
                  <wp:posOffset>2427605</wp:posOffset>
                </wp:positionH>
                <wp:positionV relativeFrom="paragraph">
                  <wp:posOffset>874395</wp:posOffset>
                </wp:positionV>
                <wp:extent cx="1098550" cy="2095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6B30921" w14:textId="77777777" w:rsidR="00233755" w:rsidRPr="00255EF4" w:rsidRDefault="00233755" w:rsidP="00233755">
                            <w:pPr>
                              <w:pStyle w:val="WAEP5"/>
                              <w:jc w:val="center"/>
                              <w:rPr>
                                <w:b/>
                                <w:bCs/>
                                <w:color w:val="00997A"/>
                              </w:rPr>
                            </w:pPr>
                            <w:r w:rsidRPr="00255EF4">
                              <w:rPr>
                                <w:b/>
                                <w:bCs/>
                                <w:color w:val="00997A"/>
                              </w:rPr>
                              <w:t>Kimberley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CEBAE6" id="Text Box 6" o:spid="_x0000_s1045" type="#_x0000_t202" style="position:absolute;margin-left:191.15pt;margin-top:68.85pt;width:86.5pt;height:1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hG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" filled="f" stroked="f" strokeweight=".5pt">
                <v:textbox>
                  <w:txbxContent>
                    <w:p w14:paraId="26B30921" w14:textId="77777777" w:rsidR="00233755" w:rsidRPr="00255EF4" w:rsidRDefault="00233755" w:rsidP="00233755">
                      <w:pPr>
                        <w:pStyle w:val="WAEP5"/>
                        <w:jc w:val="center"/>
                        <w:rPr>
                          <w:b/>
                          <w:bCs/>
                          <w:color w:val="00997A"/>
                        </w:rPr>
                      </w:pPr>
                      <w:r w:rsidRPr="00255EF4">
                        <w:rPr>
                          <w:b/>
                          <w:bCs/>
                          <w:color w:val="00997A"/>
                        </w:rPr>
                        <w:t>Kimberley</w:t>
                      </w:r>
                    </w:p>
                  </w:txbxContent>
                </v:textbox>
              </v:shape>
            </w:pict>
          </mc:Fallback>
        </mc:AlternateContent>
      </w:r>
      <w:r w:rsidRPr="007B1AE5">
        <w:object w:dxaOrig="11235" w:dyaOrig="15900" w14:anchorId="328FF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410.25pt" o:ole="">
            <v:imagedata r:id="rId98" o:title=""/>
          </v:shape>
          <o:OLEObject Type="Embed" ProgID="PBrush" ShapeID="_x0000_i1025" DrawAspect="Content" ObjectID="_1833110172" r:id="rId99"/>
        </w:object>
      </w:r>
    </w:p>
    <w:p w14:paraId="5CE79F4C" w14:textId="77777777" w:rsidR="00233755" w:rsidRPr="00700D3D" w:rsidRDefault="00233755" w:rsidP="00233755">
      <w:pPr>
        <w:pStyle w:val="Heading4"/>
        <w:spacing w:before="0"/>
        <w:rPr>
          <w:b w:val="0"/>
          <w:bCs w:val="0"/>
          <w:i w:val="0"/>
          <w:iCs w:val="0"/>
          <w:color w:val="FFFFFF" w:themeColor="background1"/>
          <w:sz w:val="12"/>
          <w:szCs w:val="12"/>
        </w:rPr>
      </w:pPr>
      <w:r w:rsidRPr="007B1AE5">
        <w:br w:type="column"/>
      </w:r>
    </w:p>
    <w:tbl>
      <w:tblPr>
        <w:tblStyle w:val="GridTable4"/>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993"/>
        <w:gridCol w:w="1417"/>
        <w:gridCol w:w="1134"/>
        <w:gridCol w:w="933"/>
        <w:gridCol w:w="1052"/>
        <w:gridCol w:w="850"/>
      </w:tblGrid>
      <w:tr w:rsidR="00233755" w:rsidRPr="001168DD" w14:paraId="1CB18BF6" w14:textId="77777777" w:rsidTr="00BE7B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004C3D"/>
            <w:vAlign w:val="center"/>
          </w:tcPr>
          <w:p w14:paraId="3CD6FE47" w14:textId="77777777" w:rsidR="00233755" w:rsidRPr="001168DD" w:rsidRDefault="00233755" w:rsidP="008E4F88">
            <w:pPr>
              <w:rPr>
                <w:rFonts w:cstheme="minorHAnsi"/>
                <w:sz w:val="14"/>
                <w:szCs w:val="14"/>
              </w:rPr>
            </w:pPr>
            <w:r w:rsidRPr="001168DD">
              <w:rPr>
                <w:rFonts w:cstheme="minorHAnsi"/>
                <w:sz w:val="14"/>
                <w:szCs w:val="14"/>
              </w:rPr>
              <w:t>Region</w:t>
            </w:r>
          </w:p>
        </w:tc>
        <w:tc>
          <w:tcPr>
            <w:tcW w:w="2410" w:type="dxa"/>
            <w:gridSpan w:val="2"/>
            <w:shd w:val="clear" w:color="auto" w:fill="004C3D"/>
            <w:vAlign w:val="center"/>
          </w:tcPr>
          <w:p w14:paraId="1EE5B134" w14:textId="77777777" w:rsidR="00233755" w:rsidRPr="004D42E9"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Gross regional product 2023-24</w:t>
            </w:r>
          </w:p>
        </w:tc>
        <w:tc>
          <w:tcPr>
            <w:tcW w:w="2067" w:type="dxa"/>
            <w:gridSpan w:val="2"/>
            <w:shd w:val="clear" w:color="auto" w:fill="004C3D"/>
            <w:vAlign w:val="center"/>
          </w:tcPr>
          <w:p w14:paraId="6CCBCF56" w14:textId="77777777" w:rsidR="00233755" w:rsidRPr="004D42E9"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Population 2023</w:t>
            </w:r>
            <w:r w:rsidRPr="004D42E9">
              <w:rPr>
                <w:rFonts w:cstheme="minorHAnsi"/>
                <w:sz w:val="14"/>
                <w:szCs w:val="14"/>
              </w:rPr>
              <w:noBreakHyphen/>
              <w:t>24</w:t>
            </w:r>
          </w:p>
        </w:tc>
        <w:tc>
          <w:tcPr>
            <w:tcW w:w="1902" w:type="dxa"/>
            <w:gridSpan w:val="2"/>
            <w:shd w:val="clear" w:color="auto" w:fill="004C3D"/>
            <w:vAlign w:val="center"/>
          </w:tcPr>
          <w:p w14:paraId="61DDFFF7" w14:textId="19F66050" w:rsidR="00233755" w:rsidRPr="008C05CA"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8C05CA">
              <w:rPr>
                <w:rFonts w:cstheme="minorHAnsi"/>
                <w:sz w:val="14"/>
                <w:szCs w:val="14"/>
              </w:rPr>
              <w:t>Mining sales 2024</w:t>
            </w:r>
            <w:r w:rsidR="00EF2E63" w:rsidRPr="008C05CA">
              <w:rPr>
                <w:rFonts w:cstheme="minorHAnsi"/>
                <w:sz w:val="14"/>
                <w:szCs w:val="14"/>
              </w:rPr>
              <w:t>-25</w:t>
            </w:r>
          </w:p>
        </w:tc>
      </w:tr>
      <w:tr w:rsidR="00233755" w:rsidRPr="001168DD" w14:paraId="729F154B" w14:textId="77777777" w:rsidTr="00BE7B5F">
        <w:tc>
          <w:tcPr>
            <w:cnfStyle w:val="001000000000" w:firstRow="0" w:lastRow="0" w:firstColumn="1" w:lastColumn="0" w:oddVBand="0" w:evenVBand="0" w:oddHBand="0" w:evenHBand="0" w:firstRowFirstColumn="0" w:firstRowLastColumn="0" w:lastRowFirstColumn="0" w:lastRowLastColumn="0"/>
            <w:tcW w:w="1809" w:type="dxa"/>
            <w:vMerge/>
            <w:shd w:val="clear" w:color="auto" w:fill="004C3D"/>
            <w:vAlign w:val="center"/>
          </w:tcPr>
          <w:p w14:paraId="62531F0D" w14:textId="77777777" w:rsidR="00233755" w:rsidRPr="001168DD" w:rsidRDefault="00233755" w:rsidP="008E4F88">
            <w:pPr>
              <w:rPr>
                <w:rFonts w:cstheme="minorHAnsi"/>
                <w:sz w:val="14"/>
                <w:szCs w:val="14"/>
              </w:rPr>
            </w:pPr>
          </w:p>
        </w:tc>
        <w:tc>
          <w:tcPr>
            <w:tcW w:w="993" w:type="dxa"/>
            <w:shd w:val="clear" w:color="auto" w:fill="004C3D"/>
            <w:vAlign w:val="center"/>
          </w:tcPr>
          <w:p w14:paraId="29DB28E4"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1417" w:type="dxa"/>
            <w:shd w:val="clear" w:color="auto" w:fill="004C3D"/>
            <w:vAlign w:val="center"/>
          </w:tcPr>
          <w:p w14:paraId="57BC6D45"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134" w:type="dxa"/>
            <w:shd w:val="clear" w:color="auto" w:fill="004C3D"/>
            <w:vAlign w:val="center"/>
          </w:tcPr>
          <w:p w14:paraId="72B8E3FA"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No.</w:t>
            </w:r>
          </w:p>
        </w:tc>
        <w:tc>
          <w:tcPr>
            <w:tcW w:w="933" w:type="dxa"/>
            <w:shd w:val="clear" w:color="auto" w:fill="004C3D"/>
            <w:vAlign w:val="center"/>
          </w:tcPr>
          <w:p w14:paraId="3A0EEDF3"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052" w:type="dxa"/>
            <w:shd w:val="clear" w:color="auto" w:fill="004C3D"/>
            <w:vAlign w:val="center"/>
          </w:tcPr>
          <w:p w14:paraId="69CB4E21" w14:textId="586261D8"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850" w:type="dxa"/>
            <w:shd w:val="clear" w:color="auto" w:fill="004C3D"/>
            <w:vAlign w:val="center"/>
          </w:tcPr>
          <w:p w14:paraId="37813370"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Share (%)</w:t>
            </w:r>
          </w:p>
        </w:tc>
      </w:tr>
      <w:tr w:rsidR="00233755" w:rsidRPr="00775345" w14:paraId="696ED41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C00D4A2" w14:textId="77777777" w:rsidR="00233755" w:rsidRPr="00775345" w:rsidRDefault="00233755" w:rsidP="008E4F88">
            <w:pPr>
              <w:rPr>
                <w:rFonts w:cstheme="minorHAnsi"/>
                <w:sz w:val="14"/>
                <w:szCs w:val="14"/>
              </w:rPr>
            </w:pPr>
            <w:r w:rsidRPr="00775345">
              <w:rPr>
                <w:rFonts w:cstheme="minorHAnsi"/>
                <w:sz w:val="14"/>
                <w:szCs w:val="14"/>
              </w:rPr>
              <w:t>Perth</w:t>
            </w:r>
          </w:p>
        </w:tc>
        <w:tc>
          <w:tcPr>
            <w:tcW w:w="993" w:type="dxa"/>
            <w:shd w:val="clear" w:color="auto" w:fill="FFFFFF" w:themeFill="background1"/>
          </w:tcPr>
          <w:p w14:paraId="26EA2465"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288.6</w:t>
            </w:r>
          </w:p>
        </w:tc>
        <w:tc>
          <w:tcPr>
            <w:tcW w:w="1417" w:type="dxa"/>
            <w:shd w:val="clear" w:color="auto" w:fill="FFFFFF" w:themeFill="background1"/>
          </w:tcPr>
          <w:p w14:paraId="7F82EC7D"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63.3</w:t>
            </w:r>
          </w:p>
        </w:tc>
        <w:tc>
          <w:tcPr>
            <w:tcW w:w="1134" w:type="dxa"/>
            <w:shd w:val="clear" w:color="auto" w:fill="FFFFFF" w:themeFill="background1"/>
          </w:tcPr>
          <w:p w14:paraId="5CB76148"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2,222,968</w:t>
            </w:r>
          </w:p>
        </w:tc>
        <w:tc>
          <w:tcPr>
            <w:tcW w:w="933" w:type="dxa"/>
            <w:shd w:val="clear" w:color="auto" w:fill="FFFFFF" w:themeFill="background1"/>
          </w:tcPr>
          <w:p w14:paraId="021BFA53"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75.0</w:t>
            </w:r>
          </w:p>
        </w:tc>
        <w:tc>
          <w:tcPr>
            <w:tcW w:w="1052" w:type="dxa"/>
            <w:shd w:val="clear" w:color="auto" w:fill="FFFFFF" w:themeFill="background1"/>
          </w:tcPr>
          <w:p w14:paraId="065EFC9A" w14:textId="77777777"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0.1</w:t>
            </w:r>
          </w:p>
        </w:tc>
        <w:tc>
          <w:tcPr>
            <w:tcW w:w="850" w:type="dxa"/>
            <w:shd w:val="clear" w:color="auto" w:fill="FFFFFF" w:themeFill="background1"/>
          </w:tcPr>
          <w:p w14:paraId="050D4724" w14:textId="77777777"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0.0</w:t>
            </w:r>
          </w:p>
        </w:tc>
      </w:tr>
      <w:tr w:rsidR="00233755" w:rsidRPr="00775345" w14:paraId="2CBBC1BF"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BCC0EEA" w14:textId="77777777" w:rsidR="00233755" w:rsidRPr="00775345" w:rsidRDefault="00233755" w:rsidP="008E4F88">
            <w:pPr>
              <w:rPr>
                <w:rFonts w:cstheme="minorHAnsi"/>
                <w:sz w:val="14"/>
                <w:szCs w:val="14"/>
              </w:rPr>
            </w:pPr>
            <w:r w:rsidRPr="00775345">
              <w:rPr>
                <w:rFonts w:cstheme="minorHAnsi"/>
                <w:sz w:val="14"/>
                <w:szCs w:val="14"/>
              </w:rPr>
              <w:t>Pilbara(a)</w:t>
            </w:r>
          </w:p>
        </w:tc>
        <w:tc>
          <w:tcPr>
            <w:tcW w:w="993" w:type="dxa"/>
            <w:shd w:val="clear" w:color="auto" w:fill="FFFFFF" w:themeFill="background1"/>
          </w:tcPr>
          <w:p w14:paraId="3E650AAA"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89.3</w:t>
            </w:r>
          </w:p>
        </w:tc>
        <w:tc>
          <w:tcPr>
            <w:tcW w:w="1417" w:type="dxa"/>
            <w:shd w:val="clear" w:color="auto" w:fill="FFFFFF" w:themeFill="background1"/>
          </w:tcPr>
          <w:p w14:paraId="4556E590"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19.6</w:t>
            </w:r>
          </w:p>
        </w:tc>
        <w:tc>
          <w:tcPr>
            <w:tcW w:w="1134" w:type="dxa"/>
            <w:shd w:val="clear" w:color="auto" w:fill="FFFFFF" w:themeFill="background1"/>
          </w:tcPr>
          <w:p w14:paraId="31B19BEE"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60,746</w:t>
            </w:r>
          </w:p>
        </w:tc>
        <w:tc>
          <w:tcPr>
            <w:tcW w:w="933" w:type="dxa"/>
            <w:shd w:val="clear" w:color="auto" w:fill="FFFFFF" w:themeFill="background1"/>
          </w:tcPr>
          <w:p w14:paraId="05B7D268"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052" w:type="dxa"/>
            <w:shd w:val="clear" w:color="auto" w:fill="FFFFFF" w:themeFill="background1"/>
          </w:tcPr>
          <w:p w14:paraId="780F8431" w14:textId="7B31BEAD"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12</w:t>
            </w:r>
            <w:r w:rsidR="00EE35BC" w:rsidRPr="009F3A16">
              <w:rPr>
                <w:rFonts w:cstheme="minorHAnsi"/>
                <w:sz w:val="14"/>
                <w:szCs w:val="14"/>
              </w:rPr>
              <w:t>2.8</w:t>
            </w:r>
          </w:p>
        </w:tc>
        <w:tc>
          <w:tcPr>
            <w:tcW w:w="850" w:type="dxa"/>
            <w:shd w:val="clear" w:color="auto" w:fill="FFFFFF" w:themeFill="background1"/>
          </w:tcPr>
          <w:p w14:paraId="064F56A6" w14:textId="03829EC4"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7</w:t>
            </w:r>
            <w:r w:rsidR="00311DC6" w:rsidRPr="009F3A16">
              <w:rPr>
                <w:rFonts w:cstheme="minorHAnsi"/>
                <w:sz w:val="14"/>
                <w:szCs w:val="14"/>
              </w:rPr>
              <w:t>1.</w:t>
            </w:r>
            <w:r w:rsidR="00447F1B" w:rsidRPr="009F3A16">
              <w:rPr>
                <w:rFonts w:cstheme="minorHAnsi"/>
                <w:sz w:val="14"/>
                <w:szCs w:val="14"/>
              </w:rPr>
              <w:t>8</w:t>
            </w:r>
          </w:p>
        </w:tc>
      </w:tr>
      <w:tr w:rsidR="00233755" w:rsidRPr="00775345" w14:paraId="5556AAAC"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A049301" w14:textId="77777777" w:rsidR="00233755" w:rsidRPr="00775345" w:rsidRDefault="00233755" w:rsidP="008E4F88">
            <w:pPr>
              <w:rPr>
                <w:rFonts w:cstheme="minorHAnsi"/>
                <w:sz w:val="14"/>
                <w:szCs w:val="14"/>
              </w:rPr>
            </w:pPr>
            <w:proofErr w:type="gramStart"/>
            <w:r w:rsidRPr="00775345">
              <w:rPr>
                <w:rFonts w:cstheme="minorHAnsi"/>
                <w:sz w:val="14"/>
                <w:szCs w:val="14"/>
              </w:rPr>
              <w:t>South West</w:t>
            </w:r>
            <w:proofErr w:type="gramEnd"/>
          </w:p>
        </w:tc>
        <w:tc>
          <w:tcPr>
            <w:tcW w:w="993" w:type="dxa"/>
            <w:shd w:val="clear" w:color="auto" w:fill="FFFFFF" w:themeFill="background1"/>
          </w:tcPr>
          <w:p w14:paraId="5C88664D"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19.5</w:t>
            </w:r>
          </w:p>
        </w:tc>
        <w:tc>
          <w:tcPr>
            <w:tcW w:w="1417" w:type="dxa"/>
            <w:shd w:val="clear" w:color="auto" w:fill="FFFFFF" w:themeFill="background1"/>
          </w:tcPr>
          <w:p w14:paraId="77C9891C"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4.3</w:t>
            </w:r>
          </w:p>
        </w:tc>
        <w:tc>
          <w:tcPr>
            <w:tcW w:w="1134" w:type="dxa"/>
            <w:shd w:val="clear" w:color="auto" w:fill="FFFFFF" w:themeFill="background1"/>
          </w:tcPr>
          <w:p w14:paraId="099E0205"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201,659</w:t>
            </w:r>
          </w:p>
        </w:tc>
        <w:tc>
          <w:tcPr>
            <w:tcW w:w="933" w:type="dxa"/>
            <w:shd w:val="clear" w:color="auto" w:fill="FFFFFF" w:themeFill="background1"/>
          </w:tcPr>
          <w:p w14:paraId="0DC01D43"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6.8</w:t>
            </w:r>
          </w:p>
        </w:tc>
        <w:tc>
          <w:tcPr>
            <w:tcW w:w="1052" w:type="dxa"/>
            <w:shd w:val="clear" w:color="auto" w:fill="FFFFFF" w:themeFill="background1"/>
          </w:tcPr>
          <w:p w14:paraId="1E2F4399" w14:textId="396515F5"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2.</w:t>
            </w:r>
            <w:r w:rsidR="000971B6" w:rsidRPr="009F3A16">
              <w:rPr>
                <w:rFonts w:cstheme="minorHAnsi"/>
                <w:sz w:val="14"/>
                <w:szCs w:val="14"/>
              </w:rPr>
              <w:t>5</w:t>
            </w:r>
          </w:p>
        </w:tc>
        <w:tc>
          <w:tcPr>
            <w:tcW w:w="850" w:type="dxa"/>
            <w:shd w:val="clear" w:color="auto" w:fill="FFFFFF" w:themeFill="background1"/>
          </w:tcPr>
          <w:p w14:paraId="1640F729" w14:textId="4752DF49"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w:t>
            </w:r>
            <w:r w:rsidR="00447F1B" w:rsidRPr="009F3A16">
              <w:rPr>
                <w:rFonts w:cstheme="minorHAnsi"/>
                <w:sz w:val="14"/>
                <w:szCs w:val="14"/>
              </w:rPr>
              <w:t>4</w:t>
            </w:r>
          </w:p>
        </w:tc>
      </w:tr>
      <w:tr w:rsidR="00233755" w:rsidRPr="00775345" w14:paraId="7BB7C64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8DE6CF6" w14:textId="34CEC5DC" w:rsidR="00233755" w:rsidRPr="00775345" w:rsidRDefault="00233755" w:rsidP="008E4F88">
            <w:pPr>
              <w:rPr>
                <w:rFonts w:cstheme="minorHAnsi"/>
                <w:sz w:val="14"/>
                <w:szCs w:val="14"/>
              </w:rPr>
            </w:pPr>
            <w:r w:rsidRPr="00775345">
              <w:rPr>
                <w:rFonts w:cstheme="minorHAnsi"/>
                <w:sz w:val="14"/>
                <w:szCs w:val="14"/>
              </w:rPr>
              <w:t>Goldfields-Esperance</w:t>
            </w:r>
          </w:p>
        </w:tc>
        <w:tc>
          <w:tcPr>
            <w:tcW w:w="993" w:type="dxa"/>
            <w:shd w:val="clear" w:color="auto" w:fill="FFFFFF" w:themeFill="background1"/>
          </w:tcPr>
          <w:p w14:paraId="08070977"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15.2</w:t>
            </w:r>
          </w:p>
        </w:tc>
        <w:tc>
          <w:tcPr>
            <w:tcW w:w="1417" w:type="dxa"/>
            <w:shd w:val="clear" w:color="auto" w:fill="FFFFFF" w:themeFill="background1"/>
          </w:tcPr>
          <w:p w14:paraId="1102C385"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3.3</w:t>
            </w:r>
          </w:p>
        </w:tc>
        <w:tc>
          <w:tcPr>
            <w:tcW w:w="1134" w:type="dxa"/>
            <w:shd w:val="clear" w:color="auto" w:fill="FFFFFF" w:themeFill="background1"/>
          </w:tcPr>
          <w:p w14:paraId="32137C04"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58,134</w:t>
            </w:r>
          </w:p>
        </w:tc>
        <w:tc>
          <w:tcPr>
            <w:tcW w:w="933" w:type="dxa"/>
            <w:shd w:val="clear" w:color="auto" w:fill="FFFFFF" w:themeFill="background1"/>
          </w:tcPr>
          <w:p w14:paraId="30896FDC"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052" w:type="dxa"/>
            <w:shd w:val="clear" w:color="auto" w:fill="FFFFFF" w:themeFill="background1"/>
          </w:tcPr>
          <w:p w14:paraId="23950C90" w14:textId="7655E7D3"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2</w:t>
            </w:r>
            <w:r w:rsidR="00732AEF" w:rsidRPr="009F3A16">
              <w:rPr>
                <w:rFonts w:cstheme="minorHAnsi"/>
                <w:sz w:val="14"/>
                <w:szCs w:val="14"/>
              </w:rPr>
              <w:t>5</w:t>
            </w:r>
            <w:r w:rsidRPr="009F3A16">
              <w:rPr>
                <w:rFonts w:cstheme="minorHAnsi"/>
                <w:sz w:val="14"/>
                <w:szCs w:val="14"/>
              </w:rPr>
              <w:t>.7</w:t>
            </w:r>
          </w:p>
        </w:tc>
        <w:tc>
          <w:tcPr>
            <w:tcW w:w="850" w:type="dxa"/>
            <w:shd w:val="clear" w:color="auto" w:fill="FFFFFF" w:themeFill="background1"/>
          </w:tcPr>
          <w:p w14:paraId="280FA849" w14:textId="12ED11D2"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w:t>
            </w:r>
            <w:r w:rsidR="00AB2E41" w:rsidRPr="009F3A16">
              <w:rPr>
                <w:rFonts w:cstheme="minorHAnsi"/>
                <w:sz w:val="14"/>
                <w:szCs w:val="14"/>
              </w:rPr>
              <w:t>5.0</w:t>
            </w:r>
          </w:p>
        </w:tc>
      </w:tr>
      <w:tr w:rsidR="00233755" w:rsidRPr="00775345" w14:paraId="365AA515"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43F19EA" w14:textId="77777777" w:rsidR="00233755" w:rsidRPr="00775345" w:rsidRDefault="00233755" w:rsidP="008E4F88">
            <w:pPr>
              <w:rPr>
                <w:rFonts w:cstheme="minorHAnsi"/>
                <w:sz w:val="14"/>
                <w:szCs w:val="14"/>
              </w:rPr>
            </w:pPr>
            <w:r w:rsidRPr="00775345">
              <w:rPr>
                <w:rFonts w:cstheme="minorHAnsi"/>
                <w:sz w:val="14"/>
                <w:szCs w:val="14"/>
              </w:rPr>
              <w:t>Peel</w:t>
            </w:r>
          </w:p>
        </w:tc>
        <w:tc>
          <w:tcPr>
            <w:tcW w:w="993" w:type="dxa"/>
            <w:shd w:val="clear" w:color="auto" w:fill="FFFFFF" w:themeFill="background1"/>
          </w:tcPr>
          <w:p w14:paraId="13D20ACA"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11.1</w:t>
            </w:r>
          </w:p>
        </w:tc>
        <w:tc>
          <w:tcPr>
            <w:tcW w:w="1417" w:type="dxa"/>
            <w:shd w:val="clear" w:color="auto" w:fill="FFFFFF" w:themeFill="background1"/>
          </w:tcPr>
          <w:p w14:paraId="7BF4A69E"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2.4</w:t>
            </w:r>
          </w:p>
        </w:tc>
        <w:tc>
          <w:tcPr>
            <w:tcW w:w="1134" w:type="dxa"/>
            <w:shd w:val="clear" w:color="auto" w:fill="FFFFFF" w:themeFill="background1"/>
          </w:tcPr>
          <w:p w14:paraId="73A90749"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168,461</w:t>
            </w:r>
          </w:p>
        </w:tc>
        <w:tc>
          <w:tcPr>
            <w:tcW w:w="933" w:type="dxa"/>
            <w:shd w:val="clear" w:color="auto" w:fill="FFFFFF" w:themeFill="background1"/>
          </w:tcPr>
          <w:p w14:paraId="36898085"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5.7</w:t>
            </w:r>
          </w:p>
        </w:tc>
        <w:tc>
          <w:tcPr>
            <w:tcW w:w="1052" w:type="dxa"/>
            <w:shd w:val="clear" w:color="auto" w:fill="FFFFFF" w:themeFill="background1"/>
          </w:tcPr>
          <w:p w14:paraId="541431AD" w14:textId="1815F5E8" w:rsidR="00233755" w:rsidRPr="009F3A16" w:rsidRDefault="008C4968"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11.2</w:t>
            </w:r>
          </w:p>
        </w:tc>
        <w:tc>
          <w:tcPr>
            <w:tcW w:w="850" w:type="dxa"/>
            <w:shd w:val="clear" w:color="auto" w:fill="FFFFFF" w:themeFill="background1"/>
          </w:tcPr>
          <w:p w14:paraId="25C29F01" w14:textId="638A2493" w:rsidR="00233755" w:rsidRPr="009F3A16" w:rsidRDefault="003477D6"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6.5</w:t>
            </w:r>
          </w:p>
        </w:tc>
      </w:tr>
      <w:tr w:rsidR="00233755" w:rsidRPr="00775345" w14:paraId="7BD12589"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4E7BE78D" w14:textId="77777777" w:rsidR="00233755" w:rsidRPr="00775345" w:rsidRDefault="00233755" w:rsidP="008E4F88">
            <w:pPr>
              <w:rPr>
                <w:rFonts w:cstheme="minorHAnsi"/>
                <w:sz w:val="14"/>
                <w:szCs w:val="14"/>
              </w:rPr>
            </w:pPr>
            <w:r w:rsidRPr="00775345">
              <w:rPr>
                <w:rFonts w:cstheme="minorHAnsi"/>
                <w:sz w:val="14"/>
                <w:szCs w:val="14"/>
              </w:rPr>
              <w:t>Wheatbelt</w:t>
            </w:r>
          </w:p>
        </w:tc>
        <w:tc>
          <w:tcPr>
            <w:tcW w:w="993" w:type="dxa"/>
            <w:shd w:val="clear" w:color="auto" w:fill="FFFFFF" w:themeFill="background1"/>
          </w:tcPr>
          <w:p w14:paraId="026EECA9"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9.2</w:t>
            </w:r>
          </w:p>
        </w:tc>
        <w:tc>
          <w:tcPr>
            <w:tcW w:w="1417" w:type="dxa"/>
            <w:shd w:val="clear" w:color="auto" w:fill="FFFFFF" w:themeFill="background1"/>
          </w:tcPr>
          <w:p w14:paraId="7479BA1A"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134" w:type="dxa"/>
            <w:shd w:val="clear" w:color="auto" w:fill="FFFFFF" w:themeFill="background1"/>
          </w:tcPr>
          <w:p w14:paraId="7CE565D0"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78,517</w:t>
            </w:r>
          </w:p>
        </w:tc>
        <w:tc>
          <w:tcPr>
            <w:tcW w:w="933" w:type="dxa"/>
            <w:shd w:val="clear" w:color="auto" w:fill="FFFFFF" w:themeFill="background1"/>
          </w:tcPr>
          <w:p w14:paraId="077FE2C3"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2.6</w:t>
            </w:r>
          </w:p>
        </w:tc>
        <w:tc>
          <w:tcPr>
            <w:tcW w:w="1052" w:type="dxa"/>
            <w:shd w:val="clear" w:color="auto" w:fill="FFFFFF" w:themeFill="background1"/>
          </w:tcPr>
          <w:p w14:paraId="502B129A" w14:textId="5F529B73" w:rsidR="00233755" w:rsidRPr="009F3A16" w:rsidRDefault="0068158C"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1.8</w:t>
            </w:r>
          </w:p>
        </w:tc>
        <w:tc>
          <w:tcPr>
            <w:tcW w:w="850" w:type="dxa"/>
            <w:shd w:val="clear" w:color="auto" w:fill="FFFFFF" w:themeFill="background1"/>
          </w:tcPr>
          <w:p w14:paraId="1F758DE4" w14:textId="76A6E668"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w:t>
            </w:r>
            <w:r w:rsidR="005331C2" w:rsidRPr="009F3A16">
              <w:rPr>
                <w:rFonts w:cstheme="minorHAnsi"/>
                <w:sz w:val="14"/>
                <w:szCs w:val="14"/>
              </w:rPr>
              <w:t>1</w:t>
            </w:r>
          </w:p>
        </w:tc>
      </w:tr>
      <w:tr w:rsidR="00233755" w:rsidRPr="00775345" w14:paraId="5C911A45"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219A0470" w14:textId="77777777" w:rsidR="00233755" w:rsidRPr="00775345" w:rsidRDefault="00233755" w:rsidP="008E4F88">
            <w:pPr>
              <w:rPr>
                <w:rFonts w:cstheme="minorHAnsi"/>
                <w:sz w:val="14"/>
                <w:szCs w:val="14"/>
              </w:rPr>
            </w:pPr>
            <w:proofErr w:type="spellStart"/>
            <w:r w:rsidRPr="00775345">
              <w:rPr>
                <w:rFonts w:cstheme="minorHAnsi"/>
                <w:sz w:val="14"/>
                <w:szCs w:val="14"/>
              </w:rPr>
              <w:t>Mid West</w:t>
            </w:r>
            <w:proofErr w:type="spellEnd"/>
          </w:p>
        </w:tc>
        <w:tc>
          <w:tcPr>
            <w:tcW w:w="993" w:type="dxa"/>
            <w:shd w:val="clear" w:color="auto" w:fill="FFFFFF" w:themeFill="background1"/>
          </w:tcPr>
          <w:p w14:paraId="2CA90658"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9.0</w:t>
            </w:r>
          </w:p>
        </w:tc>
        <w:tc>
          <w:tcPr>
            <w:tcW w:w="1417" w:type="dxa"/>
            <w:shd w:val="clear" w:color="auto" w:fill="FFFFFF" w:themeFill="background1"/>
          </w:tcPr>
          <w:p w14:paraId="6B6526A6"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134" w:type="dxa"/>
            <w:shd w:val="clear" w:color="auto" w:fill="FFFFFF" w:themeFill="background1"/>
          </w:tcPr>
          <w:p w14:paraId="22888F7D"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58,127</w:t>
            </w:r>
          </w:p>
        </w:tc>
        <w:tc>
          <w:tcPr>
            <w:tcW w:w="933" w:type="dxa"/>
            <w:shd w:val="clear" w:color="auto" w:fill="FFFFFF" w:themeFill="background1"/>
          </w:tcPr>
          <w:p w14:paraId="6BF57883"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052" w:type="dxa"/>
            <w:shd w:val="clear" w:color="auto" w:fill="FFFFFF" w:themeFill="background1"/>
          </w:tcPr>
          <w:p w14:paraId="431D2C15" w14:textId="5CBDB2C0"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5.</w:t>
            </w:r>
            <w:r w:rsidR="000C28F8" w:rsidRPr="009F3A16">
              <w:rPr>
                <w:rFonts w:cstheme="minorHAnsi"/>
                <w:sz w:val="14"/>
                <w:szCs w:val="14"/>
              </w:rPr>
              <w:t>9</w:t>
            </w:r>
          </w:p>
        </w:tc>
        <w:tc>
          <w:tcPr>
            <w:tcW w:w="850" w:type="dxa"/>
            <w:shd w:val="clear" w:color="auto" w:fill="FFFFFF" w:themeFill="background1"/>
          </w:tcPr>
          <w:p w14:paraId="5130EA15" w14:textId="5D4E33E2" w:rsidR="00233755" w:rsidRPr="009F3A16" w:rsidRDefault="00AD38CE"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3.5</w:t>
            </w:r>
          </w:p>
        </w:tc>
      </w:tr>
      <w:tr w:rsidR="00233755" w:rsidRPr="00775345" w14:paraId="094F0FFA"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45A99F75" w14:textId="77777777" w:rsidR="00233755" w:rsidRPr="00775345" w:rsidRDefault="00233755" w:rsidP="008E4F88">
            <w:pPr>
              <w:rPr>
                <w:rFonts w:cstheme="minorHAnsi"/>
                <w:sz w:val="14"/>
                <w:szCs w:val="14"/>
              </w:rPr>
            </w:pPr>
            <w:r w:rsidRPr="00775345">
              <w:rPr>
                <w:rFonts w:cstheme="minorHAnsi"/>
                <w:sz w:val="14"/>
                <w:szCs w:val="14"/>
              </w:rPr>
              <w:t>Great Southern</w:t>
            </w:r>
          </w:p>
        </w:tc>
        <w:tc>
          <w:tcPr>
            <w:tcW w:w="993" w:type="dxa"/>
            <w:shd w:val="clear" w:color="auto" w:fill="FFFFFF" w:themeFill="background1"/>
          </w:tcPr>
          <w:p w14:paraId="175735E8"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5.8</w:t>
            </w:r>
          </w:p>
        </w:tc>
        <w:tc>
          <w:tcPr>
            <w:tcW w:w="1417" w:type="dxa"/>
            <w:shd w:val="clear" w:color="auto" w:fill="FFFFFF" w:themeFill="background1"/>
          </w:tcPr>
          <w:p w14:paraId="07BBB610"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1.3</w:t>
            </w:r>
          </w:p>
        </w:tc>
        <w:tc>
          <w:tcPr>
            <w:tcW w:w="1134" w:type="dxa"/>
            <w:shd w:val="clear" w:color="auto" w:fill="FFFFFF" w:themeFill="background1"/>
          </w:tcPr>
          <w:p w14:paraId="474440CE"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66,002</w:t>
            </w:r>
          </w:p>
        </w:tc>
        <w:tc>
          <w:tcPr>
            <w:tcW w:w="933" w:type="dxa"/>
            <w:shd w:val="clear" w:color="auto" w:fill="FFFFFF" w:themeFill="background1"/>
          </w:tcPr>
          <w:p w14:paraId="2076F322"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2.2</w:t>
            </w:r>
          </w:p>
        </w:tc>
        <w:tc>
          <w:tcPr>
            <w:tcW w:w="1052" w:type="dxa"/>
            <w:shd w:val="clear" w:color="auto" w:fill="FFFFFF" w:themeFill="background1"/>
          </w:tcPr>
          <w:p w14:paraId="0E5A2018" w14:textId="77777777"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0.0</w:t>
            </w:r>
          </w:p>
        </w:tc>
        <w:tc>
          <w:tcPr>
            <w:tcW w:w="850" w:type="dxa"/>
            <w:shd w:val="clear" w:color="auto" w:fill="FFFFFF" w:themeFill="background1"/>
          </w:tcPr>
          <w:p w14:paraId="328DE9CC" w14:textId="77777777"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0.0</w:t>
            </w:r>
          </w:p>
        </w:tc>
      </w:tr>
      <w:tr w:rsidR="00233755" w:rsidRPr="00775345" w14:paraId="1A6D6A49"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924ADA2" w14:textId="77777777" w:rsidR="00233755" w:rsidRPr="00775345" w:rsidRDefault="00233755" w:rsidP="008E4F88">
            <w:pPr>
              <w:rPr>
                <w:rFonts w:cstheme="minorHAnsi"/>
                <w:sz w:val="14"/>
                <w:szCs w:val="14"/>
              </w:rPr>
            </w:pPr>
            <w:r w:rsidRPr="00775345">
              <w:rPr>
                <w:rFonts w:cstheme="minorHAnsi"/>
                <w:sz w:val="14"/>
                <w:szCs w:val="14"/>
              </w:rPr>
              <w:t>Kimberley</w:t>
            </w:r>
          </w:p>
        </w:tc>
        <w:tc>
          <w:tcPr>
            <w:tcW w:w="993" w:type="dxa"/>
            <w:shd w:val="clear" w:color="auto" w:fill="FFFFFF" w:themeFill="background1"/>
          </w:tcPr>
          <w:p w14:paraId="4F25E216"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4.5</w:t>
            </w:r>
          </w:p>
        </w:tc>
        <w:tc>
          <w:tcPr>
            <w:tcW w:w="1417" w:type="dxa"/>
            <w:shd w:val="clear" w:color="auto" w:fill="FFFFFF" w:themeFill="background1"/>
          </w:tcPr>
          <w:p w14:paraId="7B5F55B5"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w:t>
            </w:r>
          </w:p>
        </w:tc>
        <w:tc>
          <w:tcPr>
            <w:tcW w:w="1134" w:type="dxa"/>
            <w:shd w:val="clear" w:color="auto" w:fill="FFFFFF" w:themeFill="background1"/>
          </w:tcPr>
          <w:p w14:paraId="1367FA4A"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39,934</w:t>
            </w:r>
          </w:p>
        </w:tc>
        <w:tc>
          <w:tcPr>
            <w:tcW w:w="933" w:type="dxa"/>
            <w:shd w:val="clear" w:color="auto" w:fill="FFFFFF" w:themeFill="background1"/>
          </w:tcPr>
          <w:p w14:paraId="16F9B457"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1.3</w:t>
            </w:r>
          </w:p>
        </w:tc>
        <w:tc>
          <w:tcPr>
            <w:tcW w:w="1052" w:type="dxa"/>
            <w:shd w:val="clear" w:color="auto" w:fill="FFFFFF" w:themeFill="background1"/>
          </w:tcPr>
          <w:p w14:paraId="04881DB7" w14:textId="1D27F086"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w:t>
            </w:r>
            <w:r w:rsidR="00DC7FEA" w:rsidRPr="009F3A16">
              <w:rPr>
                <w:rFonts w:cstheme="minorHAnsi"/>
                <w:sz w:val="14"/>
                <w:szCs w:val="14"/>
              </w:rPr>
              <w:t>7</w:t>
            </w:r>
          </w:p>
        </w:tc>
        <w:tc>
          <w:tcPr>
            <w:tcW w:w="850" w:type="dxa"/>
            <w:shd w:val="clear" w:color="auto" w:fill="FFFFFF" w:themeFill="background1"/>
          </w:tcPr>
          <w:p w14:paraId="74E89A1E" w14:textId="109F8E1E"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w:t>
            </w:r>
            <w:r w:rsidR="00262E0F" w:rsidRPr="009F3A16">
              <w:rPr>
                <w:rFonts w:cstheme="minorHAnsi"/>
                <w:sz w:val="14"/>
                <w:szCs w:val="14"/>
              </w:rPr>
              <w:t>4</w:t>
            </w:r>
          </w:p>
        </w:tc>
      </w:tr>
      <w:tr w:rsidR="00233755" w:rsidRPr="00775345" w14:paraId="45D57833"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2932FE2" w14:textId="77777777" w:rsidR="00233755" w:rsidRPr="00775345" w:rsidRDefault="00233755" w:rsidP="008E4F88">
            <w:pPr>
              <w:rPr>
                <w:rFonts w:cstheme="minorHAnsi"/>
                <w:sz w:val="14"/>
                <w:szCs w:val="14"/>
              </w:rPr>
            </w:pPr>
            <w:r w:rsidRPr="00775345">
              <w:rPr>
                <w:rFonts w:cstheme="minorHAnsi"/>
                <w:sz w:val="14"/>
                <w:szCs w:val="14"/>
              </w:rPr>
              <w:t>Gascoyne</w:t>
            </w:r>
          </w:p>
        </w:tc>
        <w:tc>
          <w:tcPr>
            <w:tcW w:w="993" w:type="dxa"/>
            <w:shd w:val="clear" w:color="auto" w:fill="FFFFFF" w:themeFill="background1"/>
          </w:tcPr>
          <w:p w14:paraId="13A0E83E"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1.4</w:t>
            </w:r>
          </w:p>
        </w:tc>
        <w:tc>
          <w:tcPr>
            <w:tcW w:w="1417" w:type="dxa"/>
            <w:shd w:val="clear" w:color="auto" w:fill="FFFFFF" w:themeFill="background1"/>
          </w:tcPr>
          <w:p w14:paraId="1EFA3ECF"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0.3</w:t>
            </w:r>
          </w:p>
        </w:tc>
        <w:tc>
          <w:tcPr>
            <w:tcW w:w="1134" w:type="dxa"/>
            <w:shd w:val="clear" w:color="auto" w:fill="FFFFFF" w:themeFill="background1"/>
          </w:tcPr>
          <w:p w14:paraId="01484C17"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10,530</w:t>
            </w:r>
          </w:p>
        </w:tc>
        <w:tc>
          <w:tcPr>
            <w:tcW w:w="933" w:type="dxa"/>
            <w:shd w:val="clear" w:color="auto" w:fill="FFFFFF" w:themeFill="background1"/>
          </w:tcPr>
          <w:p w14:paraId="4D9BCD5F"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0.4</w:t>
            </w:r>
          </w:p>
        </w:tc>
        <w:tc>
          <w:tcPr>
            <w:tcW w:w="1052" w:type="dxa"/>
            <w:shd w:val="clear" w:color="auto" w:fill="FFFFFF" w:themeFill="background1"/>
          </w:tcPr>
          <w:p w14:paraId="6D228622" w14:textId="77777777"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0.3</w:t>
            </w:r>
          </w:p>
        </w:tc>
        <w:tc>
          <w:tcPr>
            <w:tcW w:w="850" w:type="dxa"/>
            <w:shd w:val="clear" w:color="auto" w:fill="FFFFFF" w:themeFill="background1"/>
          </w:tcPr>
          <w:p w14:paraId="6080BCBD" w14:textId="77777777"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0.2</w:t>
            </w:r>
          </w:p>
        </w:tc>
      </w:tr>
      <w:tr w:rsidR="00233755" w:rsidRPr="00775345" w14:paraId="7A03F5B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297118B1" w14:textId="77777777" w:rsidR="00233755" w:rsidRPr="00775345" w:rsidRDefault="00233755" w:rsidP="008E4F88">
            <w:pPr>
              <w:rPr>
                <w:rFonts w:cstheme="minorHAnsi"/>
                <w:sz w:val="14"/>
                <w:szCs w:val="14"/>
              </w:rPr>
            </w:pPr>
            <w:r w:rsidRPr="00775345">
              <w:rPr>
                <w:rFonts w:cstheme="minorHAnsi"/>
                <w:sz w:val="14"/>
                <w:szCs w:val="14"/>
              </w:rPr>
              <w:t xml:space="preserve">WA </w:t>
            </w:r>
            <w:r w:rsidRPr="004D42E9">
              <w:rPr>
                <w:rFonts w:cstheme="minorHAnsi"/>
                <w:sz w:val="14"/>
                <w:szCs w:val="14"/>
              </w:rPr>
              <w:t>total(b</w:t>
            </w:r>
            <w:r w:rsidRPr="000913C9">
              <w:rPr>
                <w:rFonts w:cstheme="minorHAnsi"/>
                <w:sz w:val="14"/>
                <w:szCs w:val="14"/>
              </w:rPr>
              <w:t>)</w:t>
            </w:r>
          </w:p>
        </w:tc>
        <w:tc>
          <w:tcPr>
            <w:tcW w:w="993" w:type="dxa"/>
            <w:shd w:val="clear" w:color="auto" w:fill="FFFFFF" w:themeFill="background1"/>
          </w:tcPr>
          <w:p w14:paraId="72CD01CF"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455.7</w:t>
            </w:r>
          </w:p>
        </w:tc>
        <w:tc>
          <w:tcPr>
            <w:tcW w:w="1417" w:type="dxa"/>
            <w:shd w:val="clear" w:color="auto" w:fill="FFFFFF" w:themeFill="background1"/>
          </w:tcPr>
          <w:p w14:paraId="3DCB554A"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100.0</w:t>
            </w:r>
          </w:p>
        </w:tc>
        <w:tc>
          <w:tcPr>
            <w:tcW w:w="1134" w:type="dxa"/>
            <w:shd w:val="clear" w:color="auto" w:fill="FFFFFF" w:themeFill="background1"/>
          </w:tcPr>
          <w:p w14:paraId="3C93D1B9"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2,965,078</w:t>
            </w:r>
          </w:p>
        </w:tc>
        <w:tc>
          <w:tcPr>
            <w:tcW w:w="933" w:type="dxa"/>
            <w:shd w:val="clear" w:color="auto" w:fill="FFFFFF" w:themeFill="background1"/>
          </w:tcPr>
          <w:p w14:paraId="0DE177E2"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100.0</w:t>
            </w:r>
          </w:p>
        </w:tc>
        <w:tc>
          <w:tcPr>
            <w:tcW w:w="1052" w:type="dxa"/>
            <w:shd w:val="clear" w:color="auto" w:fill="FFFFFF" w:themeFill="background1"/>
          </w:tcPr>
          <w:p w14:paraId="1DC0CC21" w14:textId="768CF59D"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17</w:t>
            </w:r>
            <w:r w:rsidR="006364E9" w:rsidRPr="009F3A16">
              <w:rPr>
                <w:rFonts w:cstheme="minorHAnsi"/>
                <w:sz w:val="14"/>
                <w:szCs w:val="14"/>
              </w:rPr>
              <w:t>1.0</w:t>
            </w:r>
          </w:p>
        </w:tc>
        <w:tc>
          <w:tcPr>
            <w:tcW w:w="850" w:type="dxa"/>
            <w:shd w:val="clear" w:color="auto" w:fill="FFFFFF" w:themeFill="background1"/>
          </w:tcPr>
          <w:p w14:paraId="0863DC38" w14:textId="77777777"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100.0</w:t>
            </w:r>
          </w:p>
        </w:tc>
      </w:tr>
    </w:tbl>
    <w:p w14:paraId="04F6F947" w14:textId="77777777" w:rsidR="00233755" w:rsidRPr="009402EF" w:rsidRDefault="00233755" w:rsidP="00233755">
      <w:pPr>
        <w:rPr>
          <w:color w:val="000000" w:themeColor="text1"/>
          <w:sz w:val="10"/>
          <w:szCs w:val="10"/>
        </w:rPr>
      </w:pPr>
      <w:r w:rsidRPr="00665621">
        <w:rPr>
          <w:sz w:val="10"/>
          <w:szCs w:val="10"/>
        </w:rPr>
        <w:t>Note – Original series. Estimated resident population. (a) Includes Offshore Western Australia for mining sales</w:t>
      </w:r>
      <w:r w:rsidRPr="009402EF">
        <w:rPr>
          <w:color w:val="000000" w:themeColor="text1"/>
          <w:sz w:val="10"/>
          <w:szCs w:val="10"/>
        </w:rPr>
        <w:t>. (b) Components do not sum to the total because the total includes Migratory - Offshore - Shipping (WA), Christmas Island LGA and Cocos Islands LGA.</w:t>
      </w:r>
    </w:p>
    <w:p w14:paraId="11C5D377" w14:textId="52E51B73" w:rsidR="00233755" w:rsidRPr="005E7FCB" w:rsidRDefault="00233755" w:rsidP="00233755">
      <w:pPr>
        <w:rPr>
          <w:sz w:val="10"/>
          <w:szCs w:val="10"/>
        </w:rPr>
      </w:pPr>
      <w:r w:rsidRPr="005E7FCB">
        <w:rPr>
          <w:sz w:val="10"/>
          <w:szCs w:val="10"/>
        </w:rPr>
        <w:t xml:space="preserve">Source: WA Department of Primary Industries and Regional Development, </w:t>
      </w:r>
      <w:proofErr w:type="spellStart"/>
      <w:r w:rsidRPr="005E7FCB">
        <w:rPr>
          <w:sz w:val="10"/>
          <w:szCs w:val="10"/>
        </w:rPr>
        <w:t>Remplan</w:t>
      </w:r>
      <w:proofErr w:type="spellEnd"/>
      <w:r w:rsidRPr="005E7FCB">
        <w:rPr>
          <w:sz w:val="10"/>
          <w:szCs w:val="10"/>
        </w:rPr>
        <w:t>; based on ABS data; and WA Department of</w:t>
      </w:r>
      <w:r w:rsidR="006503FE" w:rsidRPr="005E7FCB">
        <w:rPr>
          <w:sz w:val="10"/>
          <w:szCs w:val="10"/>
        </w:rPr>
        <w:t xml:space="preserve"> </w:t>
      </w:r>
      <w:r w:rsidRPr="005E7FCB">
        <w:rPr>
          <w:sz w:val="10"/>
          <w:szCs w:val="10"/>
        </w:rPr>
        <w:t>Mines</w:t>
      </w:r>
      <w:r w:rsidR="006503FE" w:rsidRPr="005E7FCB">
        <w:rPr>
          <w:sz w:val="10"/>
          <w:szCs w:val="10"/>
        </w:rPr>
        <w:t>, Petroleum and Exploration</w:t>
      </w:r>
      <w:r w:rsidRPr="005E7FCB">
        <w:rPr>
          <w:sz w:val="10"/>
          <w:szCs w:val="10"/>
        </w:rPr>
        <w:t>.</w:t>
      </w:r>
    </w:p>
    <w:p w14:paraId="6D4E3852" w14:textId="7AA6AC7F" w:rsidR="00233755" w:rsidRPr="00225BFB" w:rsidRDefault="00284AA7" w:rsidP="00233755">
      <w:pPr>
        <w:pStyle w:val="Heading4"/>
        <w:rPr>
          <w:i w:val="0"/>
          <w:iCs w:val="0"/>
          <w:color w:val="00997A"/>
          <w:sz w:val="20"/>
          <w:szCs w:val="20"/>
          <w:lang w:eastAsia="ja-JP"/>
        </w:rPr>
      </w:pPr>
      <w:r w:rsidRPr="00CE69C3">
        <w:rPr>
          <w:rFonts w:ascii="Times New Roman" w:eastAsia="BIZ UDPMincho Medium" w:hAnsi="Times New Roman" w:cs="Times New Roman"/>
          <w:i w:val="0"/>
          <w:iCs w:val="0"/>
          <w:color w:val="00997A"/>
          <w:sz w:val="20"/>
          <w:szCs w:val="20"/>
          <w:lang w:eastAsia="ja-JP"/>
        </w:rPr>
        <w:t>広域地域および主要都市中心部別の人口増加：</w:t>
      </w:r>
      <w:r w:rsidRPr="00CE69C3">
        <w:rPr>
          <w:rFonts w:ascii="Times New Roman" w:eastAsia="BIZ UDPMincho Medium" w:hAnsi="Times New Roman" w:cs="Times New Roman"/>
          <w:i w:val="0"/>
          <w:iCs w:val="0"/>
          <w:color w:val="00997A"/>
          <w:sz w:val="20"/>
          <w:szCs w:val="20"/>
          <w:lang w:eastAsia="ja-JP"/>
        </w:rPr>
        <w:t>200</w:t>
      </w:r>
      <w:r w:rsidRPr="00CE69C3">
        <w:rPr>
          <w:rFonts w:ascii="Times New Roman" w:eastAsia="BIZ UDPMincho Medium" w:hAnsi="Times New Roman" w:cs="Times New Roman" w:hint="eastAsia"/>
          <w:i w:val="0"/>
          <w:iCs w:val="0"/>
          <w:color w:val="00997A"/>
          <w:sz w:val="20"/>
          <w:szCs w:val="20"/>
          <w:lang w:eastAsia="ja-JP"/>
        </w:rPr>
        <w:t>3</w:t>
      </w:r>
      <w:r w:rsidRPr="00CE69C3">
        <w:rPr>
          <w:rFonts w:ascii="Times New Roman" w:eastAsia="BIZ UDPMincho Medium" w:hAnsi="Times New Roman" w:cs="Times New Roman"/>
          <w:i w:val="0"/>
          <w:iCs w:val="0"/>
          <w:color w:val="00997A"/>
          <w:sz w:val="20"/>
          <w:szCs w:val="20"/>
          <w:lang w:eastAsia="ja-JP"/>
        </w:rPr>
        <w:t>-0</w:t>
      </w:r>
      <w:r w:rsidRPr="00CE69C3">
        <w:rPr>
          <w:rFonts w:ascii="Times New Roman" w:eastAsia="BIZ UDPMincho Medium" w:hAnsi="Times New Roman" w:cs="Times New Roman" w:hint="eastAsia"/>
          <w:i w:val="0"/>
          <w:iCs w:val="0"/>
          <w:color w:val="00997A"/>
          <w:sz w:val="20"/>
          <w:szCs w:val="20"/>
          <w:lang w:eastAsia="ja-JP"/>
        </w:rPr>
        <w:t>4</w:t>
      </w:r>
      <w:r w:rsidRPr="00CE69C3">
        <w:rPr>
          <w:rFonts w:ascii="Times New Roman" w:eastAsia="BIZ UDPMincho Medium" w:hAnsi="Times New Roman" w:cs="Times New Roman"/>
          <w:i w:val="0"/>
          <w:iCs w:val="0"/>
          <w:color w:val="00997A"/>
          <w:sz w:val="20"/>
          <w:szCs w:val="20"/>
          <w:lang w:eastAsia="ja-JP"/>
        </w:rPr>
        <w:t>年から</w:t>
      </w:r>
      <w:r w:rsidRPr="00CE69C3">
        <w:rPr>
          <w:rFonts w:ascii="Times New Roman" w:eastAsia="BIZ UDPMincho Medium" w:hAnsi="Times New Roman" w:cs="Times New Roman"/>
          <w:i w:val="0"/>
          <w:iCs w:val="0"/>
          <w:color w:val="00997A"/>
          <w:sz w:val="20"/>
          <w:szCs w:val="20"/>
          <w:lang w:eastAsia="ja-JP"/>
        </w:rPr>
        <w:t>202</w:t>
      </w:r>
      <w:r w:rsidRPr="00CE69C3">
        <w:rPr>
          <w:rFonts w:ascii="Times New Roman" w:eastAsia="BIZ UDPMincho Medium" w:hAnsi="Times New Roman" w:cs="Times New Roman" w:hint="eastAsia"/>
          <w:i w:val="0"/>
          <w:iCs w:val="0"/>
          <w:color w:val="00997A"/>
          <w:sz w:val="20"/>
          <w:szCs w:val="20"/>
          <w:lang w:eastAsia="ja-JP"/>
        </w:rPr>
        <w:t>3</w:t>
      </w:r>
      <w:r w:rsidRPr="00CE69C3">
        <w:rPr>
          <w:rFonts w:ascii="Times New Roman" w:eastAsia="BIZ UDPMincho Medium" w:hAnsi="Times New Roman" w:cs="Times New Roman"/>
          <w:i w:val="0"/>
          <w:iCs w:val="0"/>
          <w:color w:val="00997A"/>
          <w:sz w:val="20"/>
          <w:szCs w:val="20"/>
          <w:lang w:eastAsia="ja-JP"/>
        </w:rPr>
        <w:t>-2</w:t>
      </w:r>
      <w:r w:rsidRPr="00CE69C3">
        <w:rPr>
          <w:rFonts w:ascii="Times New Roman" w:eastAsia="BIZ UDPMincho Medium" w:hAnsi="Times New Roman" w:cs="Times New Roman" w:hint="eastAsia"/>
          <w:i w:val="0"/>
          <w:iCs w:val="0"/>
          <w:color w:val="00997A"/>
          <w:sz w:val="20"/>
          <w:szCs w:val="20"/>
          <w:lang w:eastAsia="ja-JP"/>
        </w:rPr>
        <w:t>4</w:t>
      </w:r>
      <w:r w:rsidRPr="00CE69C3">
        <w:rPr>
          <w:rFonts w:ascii="Times New Roman" w:eastAsia="BIZ UDPMincho Medium" w:hAnsi="Times New Roman" w:cs="Times New Roman"/>
          <w:i w:val="0"/>
          <w:iCs w:val="0"/>
          <w:color w:val="00997A"/>
          <w:sz w:val="20"/>
          <w:szCs w:val="20"/>
          <w:lang w:eastAsia="ja-JP"/>
        </w:rPr>
        <w:t>年</w:t>
      </w:r>
    </w:p>
    <w:p w14:paraId="6CD3958D" w14:textId="2130869D" w:rsidR="00233755" w:rsidRPr="007B1AE5" w:rsidRDefault="00D9232C" w:rsidP="00233755">
      <w:r>
        <w:rPr>
          <w:noProof/>
        </w:rPr>
        <w:drawing>
          <wp:inline distT="0" distB="0" distL="0" distR="0" wp14:anchorId="2BAFE4D9" wp14:editId="5CE5CDD8">
            <wp:extent cx="1289685" cy="1535430"/>
            <wp:effectExtent l="0" t="0" r="5715" b="7620"/>
            <wp:docPr id="20988083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89685" cy="1535430"/>
                    </a:xfrm>
                    <a:prstGeom prst="rect">
                      <a:avLst/>
                    </a:prstGeom>
                    <a:noFill/>
                    <a:ln>
                      <a:noFill/>
                    </a:ln>
                  </pic:spPr>
                </pic:pic>
              </a:graphicData>
            </a:graphic>
          </wp:inline>
        </w:drawing>
      </w:r>
      <w:r>
        <w:rPr>
          <w:noProof/>
        </w:rPr>
        <w:drawing>
          <wp:inline distT="0" distB="0" distL="0" distR="0" wp14:anchorId="4EA46B44" wp14:editId="728F1030">
            <wp:extent cx="1282700" cy="1542415"/>
            <wp:effectExtent l="0" t="0" r="0" b="635"/>
            <wp:docPr id="125852248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82700" cy="1542415"/>
                    </a:xfrm>
                    <a:prstGeom prst="rect">
                      <a:avLst/>
                    </a:prstGeom>
                    <a:noFill/>
                    <a:ln>
                      <a:noFill/>
                    </a:ln>
                  </pic:spPr>
                </pic:pic>
              </a:graphicData>
            </a:graphic>
          </wp:inline>
        </w:drawing>
      </w:r>
      <w:r>
        <w:rPr>
          <w:noProof/>
        </w:rPr>
        <w:drawing>
          <wp:inline distT="0" distB="0" distL="0" distR="0" wp14:anchorId="5D858457" wp14:editId="6B79C4F4">
            <wp:extent cx="1276350" cy="1644650"/>
            <wp:effectExtent l="0" t="0" r="0" b="0"/>
            <wp:docPr id="213472740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76350" cy="1644650"/>
                    </a:xfrm>
                    <a:prstGeom prst="rect">
                      <a:avLst/>
                    </a:prstGeom>
                    <a:noFill/>
                    <a:ln>
                      <a:noFill/>
                    </a:ln>
                  </pic:spPr>
                </pic:pic>
              </a:graphicData>
            </a:graphic>
          </wp:inline>
        </w:drawing>
      </w:r>
      <w:r>
        <w:rPr>
          <w:noProof/>
        </w:rPr>
        <w:drawing>
          <wp:inline distT="0" distB="0" distL="0" distR="0" wp14:anchorId="71E15FB6" wp14:editId="194FB070">
            <wp:extent cx="1310005" cy="1644650"/>
            <wp:effectExtent l="0" t="0" r="4445" b="0"/>
            <wp:docPr id="134345283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10005" cy="1644650"/>
                    </a:xfrm>
                    <a:prstGeom prst="rect">
                      <a:avLst/>
                    </a:prstGeom>
                    <a:noFill/>
                    <a:ln>
                      <a:noFill/>
                    </a:ln>
                  </pic:spPr>
                </pic:pic>
              </a:graphicData>
            </a:graphic>
          </wp:inline>
        </w:drawing>
      </w:r>
    </w:p>
    <w:p w14:paraId="0C1D347E" w14:textId="77777777" w:rsidR="00233755" w:rsidRDefault="00233755" w:rsidP="00233755">
      <w:pPr>
        <w:rPr>
          <w:sz w:val="10"/>
          <w:szCs w:val="10"/>
        </w:rPr>
      </w:pPr>
      <w:r w:rsidRPr="00AF759E">
        <w:rPr>
          <w:sz w:val="10"/>
          <w:szCs w:val="10"/>
        </w:rPr>
        <w:t>Original series Estimated resident population. Vertical axis does not start at zero.</w:t>
      </w:r>
      <w:r>
        <w:rPr>
          <w:sz w:val="10"/>
          <w:szCs w:val="10"/>
        </w:rPr>
        <w:t xml:space="preserve"> </w:t>
      </w:r>
      <w:r w:rsidRPr="00AF759E">
        <w:rPr>
          <w:sz w:val="10"/>
          <w:szCs w:val="10"/>
        </w:rPr>
        <w:t>Source: Based on ABS data</w:t>
      </w:r>
    </w:p>
    <w:p w14:paraId="57737966" w14:textId="77777777" w:rsidR="00233755" w:rsidRDefault="00233755" w:rsidP="00233755">
      <w:pPr>
        <w:rPr>
          <w:sz w:val="10"/>
          <w:szCs w:val="10"/>
        </w:rPr>
      </w:pPr>
    </w:p>
    <w:p w14:paraId="2133CD0A" w14:textId="77777777" w:rsidR="00284AA7" w:rsidRPr="006D1CAF" w:rsidRDefault="00284AA7" w:rsidP="00284AA7">
      <w:pPr>
        <w:spacing w:before="40" w:after="40"/>
        <w:jc w:val="both"/>
        <w:rPr>
          <w:sz w:val="14"/>
          <w:szCs w:val="14"/>
          <w:lang w:eastAsia="ja-JP"/>
        </w:rPr>
      </w:pPr>
      <w:r w:rsidRPr="006D1CAF">
        <w:rPr>
          <w:rFonts w:ascii="Times New Roman" w:eastAsia="BIZ UDPMincho Medium" w:hAnsi="Times New Roman" w:cs="Times New Roman"/>
          <w:sz w:val="14"/>
          <w:szCs w:val="14"/>
          <w:lang w:eastAsia="ja-JP"/>
        </w:rPr>
        <w:t>西オーストラリア州の人口の大部分がパース都市圏に集中しており、州総生産もパースが最大のシェアを占めるが、州の商品輸出と経済活動のほとんどは地方での生産に由来する。鉱業生産はほとんどの地域で行われているが、特にピルバラが鉄鉱石と液化天然ガスの主要な鉱業地帯となっている。</w:t>
      </w:r>
    </w:p>
    <w:p w14:paraId="534FD3E8" w14:textId="5B4DCF79" w:rsidR="00233755" w:rsidRPr="006D1CAF" w:rsidRDefault="00284AA7" w:rsidP="00284AA7">
      <w:pPr>
        <w:spacing w:before="40" w:after="40"/>
        <w:jc w:val="both"/>
        <w:rPr>
          <w:sz w:val="14"/>
          <w:szCs w:val="14"/>
          <w:lang w:eastAsia="ja-JP"/>
        </w:rPr>
      </w:pPr>
      <w:r w:rsidRPr="006D1CAF">
        <w:rPr>
          <w:rFonts w:ascii="Times New Roman" w:eastAsia="BIZ UDPMincho Medium" w:hAnsi="Times New Roman" w:cs="Times New Roman"/>
          <w:sz w:val="14"/>
          <w:szCs w:val="14"/>
          <w:lang w:eastAsia="ja-JP"/>
        </w:rPr>
        <w:t>西オーストラリア州地域の経済に関する詳細情報およびデータは、以下のリンク先に掲載されている。</w:t>
      </w:r>
    </w:p>
    <w:tbl>
      <w:tblPr>
        <w:tblStyle w:val="TableGrid"/>
        <w:tblpPr w:leftFromText="180" w:rightFromText="180" w:vertAnchor="text" w:horzAnchor="page" w:tblpX="7690" w:tblpY="33"/>
        <w:tblW w:w="7858" w:type="dxa"/>
        <w:tblLook w:val="0600" w:firstRow="0" w:lastRow="0" w:firstColumn="0" w:lastColumn="0" w:noHBand="1" w:noVBand="1"/>
      </w:tblPr>
      <w:tblGrid>
        <w:gridCol w:w="2835"/>
        <w:gridCol w:w="2835"/>
        <w:gridCol w:w="2188"/>
      </w:tblGrid>
      <w:tr w:rsidR="00284AA7" w14:paraId="7D075FCD" w14:textId="77777777" w:rsidTr="00C654FB">
        <w:tc>
          <w:tcPr>
            <w:tcW w:w="2835" w:type="dxa"/>
          </w:tcPr>
          <w:p w14:paraId="38813A42" w14:textId="6C64B18E" w:rsidR="00284AA7" w:rsidRPr="00A4440B" w:rsidRDefault="00284AA7" w:rsidP="00284AA7">
            <w:pPr>
              <w:spacing w:before="40" w:after="40"/>
              <w:jc w:val="center"/>
              <w:rPr>
                <w:b/>
                <w:bCs/>
                <w:color w:val="0066FF"/>
                <w:sz w:val="10"/>
                <w:szCs w:val="10"/>
              </w:rPr>
            </w:pPr>
            <w:hyperlink r:id="rId104" w:history="1">
              <w:r w:rsidRPr="00A4440B">
                <w:rPr>
                  <w:rStyle w:val="Hyperlink"/>
                  <w:rFonts w:ascii="Times New Roman" w:eastAsia="BIZ UDPMincho Medium" w:hAnsi="Times New Roman" w:cs="Times New Roman"/>
                  <w:b/>
                  <w:bCs/>
                  <w:sz w:val="10"/>
                  <w:szCs w:val="10"/>
                  <w:lang w:eastAsia="ja-JP"/>
                </w:rPr>
                <w:t>ガスコイン</w:t>
              </w:r>
            </w:hyperlink>
          </w:p>
        </w:tc>
        <w:tc>
          <w:tcPr>
            <w:tcW w:w="2835" w:type="dxa"/>
          </w:tcPr>
          <w:p w14:paraId="50A4BAAF" w14:textId="0BF67161" w:rsidR="00284AA7" w:rsidRPr="00A4440B" w:rsidRDefault="00284AA7" w:rsidP="00284AA7">
            <w:pPr>
              <w:spacing w:before="40" w:after="40"/>
              <w:jc w:val="center"/>
              <w:rPr>
                <w:b/>
                <w:bCs/>
                <w:color w:val="0066FF"/>
                <w:sz w:val="10"/>
                <w:szCs w:val="10"/>
              </w:rPr>
            </w:pPr>
            <w:hyperlink r:id="rId105" w:history="1">
              <w:r w:rsidRPr="00A4440B">
                <w:rPr>
                  <w:rStyle w:val="Hyperlink"/>
                  <w:rFonts w:ascii="Times New Roman" w:eastAsia="BIZ UDPMincho Medium" w:hAnsi="Times New Roman" w:cs="Times New Roman"/>
                  <w:b/>
                  <w:bCs/>
                  <w:sz w:val="10"/>
                  <w:szCs w:val="10"/>
                  <w:lang w:eastAsia="ja-JP"/>
                </w:rPr>
                <w:t>キンバリー</w:t>
              </w:r>
            </w:hyperlink>
          </w:p>
        </w:tc>
        <w:tc>
          <w:tcPr>
            <w:tcW w:w="2188" w:type="dxa"/>
          </w:tcPr>
          <w:p w14:paraId="5A9ABB11" w14:textId="21DB5A6F" w:rsidR="00284AA7" w:rsidRPr="00A4440B" w:rsidRDefault="00284AA7" w:rsidP="00284AA7">
            <w:pPr>
              <w:spacing w:before="40" w:after="40"/>
              <w:jc w:val="center"/>
              <w:rPr>
                <w:b/>
                <w:bCs/>
                <w:color w:val="0066FF"/>
                <w:sz w:val="10"/>
                <w:szCs w:val="10"/>
              </w:rPr>
            </w:pPr>
            <w:hyperlink r:id="rId106" w:history="1">
              <w:r w:rsidRPr="00A4440B">
                <w:rPr>
                  <w:rStyle w:val="Hyperlink"/>
                  <w:rFonts w:ascii="Times New Roman" w:eastAsia="BIZ UDPMincho Medium" w:hAnsi="Times New Roman" w:cs="Times New Roman"/>
                  <w:b/>
                  <w:bCs/>
                  <w:sz w:val="10"/>
                  <w:szCs w:val="10"/>
                  <w:lang w:eastAsia="ja-JP"/>
                </w:rPr>
                <w:t>ピルバラ</w:t>
              </w:r>
            </w:hyperlink>
          </w:p>
        </w:tc>
      </w:tr>
      <w:tr w:rsidR="00284AA7" w14:paraId="400B4C08" w14:textId="77777777" w:rsidTr="00C654FB">
        <w:tc>
          <w:tcPr>
            <w:tcW w:w="2835" w:type="dxa"/>
          </w:tcPr>
          <w:p w14:paraId="1EF33981" w14:textId="7DFA3FAC" w:rsidR="00284AA7" w:rsidRPr="00A4440B" w:rsidRDefault="00284AA7" w:rsidP="00284AA7">
            <w:pPr>
              <w:spacing w:before="40" w:after="40"/>
              <w:jc w:val="center"/>
              <w:rPr>
                <w:b/>
                <w:bCs/>
                <w:color w:val="0066FF"/>
                <w:sz w:val="10"/>
                <w:szCs w:val="10"/>
                <w:lang w:eastAsia="ja-JP"/>
              </w:rPr>
            </w:pPr>
            <w:hyperlink r:id="rId107" w:history="1">
              <w:r w:rsidRPr="00A4440B">
                <w:rPr>
                  <w:rStyle w:val="Hyperlink"/>
                  <w:rFonts w:ascii="Times New Roman" w:eastAsia="BIZ UDPMincho Medium" w:hAnsi="Times New Roman" w:cs="Times New Roman"/>
                  <w:b/>
                  <w:bCs/>
                  <w:sz w:val="10"/>
                  <w:szCs w:val="10"/>
                  <w:lang w:eastAsia="ja-JP"/>
                </w:rPr>
                <w:t>ゴールドフィールズ・エスペランス</w:t>
              </w:r>
            </w:hyperlink>
          </w:p>
        </w:tc>
        <w:tc>
          <w:tcPr>
            <w:tcW w:w="2835" w:type="dxa"/>
          </w:tcPr>
          <w:p w14:paraId="73F1D16B" w14:textId="65858C56" w:rsidR="00284AA7" w:rsidRPr="00A4440B" w:rsidRDefault="00284AA7" w:rsidP="00284AA7">
            <w:pPr>
              <w:spacing w:before="40" w:after="40"/>
              <w:jc w:val="center"/>
              <w:rPr>
                <w:b/>
                <w:bCs/>
                <w:color w:val="0066FF"/>
                <w:sz w:val="10"/>
                <w:szCs w:val="10"/>
              </w:rPr>
            </w:pPr>
            <w:hyperlink r:id="rId108" w:history="1">
              <w:r w:rsidRPr="00A4440B">
                <w:rPr>
                  <w:rStyle w:val="Hyperlink"/>
                  <w:rFonts w:ascii="Times New Roman" w:eastAsia="BIZ UDPMincho Medium" w:hAnsi="Times New Roman" w:cs="Times New Roman"/>
                  <w:b/>
                  <w:bCs/>
                  <w:sz w:val="10"/>
                  <w:szCs w:val="10"/>
                  <w:lang w:eastAsia="ja-JP"/>
                </w:rPr>
                <w:t>ミッド・ウエスト</w:t>
              </w:r>
            </w:hyperlink>
          </w:p>
        </w:tc>
        <w:tc>
          <w:tcPr>
            <w:tcW w:w="2188" w:type="dxa"/>
          </w:tcPr>
          <w:p w14:paraId="1EFBE19F" w14:textId="0AFE8627" w:rsidR="00284AA7" w:rsidRPr="00A4440B" w:rsidRDefault="00284AA7" w:rsidP="00284AA7">
            <w:pPr>
              <w:spacing w:before="40" w:after="40"/>
              <w:jc w:val="center"/>
              <w:rPr>
                <w:b/>
                <w:bCs/>
                <w:color w:val="0066FF"/>
                <w:sz w:val="10"/>
                <w:szCs w:val="10"/>
              </w:rPr>
            </w:pPr>
            <w:hyperlink r:id="rId109" w:history="1">
              <w:r w:rsidRPr="00A4440B">
                <w:rPr>
                  <w:rStyle w:val="Hyperlink"/>
                  <w:rFonts w:ascii="Times New Roman" w:eastAsia="BIZ UDPMincho Medium" w:hAnsi="Times New Roman" w:cs="Times New Roman"/>
                  <w:b/>
                  <w:bCs/>
                  <w:sz w:val="10"/>
                  <w:szCs w:val="10"/>
                  <w:lang w:eastAsia="ja-JP"/>
                </w:rPr>
                <w:t>サウス・ウエスト</w:t>
              </w:r>
            </w:hyperlink>
          </w:p>
        </w:tc>
      </w:tr>
      <w:tr w:rsidR="00284AA7" w14:paraId="01730DE1" w14:textId="77777777" w:rsidTr="00C654FB">
        <w:tc>
          <w:tcPr>
            <w:tcW w:w="2835" w:type="dxa"/>
          </w:tcPr>
          <w:p w14:paraId="0C709C63" w14:textId="38010CD4" w:rsidR="00284AA7" w:rsidRPr="00A4440B" w:rsidRDefault="00284AA7" w:rsidP="00284AA7">
            <w:pPr>
              <w:spacing w:before="40" w:after="40"/>
              <w:jc w:val="center"/>
              <w:rPr>
                <w:b/>
                <w:bCs/>
                <w:color w:val="0066FF"/>
                <w:sz w:val="10"/>
                <w:szCs w:val="10"/>
              </w:rPr>
            </w:pPr>
            <w:hyperlink r:id="rId110" w:history="1">
              <w:r w:rsidRPr="00A4440B">
                <w:rPr>
                  <w:rStyle w:val="Hyperlink"/>
                  <w:rFonts w:ascii="Times New Roman" w:eastAsia="BIZ UDPMincho Medium" w:hAnsi="Times New Roman" w:cs="Times New Roman"/>
                  <w:b/>
                  <w:bCs/>
                  <w:sz w:val="10"/>
                  <w:szCs w:val="10"/>
                  <w:lang w:eastAsia="ja-JP"/>
                </w:rPr>
                <w:t>グレート・サザン</w:t>
              </w:r>
            </w:hyperlink>
          </w:p>
        </w:tc>
        <w:tc>
          <w:tcPr>
            <w:tcW w:w="2835" w:type="dxa"/>
          </w:tcPr>
          <w:p w14:paraId="572C2E65" w14:textId="49F332D9" w:rsidR="00284AA7" w:rsidRPr="00A4440B" w:rsidRDefault="00284AA7" w:rsidP="00284AA7">
            <w:pPr>
              <w:spacing w:before="40" w:after="40"/>
              <w:jc w:val="center"/>
              <w:rPr>
                <w:b/>
                <w:bCs/>
                <w:color w:val="0066FF"/>
                <w:sz w:val="10"/>
                <w:szCs w:val="10"/>
              </w:rPr>
            </w:pPr>
            <w:hyperlink r:id="rId111" w:history="1">
              <w:r w:rsidRPr="00A4440B">
                <w:rPr>
                  <w:rStyle w:val="Hyperlink"/>
                  <w:rFonts w:ascii="Times New Roman" w:eastAsia="BIZ UDPMincho Medium" w:hAnsi="Times New Roman" w:cs="Times New Roman"/>
                  <w:b/>
                  <w:bCs/>
                  <w:sz w:val="10"/>
                  <w:szCs w:val="10"/>
                  <w:lang w:eastAsia="ja-JP"/>
                </w:rPr>
                <w:t>ピール</w:t>
              </w:r>
            </w:hyperlink>
          </w:p>
        </w:tc>
        <w:tc>
          <w:tcPr>
            <w:tcW w:w="2188" w:type="dxa"/>
          </w:tcPr>
          <w:p w14:paraId="54FCCDE1" w14:textId="1E137B72" w:rsidR="00284AA7" w:rsidRPr="00A4440B" w:rsidRDefault="00284AA7" w:rsidP="00284AA7">
            <w:pPr>
              <w:spacing w:before="40" w:after="40"/>
              <w:jc w:val="center"/>
              <w:rPr>
                <w:b/>
                <w:bCs/>
                <w:color w:val="0066FF"/>
                <w:sz w:val="10"/>
                <w:szCs w:val="10"/>
              </w:rPr>
            </w:pPr>
            <w:hyperlink r:id="rId112" w:history="1">
              <w:r w:rsidRPr="00A4440B">
                <w:rPr>
                  <w:rStyle w:val="Hyperlink"/>
                  <w:rFonts w:ascii="Times New Roman" w:eastAsia="BIZ UDPMincho Medium" w:hAnsi="Times New Roman" w:cs="Times New Roman"/>
                  <w:b/>
                  <w:bCs/>
                  <w:sz w:val="10"/>
                  <w:szCs w:val="10"/>
                  <w:lang w:eastAsia="ja-JP"/>
                </w:rPr>
                <w:t>ウィートベルト</w:t>
              </w:r>
            </w:hyperlink>
          </w:p>
        </w:tc>
      </w:tr>
    </w:tbl>
    <w:p w14:paraId="35E81BC0" w14:textId="77777777" w:rsidR="00233755" w:rsidRPr="006B0630" w:rsidRDefault="00233755" w:rsidP="00233755">
      <w:pPr>
        <w:spacing w:before="40" w:after="40"/>
        <w:jc w:val="both"/>
        <w:rPr>
          <w:sz w:val="16"/>
          <w:szCs w:val="16"/>
        </w:rPr>
      </w:pPr>
    </w:p>
    <w:p w14:paraId="247D5245" w14:textId="77777777" w:rsidR="00233755" w:rsidRPr="006B0630" w:rsidRDefault="00233755" w:rsidP="00233755">
      <w:pPr>
        <w:spacing w:before="40" w:after="40"/>
        <w:jc w:val="both"/>
        <w:rPr>
          <w:sz w:val="16"/>
          <w:szCs w:val="16"/>
        </w:rPr>
      </w:pPr>
    </w:p>
    <w:p w14:paraId="76C9E4E0" w14:textId="77777777" w:rsidR="00233755" w:rsidRPr="006B0630" w:rsidRDefault="00233755" w:rsidP="00233755">
      <w:pPr>
        <w:spacing w:before="40" w:after="40"/>
        <w:jc w:val="both"/>
        <w:rPr>
          <w:sz w:val="16"/>
          <w:szCs w:val="16"/>
        </w:rPr>
      </w:pPr>
    </w:p>
    <w:p w14:paraId="3A5E4DFA" w14:textId="77777777" w:rsidR="00233755" w:rsidRDefault="00233755" w:rsidP="00233755">
      <w:pPr>
        <w:rPr>
          <w:sz w:val="10"/>
          <w:szCs w:val="10"/>
        </w:rPr>
        <w:sectPr w:rsidR="00233755" w:rsidSect="00233755">
          <w:type w:val="continuous"/>
          <w:pgSz w:w="16840" w:h="11907" w:orient="landscape" w:code="9"/>
          <w:pgMar w:top="567" w:right="425" w:bottom="284" w:left="567" w:header="709" w:footer="709" w:gutter="0"/>
          <w:cols w:num="2" w:space="113" w:equalWidth="0">
            <w:col w:w="6237" w:space="113"/>
            <w:col w:w="8222"/>
          </w:cols>
          <w:docGrid w:linePitch="360"/>
        </w:sectPr>
      </w:pPr>
    </w:p>
    <w:p w14:paraId="13A584F0" w14:textId="0B6B340E" w:rsidR="00FA203E" w:rsidRPr="00F73561" w:rsidRDefault="00284AA7" w:rsidP="00FA203E">
      <w:pPr>
        <w:spacing w:after="240"/>
        <w:ind w:right="-5369"/>
        <w:jc w:val="center"/>
        <w:rPr>
          <w:sz w:val="12"/>
          <w:szCs w:val="12"/>
        </w:rPr>
      </w:pPr>
      <w:r w:rsidRPr="00F73561">
        <w:rPr>
          <w:rFonts w:ascii="Times New Roman" w:eastAsia="BIZ UDPMincho Medium" w:hAnsi="Times New Roman" w:cs="Times New Roman" w:hint="eastAsia"/>
          <w:bCs/>
          <w:sz w:val="12"/>
          <w:szCs w:val="12"/>
          <w:lang w:eastAsia="ja-JP"/>
        </w:rPr>
        <w:lastRenderedPageBreak/>
        <w:t>西オーストラリア州の経済、貿易関係、主要輸出産業に関する詳しい情報は、</w:t>
      </w:r>
      <w:hyperlink r:id="rId113" w:history="1">
        <w:r w:rsidRPr="00F73561">
          <w:rPr>
            <w:rStyle w:val="Hyperlink"/>
            <w:rFonts w:ascii="Times New Roman" w:eastAsia="BIZ UDPMincho Medium" w:hAnsi="Times New Roman" w:cs="Times New Roman" w:hint="eastAsia"/>
            <w:bCs/>
            <w:sz w:val="12"/>
            <w:szCs w:val="12"/>
            <w:lang w:eastAsia="ja-JP"/>
          </w:rPr>
          <w:t>西オーストラリア州の経済と国際貿易（</w:t>
        </w:r>
        <w:r w:rsidRPr="00F73561">
          <w:rPr>
            <w:rStyle w:val="Hyperlink"/>
            <w:rFonts w:ascii="Times New Roman" w:eastAsia="BIZ UDPMincho Medium" w:hAnsi="Times New Roman" w:cs="Times New Roman" w:hint="eastAsia"/>
            <w:bCs/>
            <w:sz w:val="12"/>
            <w:szCs w:val="12"/>
            <w:lang w:eastAsia="ja-JP"/>
          </w:rPr>
          <w:t>www.wa.gov.au</w:t>
        </w:r>
        <w:r w:rsidRPr="00F73561">
          <w:rPr>
            <w:rStyle w:val="Hyperlink"/>
            <w:rFonts w:ascii="Times New Roman" w:eastAsia="BIZ UDPMincho Medium" w:hAnsi="Times New Roman" w:cs="Times New Roman" w:hint="eastAsia"/>
            <w:bCs/>
            <w:sz w:val="12"/>
            <w:szCs w:val="12"/>
            <w:lang w:eastAsia="ja-JP"/>
          </w:rPr>
          <w:t>）</w:t>
        </w:r>
      </w:hyperlink>
      <w:r w:rsidRPr="00F73561">
        <w:rPr>
          <w:rFonts w:ascii="Times New Roman" w:eastAsia="BIZ UDPMincho Medium" w:hAnsi="Times New Roman" w:cs="Times New Roman" w:hint="eastAsia"/>
          <w:bCs/>
          <w:sz w:val="12"/>
          <w:szCs w:val="12"/>
          <w:lang w:eastAsia="ja-JP"/>
        </w:rPr>
        <w:t>参照。</w:t>
      </w:r>
    </w:p>
    <w:tbl>
      <w:tblPr>
        <w:tblStyle w:val="TableGrid"/>
        <w:tblW w:w="10740" w:type="dxa"/>
        <w:tblLook w:val="04A0" w:firstRow="1" w:lastRow="0" w:firstColumn="1" w:lastColumn="0" w:noHBand="0" w:noVBand="1"/>
      </w:tblPr>
      <w:tblGrid>
        <w:gridCol w:w="5370"/>
        <w:gridCol w:w="5370"/>
      </w:tblGrid>
      <w:tr w:rsidR="00233755" w:rsidRPr="00F73561" w14:paraId="79892E13" w14:textId="77777777" w:rsidTr="00C654FB">
        <w:tc>
          <w:tcPr>
            <w:tcW w:w="5370" w:type="dxa"/>
          </w:tcPr>
          <w:p w14:paraId="5376279E" w14:textId="6625C93F" w:rsidR="00233755" w:rsidRPr="00F73561" w:rsidRDefault="00284AA7" w:rsidP="008E4F88">
            <w:pPr>
              <w:ind w:right="-5372"/>
              <w:rPr>
                <w:b/>
                <w:bCs/>
                <w:sz w:val="12"/>
                <w:szCs w:val="12"/>
                <w:lang w:eastAsia="ja-JP"/>
              </w:rPr>
            </w:pPr>
            <w:r w:rsidRPr="00F73561">
              <w:rPr>
                <w:b/>
                <w:bCs/>
                <w:sz w:val="12"/>
                <w:szCs w:val="12"/>
                <w:lang w:eastAsia="ja-JP"/>
              </w:rPr>
              <w:t xml:space="preserve">          </w:t>
            </w:r>
            <w:r w:rsidRPr="00F73561">
              <w:rPr>
                <w:rFonts w:ascii="Times New Roman" w:eastAsia="BIZ UDPMincho Medium" w:hAnsi="Times New Roman" w:cs="Times New Roman"/>
                <w:b/>
                <w:bCs/>
                <w:sz w:val="12"/>
                <w:szCs w:val="12"/>
                <w:lang w:eastAsia="ja-JP"/>
              </w:rPr>
              <w:t>西オーストラリア州における貿易の統計データ</w:t>
            </w:r>
          </w:p>
          <w:p w14:paraId="76DAC74A" w14:textId="4F14CBBA" w:rsidR="00233755" w:rsidRPr="00F73561" w:rsidRDefault="00233755" w:rsidP="008E4F88">
            <w:pPr>
              <w:ind w:right="-5372"/>
              <w:rPr>
                <w:sz w:val="12"/>
                <w:szCs w:val="12"/>
              </w:rPr>
            </w:pPr>
            <w:r w:rsidRPr="00F73561">
              <w:rPr>
                <w:sz w:val="12"/>
                <w:szCs w:val="12"/>
                <w:lang w:eastAsia="ja-JP"/>
              </w:rPr>
              <w:t xml:space="preserve">    </w:t>
            </w:r>
            <w:r w:rsidR="00B56C0A" w:rsidRPr="00F73561">
              <w:rPr>
                <w:noProof/>
                <w:sz w:val="12"/>
                <w:szCs w:val="12"/>
              </w:rPr>
              <w:drawing>
                <wp:inline distT="0" distB="0" distL="0" distR="0" wp14:anchorId="6BD87E8D" wp14:editId="3FA9EC8E">
                  <wp:extent cx="2376000" cy="3387368"/>
                  <wp:effectExtent l="152400" t="152400" r="367665" b="365760"/>
                  <wp:docPr id="1842100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00641" name=""/>
                          <pic:cNvPicPr/>
                        </pic:nvPicPr>
                        <pic:blipFill>
                          <a:blip r:embed="rId114"/>
                          <a:stretch>
                            <a:fillRect/>
                          </a:stretch>
                        </pic:blipFill>
                        <pic:spPr>
                          <a:xfrm>
                            <a:off x="0" y="0"/>
                            <a:ext cx="2376000" cy="3387368"/>
                          </a:xfrm>
                          <a:prstGeom prst="rect">
                            <a:avLst/>
                          </a:prstGeom>
                          <a:ln>
                            <a:noFill/>
                          </a:ln>
                          <a:effectLst>
                            <a:outerShdw blurRad="292100" dist="139700" dir="2700000" algn="tl" rotWithShape="0">
                              <a:srgbClr val="333333">
                                <a:alpha val="65000"/>
                              </a:srgbClr>
                            </a:outerShdw>
                          </a:effectLst>
                        </pic:spPr>
                      </pic:pic>
                    </a:graphicData>
                  </a:graphic>
                </wp:inline>
              </w:drawing>
            </w:r>
          </w:p>
          <w:p w14:paraId="421C5B7E" w14:textId="77777777" w:rsidR="00233755" w:rsidRPr="00F73561" w:rsidRDefault="00233755" w:rsidP="008E4F88">
            <w:pPr>
              <w:ind w:right="-5372"/>
              <w:rPr>
                <w:sz w:val="12"/>
                <w:szCs w:val="12"/>
              </w:rPr>
            </w:pPr>
          </w:p>
        </w:tc>
        <w:tc>
          <w:tcPr>
            <w:tcW w:w="5370" w:type="dxa"/>
          </w:tcPr>
          <w:p w14:paraId="54EEC31E" w14:textId="1D0E438A" w:rsidR="00233755" w:rsidRPr="00F73561" w:rsidRDefault="00284AA7" w:rsidP="008E4F88">
            <w:pPr>
              <w:ind w:right="-5372"/>
              <w:rPr>
                <w:b/>
                <w:bCs/>
                <w:sz w:val="12"/>
                <w:szCs w:val="12"/>
                <w:lang w:val="it-IT" w:eastAsia="ja-JP"/>
              </w:rPr>
            </w:pPr>
            <w:r w:rsidRPr="00F73561">
              <w:rPr>
                <w:b/>
                <w:bCs/>
                <w:sz w:val="12"/>
                <w:szCs w:val="12"/>
                <w:lang w:eastAsia="ja-JP"/>
              </w:rPr>
              <w:t xml:space="preserve">          </w:t>
            </w:r>
            <w:r w:rsidRPr="00F73561">
              <w:rPr>
                <w:rFonts w:ascii="Times New Roman" w:eastAsia="BIZ UDPMincho Medium" w:hAnsi="Times New Roman" w:cs="Times New Roman" w:hint="eastAsia"/>
                <w:b/>
                <w:bCs/>
                <w:sz w:val="12"/>
                <w:szCs w:val="12"/>
                <w:lang w:eastAsia="ja-JP"/>
              </w:rPr>
              <w:t>西オーストラリア州における鉄鉱石の統計データ</w:t>
            </w:r>
          </w:p>
          <w:p w14:paraId="66C047A3" w14:textId="19F82405" w:rsidR="00233755" w:rsidRPr="00F73561" w:rsidRDefault="00233755" w:rsidP="008E4F88">
            <w:pPr>
              <w:ind w:right="-5372"/>
              <w:rPr>
                <w:b/>
                <w:bCs/>
                <w:sz w:val="12"/>
                <w:szCs w:val="12"/>
              </w:rPr>
            </w:pPr>
            <w:r w:rsidRPr="00F73561">
              <w:rPr>
                <w:sz w:val="12"/>
                <w:szCs w:val="12"/>
                <w:lang w:val="it-IT" w:eastAsia="ja-JP"/>
              </w:rPr>
              <w:t xml:space="preserve">     </w:t>
            </w:r>
            <w:r w:rsidR="00B56C0A" w:rsidRPr="00F73561">
              <w:rPr>
                <w:noProof/>
                <w:sz w:val="12"/>
                <w:szCs w:val="12"/>
              </w:rPr>
              <w:drawing>
                <wp:inline distT="0" distB="0" distL="0" distR="0" wp14:anchorId="5F8AA2CA" wp14:editId="5BA9F161">
                  <wp:extent cx="2376000" cy="3408934"/>
                  <wp:effectExtent l="152400" t="152400" r="367665" b="363220"/>
                  <wp:docPr id="1409483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483693" name=""/>
                          <pic:cNvPicPr/>
                        </pic:nvPicPr>
                        <pic:blipFill>
                          <a:blip r:embed="rId115"/>
                          <a:stretch>
                            <a:fillRect/>
                          </a:stretch>
                        </pic:blipFill>
                        <pic:spPr>
                          <a:xfrm>
                            <a:off x="0" y="0"/>
                            <a:ext cx="2376000" cy="3408934"/>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233755" w:rsidRPr="00F73561" w14:paraId="4277E561" w14:textId="77777777" w:rsidTr="00C654FB">
        <w:tc>
          <w:tcPr>
            <w:tcW w:w="5370" w:type="dxa"/>
          </w:tcPr>
          <w:p w14:paraId="03331BEF" w14:textId="77777777" w:rsidR="00284AA7" w:rsidRPr="00F73561" w:rsidRDefault="00284AA7" w:rsidP="00284AA7">
            <w:pPr>
              <w:ind w:right="-5372"/>
              <w:rPr>
                <w:b/>
                <w:bCs/>
                <w:sz w:val="12"/>
                <w:szCs w:val="12"/>
                <w:lang w:eastAsia="ja-JP"/>
              </w:rPr>
            </w:pPr>
            <w:r w:rsidRPr="00F73561">
              <w:rPr>
                <w:b/>
                <w:bCs/>
                <w:sz w:val="12"/>
                <w:szCs w:val="12"/>
                <w:lang w:eastAsia="ja-JP"/>
              </w:rPr>
              <w:t xml:space="preserve">               </w:t>
            </w:r>
          </w:p>
          <w:p w14:paraId="1EB98464" w14:textId="5AC361D6" w:rsidR="00233755" w:rsidRPr="00F73561" w:rsidRDefault="00284AA7" w:rsidP="00284AA7">
            <w:pPr>
              <w:ind w:right="-5372"/>
              <w:rPr>
                <w:b/>
                <w:bCs/>
                <w:sz w:val="12"/>
                <w:szCs w:val="12"/>
                <w:lang w:eastAsia="ja-JP"/>
              </w:rPr>
            </w:pPr>
            <w:r w:rsidRPr="00F73561">
              <w:rPr>
                <w:b/>
                <w:bCs/>
                <w:sz w:val="12"/>
                <w:szCs w:val="12"/>
                <w:lang w:eastAsia="ja-JP"/>
              </w:rPr>
              <w:t xml:space="preserve">          </w:t>
            </w:r>
            <w:r w:rsidRPr="00F73561">
              <w:rPr>
                <w:rFonts w:ascii="Times New Roman" w:eastAsia="BIZ UDPMincho Medium" w:hAnsi="Times New Roman" w:cs="Times New Roman"/>
                <w:b/>
                <w:bCs/>
                <w:sz w:val="12"/>
                <w:szCs w:val="12"/>
                <w:lang w:eastAsia="ja-JP"/>
              </w:rPr>
              <w:t>西オーストラリア州における</w:t>
            </w:r>
            <w:r w:rsidRPr="00F73561">
              <w:rPr>
                <w:rFonts w:ascii="Times New Roman" w:eastAsia="BIZ UDPMincho Medium" w:hAnsi="Times New Roman" w:cs="Times New Roman"/>
                <w:b/>
                <w:bCs/>
                <w:sz w:val="12"/>
                <w:szCs w:val="12"/>
                <w:lang w:eastAsia="ja-JP"/>
              </w:rPr>
              <w:t>LNG</w:t>
            </w:r>
            <w:r w:rsidRPr="00F73561">
              <w:rPr>
                <w:rFonts w:ascii="Times New Roman" w:eastAsia="BIZ UDPMincho Medium" w:hAnsi="Times New Roman" w:cs="Times New Roman"/>
                <w:b/>
                <w:bCs/>
                <w:sz w:val="12"/>
                <w:szCs w:val="12"/>
                <w:lang w:eastAsia="ja-JP"/>
              </w:rPr>
              <w:t>の統計データ</w:t>
            </w:r>
          </w:p>
          <w:p w14:paraId="4E18C2F9" w14:textId="470EE5A1" w:rsidR="00233755" w:rsidRPr="00F73561" w:rsidRDefault="00233755" w:rsidP="008E4F88">
            <w:pPr>
              <w:ind w:right="-5372"/>
              <w:rPr>
                <w:sz w:val="12"/>
                <w:szCs w:val="12"/>
              </w:rPr>
            </w:pPr>
            <w:r w:rsidRPr="00F73561">
              <w:rPr>
                <w:sz w:val="12"/>
                <w:szCs w:val="12"/>
                <w:lang w:eastAsia="ja-JP"/>
              </w:rPr>
              <w:t xml:space="preserve">    </w:t>
            </w:r>
            <w:r w:rsidR="00B56C0A" w:rsidRPr="00F73561">
              <w:rPr>
                <w:noProof/>
                <w:sz w:val="12"/>
                <w:szCs w:val="12"/>
              </w:rPr>
              <w:drawing>
                <wp:inline distT="0" distB="0" distL="0" distR="0" wp14:anchorId="218C1F91" wp14:editId="135185AD">
                  <wp:extent cx="2376000" cy="3368016"/>
                  <wp:effectExtent l="152400" t="152400" r="367665" b="366395"/>
                  <wp:docPr id="1394312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12064" name=""/>
                          <pic:cNvPicPr/>
                        </pic:nvPicPr>
                        <pic:blipFill>
                          <a:blip r:embed="rId116"/>
                          <a:stretch>
                            <a:fillRect/>
                          </a:stretch>
                        </pic:blipFill>
                        <pic:spPr>
                          <a:xfrm>
                            <a:off x="0" y="0"/>
                            <a:ext cx="2376000" cy="3368016"/>
                          </a:xfrm>
                          <a:prstGeom prst="rect">
                            <a:avLst/>
                          </a:prstGeom>
                          <a:ln>
                            <a:noFill/>
                          </a:ln>
                          <a:effectLst>
                            <a:outerShdw blurRad="292100" dist="139700" dir="2700000" algn="tl" rotWithShape="0">
                              <a:srgbClr val="333333">
                                <a:alpha val="65000"/>
                              </a:srgbClr>
                            </a:outerShdw>
                          </a:effectLst>
                        </pic:spPr>
                      </pic:pic>
                    </a:graphicData>
                  </a:graphic>
                </wp:inline>
              </w:drawing>
            </w:r>
          </w:p>
          <w:p w14:paraId="26FCB1B6" w14:textId="77777777" w:rsidR="00233755" w:rsidRPr="00F73561" w:rsidRDefault="00233755" w:rsidP="008E4F88">
            <w:pPr>
              <w:ind w:right="-5372"/>
              <w:rPr>
                <w:b/>
                <w:bCs/>
                <w:sz w:val="12"/>
                <w:szCs w:val="12"/>
              </w:rPr>
            </w:pPr>
          </w:p>
        </w:tc>
        <w:tc>
          <w:tcPr>
            <w:tcW w:w="5370" w:type="dxa"/>
          </w:tcPr>
          <w:p w14:paraId="337919A1" w14:textId="77777777" w:rsidR="00284AA7" w:rsidRPr="00F73561" w:rsidRDefault="00284AA7" w:rsidP="00284AA7">
            <w:pPr>
              <w:ind w:right="-5372"/>
              <w:rPr>
                <w:rFonts w:ascii="Times New Roman" w:eastAsia="BIZ UDPMincho Medium" w:hAnsi="Times New Roman" w:cs="Times New Roman"/>
                <w:b/>
                <w:bCs/>
                <w:sz w:val="12"/>
                <w:szCs w:val="12"/>
                <w:lang w:eastAsia="ja-JP"/>
              </w:rPr>
            </w:pPr>
            <w:r w:rsidRPr="00F73561">
              <w:rPr>
                <w:b/>
                <w:bCs/>
                <w:sz w:val="12"/>
                <w:szCs w:val="12"/>
                <w:lang w:eastAsia="ja-JP"/>
              </w:rPr>
              <w:t xml:space="preserve">          </w:t>
            </w:r>
            <w:r w:rsidRPr="00F73561">
              <w:rPr>
                <w:rFonts w:hint="eastAsia"/>
                <w:b/>
                <w:bCs/>
                <w:sz w:val="12"/>
                <w:szCs w:val="12"/>
                <w:lang w:eastAsia="ja-JP"/>
              </w:rPr>
              <w:t xml:space="preserve">   </w:t>
            </w:r>
            <w:r w:rsidRPr="00F73561">
              <w:rPr>
                <w:b/>
                <w:bCs/>
                <w:sz w:val="12"/>
                <w:szCs w:val="12"/>
                <w:lang w:eastAsia="ja-JP"/>
              </w:rPr>
              <w:t xml:space="preserve"> </w:t>
            </w:r>
            <w:r w:rsidRPr="00F73561">
              <w:rPr>
                <w:rFonts w:hint="eastAsia"/>
                <w:b/>
                <w:bCs/>
                <w:sz w:val="12"/>
                <w:szCs w:val="12"/>
                <w:lang w:eastAsia="ja-JP"/>
              </w:rPr>
              <w:t xml:space="preserve"> </w:t>
            </w:r>
            <w:r w:rsidRPr="00F73561">
              <w:rPr>
                <w:b/>
                <w:bCs/>
                <w:sz w:val="12"/>
                <w:szCs w:val="12"/>
                <w:lang w:eastAsia="ja-JP"/>
              </w:rPr>
              <w:t xml:space="preserve"> </w:t>
            </w:r>
            <w:r w:rsidRPr="00F73561">
              <w:rPr>
                <w:rFonts w:ascii="Times New Roman" w:eastAsia="BIZ UDPMincho Medium" w:hAnsi="Times New Roman" w:cs="Times New Roman" w:hint="eastAsia"/>
                <w:b/>
                <w:bCs/>
                <w:sz w:val="12"/>
                <w:szCs w:val="12"/>
                <w:lang w:eastAsia="ja-JP"/>
              </w:rPr>
              <w:t>西オーストラリア州におけるバッテリーと</w:t>
            </w:r>
          </w:p>
          <w:p w14:paraId="473A5222" w14:textId="47D90DD4" w:rsidR="00233755" w:rsidRPr="00F73561" w:rsidRDefault="00284AA7" w:rsidP="00284AA7">
            <w:pPr>
              <w:ind w:right="-5372"/>
              <w:rPr>
                <w:b/>
                <w:bCs/>
                <w:sz w:val="12"/>
                <w:szCs w:val="12"/>
                <w:lang w:eastAsia="ja-JP"/>
              </w:rPr>
            </w:pPr>
            <w:r w:rsidRPr="00F73561">
              <w:rPr>
                <w:b/>
                <w:bCs/>
                <w:sz w:val="12"/>
                <w:szCs w:val="12"/>
                <w:lang w:eastAsia="ja-JP"/>
              </w:rPr>
              <w:t xml:space="preserve">           </w:t>
            </w:r>
            <w:r w:rsidRPr="00F73561">
              <w:rPr>
                <w:rFonts w:hint="eastAsia"/>
                <w:b/>
                <w:bCs/>
                <w:sz w:val="12"/>
                <w:szCs w:val="12"/>
                <w:lang w:eastAsia="ja-JP"/>
              </w:rPr>
              <w:t xml:space="preserve"> </w:t>
            </w:r>
            <w:r w:rsidRPr="00F73561">
              <w:rPr>
                <w:b/>
                <w:bCs/>
                <w:sz w:val="12"/>
                <w:szCs w:val="12"/>
                <w:lang w:eastAsia="ja-JP"/>
              </w:rPr>
              <w:t xml:space="preserve"> </w:t>
            </w:r>
            <w:r w:rsidRPr="00F73561">
              <w:rPr>
                <w:rFonts w:hint="eastAsia"/>
                <w:b/>
                <w:bCs/>
                <w:sz w:val="12"/>
                <w:szCs w:val="12"/>
                <w:lang w:eastAsia="ja-JP"/>
              </w:rPr>
              <w:t xml:space="preserve">       </w:t>
            </w:r>
            <w:r w:rsidRPr="00F73561">
              <w:rPr>
                <w:rFonts w:ascii="Times New Roman" w:eastAsia="BIZ UDPMincho Medium" w:hAnsi="Times New Roman" w:cs="Times New Roman" w:hint="eastAsia"/>
                <w:b/>
                <w:bCs/>
                <w:sz w:val="12"/>
                <w:szCs w:val="12"/>
                <w:lang w:eastAsia="ja-JP"/>
              </w:rPr>
              <w:t>クリティカルミネラルの統計データ</w:t>
            </w:r>
          </w:p>
          <w:p w14:paraId="236DB2FA" w14:textId="1BDE1B2A" w:rsidR="00233755" w:rsidRPr="00F73561" w:rsidRDefault="00233755" w:rsidP="008E4F88">
            <w:pPr>
              <w:ind w:right="-5372"/>
              <w:rPr>
                <w:b/>
                <w:bCs/>
                <w:sz w:val="12"/>
                <w:szCs w:val="12"/>
              </w:rPr>
            </w:pPr>
            <w:r w:rsidRPr="00F73561">
              <w:rPr>
                <w:noProof/>
                <w:sz w:val="12"/>
                <w:szCs w:val="12"/>
                <w:lang w:eastAsia="ja-JP"/>
              </w:rPr>
              <w:t xml:space="preserve">     </w:t>
            </w:r>
            <w:r w:rsidR="00FA203E" w:rsidRPr="00F73561">
              <w:rPr>
                <w:noProof/>
                <w:sz w:val="12"/>
                <w:szCs w:val="12"/>
              </w:rPr>
              <w:drawing>
                <wp:inline distT="0" distB="0" distL="0" distR="0" wp14:anchorId="32C4ECAE" wp14:editId="53CF3F10">
                  <wp:extent cx="2376000" cy="3368017"/>
                  <wp:effectExtent l="152400" t="152400" r="367665" b="366395"/>
                  <wp:docPr id="1750054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54376" name=""/>
                          <pic:cNvPicPr/>
                        </pic:nvPicPr>
                        <pic:blipFill>
                          <a:blip r:embed="rId117"/>
                          <a:stretch>
                            <a:fillRect/>
                          </a:stretch>
                        </pic:blipFill>
                        <pic:spPr>
                          <a:xfrm>
                            <a:off x="0" y="0"/>
                            <a:ext cx="2376000" cy="3368017"/>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1573135F" w14:textId="3D56451E" w:rsidR="00D5173E" w:rsidRPr="00417035" w:rsidRDefault="00284AA7" w:rsidP="00417035">
      <w:pPr>
        <w:spacing w:before="120"/>
        <w:ind w:right="-5369"/>
        <w:jc w:val="center"/>
        <w:rPr>
          <w:sz w:val="22"/>
          <w:szCs w:val="22"/>
        </w:rPr>
      </w:pPr>
      <w:r w:rsidRPr="004379CA">
        <w:rPr>
          <w:rFonts w:ascii="Times New Roman" w:eastAsia="BIZ UDPMincho Medium" w:hAnsi="Times New Roman" w:cs="Times New Roman" w:hint="eastAsia"/>
          <w:bCs/>
          <w:sz w:val="18"/>
          <w:szCs w:val="20"/>
          <w:lang w:eastAsia="ja-JP"/>
        </w:rPr>
        <w:t>これらの資料に関するお問い合わせやご意見は</w:t>
      </w:r>
      <w:hyperlink r:id="rId118" w:history="1">
        <w:r w:rsidRPr="004F4458">
          <w:rPr>
            <w:rStyle w:val="Hyperlink"/>
            <w:rFonts w:ascii="Times New Roman" w:hAnsi="Times New Roman" w:cs="Times New Roman"/>
            <w:b/>
            <w:bCs/>
            <w:sz w:val="22"/>
            <w:szCs w:val="22"/>
          </w:rPr>
          <w:t>economic.analysis@jtsi.wa.gov.au</w:t>
        </w:r>
      </w:hyperlink>
      <w:r w:rsidRPr="004379CA">
        <w:rPr>
          <w:rFonts w:ascii="Times New Roman" w:eastAsia="BIZ UDPMincho Medium" w:hAnsi="Times New Roman" w:cs="Times New Roman" w:hint="eastAsia"/>
          <w:bCs/>
          <w:sz w:val="18"/>
          <w:szCs w:val="20"/>
          <w:lang w:eastAsia="ja-JP"/>
        </w:rPr>
        <w:t>までお寄せください。</w:t>
      </w:r>
    </w:p>
    <w:sectPr w:rsidR="00D5173E" w:rsidRPr="00417035" w:rsidSect="008628B4">
      <w:headerReference w:type="default" r:id="rId119"/>
      <w:pgSz w:w="11907" w:h="16840" w:code="9"/>
      <w:pgMar w:top="1701" w:right="425" w:bottom="567" w:left="567" w:header="709" w:footer="709" w:gutter="0"/>
      <w:cols w:num="2" w:space="11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A5798F" w14:textId="77777777" w:rsidR="0095772B" w:rsidRDefault="0095772B" w:rsidP="00A4382C">
      <w:pPr>
        <w:spacing w:line="240" w:lineRule="auto"/>
      </w:pPr>
      <w:r>
        <w:separator/>
      </w:r>
    </w:p>
  </w:endnote>
  <w:endnote w:type="continuationSeparator" w:id="0">
    <w:p w14:paraId="73C83C54" w14:textId="77777777" w:rsidR="0095772B" w:rsidRDefault="0095772B" w:rsidP="00A4382C">
      <w:pPr>
        <w:spacing w:line="240" w:lineRule="auto"/>
      </w:pPr>
      <w:r>
        <w:continuationSeparator/>
      </w:r>
    </w:p>
  </w:endnote>
  <w:endnote w:type="continuationNotice" w:id="1">
    <w:p w14:paraId="3FE7A26B" w14:textId="77777777" w:rsidR="0095772B" w:rsidRDefault="0095772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IZ UDPMincho Medium">
    <w:altName w:val="Yu Gothic"/>
    <w:charset w:val="80"/>
    <w:family w:val="roman"/>
    <w:pitch w:val="variable"/>
    <w:sig w:usb0="E00002F7" w:usb1="2AC7EDF8" w:usb2="00000012" w:usb3="00000000" w:csb0="00020001" w:csb1="00000000"/>
  </w:font>
  <w:font w:name="BIZ UDMincho Medium">
    <w:altName w:val="Yu Gothic"/>
    <w:charset w:val="80"/>
    <w:family w:val="roma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87F8D" w14:textId="3CB83F87" w:rsidR="00233755" w:rsidRPr="000E0B0F" w:rsidRDefault="007D7240" w:rsidP="00CC5FB3">
    <w:pPr>
      <w:pStyle w:val="Footer"/>
      <w:rPr>
        <w:sz w:val="14"/>
        <w:szCs w:val="14"/>
      </w:rPr>
    </w:pPr>
    <w:r>
      <w:rPr>
        <w:noProof/>
      </w:rPr>
      <w:drawing>
        <wp:anchor distT="0" distB="0" distL="114300" distR="114300" simplePos="0" relativeHeight="251658245" behindDoc="1" locked="0" layoutInCell="1" allowOverlap="1" wp14:anchorId="2B5A8F8B" wp14:editId="6B07D159">
          <wp:simplePos x="0" y="0"/>
          <wp:positionH relativeFrom="column">
            <wp:posOffset>1221740</wp:posOffset>
          </wp:positionH>
          <wp:positionV relativeFrom="paragraph">
            <wp:posOffset>693420</wp:posOffset>
          </wp:positionV>
          <wp:extent cx="6520690" cy="9223621"/>
          <wp:effectExtent l="0" t="0" r="0" b="0"/>
          <wp:wrapNone/>
          <wp:docPr id="1128451046"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520690" cy="92236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1CC10956" wp14:editId="33937A2F">
          <wp:simplePos x="0" y="0"/>
          <wp:positionH relativeFrom="column">
            <wp:posOffset>1222375</wp:posOffset>
          </wp:positionH>
          <wp:positionV relativeFrom="paragraph">
            <wp:posOffset>645795</wp:posOffset>
          </wp:positionV>
          <wp:extent cx="7368968" cy="10423525"/>
          <wp:effectExtent l="0" t="0" r="3810" b="0"/>
          <wp:wrapNone/>
          <wp:docPr id="367798648"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368968" cy="1042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5741CBEA" wp14:editId="6E068CA3">
          <wp:simplePos x="0" y="0"/>
          <wp:positionH relativeFrom="column">
            <wp:posOffset>1038225</wp:posOffset>
          </wp:positionH>
          <wp:positionV relativeFrom="paragraph">
            <wp:posOffset>628650</wp:posOffset>
          </wp:positionV>
          <wp:extent cx="7759975" cy="10976610"/>
          <wp:effectExtent l="0" t="0" r="0" b="0"/>
          <wp:wrapNone/>
          <wp:docPr id="1341759887"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9975" cy="10976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7A6">
      <w:rPr>
        <w:noProof/>
      </w:rPr>
      <w:drawing>
        <wp:anchor distT="0" distB="0" distL="114300" distR="114300" simplePos="0" relativeHeight="251658242" behindDoc="1" locked="0" layoutInCell="1" allowOverlap="1" wp14:anchorId="39598F6D" wp14:editId="3515FACA">
          <wp:simplePos x="0" y="0"/>
          <wp:positionH relativeFrom="column">
            <wp:posOffset>-111125</wp:posOffset>
          </wp:positionH>
          <wp:positionV relativeFrom="paragraph">
            <wp:posOffset>3359150</wp:posOffset>
          </wp:positionV>
          <wp:extent cx="8379930" cy="11853545"/>
          <wp:effectExtent l="0" t="0" r="2540" b="0"/>
          <wp:wrapNone/>
          <wp:docPr id="194407142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379930" cy="1185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33755" w:rsidRPr="000E0B0F">
      <w:rPr>
        <w:sz w:val="14"/>
        <w:szCs w:val="14"/>
      </w:rPr>
      <w:t xml:space="preserve">WA Economic </w:t>
    </w:r>
    <w:r w:rsidR="00233755">
      <w:rPr>
        <w:sz w:val="14"/>
        <w:szCs w:val="14"/>
      </w:rPr>
      <w:t>Profile</w:t>
    </w:r>
    <w:r w:rsidR="00233755" w:rsidRPr="000E0B0F">
      <w:rPr>
        <w:sz w:val="14"/>
        <w:szCs w:val="14"/>
      </w:rPr>
      <w:ptab w:relativeTo="margin" w:alignment="center" w:leader="none"/>
    </w:r>
    <w:r w:rsidR="00233755" w:rsidRPr="000E0B0F">
      <w:rPr>
        <w:sz w:val="14"/>
        <w:szCs w:val="14"/>
      </w:rPr>
      <w:t xml:space="preserve">Page </w:t>
    </w:r>
    <w:r w:rsidR="00233755" w:rsidRPr="000E0B0F">
      <w:rPr>
        <w:sz w:val="14"/>
        <w:szCs w:val="14"/>
      </w:rPr>
      <w:fldChar w:fldCharType="begin"/>
    </w:r>
    <w:r w:rsidR="00233755" w:rsidRPr="000E0B0F">
      <w:rPr>
        <w:sz w:val="14"/>
        <w:szCs w:val="14"/>
      </w:rPr>
      <w:instrText xml:space="preserve"> PAGE </w:instrText>
    </w:r>
    <w:r w:rsidR="00233755" w:rsidRPr="000E0B0F">
      <w:rPr>
        <w:sz w:val="14"/>
        <w:szCs w:val="14"/>
      </w:rPr>
      <w:fldChar w:fldCharType="separate"/>
    </w:r>
    <w:r w:rsidR="00233755" w:rsidRPr="000E0B0F">
      <w:rPr>
        <w:noProof/>
        <w:sz w:val="14"/>
        <w:szCs w:val="14"/>
      </w:rPr>
      <w:t>1</w:t>
    </w:r>
    <w:r w:rsidR="00233755" w:rsidRPr="000E0B0F">
      <w:rPr>
        <w:sz w:val="14"/>
        <w:szCs w:val="14"/>
      </w:rPr>
      <w:fldChar w:fldCharType="end"/>
    </w:r>
    <w:r w:rsidR="00233755" w:rsidRPr="000E0B0F">
      <w:rPr>
        <w:sz w:val="14"/>
        <w:szCs w:val="14"/>
      </w:rPr>
      <w:t xml:space="preserve"> of </w:t>
    </w:r>
    <w:r w:rsidR="00233755" w:rsidRPr="000E0B0F">
      <w:rPr>
        <w:sz w:val="14"/>
        <w:szCs w:val="14"/>
      </w:rPr>
      <w:fldChar w:fldCharType="begin"/>
    </w:r>
    <w:r w:rsidR="00233755" w:rsidRPr="000E0B0F">
      <w:rPr>
        <w:sz w:val="14"/>
        <w:szCs w:val="14"/>
      </w:rPr>
      <w:instrText xml:space="preserve"> NUMPAGES </w:instrText>
    </w:r>
    <w:r w:rsidR="00233755" w:rsidRPr="000E0B0F">
      <w:rPr>
        <w:sz w:val="14"/>
        <w:szCs w:val="14"/>
      </w:rPr>
      <w:fldChar w:fldCharType="separate"/>
    </w:r>
    <w:r w:rsidR="00233755" w:rsidRPr="000E0B0F">
      <w:rPr>
        <w:noProof/>
        <w:sz w:val="14"/>
        <w:szCs w:val="14"/>
      </w:rPr>
      <w:t>1</w:t>
    </w:r>
    <w:r w:rsidR="00233755" w:rsidRPr="000E0B0F">
      <w:rPr>
        <w:sz w:val="14"/>
        <w:szCs w:val="14"/>
      </w:rPr>
      <w:fldChar w:fldCharType="end"/>
    </w:r>
    <w:r w:rsidR="00233755" w:rsidRPr="000E0B0F">
      <w:rPr>
        <w:sz w:val="14"/>
        <w:szCs w:val="14"/>
      </w:rPr>
      <w:tab/>
    </w:r>
    <w:r w:rsidR="00233755">
      <w:rPr>
        <w:sz w:val="14"/>
        <w:szCs w:val="14"/>
      </w:rPr>
      <w:t xml:space="preserve">                                                                                             </w:t>
    </w:r>
    <w:r w:rsidR="00B71430">
      <w:rPr>
        <w:sz w:val="14"/>
        <w:szCs w:val="14"/>
      </w:rPr>
      <w:t xml:space="preserve">     January</w:t>
    </w:r>
    <w:r w:rsidR="00233755">
      <w:rPr>
        <w:sz w:val="14"/>
        <w:szCs w:val="14"/>
      </w:rPr>
      <w:t> </w:t>
    </w:r>
    <w:r w:rsidR="00233755" w:rsidRPr="000E0B0F">
      <w:rPr>
        <w:sz w:val="14"/>
        <w:szCs w:val="14"/>
      </w:rPr>
      <w:t>202</w:t>
    </w:r>
    <w:r w:rsidR="00AE7675">
      <w:rPr>
        <w:sz w:val="14"/>
        <w:szCs w:val="14"/>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5F44F" w14:textId="23455D13" w:rsidR="00233755" w:rsidRPr="0075253D" w:rsidRDefault="00233755" w:rsidP="0075253D">
    <w:pPr>
      <w:pStyle w:val="Footer"/>
      <w:rPr>
        <w:szCs w:val="16"/>
      </w:rPr>
    </w:pPr>
    <w:r>
      <w:rPr>
        <w:szCs w:val="16"/>
      </w:rPr>
      <w:fldChar w:fldCharType="begin"/>
    </w:r>
    <w:r>
      <w:rPr>
        <w:szCs w:val="16"/>
      </w:rPr>
      <w:instrText xml:space="preserve"> FILENAME</w:instrText>
    </w:r>
    <w:r>
      <w:rPr>
        <w:szCs w:val="16"/>
      </w:rPr>
      <w:fldChar w:fldCharType="separate"/>
    </w:r>
    <w:r w:rsidR="00FB10BF">
      <w:rPr>
        <w:noProof/>
        <w:szCs w:val="16"/>
      </w:rPr>
      <w:t>WA ECONOMIC PROFILE - MASTER.docx</w:t>
    </w:r>
    <w:r>
      <w:rPr>
        <w:szCs w:val="16"/>
      </w:rPr>
      <w:fldChar w:fldCharType="end"/>
    </w:r>
    <w:r>
      <w:rPr>
        <w:szCs w:val="16"/>
      </w:rPr>
      <w:ptab w:relativeTo="margin" w:alignment="center" w:leader="none"/>
    </w:r>
    <w:r>
      <w:rPr>
        <w:szCs w:val="16"/>
      </w:rPr>
      <w:t xml:space="preserve">Page </w:t>
    </w:r>
    <w:r>
      <w:rPr>
        <w:szCs w:val="16"/>
      </w:rPr>
      <w:fldChar w:fldCharType="begin"/>
    </w:r>
    <w:r>
      <w:rPr>
        <w:szCs w:val="16"/>
      </w:rPr>
      <w:instrText xml:space="preserve"> PAGE </w:instrText>
    </w:r>
    <w:r>
      <w:rPr>
        <w:szCs w:val="16"/>
      </w:rPr>
      <w:fldChar w:fldCharType="separate"/>
    </w:r>
    <w:r>
      <w:rPr>
        <w:noProof/>
        <w:szCs w:val="16"/>
      </w:rPr>
      <w:t>1</w:t>
    </w:r>
    <w:r>
      <w:rPr>
        <w:szCs w:val="16"/>
      </w:rPr>
      <w:fldChar w:fldCharType="end"/>
    </w:r>
    <w:r>
      <w:rPr>
        <w:szCs w:val="16"/>
      </w:rPr>
      <w:t xml:space="preserve"> of </w:t>
    </w:r>
    <w:r>
      <w:rPr>
        <w:szCs w:val="16"/>
      </w:rPr>
      <w:fldChar w:fldCharType="begin"/>
    </w:r>
    <w:r>
      <w:rPr>
        <w:szCs w:val="16"/>
      </w:rPr>
      <w:instrText xml:space="preserve"> NUMPAGES </w:instrText>
    </w:r>
    <w:r>
      <w:rPr>
        <w:szCs w:val="16"/>
      </w:rPr>
      <w:fldChar w:fldCharType="separate"/>
    </w:r>
    <w:r>
      <w:rPr>
        <w:noProof/>
        <w:szCs w:val="16"/>
      </w:rPr>
      <w:t>2</w:t>
    </w:r>
    <w:r>
      <w:rPr>
        <w:szCs w:val="16"/>
      </w:rPr>
      <w:fldChar w:fldCharType="end"/>
    </w:r>
    <w:r>
      <w:rPr>
        <w:szCs w:val="16"/>
      </w:rPr>
      <w:tab/>
      <w:t xml:space="preserve"> </w:t>
    </w:r>
    <w:r>
      <w:rPr>
        <w:szCs w:val="16"/>
      </w:rPr>
      <w:ptab w:relativeTo="margin" w:alignment="right" w:leader="none"/>
    </w:r>
    <w:r>
      <w:rPr>
        <w:szCs w:val="16"/>
      </w:rPr>
      <w:t xml:space="preserve">Release Classification: </w:t>
    </w:r>
    <w:r>
      <w:rPr>
        <w:snapToGrid w:val="0"/>
        <w:szCs w:val="16"/>
      </w:rPr>
      <w:t xml:space="preserve">- </w:t>
    </w:r>
    <w:sdt>
      <w:sdtPr>
        <w:rPr>
          <w:snapToGrid w:val="0"/>
          <w:szCs w:val="16"/>
        </w:rPr>
        <w:alias w:val="ReleaseClassification"/>
        <w:tag w:val="OurDocsReleaseClassification"/>
        <w:id w:val="132530036"/>
        <w:dataBinding w:prefixMappings="xmlns:ns0='http://schemas.microsoft.com/office/2006/metadata/properties' xmlns:ns1='http://www.w3.org/2001/XMLSchema-instance' xmlns:ns2='http://schemas.microsoft.com/office/infopath/2007/PartnerControls' xmlns:ns3='dce3ed02-b0cd-470d-9119-e5f1a2533a21' " w:xpath="/ns0:properties[1]/documentManagement[1]/ns3:OurDocsReleaseClassification[1]" w:storeItemID="{05D0ADC5-CA70-492B-ADE4-CBBC617A2699}"/>
        <w:dropDownList>
          <w:listItem w:value="[ReleaseClassification]"/>
        </w:dropDownList>
      </w:sdtPr>
      <w:sdtEndPr/>
      <w:sdtContent>
        <w:r>
          <w:rPr>
            <w:snapToGrid w:val="0"/>
            <w:szCs w:val="16"/>
          </w:rPr>
          <w:t>Departmental Use Only</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A0CEC7" w14:textId="77777777" w:rsidR="0095772B" w:rsidRDefault="0095772B" w:rsidP="00A4382C">
      <w:pPr>
        <w:spacing w:line="240" w:lineRule="auto"/>
      </w:pPr>
      <w:r>
        <w:separator/>
      </w:r>
    </w:p>
  </w:footnote>
  <w:footnote w:type="continuationSeparator" w:id="0">
    <w:p w14:paraId="61BEE70E" w14:textId="77777777" w:rsidR="0095772B" w:rsidRDefault="0095772B" w:rsidP="00A4382C">
      <w:pPr>
        <w:spacing w:line="240" w:lineRule="auto"/>
      </w:pPr>
      <w:r>
        <w:continuationSeparator/>
      </w:r>
    </w:p>
  </w:footnote>
  <w:footnote w:type="continuationNotice" w:id="1">
    <w:p w14:paraId="32A79FDD" w14:textId="77777777" w:rsidR="0095772B" w:rsidRDefault="0095772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C273B" w14:textId="792D90A1" w:rsidR="00233755" w:rsidRDefault="008A03C0">
    <w:pPr>
      <w:pStyle w:val="Header"/>
    </w:pPr>
    <w:r>
      <w:rPr>
        <w:noProof/>
      </w:rPr>
      <w:drawing>
        <wp:anchor distT="0" distB="0" distL="114300" distR="114300" simplePos="0" relativeHeight="251658240" behindDoc="1" locked="0" layoutInCell="1" allowOverlap="1" wp14:anchorId="64126D64" wp14:editId="51795453">
          <wp:simplePos x="0" y="0"/>
          <wp:positionH relativeFrom="column">
            <wp:posOffset>-462915</wp:posOffset>
          </wp:positionH>
          <wp:positionV relativeFrom="paragraph">
            <wp:posOffset>-488315</wp:posOffset>
          </wp:positionV>
          <wp:extent cx="7759975" cy="10976610"/>
          <wp:effectExtent l="0" t="0" r="0" b="0"/>
          <wp:wrapNone/>
          <wp:docPr id="913458319"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9975" cy="109766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6C8A9" w14:textId="23D325E9" w:rsidR="00233755" w:rsidRDefault="007A19C4" w:rsidP="00025568">
    <w:pPr>
      <w:pStyle w:val="Header"/>
      <w:tabs>
        <w:tab w:val="left" w:pos="3063"/>
      </w:tabs>
    </w:pPr>
    <w:r>
      <w:rPr>
        <w:noProof/>
      </w:rPr>
      <w:drawing>
        <wp:anchor distT="0" distB="0" distL="114300" distR="114300" simplePos="0" relativeHeight="251658241" behindDoc="1" locked="0" layoutInCell="1" allowOverlap="1" wp14:anchorId="766225F8" wp14:editId="374C8B35">
          <wp:simplePos x="0" y="0"/>
          <wp:positionH relativeFrom="column">
            <wp:posOffset>-340995</wp:posOffset>
          </wp:positionH>
          <wp:positionV relativeFrom="paragraph">
            <wp:posOffset>-462915</wp:posOffset>
          </wp:positionV>
          <wp:extent cx="6288368" cy="8897914"/>
          <wp:effectExtent l="0" t="0" r="0" b="0"/>
          <wp:wrapNone/>
          <wp:docPr id="73717639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292513" cy="89037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56A59" w14:textId="455BBA53" w:rsidR="00262B79" w:rsidRDefault="007D7240">
    <w:pPr>
      <w:pStyle w:val="Header"/>
    </w:pPr>
    <w:r>
      <w:rPr>
        <w:noProof/>
      </w:rPr>
      <w:drawing>
        <wp:anchor distT="0" distB="0" distL="114300" distR="114300" simplePos="0" relativeHeight="251658246" behindDoc="1" locked="0" layoutInCell="1" allowOverlap="1" wp14:anchorId="70DCDF5D" wp14:editId="4C054062">
          <wp:simplePos x="0" y="0"/>
          <wp:positionH relativeFrom="column">
            <wp:posOffset>-398145</wp:posOffset>
          </wp:positionH>
          <wp:positionV relativeFrom="paragraph">
            <wp:posOffset>-528824</wp:posOffset>
          </wp:positionV>
          <wp:extent cx="7772400" cy="10994186"/>
          <wp:effectExtent l="0" t="0" r="0" b="0"/>
          <wp:wrapNone/>
          <wp:docPr id="146498464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7260" cy="11001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E4A6E"/>
    <w:multiLevelType w:val="multilevel"/>
    <w:tmpl w:val="C4023126"/>
    <w:styleLink w:val="AgencyTableBullets"/>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o"/>
      <w:lvlJc w:val="left"/>
      <w:pPr>
        <w:ind w:left="2556" w:hanging="284"/>
      </w:pPr>
      <w:rPr>
        <w:rFonts w:ascii="Courier New" w:hAnsi="Courier New" w:hint="default"/>
      </w:rPr>
    </w:lvl>
  </w:abstractNum>
  <w:abstractNum w:abstractNumId="1" w15:restartNumberingAfterBreak="0">
    <w:nsid w:val="215F6D97"/>
    <w:multiLevelType w:val="multilevel"/>
    <w:tmpl w:val="D5A4B100"/>
    <w:styleLink w:val="AgencyTableNumbers"/>
    <w:lvl w:ilvl="0">
      <w:start w:val="1"/>
      <w:numFmt w:val="decimal"/>
      <w:pStyle w:val="TableNumb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25956C4F"/>
    <w:multiLevelType w:val="hybridMultilevel"/>
    <w:tmpl w:val="84D45C22"/>
    <w:lvl w:ilvl="0" w:tplc="ECB0C0D2">
      <w:start w:val="1"/>
      <w:numFmt w:val="bullet"/>
      <w:lvlText w:val=""/>
      <w:lvlJc w:val="left"/>
      <w:pPr>
        <w:ind w:left="360" w:hanging="360"/>
      </w:pPr>
      <w:rPr>
        <w:rFonts w:ascii="Symbol" w:hAnsi="Symbol" w:hint="default"/>
        <w:color w:val="auto"/>
        <w:lang w:eastAsia="ja-JP"/>
      </w:rPr>
    </w:lvl>
    <w:lvl w:ilvl="1" w:tplc="CDCC8D9C">
      <w:start w:val="1"/>
      <w:numFmt w:val="bullet"/>
      <w:lvlText w:val="­"/>
      <w:lvlJc w:val="left"/>
      <w:pPr>
        <w:ind w:left="72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7577B6A"/>
    <w:multiLevelType w:val="multilevel"/>
    <w:tmpl w:val="0AA25E70"/>
    <w:styleLink w:val="AgencyBullets"/>
    <w:lvl w:ilvl="0">
      <w:start w:val="1"/>
      <w:numFmt w:val="bullet"/>
      <w:pStyle w:val="ListBullet"/>
      <w:lvlText w:val=""/>
      <w:lvlJc w:val="left"/>
      <w:pPr>
        <w:ind w:left="425" w:hanging="425"/>
      </w:pPr>
      <w:rPr>
        <w:rFonts w:ascii="Symbol" w:hAnsi="Symbol" w:hint="default"/>
      </w:rPr>
    </w:lvl>
    <w:lvl w:ilvl="1">
      <w:start w:val="1"/>
      <w:numFmt w:val="bullet"/>
      <w:pStyle w:val="ListBullet2"/>
      <w:lvlText w:val="-"/>
      <w:lvlJc w:val="left"/>
      <w:pPr>
        <w:ind w:left="850" w:hanging="425"/>
      </w:pPr>
      <w:rPr>
        <w:rFonts w:ascii="Symbol" w:hAnsi="Symbol" w:hint="default"/>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bullet"/>
      <w:pStyle w:val="ListBullet5"/>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Symbol" w:hAnsi="Symbol" w:hint="default"/>
        <w:color w:val="auto"/>
      </w:rPr>
    </w:lvl>
    <w:lvl w:ilvl="7">
      <w:start w:val="1"/>
      <w:numFmt w:val="bullet"/>
      <w:lvlText w:val="-"/>
      <w:lvlJc w:val="left"/>
      <w:pPr>
        <w:ind w:left="3400" w:hanging="425"/>
      </w:pPr>
      <w:rPr>
        <w:rFonts w:ascii="Symbol" w:hAnsi="Symbol" w:hint="default"/>
      </w:rPr>
    </w:lvl>
    <w:lvl w:ilvl="8">
      <w:start w:val="1"/>
      <w:numFmt w:val="bullet"/>
      <w:lvlText w:val="o"/>
      <w:lvlJc w:val="left"/>
      <w:pPr>
        <w:ind w:left="3825" w:hanging="425"/>
      </w:pPr>
      <w:rPr>
        <w:rFonts w:ascii="Courier New" w:hAnsi="Courier New" w:hint="default"/>
      </w:rPr>
    </w:lvl>
  </w:abstractNum>
  <w:abstractNum w:abstractNumId="4" w15:restartNumberingAfterBreak="0">
    <w:nsid w:val="41B20D18"/>
    <w:multiLevelType w:val="multilevel"/>
    <w:tmpl w:val="C4023126"/>
    <w:numStyleLink w:val="AgencyTableBullets"/>
  </w:abstractNum>
  <w:abstractNum w:abstractNumId="5" w15:restartNumberingAfterBreak="0">
    <w:nsid w:val="4474526F"/>
    <w:multiLevelType w:val="multilevel"/>
    <w:tmpl w:val="D5A4B100"/>
    <w:numStyleLink w:val="AgencyTableNumbers"/>
  </w:abstractNum>
  <w:abstractNum w:abstractNumId="6" w15:restartNumberingAfterBreak="0">
    <w:nsid w:val="4B361966"/>
    <w:multiLevelType w:val="multilevel"/>
    <w:tmpl w:val="77DEEFC4"/>
    <w:styleLink w:val="AgencyNumbers"/>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ind w:left="850" w:hanging="425"/>
      </w:pPr>
      <w:rPr>
        <w:rFonts w:hint="default"/>
      </w:rPr>
    </w:lvl>
    <w:lvl w:ilvl="2">
      <w:start w:val="1"/>
      <w:numFmt w:val="lowerRoman"/>
      <w:pStyle w:val="ListNumber3"/>
      <w:lvlText w:val="%3."/>
      <w:lvlJc w:val="left"/>
      <w:pPr>
        <w:ind w:left="1275" w:hanging="425"/>
      </w:pPr>
      <w:rPr>
        <w:rFonts w:hint="default"/>
      </w:rPr>
    </w:lvl>
    <w:lvl w:ilvl="3">
      <w:start w:val="1"/>
      <w:numFmt w:val="decimal"/>
      <w:pStyle w:val="ListNumber4"/>
      <w:lvlText w:val="%4."/>
      <w:lvlJc w:val="left"/>
      <w:pPr>
        <w:ind w:left="1700" w:hanging="425"/>
      </w:pPr>
      <w:rPr>
        <w:rFonts w:hint="default"/>
      </w:rPr>
    </w:lvl>
    <w:lvl w:ilvl="4">
      <w:start w:val="1"/>
      <w:numFmt w:val="lowerLetter"/>
      <w:pStyle w:val="ListNumber5"/>
      <w:lvlText w:val="%5."/>
      <w:lvlJc w:val="left"/>
      <w:pPr>
        <w:ind w:left="2125" w:hanging="425"/>
      </w:pPr>
      <w:rPr>
        <w:rFonts w:hint="default"/>
      </w:rPr>
    </w:lvl>
    <w:lvl w:ilvl="5">
      <w:start w:val="1"/>
      <w:numFmt w:val="lowerRoman"/>
      <w:lvlText w:val="%6."/>
      <w:lvlJc w:val="righ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right"/>
      <w:pPr>
        <w:ind w:left="3825" w:hanging="425"/>
      </w:pPr>
      <w:rPr>
        <w:rFonts w:hint="default"/>
      </w:rPr>
    </w:lvl>
  </w:abstractNum>
  <w:abstractNum w:abstractNumId="7" w15:restartNumberingAfterBreak="0">
    <w:nsid w:val="518E0CB2"/>
    <w:multiLevelType w:val="hybridMultilevel"/>
    <w:tmpl w:val="923C993A"/>
    <w:lvl w:ilvl="0" w:tplc="E2A0A432">
      <w:start w:val="1"/>
      <w:numFmt w:val="bullet"/>
      <w:lvlText w:val="­"/>
      <w:lvlJc w:val="left"/>
      <w:pPr>
        <w:ind w:left="720" w:hanging="360"/>
      </w:pPr>
      <w:rPr>
        <w:rFonts w:ascii="Courier New" w:hAnsi="Courier New" w:hint="default"/>
        <w:lang w:eastAsia="ja-JP"/>
      </w:rPr>
    </w:lvl>
    <w:lvl w:ilvl="1" w:tplc="FFFFFFFF">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1D10569"/>
    <w:multiLevelType w:val="hybridMultilevel"/>
    <w:tmpl w:val="5BEA90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287014136">
    <w:abstractNumId w:val="3"/>
  </w:num>
  <w:num w:numId="2" w16cid:durableId="793717448">
    <w:abstractNumId w:val="6"/>
  </w:num>
  <w:num w:numId="3" w16cid:durableId="265160308">
    <w:abstractNumId w:val="0"/>
  </w:num>
  <w:num w:numId="4" w16cid:durableId="1085804354">
    <w:abstractNumId w:val="1"/>
  </w:num>
  <w:num w:numId="5" w16cid:durableId="1671716161">
    <w:abstractNumId w:val="3"/>
  </w:num>
  <w:num w:numId="6" w16cid:durableId="1480030712">
    <w:abstractNumId w:val="6"/>
  </w:num>
  <w:num w:numId="7" w16cid:durableId="666130236">
    <w:abstractNumId w:val="4"/>
  </w:num>
  <w:num w:numId="8" w16cid:durableId="2112387496">
    <w:abstractNumId w:val="5"/>
  </w:num>
  <w:num w:numId="9" w16cid:durableId="1087112055">
    <w:abstractNumId w:val="2"/>
  </w:num>
  <w:num w:numId="10" w16cid:durableId="1065110254">
    <w:abstractNumId w:val="7"/>
  </w:num>
  <w:num w:numId="11" w16cid:durableId="816192578">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567"/>
  <w:drawingGridHorizontalSpacing w:val="110"/>
  <w:drawingGridVerticalSpacing w:val="181"/>
  <w:displayHorizontalDrawingGridEvery w:val="2"/>
  <w:characterSpacingControl w:val="doNotCompress"/>
  <w:hdrShapeDefaults>
    <o:shapedefaults v:ext="edit" spidmax="2051">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B60"/>
    <w:rsid w:val="00000930"/>
    <w:rsid w:val="00000B86"/>
    <w:rsid w:val="00000EE5"/>
    <w:rsid w:val="000013B3"/>
    <w:rsid w:val="0000157E"/>
    <w:rsid w:val="00001E89"/>
    <w:rsid w:val="00001EF4"/>
    <w:rsid w:val="000020DA"/>
    <w:rsid w:val="00002873"/>
    <w:rsid w:val="000028B4"/>
    <w:rsid w:val="00002B80"/>
    <w:rsid w:val="0000324C"/>
    <w:rsid w:val="00003936"/>
    <w:rsid w:val="00003B9E"/>
    <w:rsid w:val="00003D8F"/>
    <w:rsid w:val="0000409C"/>
    <w:rsid w:val="0000428B"/>
    <w:rsid w:val="00004369"/>
    <w:rsid w:val="00004F58"/>
    <w:rsid w:val="00005285"/>
    <w:rsid w:val="00005C85"/>
    <w:rsid w:val="00005C94"/>
    <w:rsid w:val="00005E7A"/>
    <w:rsid w:val="0000618D"/>
    <w:rsid w:val="00006823"/>
    <w:rsid w:val="0000688F"/>
    <w:rsid w:val="00006955"/>
    <w:rsid w:val="00007E62"/>
    <w:rsid w:val="000105FE"/>
    <w:rsid w:val="00010A46"/>
    <w:rsid w:val="00010B21"/>
    <w:rsid w:val="00010C05"/>
    <w:rsid w:val="00010C08"/>
    <w:rsid w:val="00010CF2"/>
    <w:rsid w:val="00011165"/>
    <w:rsid w:val="0001132A"/>
    <w:rsid w:val="0001173C"/>
    <w:rsid w:val="0001193B"/>
    <w:rsid w:val="00011C39"/>
    <w:rsid w:val="0001263E"/>
    <w:rsid w:val="0001294D"/>
    <w:rsid w:val="00012F55"/>
    <w:rsid w:val="0001325F"/>
    <w:rsid w:val="0001358C"/>
    <w:rsid w:val="000135FC"/>
    <w:rsid w:val="00013643"/>
    <w:rsid w:val="00013EF2"/>
    <w:rsid w:val="00014685"/>
    <w:rsid w:val="00014D4C"/>
    <w:rsid w:val="00015268"/>
    <w:rsid w:val="00015971"/>
    <w:rsid w:val="00015F11"/>
    <w:rsid w:val="00015F12"/>
    <w:rsid w:val="000163B1"/>
    <w:rsid w:val="00016A59"/>
    <w:rsid w:val="00016D7F"/>
    <w:rsid w:val="000173A3"/>
    <w:rsid w:val="0001764F"/>
    <w:rsid w:val="00017B94"/>
    <w:rsid w:val="00017E2C"/>
    <w:rsid w:val="00020112"/>
    <w:rsid w:val="000204CB"/>
    <w:rsid w:val="0002067B"/>
    <w:rsid w:val="00020C4C"/>
    <w:rsid w:val="0002117F"/>
    <w:rsid w:val="000216C4"/>
    <w:rsid w:val="000217C5"/>
    <w:rsid w:val="00021A7B"/>
    <w:rsid w:val="00021EE6"/>
    <w:rsid w:val="0002225F"/>
    <w:rsid w:val="0002233D"/>
    <w:rsid w:val="00022A04"/>
    <w:rsid w:val="00022D3E"/>
    <w:rsid w:val="000231DA"/>
    <w:rsid w:val="00023616"/>
    <w:rsid w:val="0002363C"/>
    <w:rsid w:val="0002437F"/>
    <w:rsid w:val="00024583"/>
    <w:rsid w:val="000245FF"/>
    <w:rsid w:val="00025016"/>
    <w:rsid w:val="0002512F"/>
    <w:rsid w:val="00025568"/>
    <w:rsid w:val="00025972"/>
    <w:rsid w:val="00025BC5"/>
    <w:rsid w:val="00025C17"/>
    <w:rsid w:val="00026429"/>
    <w:rsid w:val="00026435"/>
    <w:rsid w:val="00026AA2"/>
    <w:rsid w:val="00026D5C"/>
    <w:rsid w:val="00026EBD"/>
    <w:rsid w:val="00027CFE"/>
    <w:rsid w:val="00027DB7"/>
    <w:rsid w:val="00030161"/>
    <w:rsid w:val="000304EF"/>
    <w:rsid w:val="000305DE"/>
    <w:rsid w:val="00030694"/>
    <w:rsid w:val="0003096D"/>
    <w:rsid w:val="000309D2"/>
    <w:rsid w:val="00030B97"/>
    <w:rsid w:val="00030FB3"/>
    <w:rsid w:val="0003126B"/>
    <w:rsid w:val="00031725"/>
    <w:rsid w:val="00031876"/>
    <w:rsid w:val="00031986"/>
    <w:rsid w:val="00031C68"/>
    <w:rsid w:val="00031EED"/>
    <w:rsid w:val="00032366"/>
    <w:rsid w:val="00032D96"/>
    <w:rsid w:val="00032FB9"/>
    <w:rsid w:val="0003392D"/>
    <w:rsid w:val="0003415B"/>
    <w:rsid w:val="000341C3"/>
    <w:rsid w:val="0003476F"/>
    <w:rsid w:val="000349C1"/>
    <w:rsid w:val="0003531E"/>
    <w:rsid w:val="00035877"/>
    <w:rsid w:val="00035C36"/>
    <w:rsid w:val="00035C3B"/>
    <w:rsid w:val="0003615C"/>
    <w:rsid w:val="00036294"/>
    <w:rsid w:val="0003644D"/>
    <w:rsid w:val="00036AAB"/>
    <w:rsid w:val="00036B5D"/>
    <w:rsid w:val="00036E7D"/>
    <w:rsid w:val="000373EF"/>
    <w:rsid w:val="000379A4"/>
    <w:rsid w:val="00037D13"/>
    <w:rsid w:val="00040439"/>
    <w:rsid w:val="000412CC"/>
    <w:rsid w:val="0004144F"/>
    <w:rsid w:val="000415F9"/>
    <w:rsid w:val="00041688"/>
    <w:rsid w:val="00041BC3"/>
    <w:rsid w:val="0004204E"/>
    <w:rsid w:val="00042239"/>
    <w:rsid w:val="000422AD"/>
    <w:rsid w:val="0004232A"/>
    <w:rsid w:val="000424E5"/>
    <w:rsid w:val="000427A2"/>
    <w:rsid w:val="00042DC2"/>
    <w:rsid w:val="00042E76"/>
    <w:rsid w:val="00042F8E"/>
    <w:rsid w:val="000430F4"/>
    <w:rsid w:val="0004316F"/>
    <w:rsid w:val="00043185"/>
    <w:rsid w:val="00043239"/>
    <w:rsid w:val="00043306"/>
    <w:rsid w:val="00043350"/>
    <w:rsid w:val="000435DB"/>
    <w:rsid w:val="000437A6"/>
    <w:rsid w:val="0004481A"/>
    <w:rsid w:val="00044D93"/>
    <w:rsid w:val="00044DE5"/>
    <w:rsid w:val="00044E80"/>
    <w:rsid w:val="0004500C"/>
    <w:rsid w:val="000451B7"/>
    <w:rsid w:val="0004524F"/>
    <w:rsid w:val="00045984"/>
    <w:rsid w:val="00045AF8"/>
    <w:rsid w:val="00045BFA"/>
    <w:rsid w:val="00045CA0"/>
    <w:rsid w:val="00045FED"/>
    <w:rsid w:val="0004639B"/>
    <w:rsid w:val="00046759"/>
    <w:rsid w:val="000468AC"/>
    <w:rsid w:val="0004776F"/>
    <w:rsid w:val="00047905"/>
    <w:rsid w:val="00047DB8"/>
    <w:rsid w:val="00047DEB"/>
    <w:rsid w:val="0005007C"/>
    <w:rsid w:val="000502EF"/>
    <w:rsid w:val="000507BF"/>
    <w:rsid w:val="000507F8"/>
    <w:rsid w:val="00050B09"/>
    <w:rsid w:val="00050CA8"/>
    <w:rsid w:val="00050E46"/>
    <w:rsid w:val="0005101F"/>
    <w:rsid w:val="00051324"/>
    <w:rsid w:val="0005177A"/>
    <w:rsid w:val="00051A1B"/>
    <w:rsid w:val="0005203F"/>
    <w:rsid w:val="0005207C"/>
    <w:rsid w:val="00052096"/>
    <w:rsid w:val="0005230B"/>
    <w:rsid w:val="00052629"/>
    <w:rsid w:val="00052D69"/>
    <w:rsid w:val="00052E1B"/>
    <w:rsid w:val="00052E38"/>
    <w:rsid w:val="000536DA"/>
    <w:rsid w:val="00053DAB"/>
    <w:rsid w:val="00053DF1"/>
    <w:rsid w:val="00053EF7"/>
    <w:rsid w:val="00054C13"/>
    <w:rsid w:val="00055024"/>
    <w:rsid w:val="000554C4"/>
    <w:rsid w:val="00055BCE"/>
    <w:rsid w:val="00055F6B"/>
    <w:rsid w:val="00056467"/>
    <w:rsid w:val="000566BF"/>
    <w:rsid w:val="00056D23"/>
    <w:rsid w:val="0005707D"/>
    <w:rsid w:val="000571D2"/>
    <w:rsid w:val="000572A4"/>
    <w:rsid w:val="00057809"/>
    <w:rsid w:val="000578AC"/>
    <w:rsid w:val="00057D1C"/>
    <w:rsid w:val="00060014"/>
    <w:rsid w:val="0006034F"/>
    <w:rsid w:val="0006048A"/>
    <w:rsid w:val="00060CF5"/>
    <w:rsid w:val="00060FC9"/>
    <w:rsid w:val="00060FEF"/>
    <w:rsid w:val="000610F9"/>
    <w:rsid w:val="000615DE"/>
    <w:rsid w:val="00061897"/>
    <w:rsid w:val="000619D1"/>
    <w:rsid w:val="00061B80"/>
    <w:rsid w:val="00062048"/>
    <w:rsid w:val="000621B0"/>
    <w:rsid w:val="00062244"/>
    <w:rsid w:val="00062832"/>
    <w:rsid w:val="000628DD"/>
    <w:rsid w:val="00062E2A"/>
    <w:rsid w:val="00063013"/>
    <w:rsid w:val="000633F0"/>
    <w:rsid w:val="0006350C"/>
    <w:rsid w:val="00063523"/>
    <w:rsid w:val="00063865"/>
    <w:rsid w:val="00063C75"/>
    <w:rsid w:val="00063C93"/>
    <w:rsid w:val="00063CED"/>
    <w:rsid w:val="00063D33"/>
    <w:rsid w:val="00063EB4"/>
    <w:rsid w:val="00063EBF"/>
    <w:rsid w:val="000644AF"/>
    <w:rsid w:val="000645D4"/>
    <w:rsid w:val="000648DB"/>
    <w:rsid w:val="0006495D"/>
    <w:rsid w:val="00064E3C"/>
    <w:rsid w:val="00064FB8"/>
    <w:rsid w:val="0006508C"/>
    <w:rsid w:val="00065248"/>
    <w:rsid w:val="00065373"/>
    <w:rsid w:val="000655CD"/>
    <w:rsid w:val="0006564C"/>
    <w:rsid w:val="00065692"/>
    <w:rsid w:val="000658F1"/>
    <w:rsid w:val="00065C3B"/>
    <w:rsid w:val="000662B6"/>
    <w:rsid w:val="00066413"/>
    <w:rsid w:val="00066E51"/>
    <w:rsid w:val="00066EF9"/>
    <w:rsid w:val="00066FD0"/>
    <w:rsid w:val="000670EE"/>
    <w:rsid w:val="00067212"/>
    <w:rsid w:val="000677DC"/>
    <w:rsid w:val="00067940"/>
    <w:rsid w:val="000679E8"/>
    <w:rsid w:val="00070650"/>
    <w:rsid w:val="00070A4E"/>
    <w:rsid w:val="0007153D"/>
    <w:rsid w:val="00071556"/>
    <w:rsid w:val="00071DFB"/>
    <w:rsid w:val="000726EB"/>
    <w:rsid w:val="00072A53"/>
    <w:rsid w:val="0007312D"/>
    <w:rsid w:val="0007324B"/>
    <w:rsid w:val="00073310"/>
    <w:rsid w:val="00073967"/>
    <w:rsid w:val="00073F07"/>
    <w:rsid w:val="00073F69"/>
    <w:rsid w:val="00074217"/>
    <w:rsid w:val="000744EA"/>
    <w:rsid w:val="00074BC2"/>
    <w:rsid w:val="00074D50"/>
    <w:rsid w:val="00074E33"/>
    <w:rsid w:val="00075286"/>
    <w:rsid w:val="00075306"/>
    <w:rsid w:val="0007537B"/>
    <w:rsid w:val="00075635"/>
    <w:rsid w:val="0007567D"/>
    <w:rsid w:val="00075804"/>
    <w:rsid w:val="000758A3"/>
    <w:rsid w:val="00075B13"/>
    <w:rsid w:val="00075E5D"/>
    <w:rsid w:val="0007612D"/>
    <w:rsid w:val="000764DA"/>
    <w:rsid w:val="00076D2E"/>
    <w:rsid w:val="00076F55"/>
    <w:rsid w:val="0007718E"/>
    <w:rsid w:val="0007755A"/>
    <w:rsid w:val="000776FB"/>
    <w:rsid w:val="00077DF9"/>
    <w:rsid w:val="0008039E"/>
    <w:rsid w:val="00080DD0"/>
    <w:rsid w:val="00080F6F"/>
    <w:rsid w:val="000812C7"/>
    <w:rsid w:val="0008135C"/>
    <w:rsid w:val="000814BA"/>
    <w:rsid w:val="000815AB"/>
    <w:rsid w:val="000816BB"/>
    <w:rsid w:val="0008193C"/>
    <w:rsid w:val="00081DC2"/>
    <w:rsid w:val="00081F4F"/>
    <w:rsid w:val="00082035"/>
    <w:rsid w:val="0008248D"/>
    <w:rsid w:val="00082DED"/>
    <w:rsid w:val="00083AA2"/>
    <w:rsid w:val="00083D22"/>
    <w:rsid w:val="00084A0D"/>
    <w:rsid w:val="00084FEC"/>
    <w:rsid w:val="000850AF"/>
    <w:rsid w:val="00085430"/>
    <w:rsid w:val="00085535"/>
    <w:rsid w:val="00085652"/>
    <w:rsid w:val="000856B0"/>
    <w:rsid w:val="0008592C"/>
    <w:rsid w:val="00085C97"/>
    <w:rsid w:val="00086625"/>
    <w:rsid w:val="00086BE1"/>
    <w:rsid w:val="00086FE4"/>
    <w:rsid w:val="00087259"/>
    <w:rsid w:val="000872B4"/>
    <w:rsid w:val="00087373"/>
    <w:rsid w:val="0008771C"/>
    <w:rsid w:val="000878A7"/>
    <w:rsid w:val="0008795F"/>
    <w:rsid w:val="00087BFF"/>
    <w:rsid w:val="00087D7D"/>
    <w:rsid w:val="00087E7C"/>
    <w:rsid w:val="000901A7"/>
    <w:rsid w:val="000902CC"/>
    <w:rsid w:val="0009054B"/>
    <w:rsid w:val="00090616"/>
    <w:rsid w:val="000908A0"/>
    <w:rsid w:val="00090922"/>
    <w:rsid w:val="00090C16"/>
    <w:rsid w:val="00090C1C"/>
    <w:rsid w:val="0009106C"/>
    <w:rsid w:val="00091469"/>
    <w:rsid w:val="00091CFF"/>
    <w:rsid w:val="00091D3B"/>
    <w:rsid w:val="0009205C"/>
    <w:rsid w:val="00092392"/>
    <w:rsid w:val="0009243C"/>
    <w:rsid w:val="000927B3"/>
    <w:rsid w:val="000927C9"/>
    <w:rsid w:val="00092BDE"/>
    <w:rsid w:val="00092F6A"/>
    <w:rsid w:val="00092FCF"/>
    <w:rsid w:val="000931BC"/>
    <w:rsid w:val="00093375"/>
    <w:rsid w:val="0009389E"/>
    <w:rsid w:val="00093A98"/>
    <w:rsid w:val="00093C96"/>
    <w:rsid w:val="0009403D"/>
    <w:rsid w:val="00094380"/>
    <w:rsid w:val="00094DE9"/>
    <w:rsid w:val="00095236"/>
    <w:rsid w:val="0009527B"/>
    <w:rsid w:val="00095421"/>
    <w:rsid w:val="00095902"/>
    <w:rsid w:val="0009597C"/>
    <w:rsid w:val="00095FC7"/>
    <w:rsid w:val="00096105"/>
    <w:rsid w:val="0009610F"/>
    <w:rsid w:val="0009626D"/>
    <w:rsid w:val="00096374"/>
    <w:rsid w:val="000971B6"/>
    <w:rsid w:val="000973DF"/>
    <w:rsid w:val="000976FE"/>
    <w:rsid w:val="0009772E"/>
    <w:rsid w:val="0009787C"/>
    <w:rsid w:val="000979FB"/>
    <w:rsid w:val="00097F44"/>
    <w:rsid w:val="00097FAF"/>
    <w:rsid w:val="000A03F4"/>
    <w:rsid w:val="000A0613"/>
    <w:rsid w:val="000A074F"/>
    <w:rsid w:val="000A0B99"/>
    <w:rsid w:val="000A0DA8"/>
    <w:rsid w:val="000A0E91"/>
    <w:rsid w:val="000A1129"/>
    <w:rsid w:val="000A1F0E"/>
    <w:rsid w:val="000A2756"/>
    <w:rsid w:val="000A28E3"/>
    <w:rsid w:val="000A373B"/>
    <w:rsid w:val="000A382D"/>
    <w:rsid w:val="000A3C28"/>
    <w:rsid w:val="000A3DF5"/>
    <w:rsid w:val="000A4284"/>
    <w:rsid w:val="000A435B"/>
    <w:rsid w:val="000A49CC"/>
    <w:rsid w:val="000A4D54"/>
    <w:rsid w:val="000A5B8F"/>
    <w:rsid w:val="000A5ED0"/>
    <w:rsid w:val="000A642E"/>
    <w:rsid w:val="000A6D40"/>
    <w:rsid w:val="000A6E3B"/>
    <w:rsid w:val="000A713A"/>
    <w:rsid w:val="000A7330"/>
    <w:rsid w:val="000A7385"/>
    <w:rsid w:val="000A762C"/>
    <w:rsid w:val="000A76CA"/>
    <w:rsid w:val="000A7C95"/>
    <w:rsid w:val="000A7D9B"/>
    <w:rsid w:val="000A7E61"/>
    <w:rsid w:val="000B01E1"/>
    <w:rsid w:val="000B02E4"/>
    <w:rsid w:val="000B093E"/>
    <w:rsid w:val="000B0DAC"/>
    <w:rsid w:val="000B0F26"/>
    <w:rsid w:val="000B0F4C"/>
    <w:rsid w:val="000B0FF9"/>
    <w:rsid w:val="000B176C"/>
    <w:rsid w:val="000B17D9"/>
    <w:rsid w:val="000B1823"/>
    <w:rsid w:val="000B2182"/>
    <w:rsid w:val="000B2FA4"/>
    <w:rsid w:val="000B381C"/>
    <w:rsid w:val="000B3A12"/>
    <w:rsid w:val="000B3B16"/>
    <w:rsid w:val="000B3C95"/>
    <w:rsid w:val="000B437C"/>
    <w:rsid w:val="000B44DB"/>
    <w:rsid w:val="000B489F"/>
    <w:rsid w:val="000B48E7"/>
    <w:rsid w:val="000B492B"/>
    <w:rsid w:val="000B4964"/>
    <w:rsid w:val="000B4BE2"/>
    <w:rsid w:val="000B4DE0"/>
    <w:rsid w:val="000B5416"/>
    <w:rsid w:val="000B541F"/>
    <w:rsid w:val="000B558F"/>
    <w:rsid w:val="000B59AC"/>
    <w:rsid w:val="000B5CBF"/>
    <w:rsid w:val="000B623B"/>
    <w:rsid w:val="000B6430"/>
    <w:rsid w:val="000B675F"/>
    <w:rsid w:val="000B686D"/>
    <w:rsid w:val="000B6C3C"/>
    <w:rsid w:val="000B6D31"/>
    <w:rsid w:val="000B7103"/>
    <w:rsid w:val="000B7B67"/>
    <w:rsid w:val="000B7D26"/>
    <w:rsid w:val="000B7E93"/>
    <w:rsid w:val="000B7EC2"/>
    <w:rsid w:val="000C09AB"/>
    <w:rsid w:val="000C0CC8"/>
    <w:rsid w:val="000C1108"/>
    <w:rsid w:val="000C1381"/>
    <w:rsid w:val="000C13AB"/>
    <w:rsid w:val="000C159B"/>
    <w:rsid w:val="000C1618"/>
    <w:rsid w:val="000C1634"/>
    <w:rsid w:val="000C1F87"/>
    <w:rsid w:val="000C20D8"/>
    <w:rsid w:val="000C25FE"/>
    <w:rsid w:val="000C2854"/>
    <w:rsid w:val="000C28F8"/>
    <w:rsid w:val="000C29E0"/>
    <w:rsid w:val="000C2B37"/>
    <w:rsid w:val="000C2CCF"/>
    <w:rsid w:val="000C2FB3"/>
    <w:rsid w:val="000C40A5"/>
    <w:rsid w:val="000C41AB"/>
    <w:rsid w:val="000C41EF"/>
    <w:rsid w:val="000C425A"/>
    <w:rsid w:val="000C4512"/>
    <w:rsid w:val="000C4750"/>
    <w:rsid w:val="000C481B"/>
    <w:rsid w:val="000C4A8D"/>
    <w:rsid w:val="000C4E1B"/>
    <w:rsid w:val="000C4E63"/>
    <w:rsid w:val="000C591A"/>
    <w:rsid w:val="000C5AD8"/>
    <w:rsid w:val="000C5C85"/>
    <w:rsid w:val="000C6536"/>
    <w:rsid w:val="000C6965"/>
    <w:rsid w:val="000C6FD5"/>
    <w:rsid w:val="000C74BD"/>
    <w:rsid w:val="000C763A"/>
    <w:rsid w:val="000C7C58"/>
    <w:rsid w:val="000D027C"/>
    <w:rsid w:val="000D0281"/>
    <w:rsid w:val="000D02D9"/>
    <w:rsid w:val="000D03F9"/>
    <w:rsid w:val="000D04DA"/>
    <w:rsid w:val="000D07EF"/>
    <w:rsid w:val="000D096B"/>
    <w:rsid w:val="000D0CE7"/>
    <w:rsid w:val="000D104D"/>
    <w:rsid w:val="000D17B8"/>
    <w:rsid w:val="000D1904"/>
    <w:rsid w:val="000D1BFC"/>
    <w:rsid w:val="000D21D3"/>
    <w:rsid w:val="000D2470"/>
    <w:rsid w:val="000D24A3"/>
    <w:rsid w:val="000D24D0"/>
    <w:rsid w:val="000D2737"/>
    <w:rsid w:val="000D2816"/>
    <w:rsid w:val="000D28A3"/>
    <w:rsid w:val="000D2CE3"/>
    <w:rsid w:val="000D2E1A"/>
    <w:rsid w:val="000D2ED9"/>
    <w:rsid w:val="000D3320"/>
    <w:rsid w:val="000D3B1E"/>
    <w:rsid w:val="000D3B8A"/>
    <w:rsid w:val="000D3CD7"/>
    <w:rsid w:val="000D3E1E"/>
    <w:rsid w:val="000D407E"/>
    <w:rsid w:val="000D4118"/>
    <w:rsid w:val="000D4185"/>
    <w:rsid w:val="000D461C"/>
    <w:rsid w:val="000D491D"/>
    <w:rsid w:val="000D5229"/>
    <w:rsid w:val="000D5B2B"/>
    <w:rsid w:val="000D6073"/>
    <w:rsid w:val="000D61B6"/>
    <w:rsid w:val="000D6278"/>
    <w:rsid w:val="000D6C4E"/>
    <w:rsid w:val="000D6EF5"/>
    <w:rsid w:val="000D7209"/>
    <w:rsid w:val="000D7379"/>
    <w:rsid w:val="000D75A3"/>
    <w:rsid w:val="000D7F64"/>
    <w:rsid w:val="000E0341"/>
    <w:rsid w:val="000E067A"/>
    <w:rsid w:val="000E07FB"/>
    <w:rsid w:val="000E0B0F"/>
    <w:rsid w:val="000E0F5C"/>
    <w:rsid w:val="000E114E"/>
    <w:rsid w:val="000E116D"/>
    <w:rsid w:val="000E1392"/>
    <w:rsid w:val="000E1422"/>
    <w:rsid w:val="000E18E9"/>
    <w:rsid w:val="000E1BAB"/>
    <w:rsid w:val="000E1F7B"/>
    <w:rsid w:val="000E24F2"/>
    <w:rsid w:val="000E259A"/>
    <w:rsid w:val="000E2C5E"/>
    <w:rsid w:val="000E2C8D"/>
    <w:rsid w:val="000E3548"/>
    <w:rsid w:val="000E3626"/>
    <w:rsid w:val="000E3650"/>
    <w:rsid w:val="000E37C4"/>
    <w:rsid w:val="000E3C09"/>
    <w:rsid w:val="000E4417"/>
    <w:rsid w:val="000E47B5"/>
    <w:rsid w:val="000E48B7"/>
    <w:rsid w:val="000E4A89"/>
    <w:rsid w:val="000E4D27"/>
    <w:rsid w:val="000E5273"/>
    <w:rsid w:val="000E575C"/>
    <w:rsid w:val="000E59BE"/>
    <w:rsid w:val="000E5B25"/>
    <w:rsid w:val="000E5FB3"/>
    <w:rsid w:val="000E6D79"/>
    <w:rsid w:val="000E74B7"/>
    <w:rsid w:val="000E7F62"/>
    <w:rsid w:val="000E7FC1"/>
    <w:rsid w:val="000F072C"/>
    <w:rsid w:val="000F0AA7"/>
    <w:rsid w:val="000F0FB3"/>
    <w:rsid w:val="000F1B6A"/>
    <w:rsid w:val="000F2582"/>
    <w:rsid w:val="000F25E8"/>
    <w:rsid w:val="000F26C0"/>
    <w:rsid w:val="000F26C3"/>
    <w:rsid w:val="000F26D3"/>
    <w:rsid w:val="000F2B8D"/>
    <w:rsid w:val="000F2F46"/>
    <w:rsid w:val="000F2F62"/>
    <w:rsid w:val="000F31B9"/>
    <w:rsid w:val="000F35F7"/>
    <w:rsid w:val="000F37EB"/>
    <w:rsid w:val="000F3FFE"/>
    <w:rsid w:val="000F417A"/>
    <w:rsid w:val="000F41B2"/>
    <w:rsid w:val="000F4B54"/>
    <w:rsid w:val="000F5831"/>
    <w:rsid w:val="000F5AF9"/>
    <w:rsid w:val="000F5BBC"/>
    <w:rsid w:val="000F68A0"/>
    <w:rsid w:val="000F6933"/>
    <w:rsid w:val="000F6952"/>
    <w:rsid w:val="000F6B22"/>
    <w:rsid w:val="000F72AA"/>
    <w:rsid w:val="000F749D"/>
    <w:rsid w:val="000F752C"/>
    <w:rsid w:val="000F767F"/>
    <w:rsid w:val="001003F6"/>
    <w:rsid w:val="0010049A"/>
    <w:rsid w:val="00100733"/>
    <w:rsid w:val="00100A9F"/>
    <w:rsid w:val="00100F2B"/>
    <w:rsid w:val="00100FB9"/>
    <w:rsid w:val="0010164B"/>
    <w:rsid w:val="00101813"/>
    <w:rsid w:val="00101A4E"/>
    <w:rsid w:val="00101F09"/>
    <w:rsid w:val="00101F1C"/>
    <w:rsid w:val="0010207C"/>
    <w:rsid w:val="001027DF"/>
    <w:rsid w:val="001028B7"/>
    <w:rsid w:val="00102920"/>
    <w:rsid w:val="00102C6E"/>
    <w:rsid w:val="00102EFC"/>
    <w:rsid w:val="00102FEF"/>
    <w:rsid w:val="00103125"/>
    <w:rsid w:val="00103521"/>
    <w:rsid w:val="00103730"/>
    <w:rsid w:val="001037F7"/>
    <w:rsid w:val="00103E1F"/>
    <w:rsid w:val="00103ECF"/>
    <w:rsid w:val="00104784"/>
    <w:rsid w:val="001048F1"/>
    <w:rsid w:val="0010499E"/>
    <w:rsid w:val="00104FFE"/>
    <w:rsid w:val="001053C1"/>
    <w:rsid w:val="001054DB"/>
    <w:rsid w:val="00105805"/>
    <w:rsid w:val="00105887"/>
    <w:rsid w:val="001059CA"/>
    <w:rsid w:val="00105A0C"/>
    <w:rsid w:val="00105AED"/>
    <w:rsid w:val="00105E2D"/>
    <w:rsid w:val="00105E33"/>
    <w:rsid w:val="00105F65"/>
    <w:rsid w:val="00106140"/>
    <w:rsid w:val="001063F8"/>
    <w:rsid w:val="0010670E"/>
    <w:rsid w:val="001067D5"/>
    <w:rsid w:val="00106988"/>
    <w:rsid w:val="00106C02"/>
    <w:rsid w:val="00107023"/>
    <w:rsid w:val="001071FD"/>
    <w:rsid w:val="001073A9"/>
    <w:rsid w:val="0010743B"/>
    <w:rsid w:val="00107706"/>
    <w:rsid w:val="00107851"/>
    <w:rsid w:val="0010795B"/>
    <w:rsid w:val="00107E8D"/>
    <w:rsid w:val="001101ED"/>
    <w:rsid w:val="001102CE"/>
    <w:rsid w:val="00110466"/>
    <w:rsid w:val="0011061C"/>
    <w:rsid w:val="001106B3"/>
    <w:rsid w:val="00110B9D"/>
    <w:rsid w:val="00110E0B"/>
    <w:rsid w:val="0011182D"/>
    <w:rsid w:val="00111C95"/>
    <w:rsid w:val="00111D44"/>
    <w:rsid w:val="00112067"/>
    <w:rsid w:val="0011211E"/>
    <w:rsid w:val="001126B7"/>
    <w:rsid w:val="00112737"/>
    <w:rsid w:val="001128EA"/>
    <w:rsid w:val="00112B69"/>
    <w:rsid w:val="00112FE2"/>
    <w:rsid w:val="00113093"/>
    <w:rsid w:val="00113148"/>
    <w:rsid w:val="00113333"/>
    <w:rsid w:val="001138A7"/>
    <w:rsid w:val="00113AF6"/>
    <w:rsid w:val="00113CE2"/>
    <w:rsid w:val="0011402D"/>
    <w:rsid w:val="001142F5"/>
    <w:rsid w:val="00114882"/>
    <w:rsid w:val="00114F6C"/>
    <w:rsid w:val="00115959"/>
    <w:rsid w:val="001160D7"/>
    <w:rsid w:val="001168DD"/>
    <w:rsid w:val="00116C65"/>
    <w:rsid w:val="00116DB8"/>
    <w:rsid w:val="00116E61"/>
    <w:rsid w:val="00117846"/>
    <w:rsid w:val="001207B4"/>
    <w:rsid w:val="00120C9F"/>
    <w:rsid w:val="00120DFC"/>
    <w:rsid w:val="00120FDD"/>
    <w:rsid w:val="0012127E"/>
    <w:rsid w:val="00121421"/>
    <w:rsid w:val="00121672"/>
    <w:rsid w:val="001219BD"/>
    <w:rsid w:val="00121B7C"/>
    <w:rsid w:val="00121DD9"/>
    <w:rsid w:val="00122351"/>
    <w:rsid w:val="001223D2"/>
    <w:rsid w:val="001226D6"/>
    <w:rsid w:val="00122B38"/>
    <w:rsid w:val="001238B8"/>
    <w:rsid w:val="001242FD"/>
    <w:rsid w:val="00124C0C"/>
    <w:rsid w:val="00124C12"/>
    <w:rsid w:val="00124EFC"/>
    <w:rsid w:val="00125043"/>
    <w:rsid w:val="0012550E"/>
    <w:rsid w:val="001258BD"/>
    <w:rsid w:val="00125DA2"/>
    <w:rsid w:val="00126735"/>
    <w:rsid w:val="0012682B"/>
    <w:rsid w:val="00126895"/>
    <w:rsid w:val="00126A24"/>
    <w:rsid w:val="00126B8D"/>
    <w:rsid w:val="00126CDC"/>
    <w:rsid w:val="00126EEE"/>
    <w:rsid w:val="00127426"/>
    <w:rsid w:val="00127705"/>
    <w:rsid w:val="001279ED"/>
    <w:rsid w:val="00127A81"/>
    <w:rsid w:val="00127B94"/>
    <w:rsid w:val="00127D65"/>
    <w:rsid w:val="001304D3"/>
    <w:rsid w:val="001309D9"/>
    <w:rsid w:val="00130B16"/>
    <w:rsid w:val="00130BF4"/>
    <w:rsid w:val="0013139F"/>
    <w:rsid w:val="00131417"/>
    <w:rsid w:val="001317FB"/>
    <w:rsid w:val="00131919"/>
    <w:rsid w:val="00131D71"/>
    <w:rsid w:val="001320E4"/>
    <w:rsid w:val="001328B8"/>
    <w:rsid w:val="00132A53"/>
    <w:rsid w:val="00132A6D"/>
    <w:rsid w:val="00132AFA"/>
    <w:rsid w:val="00132BB4"/>
    <w:rsid w:val="00132C3D"/>
    <w:rsid w:val="001336BC"/>
    <w:rsid w:val="00133F1A"/>
    <w:rsid w:val="00134268"/>
    <w:rsid w:val="001346D1"/>
    <w:rsid w:val="00134742"/>
    <w:rsid w:val="00134FDD"/>
    <w:rsid w:val="00135137"/>
    <w:rsid w:val="0013525D"/>
    <w:rsid w:val="001354B5"/>
    <w:rsid w:val="00135A79"/>
    <w:rsid w:val="00135BE1"/>
    <w:rsid w:val="00135BF7"/>
    <w:rsid w:val="0013652F"/>
    <w:rsid w:val="00136745"/>
    <w:rsid w:val="00136E27"/>
    <w:rsid w:val="00137526"/>
    <w:rsid w:val="00137615"/>
    <w:rsid w:val="0014013D"/>
    <w:rsid w:val="00140309"/>
    <w:rsid w:val="00140EBD"/>
    <w:rsid w:val="001411C4"/>
    <w:rsid w:val="00141535"/>
    <w:rsid w:val="001419A8"/>
    <w:rsid w:val="00141C16"/>
    <w:rsid w:val="00141C6F"/>
    <w:rsid w:val="00141D67"/>
    <w:rsid w:val="001421B8"/>
    <w:rsid w:val="001422C6"/>
    <w:rsid w:val="00142652"/>
    <w:rsid w:val="00142AA1"/>
    <w:rsid w:val="00142D05"/>
    <w:rsid w:val="00142D0A"/>
    <w:rsid w:val="001431F3"/>
    <w:rsid w:val="001432D9"/>
    <w:rsid w:val="00143324"/>
    <w:rsid w:val="00143820"/>
    <w:rsid w:val="00143879"/>
    <w:rsid w:val="00143ADC"/>
    <w:rsid w:val="00143DC7"/>
    <w:rsid w:val="00143E4F"/>
    <w:rsid w:val="00143ECB"/>
    <w:rsid w:val="00143F90"/>
    <w:rsid w:val="001449D9"/>
    <w:rsid w:val="00144F91"/>
    <w:rsid w:val="001457B7"/>
    <w:rsid w:val="0014586E"/>
    <w:rsid w:val="001458DD"/>
    <w:rsid w:val="00145F26"/>
    <w:rsid w:val="00145F72"/>
    <w:rsid w:val="0014629D"/>
    <w:rsid w:val="0014638D"/>
    <w:rsid w:val="001465AD"/>
    <w:rsid w:val="0014660E"/>
    <w:rsid w:val="0014664E"/>
    <w:rsid w:val="00146964"/>
    <w:rsid w:val="00146D57"/>
    <w:rsid w:val="00146E6E"/>
    <w:rsid w:val="0014748D"/>
    <w:rsid w:val="00147C05"/>
    <w:rsid w:val="0015005D"/>
    <w:rsid w:val="001504E1"/>
    <w:rsid w:val="00150607"/>
    <w:rsid w:val="00150890"/>
    <w:rsid w:val="00150C02"/>
    <w:rsid w:val="00150C4C"/>
    <w:rsid w:val="00150D6F"/>
    <w:rsid w:val="00150D90"/>
    <w:rsid w:val="001513D8"/>
    <w:rsid w:val="00151452"/>
    <w:rsid w:val="0015151C"/>
    <w:rsid w:val="00151C88"/>
    <w:rsid w:val="00151C97"/>
    <w:rsid w:val="00151EF3"/>
    <w:rsid w:val="0015239F"/>
    <w:rsid w:val="00152855"/>
    <w:rsid w:val="0015286C"/>
    <w:rsid w:val="00152A7E"/>
    <w:rsid w:val="00152F76"/>
    <w:rsid w:val="0015301D"/>
    <w:rsid w:val="0015302E"/>
    <w:rsid w:val="0015327E"/>
    <w:rsid w:val="001533A0"/>
    <w:rsid w:val="001534B4"/>
    <w:rsid w:val="00153AAD"/>
    <w:rsid w:val="00154636"/>
    <w:rsid w:val="001549EE"/>
    <w:rsid w:val="00154F22"/>
    <w:rsid w:val="00154FCF"/>
    <w:rsid w:val="00155129"/>
    <w:rsid w:val="001551AB"/>
    <w:rsid w:val="00155475"/>
    <w:rsid w:val="001554CF"/>
    <w:rsid w:val="00155759"/>
    <w:rsid w:val="001558F3"/>
    <w:rsid w:val="00155B5C"/>
    <w:rsid w:val="00156435"/>
    <w:rsid w:val="001566FA"/>
    <w:rsid w:val="00156B36"/>
    <w:rsid w:val="00156D8D"/>
    <w:rsid w:val="00156EFA"/>
    <w:rsid w:val="00157210"/>
    <w:rsid w:val="00157769"/>
    <w:rsid w:val="001577E6"/>
    <w:rsid w:val="001579DA"/>
    <w:rsid w:val="00157E24"/>
    <w:rsid w:val="00157EC2"/>
    <w:rsid w:val="0016078B"/>
    <w:rsid w:val="001611DC"/>
    <w:rsid w:val="00161BAC"/>
    <w:rsid w:val="00161CA0"/>
    <w:rsid w:val="00162C37"/>
    <w:rsid w:val="00163A85"/>
    <w:rsid w:val="00163C78"/>
    <w:rsid w:val="00163D88"/>
    <w:rsid w:val="00164438"/>
    <w:rsid w:val="00164644"/>
    <w:rsid w:val="00164C5D"/>
    <w:rsid w:val="00164E5F"/>
    <w:rsid w:val="001650C1"/>
    <w:rsid w:val="001650EF"/>
    <w:rsid w:val="001652E0"/>
    <w:rsid w:val="00165E91"/>
    <w:rsid w:val="00165EBE"/>
    <w:rsid w:val="00165FA2"/>
    <w:rsid w:val="00166037"/>
    <w:rsid w:val="0016614B"/>
    <w:rsid w:val="001661D5"/>
    <w:rsid w:val="0016660F"/>
    <w:rsid w:val="001668E6"/>
    <w:rsid w:val="00166A22"/>
    <w:rsid w:val="00166F4F"/>
    <w:rsid w:val="00167E71"/>
    <w:rsid w:val="001707F8"/>
    <w:rsid w:val="00170A05"/>
    <w:rsid w:val="00170D65"/>
    <w:rsid w:val="001710E4"/>
    <w:rsid w:val="001710F7"/>
    <w:rsid w:val="00171715"/>
    <w:rsid w:val="00171A16"/>
    <w:rsid w:val="00171D37"/>
    <w:rsid w:val="00172338"/>
    <w:rsid w:val="001723E2"/>
    <w:rsid w:val="001724A2"/>
    <w:rsid w:val="00172A91"/>
    <w:rsid w:val="001734F3"/>
    <w:rsid w:val="0017376A"/>
    <w:rsid w:val="00173CBB"/>
    <w:rsid w:val="00173DC3"/>
    <w:rsid w:val="0017460A"/>
    <w:rsid w:val="00174825"/>
    <w:rsid w:val="0017498D"/>
    <w:rsid w:val="00174AD9"/>
    <w:rsid w:val="00174BFC"/>
    <w:rsid w:val="00174CC6"/>
    <w:rsid w:val="00175143"/>
    <w:rsid w:val="00175B21"/>
    <w:rsid w:val="00175C74"/>
    <w:rsid w:val="00175F86"/>
    <w:rsid w:val="001764DF"/>
    <w:rsid w:val="001767AA"/>
    <w:rsid w:val="00176F76"/>
    <w:rsid w:val="0017730D"/>
    <w:rsid w:val="001773C2"/>
    <w:rsid w:val="001773DE"/>
    <w:rsid w:val="00177596"/>
    <w:rsid w:val="00177DB7"/>
    <w:rsid w:val="00177F19"/>
    <w:rsid w:val="00180068"/>
    <w:rsid w:val="001800DE"/>
    <w:rsid w:val="001803DE"/>
    <w:rsid w:val="00180956"/>
    <w:rsid w:val="001809E0"/>
    <w:rsid w:val="00180C33"/>
    <w:rsid w:val="00182033"/>
    <w:rsid w:val="00182318"/>
    <w:rsid w:val="0018240E"/>
    <w:rsid w:val="0018296D"/>
    <w:rsid w:val="00182AA1"/>
    <w:rsid w:val="00182CDF"/>
    <w:rsid w:val="00182D4F"/>
    <w:rsid w:val="00182DD3"/>
    <w:rsid w:val="001833AC"/>
    <w:rsid w:val="001836EB"/>
    <w:rsid w:val="00183780"/>
    <w:rsid w:val="0018378B"/>
    <w:rsid w:val="00183957"/>
    <w:rsid w:val="0018396D"/>
    <w:rsid w:val="00183B2A"/>
    <w:rsid w:val="00183E53"/>
    <w:rsid w:val="00184135"/>
    <w:rsid w:val="0018464A"/>
    <w:rsid w:val="00184946"/>
    <w:rsid w:val="00184B4B"/>
    <w:rsid w:val="00184C3D"/>
    <w:rsid w:val="001850FB"/>
    <w:rsid w:val="001853C9"/>
    <w:rsid w:val="001853E7"/>
    <w:rsid w:val="00185501"/>
    <w:rsid w:val="00185661"/>
    <w:rsid w:val="00186DF3"/>
    <w:rsid w:val="00187071"/>
    <w:rsid w:val="001876B6"/>
    <w:rsid w:val="00187758"/>
    <w:rsid w:val="001879A7"/>
    <w:rsid w:val="00187AFE"/>
    <w:rsid w:val="0019016E"/>
    <w:rsid w:val="00190D6C"/>
    <w:rsid w:val="00190FA5"/>
    <w:rsid w:val="0019108A"/>
    <w:rsid w:val="001912E0"/>
    <w:rsid w:val="00191C05"/>
    <w:rsid w:val="00192257"/>
    <w:rsid w:val="0019255D"/>
    <w:rsid w:val="0019269E"/>
    <w:rsid w:val="00192B48"/>
    <w:rsid w:val="00192CD0"/>
    <w:rsid w:val="00192DBE"/>
    <w:rsid w:val="001937DC"/>
    <w:rsid w:val="00193BC2"/>
    <w:rsid w:val="00193DE3"/>
    <w:rsid w:val="001940ED"/>
    <w:rsid w:val="001947E2"/>
    <w:rsid w:val="00194F12"/>
    <w:rsid w:val="001950A2"/>
    <w:rsid w:val="001950B1"/>
    <w:rsid w:val="00195961"/>
    <w:rsid w:val="00195D20"/>
    <w:rsid w:val="00196015"/>
    <w:rsid w:val="001967DB"/>
    <w:rsid w:val="00196CFF"/>
    <w:rsid w:val="001974F5"/>
    <w:rsid w:val="001976D0"/>
    <w:rsid w:val="00197D05"/>
    <w:rsid w:val="001A0128"/>
    <w:rsid w:val="001A0B0D"/>
    <w:rsid w:val="001A0C4E"/>
    <w:rsid w:val="001A0E00"/>
    <w:rsid w:val="001A0EE5"/>
    <w:rsid w:val="001A0F63"/>
    <w:rsid w:val="001A1107"/>
    <w:rsid w:val="001A1204"/>
    <w:rsid w:val="001A127C"/>
    <w:rsid w:val="001A143B"/>
    <w:rsid w:val="001A15A8"/>
    <w:rsid w:val="001A1A71"/>
    <w:rsid w:val="001A1A74"/>
    <w:rsid w:val="001A1B0D"/>
    <w:rsid w:val="001A21E0"/>
    <w:rsid w:val="001A2453"/>
    <w:rsid w:val="001A2EF3"/>
    <w:rsid w:val="001A3136"/>
    <w:rsid w:val="001A3417"/>
    <w:rsid w:val="001A3845"/>
    <w:rsid w:val="001A39F4"/>
    <w:rsid w:val="001A3C33"/>
    <w:rsid w:val="001A40A2"/>
    <w:rsid w:val="001A46E1"/>
    <w:rsid w:val="001A4D25"/>
    <w:rsid w:val="001A4EB9"/>
    <w:rsid w:val="001A5954"/>
    <w:rsid w:val="001A5B0B"/>
    <w:rsid w:val="001A5FA0"/>
    <w:rsid w:val="001A6A89"/>
    <w:rsid w:val="001A7004"/>
    <w:rsid w:val="001A7443"/>
    <w:rsid w:val="001A744E"/>
    <w:rsid w:val="001A7472"/>
    <w:rsid w:val="001A7650"/>
    <w:rsid w:val="001A797C"/>
    <w:rsid w:val="001B0837"/>
    <w:rsid w:val="001B0D8F"/>
    <w:rsid w:val="001B11B5"/>
    <w:rsid w:val="001B15AD"/>
    <w:rsid w:val="001B1DBB"/>
    <w:rsid w:val="001B1FAD"/>
    <w:rsid w:val="001B2027"/>
    <w:rsid w:val="001B21C1"/>
    <w:rsid w:val="001B24E6"/>
    <w:rsid w:val="001B27D7"/>
    <w:rsid w:val="001B2A91"/>
    <w:rsid w:val="001B2E1D"/>
    <w:rsid w:val="001B3609"/>
    <w:rsid w:val="001B37D1"/>
    <w:rsid w:val="001B3949"/>
    <w:rsid w:val="001B3B7E"/>
    <w:rsid w:val="001B3FB6"/>
    <w:rsid w:val="001B4080"/>
    <w:rsid w:val="001B4134"/>
    <w:rsid w:val="001B41F7"/>
    <w:rsid w:val="001B444A"/>
    <w:rsid w:val="001B46BA"/>
    <w:rsid w:val="001B482D"/>
    <w:rsid w:val="001B495E"/>
    <w:rsid w:val="001B4A75"/>
    <w:rsid w:val="001B4BC7"/>
    <w:rsid w:val="001B4E1E"/>
    <w:rsid w:val="001B5112"/>
    <w:rsid w:val="001B5183"/>
    <w:rsid w:val="001B58D1"/>
    <w:rsid w:val="001B5E3C"/>
    <w:rsid w:val="001B607A"/>
    <w:rsid w:val="001B643B"/>
    <w:rsid w:val="001B662A"/>
    <w:rsid w:val="001B6866"/>
    <w:rsid w:val="001B6B57"/>
    <w:rsid w:val="001B7381"/>
    <w:rsid w:val="001B78BB"/>
    <w:rsid w:val="001B7E62"/>
    <w:rsid w:val="001C02CF"/>
    <w:rsid w:val="001C03D8"/>
    <w:rsid w:val="001C0886"/>
    <w:rsid w:val="001C138D"/>
    <w:rsid w:val="001C1683"/>
    <w:rsid w:val="001C174E"/>
    <w:rsid w:val="001C25C9"/>
    <w:rsid w:val="001C316F"/>
    <w:rsid w:val="001C3307"/>
    <w:rsid w:val="001C34D4"/>
    <w:rsid w:val="001C378E"/>
    <w:rsid w:val="001C3837"/>
    <w:rsid w:val="001C383C"/>
    <w:rsid w:val="001C3B4F"/>
    <w:rsid w:val="001C3CD4"/>
    <w:rsid w:val="001C4019"/>
    <w:rsid w:val="001C424D"/>
    <w:rsid w:val="001C4612"/>
    <w:rsid w:val="001C5073"/>
    <w:rsid w:val="001C5481"/>
    <w:rsid w:val="001C54DB"/>
    <w:rsid w:val="001C5965"/>
    <w:rsid w:val="001C5993"/>
    <w:rsid w:val="001C5BE9"/>
    <w:rsid w:val="001C5E23"/>
    <w:rsid w:val="001C6302"/>
    <w:rsid w:val="001C632C"/>
    <w:rsid w:val="001C64FD"/>
    <w:rsid w:val="001C692F"/>
    <w:rsid w:val="001C6C0A"/>
    <w:rsid w:val="001C7076"/>
    <w:rsid w:val="001C78ED"/>
    <w:rsid w:val="001C7D2C"/>
    <w:rsid w:val="001C7E0C"/>
    <w:rsid w:val="001D006E"/>
    <w:rsid w:val="001D0170"/>
    <w:rsid w:val="001D02B1"/>
    <w:rsid w:val="001D075F"/>
    <w:rsid w:val="001D0C9A"/>
    <w:rsid w:val="001D0D67"/>
    <w:rsid w:val="001D1324"/>
    <w:rsid w:val="001D1B33"/>
    <w:rsid w:val="001D1CF4"/>
    <w:rsid w:val="001D1F10"/>
    <w:rsid w:val="001D22C6"/>
    <w:rsid w:val="001D2548"/>
    <w:rsid w:val="001D2EB0"/>
    <w:rsid w:val="001D30A5"/>
    <w:rsid w:val="001D32D4"/>
    <w:rsid w:val="001D35EC"/>
    <w:rsid w:val="001D379A"/>
    <w:rsid w:val="001D380D"/>
    <w:rsid w:val="001D3DE2"/>
    <w:rsid w:val="001D4451"/>
    <w:rsid w:val="001D447B"/>
    <w:rsid w:val="001D4617"/>
    <w:rsid w:val="001D47A0"/>
    <w:rsid w:val="001D4DA0"/>
    <w:rsid w:val="001D4EF7"/>
    <w:rsid w:val="001D515E"/>
    <w:rsid w:val="001D5191"/>
    <w:rsid w:val="001D52D1"/>
    <w:rsid w:val="001D540F"/>
    <w:rsid w:val="001D5620"/>
    <w:rsid w:val="001D56FF"/>
    <w:rsid w:val="001D5CF7"/>
    <w:rsid w:val="001D5E4B"/>
    <w:rsid w:val="001D612C"/>
    <w:rsid w:val="001D62B8"/>
    <w:rsid w:val="001D6935"/>
    <w:rsid w:val="001D6B6C"/>
    <w:rsid w:val="001D6BBE"/>
    <w:rsid w:val="001D6BF1"/>
    <w:rsid w:val="001D6D5D"/>
    <w:rsid w:val="001D7188"/>
    <w:rsid w:val="001D738D"/>
    <w:rsid w:val="001D7934"/>
    <w:rsid w:val="001D7D29"/>
    <w:rsid w:val="001D7D71"/>
    <w:rsid w:val="001E0648"/>
    <w:rsid w:val="001E06AD"/>
    <w:rsid w:val="001E076F"/>
    <w:rsid w:val="001E0A20"/>
    <w:rsid w:val="001E0EA0"/>
    <w:rsid w:val="001E10B1"/>
    <w:rsid w:val="001E10DC"/>
    <w:rsid w:val="001E134F"/>
    <w:rsid w:val="001E18D5"/>
    <w:rsid w:val="001E2398"/>
    <w:rsid w:val="001E2632"/>
    <w:rsid w:val="001E28CF"/>
    <w:rsid w:val="001E2A4E"/>
    <w:rsid w:val="001E361E"/>
    <w:rsid w:val="001E38AF"/>
    <w:rsid w:val="001E390B"/>
    <w:rsid w:val="001E3EF8"/>
    <w:rsid w:val="001E4019"/>
    <w:rsid w:val="001E4039"/>
    <w:rsid w:val="001E4304"/>
    <w:rsid w:val="001E53D4"/>
    <w:rsid w:val="001E58BF"/>
    <w:rsid w:val="001E5A50"/>
    <w:rsid w:val="001E5C9D"/>
    <w:rsid w:val="001E6659"/>
    <w:rsid w:val="001E6A7B"/>
    <w:rsid w:val="001E6B57"/>
    <w:rsid w:val="001E6FFA"/>
    <w:rsid w:val="001E70A2"/>
    <w:rsid w:val="001E733A"/>
    <w:rsid w:val="001E75AD"/>
    <w:rsid w:val="001E7953"/>
    <w:rsid w:val="001E7D6D"/>
    <w:rsid w:val="001F004C"/>
    <w:rsid w:val="001F015D"/>
    <w:rsid w:val="001F023E"/>
    <w:rsid w:val="001F064D"/>
    <w:rsid w:val="001F0A63"/>
    <w:rsid w:val="001F0D3C"/>
    <w:rsid w:val="001F1168"/>
    <w:rsid w:val="001F12FE"/>
    <w:rsid w:val="001F15AD"/>
    <w:rsid w:val="001F1B14"/>
    <w:rsid w:val="001F1CD3"/>
    <w:rsid w:val="001F217E"/>
    <w:rsid w:val="001F232D"/>
    <w:rsid w:val="001F26CE"/>
    <w:rsid w:val="001F26FE"/>
    <w:rsid w:val="001F2F80"/>
    <w:rsid w:val="001F30C4"/>
    <w:rsid w:val="001F31D9"/>
    <w:rsid w:val="001F33C4"/>
    <w:rsid w:val="001F33DC"/>
    <w:rsid w:val="001F340F"/>
    <w:rsid w:val="001F35DC"/>
    <w:rsid w:val="001F3E09"/>
    <w:rsid w:val="001F3FD5"/>
    <w:rsid w:val="001F40B1"/>
    <w:rsid w:val="001F435B"/>
    <w:rsid w:val="001F4689"/>
    <w:rsid w:val="001F488B"/>
    <w:rsid w:val="001F49BC"/>
    <w:rsid w:val="001F4B08"/>
    <w:rsid w:val="001F4D10"/>
    <w:rsid w:val="001F5832"/>
    <w:rsid w:val="001F584D"/>
    <w:rsid w:val="001F5C0E"/>
    <w:rsid w:val="001F5CF4"/>
    <w:rsid w:val="001F5F6A"/>
    <w:rsid w:val="001F6013"/>
    <w:rsid w:val="001F639E"/>
    <w:rsid w:val="001F666E"/>
    <w:rsid w:val="001F6F3C"/>
    <w:rsid w:val="001F7153"/>
    <w:rsid w:val="001F7855"/>
    <w:rsid w:val="001F787F"/>
    <w:rsid w:val="001F7A41"/>
    <w:rsid w:val="001F7A4E"/>
    <w:rsid w:val="001F7ADB"/>
    <w:rsid w:val="001F7AE0"/>
    <w:rsid w:val="001F7E11"/>
    <w:rsid w:val="002005DE"/>
    <w:rsid w:val="002008E2"/>
    <w:rsid w:val="002008E7"/>
    <w:rsid w:val="00200A5F"/>
    <w:rsid w:val="00200DC9"/>
    <w:rsid w:val="0020115E"/>
    <w:rsid w:val="002012DD"/>
    <w:rsid w:val="002014C4"/>
    <w:rsid w:val="00201562"/>
    <w:rsid w:val="002017FC"/>
    <w:rsid w:val="002019D1"/>
    <w:rsid w:val="00202092"/>
    <w:rsid w:val="00202317"/>
    <w:rsid w:val="0020240B"/>
    <w:rsid w:val="0020253F"/>
    <w:rsid w:val="00202880"/>
    <w:rsid w:val="00203267"/>
    <w:rsid w:val="002034A3"/>
    <w:rsid w:val="002035CF"/>
    <w:rsid w:val="0020397B"/>
    <w:rsid w:val="00203A8B"/>
    <w:rsid w:val="00203C5F"/>
    <w:rsid w:val="0020429F"/>
    <w:rsid w:val="00204453"/>
    <w:rsid w:val="00204717"/>
    <w:rsid w:val="002047F2"/>
    <w:rsid w:val="00204924"/>
    <w:rsid w:val="0020555F"/>
    <w:rsid w:val="002056D1"/>
    <w:rsid w:val="0020594A"/>
    <w:rsid w:val="00205B1C"/>
    <w:rsid w:val="00205D9C"/>
    <w:rsid w:val="00206A8C"/>
    <w:rsid w:val="00206B54"/>
    <w:rsid w:val="00206C4E"/>
    <w:rsid w:val="00206CFE"/>
    <w:rsid w:val="002071FC"/>
    <w:rsid w:val="00207329"/>
    <w:rsid w:val="00207459"/>
    <w:rsid w:val="0020784A"/>
    <w:rsid w:val="00207AD9"/>
    <w:rsid w:val="00207CCE"/>
    <w:rsid w:val="00210492"/>
    <w:rsid w:val="00210C6B"/>
    <w:rsid w:val="00210CEB"/>
    <w:rsid w:val="002112DE"/>
    <w:rsid w:val="00211B25"/>
    <w:rsid w:val="00211BE2"/>
    <w:rsid w:val="002120B5"/>
    <w:rsid w:val="002126C4"/>
    <w:rsid w:val="00212CB0"/>
    <w:rsid w:val="00212F08"/>
    <w:rsid w:val="0021319C"/>
    <w:rsid w:val="00213572"/>
    <w:rsid w:val="002136CC"/>
    <w:rsid w:val="00214589"/>
    <w:rsid w:val="002146ED"/>
    <w:rsid w:val="00214817"/>
    <w:rsid w:val="00214858"/>
    <w:rsid w:val="00214E9F"/>
    <w:rsid w:val="002156F1"/>
    <w:rsid w:val="0021589E"/>
    <w:rsid w:val="00215903"/>
    <w:rsid w:val="00215B3E"/>
    <w:rsid w:val="002162AF"/>
    <w:rsid w:val="0021649D"/>
    <w:rsid w:val="00216764"/>
    <w:rsid w:val="00216907"/>
    <w:rsid w:val="00216C92"/>
    <w:rsid w:val="00217131"/>
    <w:rsid w:val="002173B9"/>
    <w:rsid w:val="00217B9F"/>
    <w:rsid w:val="00217BF0"/>
    <w:rsid w:val="0022029C"/>
    <w:rsid w:val="002202DB"/>
    <w:rsid w:val="00220AD9"/>
    <w:rsid w:val="002220F3"/>
    <w:rsid w:val="00222319"/>
    <w:rsid w:val="00222C84"/>
    <w:rsid w:val="00222E8B"/>
    <w:rsid w:val="00223031"/>
    <w:rsid w:val="00223137"/>
    <w:rsid w:val="002235FA"/>
    <w:rsid w:val="00223710"/>
    <w:rsid w:val="00223BEC"/>
    <w:rsid w:val="00224549"/>
    <w:rsid w:val="0022511B"/>
    <w:rsid w:val="002254FB"/>
    <w:rsid w:val="00225512"/>
    <w:rsid w:val="0022551B"/>
    <w:rsid w:val="0022564D"/>
    <w:rsid w:val="00225724"/>
    <w:rsid w:val="00225BFB"/>
    <w:rsid w:val="002262C5"/>
    <w:rsid w:val="002267D5"/>
    <w:rsid w:val="00226ABF"/>
    <w:rsid w:val="00226F64"/>
    <w:rsid w:val="00227208"/>
    <w:rsid w:val="0022741F"/>
    <w:rsid w:val="00227701"/>
    <w:rsid w:val="002300BD"/>
    <w:rsid w:val="00230487"/>
    <w:rsid w:val="00230526"/>
    <w:rsid w:val="00230919"/>
    <w:rsid w:val="00230C00"/>
    <w:rsid w:val="00230C3A"/>
    <w:rsid w:val="00230C41"/>
    <w:rsid w:val="00232085"/>
    <w:rsid w:val="00232452"/>
    <w:rsid w:val="00232515"/>
    <w:rsid w:val="002329C7"/>
    <w:rsid w:val="00232D31"/>
    <w:rsid w:val="00232D6E"/>
    <w:rsid w:val="00232FE7"/>
    <w:rsid w:val="002331B3"/>
    <w:rsid w:val="002331CF"/>
    <w:rsid w:val="002335D0"/>
    <w:rsid w:val="00233755"/>
    <w:rsid w:val="0023381F"/>
    <w:rsid w:val="00234088"/>
    <w:rsid w:val="0023436E"/>
    <w:rsid w:val="00234D23"/>
    <w:rsid w:val="00234DF2"/>
    <w:rsid w:val="00234F3E"/>
    <w:rsid w:val="00235385"/>
    <w:rsid w:val="0023550B"/>
    <w:rsid w:val="0023576D"/>
    <w:rsid w:val="00235BE8"/>
    <w:rsid w:val="00235CA7"/>
    <w:rsid w:val="00235DA0"/>
    <w:rsid w:val="00235FD4"/>
    <w:rsid w:val="00236B07"/>
    <w:rsid w:val="002370F1"/>
    <w:rsid w:val="002375B1"/>
    <w:rsid w:val="002378A7"/>
    <w:rsid w:val="00237942"/>
    <w:rsid w:val="00237A2B"/>
    <w:rsid w:val="00237BFA"/>
    <w:rsid w:val="002407D9"/>
    <w:rsid w:val="00240891"/>
    <w:rsid w:val="00240A5F"/>
    <w:rsid w:val="00240B19"/>
    <w:rsid w:val="00241025"/>
    <w:rsid w:val="002419D1"/>
    <w:rsid w:val="00241B12"/>
    <w:rsid w:val="00241E31"/>
    <w:rsid w:val="00242077"/>
    <w:rsid w:val="0024215C"/>
    <w:rsid w:val="00242464"/>
    <w:rsid w:val="002425B5"/>
    <w:rsid w:val="00242607"/>
    <w:rsid w:val="00242D2D"/>
    <w:rsid w:val="00242D68"/>
    <w:rsid w:val="00242EB7"/>
    <w:rsid w:val="0024308B"/>
    <w:rsid w:val="002432E8"/>
    <w:rsid w:val="00243383"/>
    <w:rsid w:val="00243CBF"/>
    <w:rsid w:val="00244318"/>
    <w:rsid w:val="00244687"/>
    <w:rsid w:val="00244A66"/>
    <w:rsid w:val="00245A0A"/>
    <w:rsid w:val="00245D05"/>
    <w:rsid w:val="00245EF8"/>
    <w:rsid w:val="00246321"/>
    <w:rsid w:val="00246342"/>
    <w:rsid w:val="00246529"/>
    <w:rsid w:val="00246874"/>
    <w:rsid w:val="00247242"/>
    <w:rsid w:val="0024750F"/>
    <w:rsid w:val="00247522"/>
    <w:rsid w:val="0024769F"/>
    <w:rsid w:val="00247A35"/>
    <w:rsid w:val="002506B7"/>
    <w:rsid w:val="00250703"/>
    <w:rsid w:val="0025090A"/>
    <w:rsid w:val="00250BE7"/>
    <w:rsid w:val="00250F2F"/>
    <w:rsid w:val="00251222"/>
    <w:rsid w:val="002512A8"/>
    <w:rsid w:val="002514EE"/>
    <w:rsid w:val="002517AA"/>
    <w:rsid w:val="00251DE1"/>
    <w:rsid w:val="0025268F"/>
    <w:rsid w:val="002526BC"/>
    <w:rsid w:val="00252A63"/>
    <w:rsid w:val="00252D7B"/>
    <w:rsid w:val="00253195"/>
    <w:rsid w:val="002531E3"/>
    <w:rsid w:val="002535EF"/>
    <w:rsid w:val="002536B2"/>
    <w:rsid w:val="002536FE"/>
    <w:rsid w:val="002537C7"/>
    <w:rsid w:val="00253F0B"/>
    <w:rsid w:val="00254047"/>
    <w:rsid w:val="00254828"/>
    <w:rsid w:val="002548A9"/>
    <w:rsid w:val="002549B2"/>
    <w:rsid w:val="00254FD3"/>
    <w:rsid w:val="00255146"/>
    <w:rsid w:val="00255543"/>
    <w:rsid w:val="0025562A"/>
    <w:rsid w:val="00255665"/>
    <w:rsid w:val="0025586D"/>
    <w:rsid w:val="00255899"/>
    <w:rsid w:val="00255EF4"/>
    <w:rsid w:val="00256204"/>
    <w:rsid w:val="0025647B"/>
    <w:rsid w:val="0025670A"/>
    <w:rsid w:val="00256B09"/>
    <w:rsid w:val="00256FC4"/>
    <w:rsid w:val="002571C4"/>
    <w:rsid w:val="002577A7"/>
    <w:rsid w:val="002579F6"/>
    <w:rsid w:val="00257AEB"/>
    <w:rsid w:val="00260052"/>
    <w:rsid w:val="00260326"/>
    <w:rsid w:val="0026057C"/>
    <w:rsid w:val="00260EC8"/>
    <w:rsid w:val="002618E6"/>
    <w:rsid w:val="00261A27"/>
    <w:rsid w:val="00261A3D"/>
    <w:rsid w:val="00261D30"/>
    <w:rsid w:val="00261D91"/>
    <w:rsid w:val="0026207D"/>
    <w:rsid w:val="002620C7"/>
    <w:rsid w:val="00262823"/>
    <w:rsid w:val="002628C1"/>
    <w:rsid w:val="0026293A"/>
    <w:rsid w:val="00262B79"/>
    <w:rsid w:val="00262E0F"/>
    <w:rsid w:val="00262F16"/>
    <w:rsid w:val="0026344A"/>
    <w:rsid w:val="00263797"/>
    <w:rsid w:val="00263CF3"/>
    <w:rsid w:val="00263D40"/>
    <w:rsid w:val="00263E34"/>
    <w:rsid w:val="00263FD2"/>
    <w:rsid w:val="0026425A"/>
    <w:rsid w:val="0026459B"/>
    <w:rsid w:val="00264713"/>
    <w:rsid w:val="002654D7"/>
    <w:rsid w:val="00265A63"/>
    <w:rsid w:val="00265BDA"/>
    <w:rsid w:val="0026648B"/>
    <w:rsid w:val="00266577"/>
    <w:rsid w:val="00266A3A"/>
    <w:rsid w:val="00266ECF"/>
    <w:rsid w:val="002673DE"/>
    <w:rsid w:val="0026741A"/>
    <w:rsid w:val="00267B62"/>
    <w:rsid w:val="00267E22"/>
    <w:rsid w:val="00267EA6"/>
    <w:rsid w:val="002700C7"/>
    <w:rsid w:val="0027029B"/>
    <w:rsid w:val="002702A1"/>
    <w:rsid w:val="0027065E"/>
    <w:rsid w:val="0027095F"/>
    <w:rsid w:val="00270F8E"/>
    <w:rsid w:val="00271F41"/>
    <w:rsid w:val="002720F9"/>
    <w:rsid w:val="002725CD"/>
    <w:rsid w:val="002728E3"/>
    <w:rsid w:val="00272CAB"/>
    <w:rsid w:val="00272E75"/>
    <w:rsid w:val="00273771"/>
    <w:rsid w:val="00273906"/>
    <w:rsid w:val="00273A11"/>
    <w:rsid w:val="00273ABB"/>
    <w:rsid w:val="00273B89"/>
    <w:rsid w:val="00273C5E"/>
    <w:rsid w:val="00273D8E"/>
    <w:rsid w:val="00274038"/>
    <w:rsid w:val="002742F4"/>
    <w:rsid w:val="00274525"/>
    <w:rsid w:val="00274D29"/>
    <w:rsid w:val="00275A90"/>
    <w:rsid w:val="00275AAF"/>
    <w:rsid w:val="00275D0F"/>
    <w:rsid w:val="00275F6B"/>
    <w:rsid w:val="002760CB"/>
    <w:rsid w:val="002760D9"/>
    <w:rsid w:val="00276405"/>
    <w:rsid w:val="00276AF5"/>
    <w:rsid w:val="00276F61"/>
    <w:rsid w:val="00277300"/>
    <w:rsid w:val="0027756D"/>
    <w:rsid w:val="00277649"/>
    <w:rsid w:val="00277B0E"/>
    <w:rsid w:val="00277DFB"/>
    <w:rsid w:val="002801D2"/>
    <w:rsid w:val="00280A13"/>
    <w:rsid w:val="00280DB4"/>
    <w:rsid w:val="0028142E"/>
    <w:rsid w:val="002816A3"/>
    <w:rsid w:val="00282129"/>
    <w:rsid w:val="00282270"/>
    <w:rsid w:val="00282535"/>
    <w:rsid w:val="00282729"/>
    <w:rsid w:val="0028277F"/>
    <w:rsid w:val="00282BAF"/>
    <w:rsid w:val="00282C34"/>
    <w:rsid w:val="00282D7B"/>
    <w:rsid w:val="00282FF8"/>
    <w:rsid w:val="0028326E"/>
    <w:rsid w:val="00283614"/>
    <w:rsid w:val="002838BD"/>
    <w:rsid w:val="00283B18"/>
    <w:rsid w:val="00283B40"/>
    <w:rsid w:val="00283C42"/>
    <w:rsid w:val="00284264"/>
    <w:rsid w:val="002846EB"/>
    <w:rsid w:val="00284AA7"/>
    <w:rsid w:val="002850C5"/>
    <w:rsid w:val="00285794"/>
    <w:rsid w:val="002858DB"/>
    <w:rsid w:val="00285D41"/>
    <w:rsid w:val="00285E49"/>
    <w:rsid w:val="00286513"/>
    <w:rsid w:val="00286958"/>
    <w:rsid w:val="00286F0F"/>
    <w:rsid w:val="0028736E"/>
    <w:rsid w:val="0028762B"/>
    <w:rsid w:val="00287B82"/>
    <w:rsid w:val="00287C3E"/>
    <w:rsid w:val="00287D68"/>
    <w:rsid w:val="002900F3"/>
    <w:rsid w:val="00290296"/>
    <w:rsid w:val="00291C04"/>
    <w:rsid w:val="00291CB4"/>
    <w:rsid w:val="00291E63"/>
    <w:rsid w:val="00291FE4"/>
    <w:rsid w:val="00292239"/>
    <w:rsid w:val="0029255F"/>
    <w:rsid w:val="0029280E"/>
    <w:rsid w:val="002934B1"/>
    <w:rsid w:val="002939C8"/>
    <w:rsid w:val="00294085"/>
    <w:rsid w:val="00294469"/>
    <w:rsid w:val="00294D6D"/>
    <w:rsid w:val="00295D92"/>
    <w:rsid w:val="00295F72"/>
    <w:rsid w:val="0029601B"/>
    <w:rsid w:val="002968AE"/>
    <w:rsid w:val="00296BEE"/>
    <w:rsid w:val="00296CDE"/>
    <w:rsid w:val="00296F9C"/>
    <w:rsid w:val="002970A3"/>
    <w:rsid w:val="0029719E"/>
    <w:rsid w:val="00297A89"/>
    <w:rsid w:val="00297BE6"/>
    <w:rsid w:val="00297FD2"/>
    <w:rsid w:val="002A0280"/>
    <w:rsid w:val="002A0317"/>
    <w:rsid w:val="002A041D"/>
    <w:rsid w:val="002A07E2"/>
    <w:rsid w:val="002A085D"/>
    <w:rsid w:val="002A12D2"/>
    <w:rsid w:val="002A14BD"/>
    <w:rsid w:val="002A1512"/>
    <w:rsid w:val="002A15A6"/>
    <w:rsid w:val="002A19C5"/>
    <w:rsid w:val="002A1B04"/>
    <w:rsid w:val="002A1C5E"/>
    <w:rsid w:val="002A27A1"/>
    <w:rsid w:val="002A2B95"/>
    <w:rsid w:val="002A2E25"/>
    <w:rsid w:val="002A345D"/>
    <w:rsid w:val="002A3505"/>
    <w:rsid w:val="002A36CB"/>
    <w:rsid w:val="002A427F"/>
    <w:rsid w:val="002A4456"/>
    <w:rsid w:val="002A455B"/>
    <w:rsid w:val="002A4BD8"/>
    <w:rsid w:val="002A5031"/>
    <w:rsid w:val="002A5352"/>
    <w:rsid w:val="002A609E"/>
    <w:rsid w:val="002A6500"/>
    <w:rsid w:val="002A65BF"/>
    <w:rsid w:val="002A66AF"/>
    <w:rsid w:val="002A6840"/>
    <w:rsid w:val="002A6900"/>
    <w:rsid w:val="002A6E0E"/>
    <w:rsid w:val="002A721B"/>
    <w:rsid w:val="002A7CFA"/>
    <w:rsid w:val="002A7D23"/>
    <w:rsid w:val="002A7DD7"/>
    <w:rsid w:val="002B0227"/>
    <w:rsid w:val="002B056E"/>
    <w:rsid w:val="002B06EE"/>
    <w:rsid w:val="002B0839"/>
    <w:rsid w:val="002B0A0A"/>
    <w:rsid w:val="002B0BBB"/>
    <w:rsid w:val="002B0BF4"/>
    <w:rsid w:val="002B169D"/>
    <w:rsid w:val="002B1797"/>
    <w:rsid w:val="002B189A"/>
    <w:rsid w:val="002B1ACF"/>
    <w:rsid w:val="002B27D2"/>
    <w:rsid w:val="002B2864"/>
    <w:rsid w:val="002B2A95"/>
    <w:rsid w:val="002B2C1A"/>
    <w:rsid w:val="002B2C27"/>
    <w:rsid w:val="002B2E8A"/>
    <w:rsid w:val="002B31CF"/>
    <w:rsid w:val="002B359D"/>
    <w:rsid w:val="002B3DF5"/>
    <w:rsid w:val="002B3E17"/>
    <w:rsid w:val="002B3E72"/>
    <w:rsid w:val="002B3E7D"/>
    <w:rsid w:val="002B4073"/>
    <w:rsid w:val="002B4575"/>
    <w:rsid w:val="002B4731"/>
    <w:rsid w:val="002B4AF8"/>
    <w:rsid w:val="002B4B77"/>
    <w:rsid w:val="002B4D7A"/>
    <w:rsid w:val="002B4EBF"/>
    <w:rsid w:val="002B51FC"/>
    <w:rsid w:val="002B5739"/>
    <w:rsid w:val="002B5894"/>
    <w:rsid w:val="002B592A"/>
    <w:rsid w:val="002B5BC1"/>
    <w:rsid w:val="002B62E6"/>
    <w:rsid w:val="002B634D"/>
    <w:rsid w:val="002B63EA"/>
    <w:rsid w:val="002B6630"/>
    <w:rsid w:val="002B6A8C"/>
    <w:rsid w:val="002B6E80"/>
    <w:rsid w:val="002B6FD8"/>
    <w:rsid w:val="002B7444"/>
    <w:rsid w:val="002B74EC"/>
    <w:rsid w:val="002B763D"/>
    <w:rsid w:val="002B7890"/>
    <w:rsid w:val="002B789F"/>
    <w:rsid w:val="002B7A04"/>
    <w:rsid w:val="002B7A19"/>
    <w:rsid w:val="002B7B6A"/>
    <w:rsid w:val="002B7C5D"/>
    <w:rsid w:val="002B7FB0"/>
    <w:rsid w:val="002C02FB"/>
    <w:rsid w:val="002C08D7"/>
    <w:rsid w:val="002C0FE3"/>
    <w:rsid w:val="002C10DC"/>
    <w:rsid w:val="002C1269"/>
    <w:rsid w:val="002C1579"/>
    <w:rsid w:val="002C1BE1"/>
    <w:rsid w:val="002C1E17"/>
    <w:rsid w:val="002C21D4"/>
    <w:rsid w:val="002C2525"/>
    <w:rsid w:val="002C26AC"/>
    <w:rsid w:val="002C2719"/>
    <w:rsid w:val="002C2B0F"/>
    <w:rsid w:val="002C2B11"/>
    <w:rsid w:val="002C2CFA"/>
    <w:rsid w:val="002C31F5"/>
    <w:rsid w:val="002C333F"/>
    <w:rsid w:val="002C3565"/>
    <w:rsid w:val="002C3BE4"/>
    <w:rsid w:val="002C4004"/>
    <w:rsid w:val="002C440C"/>
    <w:rsid w:val="002C498C"/>
    <w:rsid w:val="002C4F1D"/>
    <w:rsid w:val="002C536B"/>
    <w:rsid w:val="002C58F0"/>
    <w:rsid w:val="002C5A1B"/>
    <w:rsid w:val="002C5BF1"/>
    <w:rsid w:val="002C5C7A"/>
    <w:rsid w:val="002C5D2C"/>
    <w:rsid w:val="002C5EE3"/>
    <w:rsid w:val="002C6928"/>
    <w:rsid w:val="002C6E1B"/>
    <w:rsid w:val="002C72CC"/>
    <w:rsid w:val="002C730E"/>
    <w:rsid w:val="002C7758"/>
    <w:rsid w:val="002C77C4"/>
    <w:rsid w:val="002C7C36"/>
    <w:rsid w:val="002C7CC0"/>
    <w:rsid w:val="002D000F"/>
    <w:rsid w:val="002D03C1"/>
    <w:rsid w:val="002D03F7"/>
    <w:rsid w:val="002D046B"/>
    <w:rsid w:val="002D06F3"/>
    <w:rsid w:val="002D0D65"/>
    <w:rsid w:val="002D0D6A"/>
    <w:rsid w:val="002D0E66"/>
    <w:rsid w:val="002D0EED"/>
    <w:rsid w:val="002D13CB"/>
    <w:rsid w:val="002D17E1"/>
    <w:rsid w:val="002D1994"/>
    <w:rsid w:val="002D1F2E"/>
    <w:rsid w:val="002D22BE"/>
    <w:rsid w:val="002D23BF"/>
    <w:rsid w:val="002D2544"/>
    <w:rsid w:val="002D260E"/>
    <w:rsid w:val="002D2AF5"/>
    <w:rsid w:val="002D34F9"/>
    <w:rsid w:val="002D3762"/>
    <w:rsid w:val="002D3903"/>
    <w:rsid w:val="002D3937"/>
    <w:rsid w:val="002D3975"/>
    <w:rsid w:val="002D3D6C"/>
    <w:rsid w:val="002D4021"/>
    <w:rsid w:val="002D4198"/>
    <w:rsid w:val="002D4377"/>
    <w:rsid w:val="002D439A"/>
    <w:rsid w:val="002D4783"/>
    <w:rsid w:val="002D49F7"/>
    <w:rsid w:val="002D4A62"/>
    <w:rsid w:val="002D5248"/>
    <w:rsid w:val="002D5D00"/>
    <w:rsid w:val="002D618B"/>
    <w:rsid w:val="002D62AB"/>
    <w:rsid w:val="002D640C"/>
    <w:rsid w:val="002D6A15"/>
    <w:rsid w:val="002D6AA2"/>
    <w:rsid w:val="002D6AE0"/>
    <w:rsid w:val="002D6DB7"/>
    <w:rsid w:val="002D6EF4"/>
    <w:rsid w:val="002D6F99"/>
    <w:rsid w:val="002D746B"/>
    <w:rsid w:val="002D7B5E"/>
    <w:rsid w:val="002D7F30"/>
    <w:rsid w:val="002E017F"/>
    <w:rsid w:val="002E055E"/>
    <w:rsid w:val="002E0882"/>
    <w:rsid w:val="002E08A1"/>
    <w:rsid w:val="002E09F9"/>
    <w:rsid w:val="002E0FFA"/>
    <w:rsid w:val="002E1054"/>
    <w:rsid w:val="002E1688"/>
    <w:rsid w:val="002E16F4"/>
    <w:rsid w:val="002E1A34"/>
    <w:rsid w:val="002E23AD"/>
    <w:rsid w:val="002E2914"/>
    <w:rsid w:val="002E2991"/>
    <w:rsid w:val="002E323C"/>
    <w:rsid w:val="002E38C9"/>
    <w:rsid w:val="002E392B"/>
    <w:rsid w:val="002E39EF"/>
    <w:rsid w:val="002E4282"/>
    <w:rsid w:val="002E4302"/>
    <w:rsid w:val="002E496D"/>
    <w:rsid w:val="002E4B93"/>
    <w:rsid w:val="002E4BC4"/>
    <w:rsid w:val="002E4ECD"/>
    <w:rsid w:val="002E5090"/>
    <w:rsid w:val="002E596A"/>
    <w:rsid w:val="002E5B58"/>
    <w:rsid w:val="002E63B1"/>
    <w:rsid w:val="002E67AC"/>
    <w:rsid w:val="002E6F8E"/>
    <w:rsid w:val="002E7322"/>
    <w:rsid w:val="002E78AE"/>
    <w:rsid w:val="002E7D71"/>
    <w:rsid w:val="002E7DD3"/>
    <w:rsid w:val="002F04EE"/>
    <w:rsid w:val="002F05D9"/>
    <w:rsid w:val="002F06C7"/>
    <w:rsid w:val="002F076E"/>
    <w:rsid w:val="002F0A48"/>
    <w:rsid w:val="002F0BAE"/>
    <w:rsid w:val="002F0DD4"/>
    <w:rsid w:val="002F122E"/>
    <w:rsid w:val="002F126D"/>
    <w:rsid w:val="002F1314"/>
    <w:rsid w:val="002F15A4"/>
    <w:rsid w:val="002F1651"/>
    <w:rsid w:val="002F1973"/>
    <w:rsid w:val="002F1BA6"/>
    <w:rsid w:val="002F1D3E"/>
    <w:rsid w:val="002F1DDF"/>
    <w:rsid w:val="002F1F54"/>
    <w:rsid w:val="002F20F9"/>
    <w:rsid w:val="002F3040"/>
    <w:rsid w:val="002F3330"/>
    <w:rsid w:val="002F34BE"/>
    <w:rsid w:val="002F35C8"/>
    <w:rsid w:val="002F37AD"/>
    <w:rsid w:val="002F391C"/>
    <w:rsid w:val="002F4105"/>
    <w:rsid w:val="002F47B6"/>
    <w:rsid w:val="002F47DF"/>
    <w:rsid w:val="002F5037"/>
    <w:rsid w:val="002F525F"/>
    <w:rsid w:val="002F57FF"/>
    <w:rsid w:val="002F595C"/>
    <w:rsid w:val="002F5A40"/>
    <w:rsid w:val="002F5BBA"/>
    <w:rsid w:val="002F5D9F"/>
    <w:rsid w:val="002F65B6"/>
    <w:rsid w:val="002F6AFC"/>
    <w:rsid w:val="002F6FE6"/>
    <w:rsid w:val="002F7848"/>
    <w:rsid w:val="002F7CA9"/>
    <w:rsid w:val="002F7DB4"/>
    <w:rsid w:val="002F7F60"/>
    <w:rsid w:val="003000DF"/>
    <w:rsid w:val="0030021C"/>
    <w:rsid w:val="00300839"/>
    <w:rsid w:val="003009D1"/>
    <w:rsid w:val="00300D54"/>
    <w:rsid w:val="00300F54"/>
    <w:rsid w:val="00301186"/>
    <w:rsid w:val="003013DB"/>
    <w:rsid w:val="0030199C"/>
    <w:rsid w:val="00301C1E"/>
    <w:rsid w:val="00301DAE"/>
    <w:rsid w:val="003020E2"/>
    <w:rsid w:val="00302B73"/>
    <w:rsid w:val="00303126"/>
    <w:rsid w:val="00303187"/>
    <w:rsid w:val="00303398"/>
    <w:rsid w:val="003034C5"/>
    <w:rsid w:val="003035B4"/>
    <w:rsid w:val="00303A22"/>
    <w:rsid w:val="00303A8C"/>
    <w:rsid w:val="00303B16"/>
    <w:rsid w:val="003040E3"/>
    <w:rsid w:val="00304106"/>
    <w:rsid w:val="00306435"/>
    <w:rsid w:val="0030666C"/>
    <w:rsid w:val="003067A9"/>
    <w:rsid w:val="003068FD"/>
    <w:rsid w:val="00306A22"/>
    <w:rsid w:val="00306BE2"/>
    <w:rsid w:val="00306F59"/>
    <w:rsid w:val="00306FAF"/>
    <w:rsid w:val="003071FB"/>
    <w:rsid w:val="00307234"/>
    <w:rsid w:val="003076A6"/>
    <w:rsid w:val="0030775B"/>
    <w:rsid w:val="00307B64"/>
    <w:rsid w:val="00307B92"/>
    <w:rsid w:val="00307C01"/>
    <w:rsid w:val="00307C34"/>
    <w:rsid w:val="00307FA9"/>
    <w:rsid w:val="00310323"/>
    <w:rsid w:val="003103C1"/>
    <w:rsid w:val="003109E7"/>
    <w:rsid w:val="00310F7B"/>
    <w:rsid w:val="0031163A"/>
    <w:rsid w:val="00311744"/>
    <w:rsid w:val="00311AD2"/>
    <w:rsid w:val="00311CF1"/>
    <w:rsid w:val="00311DC6"/>
    <w:rsid w:val="0031399D"/>
    <w:rsid w:val="00313BE3"/>
    <w:rsid w:val="00313ECA"/>
    <w:rsid w:val="00313F8E"/>
    <w:rsid w:val="00314098"/>
    <w:rsid w:val="003141A9"/>
    <w:rsid w:val="0031421F"/>
    <w:rsid w:val="003142DA"/>
    <w:rsid w:val="0031454D"/>
    <w:rsid w:val="00314713"/>
    <w:rsid w:val="00314A2D"/>
    <w:rsid w:val="00314C06"/>
    <w:rsid w:val="00314F79"/>
    <w:rsid w:val="0031523F"/>
    <w:rsid w:val="00315851"/>
    <w:rsid w:val="00315DFC"/>
    <w:rsid w:val="00315E53"/>
    <w:rsid w:val="003161CD"/>
    <w:rsid w:val="00316310"/>
    <w:rsid w:val="003164AE"/>
    <w:rsid w:val="0031667D"/>
    <w:rsid w:val="003167E2"/>
    <w:rsid w:val="003170CD"/>
    <w:rsid w:val="003174AA"/>
    <w:rsid w:val="00317662"/>
    <w:rsid w:val="00317B21"/>
    <w:rsid w:val="00317F59"/>
    <w:rsid w:val="00317FDF"/>
    <w:rsid w:val="0032054D"/>
    <w:rsid w:val="0032089C"/>
    <w:rsid w:val="003208EE"/>
    <w:rsid w:val="00320950"/>
    <w:rsid w:val="00320D8E"/>
    <w:rsid w:val="003212A7"/>
    <w:rsid w:val="003212CC"/>
    <w:rsid w:val="00321317"/>
    <w:rsid w:val="003217ED"/>
    <w:rsid w:val="00321862"/>
    <w:rsid w:val="00321C39"/>
    <w:rsid w:val="0032242D"/>
    <w:rsid w:val="00322803"/>
    <w:rsid w:val="00322971"/>
    <w:rsid w:val="00322AF0"/>
    <w:rsid w:val="00322B76"/>
    <w:rsid w:val="00322D63"/>
    <w:rsid w:val="00322DB0"/>
    <w:rsid w:val="003231E4"/>
    <w:rsid w:val="00323274"/>
    <w:rsid w:val="003235F8"/>
    <w:rsid w:val="00323659"/>
    <w:rsid w:val="00323EA3"/>
    <w:rsid w:val="00324292"/>
    <w:rsid w:val="0032475C"/>
    <w:rsid w:val="00324B4D"/>
    <w:rsid w:val="00324CFB"/>
    <w:rsid w:val="00324FC9"/>
    <w:rsid w:val="00325415"/>
    <w:rsid w:val="00325C9C"/>
    <w:rsid w:val="00326117"/>
    <w:rsid w:val="00326A2B"/>
    <w:rsid w:val="00326A5B"/>
    <w:rsid w:val="00326FD1"/>
    <w:rsid w:val="00327055"/>
    <w:rsid w:val="003270BC"/>
    <w:rsid w:val="0032714D"/>
    <w:rsid w:val="00327477"/>
    <w:rsid w:val="00327765"/>
    <w:rsid w:val="0032787F"/>
    <w:rsid w:val="00327AE6"/>
    <w:rsid w:val="00327D01"/>
    <w:rsid w:val="003301B6"/>
    <w:rsid w:val="003301E4"/>
    <w:rsid w:val="00330359"/>
    <w:rsid w:val="0033042D"/>
    <w:rsid w:val="00330524"/>
    <w:rsid w:val="003306DE"/>
    <w:rsid w:val="0033083A"/>
    <w:rsid w:val="00330AF4"/>
    <w:rsid w:val="00331428"/>
    <w:rsid w:val="0033198E"/>
    <w:rsid w:val="003320A3"/>
    <w:rsid w:val="0033210D"/>
    <w:rsid w:val="003323B7"/>
    <w:rsid w:val="0033283D"/>
    <w:rsid w:val="00332C91"/>
    <w:rsid w:val="00332FCC"/>
    <w:rsid w:val="003336EB"/>
    <w:rsid w:val="003339CE"/>
    <w:rsid w:val="00333E2E"/>
    <w:rsid w:val="0033401D"/>
    <w:rsid w:val="0033443C"/>
    <w:rsid w:val="00334462"/>
    <w:rsid w:val="003346F5"/>
    <w:rsid w:val="00334AA4"/>
    <w:rsid w:val="00334E55"/>
    <w:rsid w:val="0033502C"/>
    <w:rsid w:val="00335140"/>
    <w:rsid w:val="003353D0"/>
    <w:rsid w:val="00335811"/>
    <w:rsid w:val="00335B74"/>
    <w:rsid w:val="00336296"/>
    <w:rsid w:val="003366C8"/>
    <w:rsid w:val="00336ADC"/>
    <w:rsid w:val="00337744"/>
    <w:rsid w:val="00337931"/>
    <w:rsid w:val="00337C5F"/>
    <w:rsid w:val="00337F25"/>
    <w:rsid w:val="003405A6"/>
    <w:rsid w:val="003409D1"/>
    <w:rsid w:val="00340F3E"/>
    <w:rsid w:val="00341104"/>
    <w:rsid w:val="00341196"/>
    <w:rsid w:val="00341A2E"/>
    <w:rsid w:val="003425E3"/>
    <w:rsid w:val="00342A42"/>
    <w:rsid w:val="00342B67"/>
    <w:rsid w:val="00342C06"/>
    <w:rsid w:val="00342E7B"/>
    <w:rsid w:val="00343353"/>
    <w:rsid w:val="00343B3F"/>
    <w:rsid w:val="00343C86"/>
    <w:rsid w:val="00343E06"/>
    <w:rsid w:val="003441B2"/>
    <w:rsid w:val="003449C7"/>
    <w:rsid w:val="00344C34"/>
    <w:rsid w:val="00345213"/>
    <w:rsid w:val="00345340"/>
    <w:rsid w:val="00345D71"/>
    <w:rsid w:val="00345D9C"/>
    <w:rsid w:val="00345F78"/>
    <w:rsid w:val="003462A2"/>
    <w:rsid w:val="00346593"/>
    <w:rsid w:val="00346641"/>
    <w:rsid w:val="00346BA5"/>
    <w:rsid w:val="00346C7C"/>
    <w:rsid w:val="00346C8E"/>
    <w:rsid w:val="00346CD7"/>
    <w:rsid w:val="00346CDD"/>
    <w:rsid w:val="00347151"/>
    <w:rsid w:val="003471AE"/>
    <w:rsid w:val="0034720A"/>
    <w:rsid w:val="00347567"/>
    <w:rsid w:val="0034768F"/>
    <w:rsid w:val="00347764"/>
    <w:rsid w:val="003477D6"/>
    <w:rsid w:val="00347878"/>
    <w:rsid w:val="00347899"/>
    <w:rsid w:val="0034793A"/>
    <w:rsid w:val="00347A2C"/>
    <w:rsid w:val="00347A45"/>
    <w:rsid w:val="00347A64"/>
    <w:rsid w:val="00347AAE"/>
    <w:rsid w:val="00347FFD"/>
    <w:rsid w:val="00350019"/>
    <w:rsid w:val="0035004D"/>
    <w:rsid w:val="003508E5"/>
    <w:rsid w:val="00351166"/>
    <w:rsid w:val="00351882"/>
    <w:rsid w:val="0035212B"/>
    <w:rsid w:val="00352138"/>
    <w:rsid w:val="003522D3"/>
    <w:rsid w:val="00352348"/>
    <w:rsid w:val="00352C90"/>
    <w:rsid w:val="003536C3"/>
    <w:rsid w:val="003536E6"/>
    <w:rsid w:val="0035370B"/>
    <w:rsid w:val="00354267"/>
    <w:rsid w:val="003546A8"/>
    <w:rsid w:val="003548EE"/>
    <w:rsid w:val="00354941"/>
    <w:rsid w:val="00354B8F"/>
    <w:rsid w:val="00354D3E"/>
    <w:rsid w:val="00354F34"/>
    <w:rsid w:val="00355051"/>
    <w:rsid w:val="0035561A"/>
    <w:rsid w:val="0035595B"/>
    <w:rsid w:val="00355ACF"/>
    <w:rsid w:val="00355AF6"/>
    <w:rsid w:val="00355B9D"/>
    <w:rsid w:val="00356A9B"/>
    <w:rsid w:val="00356AF9"/>
    <w:rsid w:val="00357079"/>
    <w:rsid w:val="003576F0"/>
    <w:rsid w:val="00357FEB"/>
    <w:rsid w:val="0036048C"/>
    <w:rsid w:val="00360913"/>
    <w:rsid w:val="00360A09"/>
    <w:rsid w:val="00360A59"/>
    <w:rsid w:val="00360C5B"/>
    <w:rsid w:val="00360CF5"/>
    <w:rsid w:val="00360F6B"/>
    <w:rsid w:val="0036116B"/>
    <w:rsid w:val="0036137D"/>
    <w:rsid w:val="00361917"/>
    <w:rsid w:val="00361A6E"/>
    <w:rsid w:val="0036225B"/>
    <w:rsid w:val="003624C0"/>
    <w:rsid w:val="00362562"/>
    <w:rsid w:val="0036264B"/>
    <w:rsid w:val="00362EAF"/>
    <w:rsid w:val="00362FE5"/>
    <w:rsid w:val="00363093"/>
    <w:rsid w:val="0036316B"/>
    <w:rsid w:val="0036321E"/>
    <w:rsid w:val="0036381E"/>
    <w:rsid w:val="003639B9"/>
    <w:rsid w:val="00363D48"/>
    <w:rsid w:val="003641BF"/>
    <w:rsid w:val="0036434F"/>
    <w:rsid w:val="0036435F"/>
    <w:rsid w:val="003646E9"/>
    <w:rsid w:val="00364C82"/>
    <w:rsid w:val="00364DD8"/>
    <w:rsid w:val="00365274"/>
    <w:rsid w:val="003659BB"/>
    <w:rsid w:val="00366190"/>
    <w:rsid w:val="00366349"/>
    <w:rsid w:val="0036660C"/>
    <w:rsid w:val="003666FC"/>
    <w:rsid w:val="0036685C"/>
    <w:rsid w:val="00366A20"/>
    <w:rsid w:val="00366C10"/>
    <w:rsid w:val="00366DAE"/>
    <w:rsid w:val="003678AF"/>
    <w:rsid w:val="00367BE6"/>
    <w:rsid w:val="00370263"/>
    <w:rsid w:val="003709D4"/>
    <w:rsid w:val="00371070"/>
    <w:rsid w:val="003711BD"/>
    <w:rsid w:val="00371D17"/>
    <w:rsid w:val="00371FB3"/>
    <w:rsid w:val="003722DD"/>
    <w:rsid w:val="003723D7"/>
    <w:rsid w:val="00372D89"/>
    <w:rsid w:val="003730EB"/>
    <w:rsid w:val="003738DA"/>
    <w:rsid w:val="0037408F"/>
    <w:rsid w:val="0037422E"/>
    <w:rsid w:val="00374262"/>
    <w:rsid w:val="003742C6"/>
    <w:rsid w:val="00374347"/>
    <w:rsid w:val="00374351"/>
    <w:rsid w:val="00374EA3"/>
    <w:rsid w:val="00374F52"/>
    <w:rsid w:val="0037519D"/>
    <w:rsid w:val="00375984"/>
    <w:rsid w:val="003764B0"/>
    <w:rsid w:val="003764CE"/>
    <w:rsid w:val="003767A8"/>
    <w:rsid w:val="00376FF2"/>
    <w:rsid w:val="00377543"/>
    <w:rsid w:val="003776AD"/>
    <w:rsid w:val="003779EE"/>
    <w:rsid w:val="003800FF"/>
    <w:rsid w:val="00380DB9"/>
    <w:rsid w:val="00381007"/>
    <w:rsid w:val="00381D09"/>
    <w:rsid w:val="00381D15"/>
    <w:rsid w:val="00381E7F"/>
    <w:rsid w:val="003821FE"/>
    <w:rsid w:val="00382632"/>
    <w:rsid w:val="0038295E"/>
    <w:rsid w:val="00382B18"/>
    <w:rsid w:val="00382CE6"/>
    <w:rsid w:val="00383260"/>
    <w:rsid w:val="00383405"/>
    <w:rsid w:val="0038356A"/>
    <w:rsid w:val="00383598"/>
    <w:rsid w:val="00383944"/>
    <w:rsid w:val="003839F9"/>
    <w:rsid w:val="00383FDD"/>
    <w:rsid w:val="003844E2"/>
    <w:rsid w:val="003846E7"/>
    <w:rsid w:val="00384802"/>
    <w:rsid w:val="003849ED"/>
    <w:rsid w:val="00384A48"/>
    <w:rsid w:val="00384F6A"/>
    <w:rsid w:val="00384FBA"/>
    <w:rsid w:val="00385218"/>
    <w:rsid w:val="00385AD7"/>
    <w:rsid w:val="00385BCE"/>
    <w:rsid w:val="0038635B"/>
    <w:rsid w:val="00386403"/>
    <w:rsid w:val="003864ED"/>
    <w:rsid w:val="00386A52"/>
    <w:rsid w:val="00386BEA"/>
    <w:rsid w:val="0038701F"/>
    <w:rsid w:val="003870D2"/>
    <w:rsid w:val="00387406"/>
    <w:rsid w:val="00387A6D"/>
    <w:rsid w:val="00387F79"/>
    <w:rsid w:val="00390202"/>
    <w:rsid w:val="0039034E"/>
    <w:rsid w:val="00390563"/>
    <w:rsid w:val="00390656"/>
    <w:rsid w:val="0039119E"/>
    <w:rsid w:val="00391280"/>
    <w:rsid w:val="00391638"/>
    <w:rsid w:val="00391643"/>
    <w:rsid w:val="00391696"/>
    <w:rsid w:val="0039173F"/>
    <w:rsid w:val="0039244D"/>
    <w:rsid w:val="003927CB"/>
    <w:rsid w:val="00392AF2"/>
    <w:rsid w:val="00392FC8"/>
    <w:rsid w:val="00393768"/>
    <w:rsid w:val="00393B82"/>
    <w:rsid w:val="00393EB3"/>
    <w:rsid w:val="00394CA4"/>
    <w:rsid w:val="003950F3"/>
    <w:rsid w:val="003957C6"/>
    <w:rsid w:val="0039609D"/>
    <w:rsid w:val="00396A36"/>
    <w:rsid w:val="00396CB2"/>
    <w:rsid w:val="0039735C"/>
    <w:rsid w:val="003974F0"/>
    <w:rsid w:val="00397F0B"/>
    <w:rsid w:val="003A0215"/>
    <w:rsid w:val="003A04D7"/>
    <w:rsid w:val="003A0534"/>
    <w:rsid w:val="003A08A2"/>
    <w:rsid w:val="003A08E7"/>
    <w:rsid w:val="003A11C3"/>
    <w:rsid w:val="003A187C"/>
    <w:rsid w:val="003A1BCE"/>
    <w:rsid w:val="003A1DB0"/>
    <w:rsid w:val="003A2033"/>
    <w:rsid w:val="003A2085"/>
    <w:rsid w:val="003A20D0"/>
    <w:rsid w:val="003A2309"/>
    <w:rsid w:val="003A2C56"/>
    <w:rsid w:val="003A2EB4"/>
    <w:rsid w:val="003A3105"/>
    <w:rsid w:val="003A3546"/>
    <w:rsid w:val="003A3A20"/>
    <w:rsid w:val="003A3E93"/>
    <w:rsid w:val="003A3FB6"/>
    <w:rsid w:val="003A4035"/>
    <w:rsid w:val="003A4D0D"/>
    <w:rsid w:val="003A4FCB"/>
    <w:rsid w:val="003A61B2"/>
    <w:rsid w:val="003A6386"/>
    <w:rsid w:val="003A649B"/>
    <w:rsid w:val="003A6765"/>
    <w:rsid w:val="003A69F5"/>
    <w:rsid w:val="003A6AFD"/>
    <w:rsid w:val="003A6EFB"/>
    <w:rsid w:val="003A7D27"/>
    <w:rsid w:val="003B03AE"/>
    <w:rsid w:val="003B049B"/>
    <w:rsid w:val="003B06E3"/>
    <w:rsid w:val="003B071D"/>
    <w:rsid w:val="003B096A"/>
    <w:rsid w:val="003B0BE7"/>
    <w:rsid w:val="003B0CD9"/>
    <w:rsid w:val="003B0DF8"/>
    <w:rsid w:val="003B0F5F"/>
    <w:rsid w:val="003B15C9"/>
    <w:rsid w:val="003B1921"/>
    <w:rsid w:val="003B1DD4"/>
    <w:rsid w:val="003B21B0"/>
    <w:rsid w:val="003B2425"/>
    <w:rsid w:val="003B28A0"/>
    <w:rsid w:val="003B299E"/>
    <w:rsid w:val="003B2C5F"/>
    <w:rsid w:val="003B2C82"/>
    <w:rsid w:val="003B3AB5"/>
    <w:rsid w:val="003B3B0A"/>
    <w:rsid w:val="003B3D7E"/>
    <w:rsid w:val="003B43AB"/>
    <w:rsid w:val="003B4A9C"/>
    <w:rsid w:val="003B4FD7"/>
    <w:rsid w:val="003B501F"/>
    <w:rsid w:val="003B5170"/>
    <w:rsid w:val="003B51D1"/>
    <w:rsid w:val="003B57B0"/>
    <w:rsid w:val="003B5E0B"/>
    <w:rsid w:val="003B6410"/>
    <w:rsid w:val="003B6752"/>
    <w:rsid w:val="003B68D0"/>
    <w:rsid w:val="003B6A6C"/>
    <w:rsid w:val="003B6B2A"/>
    <w:rsid w:val="003B71CA"/>
    <w:rsid w:val="003B7578"/>
    <w:rsid w:val="003B77A1"/>
    <w:rsid w:val="003B7AA1"/>
    <w:rsid w:val="003C015D"/>
    <w:rsid w:val="003C0241"/>
    <w:rsid w:val="003C0D99"/>
    <w:rsid w:val="003C1337"/>
    <w:rsid w:val="003C1718"/>
    <w:rsid w:val="003C191A"/>
    <w:rsid w:val="003C1D65"/>
    <w:rsid w:val="003C2068"/>
    <w:rsid w:val="003C22CA"/>
    <w:rsid w:val="003C241A"/>
    <w:rsid w:val="003C2468"/>
    <w:rsid w:val="003C2E87"/>
    <w:rsid w:val="003C30D1"/>
    <w:rsid w:val="003C320B"/>
    <w:rsid w:val="003C3512"/>
    <w:rsid w:val="003C36C9"/>
    <w:rsid w:val="003C3CC5"/>
    <w:rsid w:val="003C3E11"/>
    <w:rsid w:val="003C4815"/>
    <w:rsid w:val="003C4904"/>
    <w:rsid w:val="003C4DCF"/>
    <w:rsid w:val="003C53A4"/>
    <w:rsid w:val="003C59B0"/>
    <w:rsid w:val="003C5D22"/>
    <w:rsid w:val="003C5D82"/>
    <w:rsid w:val="003C617F"/>
    <w:rsid w:val="003C6582"/>
    <w:rsid w:val="003C67B5"/>
    <w:rsid w:val="003C6961"/>
    <w:rsid w:val="003C6DDF"/>
    <w:rsid w:val="003C758D"/>
    <w:rsid w:val="003C7A5E"/>
    <w:rsid w:val="003C7C7A"/>
    <w:rsid w:val="003C7ECD"/>
    <w:rsid w:val="003D018A"/>
    <w:rsid w:val="003D0457"/>
    <w:rsid w:val="003D0AD5"/>
    <w:rsid w:val="003D0D66"/>
    <w:rsid w:val="003D1CD9"/>
    <w:rsid w:val="003D2C95"/>
    <w:rsid w:val="003D2F72"/>
    <w:rsid w:val="003D3247"/>
    <w:rsid w:val="003D3B0E"/>
    <w:rsid w:val="003D3B43"/>
    <w:rsid w:val="003D3BF0"/>
    <w:rsid w:val="003D41B1"/>
    <w:rsid w:val="003D4E1A"/>
    <w:rsid w:val="003D4F5F"/>
    <w:rsid w:val="003D523C"/>
    <w:rsid w:val="003D52CE"/>
    <w:rsid w:val="003D563D"/>
    <w:rsid w:val="003D5A5B"/>
    <w:rsid w:val="003D5D4E"/>
    <w:rsid w:val="003D60C9"/>
    <w:rsid w:val="003D653B"/>
    <w:rsid w:val="003D6A4C"/>
    <w:rsid w:val="003D6D5D"/>
    <w:rsid w:val="003D6F49"/>
    <w:rsid w:val="003D78F6"/>
    <w:rsid w:val="003D7A40"/>
    <w:rsid w:val="003E02C5"/>
    <w:rsid w:val="003E0544"/>
    <w:rsid w:val="003E074E"/>
    <w:rsid w:val="003E086D"/>
    <w:rsid w:val="003E0D20"/>
    <w:rsid w:val="003E10E1"/>
    <w:rsid w:val="003E12D3"/>
    <w:rsid w:val="003E13D6"/>
    <w:rsid w:val="003E1847"/>
    <w:rsid w:val="003E1C49"/>
    <w:rsid w:val="003E1DEE"/>
    <w:rsid w:val="003E2839"/>
    <w:rsid w:val="003E2B92"/>
    <w:rsid w:val="003E2C8D"/>
    <w:rsid w:val="003E3097"/>
    <w:rsid w:val="003E30C0"/>
    <w:rsid w:val="003E33BA"/>
    <w:rsid w:val="003E4156"/>
    <w:rsid w:val="003E4E21"/>
    <w:rsid w:val="003E4E9C"/>
    <w:rsid w:val="003E4EAD"/>
    <w:rsid w:val="003E512A"/>
    <w:rsid w:val="003E59B3"/>
    <w:rsid w:val="003E654F"/>
    <w:rsid w:val="003E65D6"/>
    <w:rsid w:val="003E65FF"/>
    <w:rsid w:val="003E67CF"/>
    <w:rsid w:val="003E67FA"/>
    <w:rsid w:val="003E753B"/>
    <w:rsid w:val="003E7672"/>
    <w:rsid w:val="003E7939"/>
    <w:rsid w:val="003F007A"/>
    <w:rsid w:val="003F042C"/>
    <w:rsid w:val="003F04B1"/>
    <w:rsid w:val="003F0883"/>
    <w:rsid w:val="003F0889"/>
    <w:rsid w:val="003F0B01"/>
    <w:rsid w:val="003F0FE9"/>
    <w:rsid w:val="003F1054"/>
    <w:rsid w:val="003F1391"/>
    <w:rsid w:val="003F14EC"/>
    <w:rsid w:val="003F17D8"/>
    <w:rsid w:val="003F1868"/>
    <w:rsid w:val="003F1A75"/>
    <w:rsid w:val="003F1E9D"/>
    <w:rsid w:val="003F2185"/>
    <w:rsid w:val="003F27F7"/>
    <w:rsid w:val="003F2DDE"/>
    <w:rsid w:val="003F2FBD"/>
    <w:rsid w:val="003F304B"/>
    <w:rsid w:val="003F3128"/>
    <w:rsid w:val="003F3473"/>
    <w:rsid w:val="003F3C2C"/>
    <w:rsid w:val="003F3E31"/>
    <w:rsid w:val="003F4077"/>
    <w:rsid w:val="003F4604"/>
    <w:rsid w:val="003F4681"/>
    <w:rsid w:val="003F4E8C"/>
    <w:rsid w:val="003F509B"/>
    <w:rsid w:val="003F5194"/>
    <w:rsid w:val="003F5D57"/>
    <w:rsid w:val="003F60F7"/>
    <w:rsid w:val="003F61A5"/>
    <w:rsid w:val="003F61D7"/>
    <w:rsid w:val="003F68F5"/>
    <w:rsid w:val="003F6AD2"/>
    <w:rsid w:val="003F6C6D"/>
    <w:rsid w:val="003F7797"/>
    <w:rsid w:val="003F7D47"/>
    <w:rsid w:val="003F7F13"/>
    <w:rsid w:val="0040022D"/>
    <w:rsid w:val="004002BF"/>
    <w:rsid w:val="00400674"/>
    <w:rsid w:val="00400CE2"/>
    <w:rsid w:val="00401048"/>
    <w:rsid w:val="00401152"/>
    <w:rsid w:val="0040141F"/>
    <w:rsid w:val="00401C73"/>
    <w:rsid w:val="00401C93"/>
    <w:rsid w:val="00401CA0"/>
    <w:rsid w:val="00401FB9"/>
    <w:rsid w:val="00402012"/>
    <w:rsid w:val="004020B7"/>
    <w:rsid w:val="0040228E"/>
    <w:rsid w:val="00402CD5"/>
    <w:rsid w:val="00402D08"/>
    <w:rsid w:val="00403125"/>
    <w:rsid w:val="00403383"/>
    <w:rsid w:val="004034C6"/>
    <w:rsid w:val="00403940"/>
    <w:rsid w:val="004039F3"/>
    <w:rsid w:val="00403A56"/>
    <w:rsid w:val="00403ED6"/>
    <w:rsid w:val="004040F6"/>
    <w:rsid w:val="00404414"/>
    <w:rsid w:val="004047BB"/>
    <w:rsid w:val="004048ED"/>
    <w:rsid w:val="004049D9"/>
    <w:rsid w:val="00404CF2"/>
    <w:rsid w:val="00404F13"/>
    <w:rsid w:val="00405065"/>
    <w:rsid w:val="004050E2"/>
    <w:rsid w:val="0040576A"/>
    <w:rsid w:val="00405821"/>
    <w:rsid w:val="00405F2C"/>
    <w:rsid w:val="00406269"/>
    <w:rsid w:val="00406449"/>
    <w:rsid w:val="0040646F"/>
    <w:rsid w:val="004064F7"/>
    <w:rsid w:val="00406C52"/>
    <w:rsid w:val="00406C5A"/>
    <w:rsid w:val="00406F1A"/>
    <w:rsid w:val="00407270"/>
    <w:rsid w:val="00407D4B"/>
    <w:rsid w:val="00407D9C"/>
    <w:rsid w:val="0041030C"/>
    <w:rsid w:val="0041087D"/>
    <w:rsid w:val="004108AE"/>
    <w:rsid w:val="0041137C"/>
    <w:rsid w:val="004113E4"/>
    <w:rsid w:val="004114ED"/>
    <w:rsid w:val="004115E1"/>
    <w:rsid w:val="00411E11"/>
    <w:rsid w:val="00411FC0"/>
    <w:rsid w:val="00412416"/>
    <w:rsid w:val="00412786"/>
    <w:rsid w:val="00412978"/>
    <w:rsid w:val="00412CD0"/>
    <w:rsid w:val="00412EE9"/>
    <w:rsid w:val="00412EF6"/>
    <w:rsid w:val="00412F1C"/>
    <w:rsid w:val="004130EC"/>
    <w:rsid w:val="004134DD"/>
    <w:rsid w:val="00413516"/>
    <w:rsid w:val="0041382E"/>
    <w:rsid w:val="0041389C"/>
    <w:rsid w:val="00413B73"/>
    <w:rsid w:val="004141A0"/>
    <w:rsid w:val="00414232"/>
    <w:rsid w:val="0041463E"/>
    <w:rsid w:val="004147BB"/>
    <w:rsid w:val="00414AEB"/>
    <w:rsid w:val="0041509C"/>
    <w:rsid w:val="00415243"/>
    <w:rsid w:val="00415784"/>
    <w:rsid w:val="00415818"/>
    <w:rsid w:val="00415871"/>
    <w:rsid w:val="00415985"/>
    <w:rsid w:val="00416359"/>
    <w:rsid w:val="00416BEE"/>
    <w:rsid w:val="00416C88"/>
    <w:rsid w:val="00417035"/>
    <w:rsid w:val="0041717A"/>
    <w:rsid w:val="004173A9"/>
    <w:rsid w:val="004173D9"/>
    <w:rsid w:val="0041775E"/>
    <w:rsid w:val="00417A1F"/>
    <w:rsid w:val="00417ACB"/>
    <w:rsid w:val="00417B16"/>
    <w:rsid w:val="00417BCF"/>
    <w:rsid w:val="0042078A"/>
    <w:rsid w:val="00420D87"/>
    <w:rsid w:val="0042107D"/>
    <w:rsid w:val="00421178"/>
    <w:rsid w:val="0042133D"/>
    <w:rsid w:val="0042190B"/>
    <w:rsid w:val="00421A14"/>
    <w:rsid w:val="00421B9D"/>
    <w:rsid w:val="004225FF"/>
    <w:rsid w:val="00422FBC"/>
    <w:rsid w:val="0042329B"/>
    <w:rsid w:val="0042358D"/>
    <w:rsid w:val="00423792"/>
    <w:rsid w:val="00423F16"/>
    <w:rsid w:val="00424075"/>
    <w:rsid w:val="00424652"/>
    <w:rsid w:val="00424725"/>
    <w:rsid w:val="004249BC"/>
    <w:rsid w:val="00424A30"/>
    <w:rsid w:val="00424FFE"/>
    <w:rsid w:val="00425118"/>
    <w:rsid w:val="00425169"/>
    <w:rsid w:val="0042584A"/>
    <w:rsid w:val="00425C0D"/>
    <w:rsid w:val="00425CB8"/>
    <w:rsid w:val="00425F10"/>
    <w:rsid w:val="00426978"/>
    <w:rsid w:val="004269A7"/>
    <w:rsid w:val="00426A12"/>
    <w:rsid w:val="00426B61"/>
    <w:rsid w:val="00426CC9"/>
    <w:rsid w:val="00426E27"/>
    <w:rsid w:val="00426E2F"/>
    <w:rsid w:val="0042708C"/>
    <w:rsid w:val="00427362"/>
    <w:rsid w:val="004279BD"/>
    <w:rsid w:val="00427EAD"/>
    <w:rsid w:val="00427F98"/>
    <w:rsid w:val="00430381"/>
    <w:rsid w:val="0043082F"/>
    <w:rsid w:val="004309EC"/>
    <w:rsid w:val="00430CB5"/>
    <w:rsid w:val="00430CEC"/>
    <w:rsid w:val="0043143F"/>
    <w:rsid w:val="004315BA"/>
    <w:rsid w:val="004316E0"/>
    <w:rsid w:val="0043175F"/>
    <w:rsid w:val="00431785"/>
    <w:rsid w:val="00431A3F"/>
    <w:rsid w:val="00432586"/>
    <w:rsid w:val="004325A2"/>
    <w:rsid w:val="004325AE"/>
    <w:rsid w:val="00432D23"/>
    <w:rsid w:val="00432DA4"/>
    <w:rsid w:val="00433105"/>
    <w:rsid w:val="0043314A"/>
    <w:rsid w:val="00433294"/>
    <w:rsid w:val="004336E5"/>
    <w:rsid w:val="0043383A"/>
    <w:rsid w:val="00433CD9"/>
    <w:rsid w:val="00433FA4"/>
    <w:rsid w:val="00433FC0"/>
    <w:rsid w:val="00434445"/>
    <w:rsid w:val="00434537"/>
    <w:rsid w:val="0043455F"/>
    <w:rsid w:val="00434C17"/>
    <w:rsid w:val="004352AB"/>
    <w:rsid w:val="004358FD"/>
    <w:rsid w:val="00435919"/>
    <w:rsid w:val="00435C91"/>
    <w:rsid w:val="004364F5"/>
    <w:rsid w:val="00436855"/>
    <w:rsid w:val="00436932"/>
    <w:rsid w:val="0043732C"/>
    <w:rsid w:val="00437410"/>
    <w:rsid w:val="00437535"/>
    <w:rsid w:val="00437A85"/>
    <w:rsid w:val="00437FF9"/>
    <w:rsid w:val="00440A01"/>
    <w:rsid w:val="00440D1B"/>
    <w:rsid w:val="00440DF2"/>
    <w:rsid w:val="00441662"/>
    <w:rsid w:val="004417EA"/>
    <w:rsid w:val="004417F2"/>
    <w:rsid w:val="00441A9B"/>
    <w:rsid w:val="00441C8E"/>
    <w:rsid w:val="00441EEF"/>
    <w:rsid w:val="004420D6"/>
    <w:rsid w:val="004422C2"/>
    <w:rsid w:val="0044236A"/>
    <w:rsid w:val="0044256D"/>
    <w:rsid w:val="00442585"/>
    <w:rsid w:val="004425F8"/>
    <w:rsid w:val="00442A1D"/>
    <w:rsid w:val="00443017"/>
    <w:rsid w:val="00443BB5"/>
    <w:rsid w:val="00443DA2"/>
    <w:rsid w:val="00443DD4"/>
    <w:rsid w:val="00443F8D"/>
    <w:rsid w:val="00443FCB"/>
    <w:rsid w:val="004440A2"/>
    <w:rsid w:val="0044464D"/>
    <w:rsid w:val="004446D5"/>
    <w:rsid w:val="00444741"/>
    <w:rsid w:val="00444841"/>
    <w:rsid w:val="00444B0A"/>
    <w:rsid w:val="00444E1E"/>
    <w:rsid w:val="00444EA7"/>
    <w:rsid w:val="00444F11"/>
    <w:rsid w:val="00444F96"/>
    <w:rsid w:val="00444FF5"/>
    <w:rsid w:val="0044589E"/>
    <w:rsid w:val="00445BD5"/>
    <w:rsid w:val="00445D08"/>
    <w:rsid w:val="004463C5"/>
    <w:rsid w:val="00446751"/>
    <w:rsid w:val="0044693C"/>
    <w:rsid w:val="004469E0"/>
    <w:rsid w:val="00446BD1"/>
    <w:rsid w:val="00446EA0"/>
    <w:rsid w:val="00447161"/>
    <w:rsid w:val="004472CD"/>
    <w:rsid w:val="00447426"/>
    <w:rsid w:val="00447A32"/>
    <w:rsid w:val="00447F1B"/>
    <w:rsid w:val="00447F6D"/>
    <w:rsid w:val="00447FEB"/>
    <w:rsid w:val="0045006D"/>
    <w:rsid w:val="00450B71"/>
    <w:rsid w:val="00450C46"/>
    <w:rsid w:val="00450D72"/>
    <w:rsid w:val="00451408"/>
    <w:rsid w:val="00451670"/>
    <w:rsid w:val="00451D4D"/>
    <w:rsid w:val="00451E6E"/>
    <w:rsid w:val="00452067"/>
    <w:rsid w:val="00452532"/>
    <w:rsid w:val="00452ABB"/>
    <w:rsid w:val="00452F6C"/>
    <w:rsid w:val="0045363F"/>
    <w:rsid w:val="0045397B"/>
    <w:rsid w:val="00453A6B"/>
    <w:rsid w:val="004540A4"/>
    <w:rsid w:val="0045429E"/>
    <w:rsid w:val="0045458C"/>
    <w:rsid w:val="004545C8"/>
    <w:rsid w:val="004546B5"/>
    <w:rsid w:val="004549EB"/>
    <w:rsid w:val="00454B13"/>
    <w:rsid w:val="00455179"/>
    <w:rsid w:val="004556CA"/>
    <w:rsid w:val="00455B05"/>
    <w:rsid w:val="004568FC"/>
    <w:rsid w:val="00456B83"/>
    <w:rsid w:val="0045745A"/>
    <w:rsid w:val="00457569"/>
    <w:rsid w:val="004579E7"/>
    <w:rsid w:val="00457C1D"/>
    <w:rsid w:val="00461338"/>
    <w:rsid w:val="004615E7"/>
    <w:rsid w:val="004616CC"/>
    <w:rsid w:val="00461B1B"/>
    <w:rsid w:val="00461ED8"/>
    <w:rsid w:val="00462556"/>
    <w:rsid w:val="004626ED"/>
    <w:rsid w:val="00462BA1"/>
    <w:rsid w:val="00462D6E"/>
    <w:rsid w:val="0046310A"/>
    <w:rsid w:val="00463622"/>
    <w:rsid w:val="00463DBD"/>
    <w:rsid w:val="00464871"/>
    <w:rsid w:val="00464C17"/>
    <w:rsid w:val="00464D4B"/>
    <w:rsid w:val="00464FF5"/>
    <w:rsid w:val="00465025"/>
    <w:rsid w:val="00465178"/>
    <w:rsid w:val="004651E9"/>
    <w:rsid w:val="00465482"/>
    <w:rsid w:val="004654D2"/>
    <w:rsid w:val="00465669"/>
    <w:rsid w:val="004656D0"/>
    <w:rsid w:val="0046571A"/>
    <w:rsid w:val="004657B5"/>
    <w:rsid w:val="00465884"/>
    <w:rsid w:val="004658CF"/>
    <w:rsid w:val="00465909"/>
    <w:rsid w:val="00465E6A"/>
    <w:rsid w:val="00465E8D"/>
    <w:rsid w:val="00465EA5"/>
    <w:rsid w:val="00466382"/>
    <w:rsid w:val="00466658"/>
    <w:rsid w:val="004672C7"/>
    <w:rsid w:val="00467857"/>
    <w:rsid w:val="004678B3"/>
    <w:rsid w:val="00467AA0"/>
    <w:rsid w:val="0047002A"/>
    <w:rsid w:val="00470165"/>
    <w:rsid w:val="004703B4"/>
    <w:rsid w:val="00470565"/>
    <w:rsid w:val="00470A21"/>
    <w:rsid w:val="00470BFC"/>
    <w:rsid w:val="00470D6B"/>
    <w:rsid w:val="00470E17"/>
    <w:rsid w:val="00471016"/>
    <w:rsid w:val="00471759"/>
    <w:rsid w:val="00471891"/>
    <w:rsid w:val="0047193A"/>
    <w:rsid w:val="00471CDE"/>
    <w:rsid w:val="00471DC1"/>
    <w:rsid w:val="00471E1C"/>
    <w:rsid w:val="00471EE1"/>
    <w:rsid w:val="00472036"/>
    <w:rsid w:val="004721E8"/>
    <w:rsid w:val="00472577"/>
    <w:rsid w:val="0047294B"/>
    <w:rsid w:val="00472A4D"/>
    <w:rsid w:val="00472A8E"/>
    <w:rsid w:val="00472CA1"/>
    <w:rsid w:val="00472DCF"/>
    <w:rsid w:val="00472F9A"/>
    <w:rsid w:val="0047377C"/>
    <w:rsid w:val="004744DE"/>
    <w:rsid w:val="00475081"/>
    <w:rsid w:val="0047543E"/>
    <w:rsid w:val="00475773"/>
    <w:rsid w:val="004759B3"/>
    <w:rsid w:val="00475C76"/>
    <w:rsid w:val="00475C7B"/>
    <w:rsid w:val="00475EF4"/>
    <w:rsid w:val="00476162"/>
    <w:rsid w:val="00476348"/>
    <w:rsid w:val="00476448"/>
    <w:rsid w:val="004767F8"/>
    <w:rsid w:val="00476975"/>
    <w:rsid w:val="00476C16"/>
    <w:rsid w:val="00476D0F"/>
    <w:rsid w:val="00476E65"/>
    <w:rsid w:val="00477869"/>
    <w:rsid w:val="00477B5C"/>
    <w:rsid w:val="00480404"/>
    <w:rsid w:val="004804E8"/>
    <w:rsid w:val="00480729"/>
    <w:rsid w:val="0048087C"/>
    <w:rsid w:val="00480E66"/>
    <w:rsid w:val="00480E92"/>
    <w:rsid w:val="00481A4E"/>
    <w:rsid w:val="00481AA3"/>
    <w:rsid w:val="00481CA1"/>
    <w:rsid w:val="004822E1"/>
    <w:rsid w:val="00482338"/>
    <w:rsid w:val="00482899"/>
    <w:rsid w:val="004828F9"/>
    <w:rsid w:val="00482962"/>
    <w:rsid w:val="00482B17"/>
    <w:rsid w:val="00482DE2"/>
    <w:rsid w:val="00482DEB"/>
    <w:rsid w:val="0048318A"/>
    <w:rsid w:val="00483C75"/>
    <w:rsid w:val="00483C8C"/>
    <w:rsid w:val="00483DBA"/>
    <w:rsid w:val="00484136"/>
    <w:rsid w:val="0048427B"/>
    <w:rsid w:val="00484464"/>
    <w:rsid w:val="00484572"/>
    <w:rsid w:val="004849F9"/>
    <w:rsid w:val="00484C97"/>
    <w:rsid w:val="00484CDB"/>
    <w:rsid w:val="00484FD6"/>
    <w:rsid w:val="004856EE"/>
    <w:rsid w:val="0048598A"/>
    <w:rsid w:val="00485DE5"/>
    <w:rsid w:val="00486196"/>
    <w:rsid w:val="004862AA"/>
    <w:rsid w:val="00486606"/>
    <w:rsid w:val="00486A6F"/>
    <w:rsid w:val="00486C54"/>
    <w:rsid w:val="004871D9"/>
    <w:rsid w:val="004873CA"/>
    <w:rsid w:val="00490548"/>
    <w:rsid w:val="0049055E"/>
    <w:rsid w:val="004905A9"/>
    <w:rsid w:val="00490D59"/>
    <w:rsid w:val="00490E73"/>
    <w:rsid w:val="00490EC6"/>
    <w:rsid w:val="00491026"/>
    <w:rsid w:val="00491037"/>
    <w:rsid w:val="004912F7"/>
    <w:rsid w:val="00491417"/>
    <w:rsid w:val="004929FC"/>
    <w:rsid w:val="00492A21"/>
    <w:rsid w:val="00492DF5"/>
    <w:rsid w:val="00492F93"/>
    <w:rsid w:val="00493100"/>
    <w:rsid w:val="00493129"/>
    <w:rsid w:val="0049312F"/>
    <w:rsid w:val="00493441"/>
    <w:rsid w:val="00493ADB"/>
    <w:rsid w:val="00493C18"/>
    <w:rsid w:val="00493EBD"/>
    <w:rsid w:val="00493FB6"/>
    <w:rsid w:val="00494111"/>
    <w:rsid w:val="00494728"/>
    <w:rsid w:val="0049554F"/>
    <w:rsid w:val="00495785"/>
    <w:rsid w:val="00496146"/>
    <w:rsid w:val="00496890"/>
    <w:rsid w:val="00496D4A"/>
    <w:rsid w:val="00496F25"/>
    <w:rsid w:val="0049736F"/>
    <w:rsid w:val="00497A3D"/>
    <w:rsid w:val="004A0372"/>
    <w:rsid w:val="004A09F2"/>
    <w:rsid w:val="004A1CE7"/>
    <w:rsid w:val="004A1E85"/>
    <w:rsid w:val="004A1F5A"/>
    <w:rsid w:val="004A256A"/>
    <w:rsid w:val="004A2643"/>
    <w:rsid w:val="004A28A0"/>
    <w:rsid w:val="004A32EF"/>
    <w:rsid w:val="004A33FB"/>
    <w:rsid w:val="004A357A"/>
    <w:rsid w:val="004A3A12"/>
    <w:rsid w:val="004A416E"/>
    <w:rsid w:val="004A4409"/>
    <w:rsid w:val="004A4506"/>
    <w:rsid w:val="004A4819"/>
    <w:rsid w:val="004A49E8"/>
    <w:rsid w:val="004A4A1E"/>
    <w:rsid w:val="004A4AFE"/>
    <w:rsid w:val="004A4C12"/>
    <w:rsid w:val="004A5452"/>
    <w:rsid w:val="004A5ED8"/>
    <w:rsid w:val="004A6619"/>
    <w:rsid w:val="004A6BFF"/>
    <w:rsid w:val="004A6C59"/>
    <w:rsid w:val="004A6DFC"/>
    <w:rsid w:val="004A733C"/>
    <w:rsid w:val="004A7389"/>
    <w:rsid w:val="004B01A6"/>
    <w:rsid w:val="004B0508"/>
    <w:rsid w:val="004B060F"/>
    <w:rsid w:val="004B0D56"/>
    <w:rsid w:val="004B0E01"/>
    <w:rsid w:val="004B0FA0"/>
    <w:rsid w:val="004B1044"/>
    <w:rsid w:val="004B11F3"/>
    <w:rsid w:val="004B1558"/>
    <w:rsid w:val="004B1961"/>
    <w:rsid w:val="004B1DD3"/>
    <w:rsid w:val="004B1F6A"/>
    <w:rsid w:val="004B1FBE"/>
    <w:rsid w:val="004B227C"/>
    <w:rsid w:val="004B26B7"/>
    <w:rsid w:val="004B28BA"/>
    <w:rsid w:val="004B2A4E"/>
    <w:rsid w:val="004B3404"/>
    <w:rsid w:val="004B379B"/>
    <w:rsid w:val="004B3804"/>
    <w:rsid w:val="004B39F6"/>
    <w:rsid w:val="004B3A6A"/>
    <w:rsid w:val="004B3A91"/>
    <w:rsid w:val="004B3BD6"/>
    <w:rsid w:val="004B3C2D"/>
    <w:rsid w:val="004B4443"/>
    <w:rsid w:val="004B44C1"/>
    <w:rsid w:val="004B44DC"/>
    <w:rsid w:val="004B485A"/>
    <w:rsid w:val="004B5112"/>
    <w:rsid w:val="004B5170"/>
    <w:rsid w:val="004B54C1"/>
    <w:rsid w:val="004B5617"/>
    <w:rsid w:val="004B5B3A"/>
    <w:rsid w:val="004B5DEC"/>
    <w:rsid w:val="004B61DD"/>
    <w:rsid w:val="004B696D"/>
    <w:rsid w:val="004B6E5B"/>
    <w:rsid w:val="004B716D"/>
    <w:rsid w:val="004B751F"/>
    <w:rsid w:val="004B7693"/>
    <w:rsid w:val="004B791F"/>
    <w:rsid w:val="004B79A9"/>
    <w:rsid w:val="004C00DB"/>
    <w:rsid w:val="004C07CF"/>
    <w:rsid w:val="004C08A9"/>
    <w:rsid w:val="004C08DF"/>
    <w:rsid w:val="004C0BEE"/>
    <w:rsid w:val="004C0E0F"/>
    <w:rsid w:val="004C0E5D"/>
    <w:rsid w:val="004C0FFD"/>
    <w:rsid w:val="004C12D6"/>
    <w:rsid w:val="004C1839"/>
    <w:rsid w:val="004C28EA"/>
    <w:rsid w:val="004C2E78"/>
    <w:rsid w:val="004C3011"/>
    <w:rsid w:val="004C31F2"/>
    <w:rsid w:val="004C349A"/>
    <w:rsid w:val="004C3551"/>
    <w:rsid w:val="004C374F"/>
    <w:rsid w:val="004C3B9E"/>
    <w:rsid w:val="004C3BF3"/>
    <w:rsid w:val="004C3CEB"/>
    <w:rsid w:val="004C40A7"/>
    <w:rsid w:val="004C42DF"/>
    <w:rsid w:val="004C444F"/>
    <w:rsid w:val="004C4567"/>
    <w:rsid w:val="004C473D"/>
    <w:rsid w:val="004C48B2"/>
    <w:rsid w:val="004C49F9"/>
    <w:rsid w:val="004C4AE2"/>
    <w:rsid w:val="004C4C6B"/>
    <w:rsid w:val="004C4D1D"/>
    <w:rsid w:val="004C5089"/>
    <w:rsid w:val="004C536C"/>
    <w:rsid w:val="004C5435"/>
    <w:rsid w:val="004C56E9"/>
    <w:rsid w:val="004C59AC"/>
    <w:rsid w:val="004C5B17"/>
    <w:rsid w:val="004C5DE0"/>
    <w:rsid w:val="004C5FFA"/>
    <w:rsid w:val="004C62C9"/>
    <w:rsid w:val="004C630E"/>
    <w:rsid w:val="004C686E"/>
    <w:rsid w:val="004C6DB1"/>
    <w:rsid w:val="004C6DFD"/>
    <w:rsid w:val="004C6F0C"/>
    <w:rsid w:val="004C7B85"/>
    <w:rsid w:val="004D0188"/>
    <w:rsid w:val="004D0208"/>
    <w:rsid w:val="004D0863"/>
    <w:rsid w:val="004D0A23"/>
    <w:rsid w:val="004D0DFB"/>
    <w:rsid w:val="004D1177"/>
    <w:rsid w:val="004D1410"/>
    <w:rsid w:val="004D18E5"/>
    <w:rsid w:val="004D1A7B"/>
    <w:rsid w:val="004D1BD1"/>
    <w:rsid w:val="004D25D9"/>
    <w:rsid w:val="004D2AA8"/>
    <w:rsid w:val="004D2CC8"/>
    <w:rsid w:val="004D32B1"/>
    <w:rsid w:val="004D354F"/>
    <w:rsid w:val="004D406A"/>
    <w:rsid w:val="004D410C"/>
    <w:rsid w:val="004D42E9"/>
    <w:rsid w:val="004D42FD"/>
    <w:rsid w:val="004D449D"/>
    <w:rsid w:val="004D49BE"/>
    <w:rsid w:val="004D4A71"/>
    <w:rsid w:val="004D4CE7"/>
    <w:rsid w:val="004D4D89"/>
    <w:rsid w:val="004D4F98"/>
    <w:rsid w:val="004D53BA"/>
    <w:rsid w:val="004D5423"/>
    <w:rsid w:val="004D5739"/>
    <w:rsid w:val="004D616D"/>
    <w:rsid w:val="004D61FB"/>
    <w:rsid w:val="004D6299"/>
    <w:rsid w:val="004D635E"/>
    <w:rsid w:val="004D6F1F"/>
    <w:rsid w:val="004D7014"/>
    <w:rsid w:val="004D7071"/>
    <w:rsid w:val="004D714C"/>
    <w:rsid w:val="004D721B"/>
    <w:rsid w:val="004E0D42"/>
    <w:rsid w:val="004E0DE5"/>
    <w:rsid w:val="004E0FFA"/>
    <w:rsid w:val="004E145D"/>
    <w:rsid w:val="004E1A19"/>
    <w:rsid w:val="004E2061"/>
    <w:rsid w:val="004E229C"/>
    <w:rsid w:val="004E2B8C"/>
    <w:rsid w:val="004E2CFE"/>
    <w:rsid w:val="004E327B"/>
    <w:rsid w:val="004E3BA8"/>
    <w:rsid w:val="004E3DCA"/>
    <w:rsid w:val="004E3FD7"/>
    <w:rsid w:val="004E4285"/>
    <w:rsid w:val="004E46E9"/>
    <w:rsid w:val="004E4ACA"/>
    <w:rsid w:val="004E4BFF"/>
    <w:rsid w:val="004E4EF7"/>
    <w:rsid w:val="004E52AD"/>
    <w:rsid w:val="004E5385"/>
    <w:rsid w:val="004E5D91"/>
    <w:rsid w:val="004E5E8B"/>
    <w:rsid w:val="004E606B"/>
    <w:rsid w:val="004E6D9E"/>
    <w:rsid w:val="004E6E33"/>
    <w:rsid w:val="004F0243"/>
    <w:rsid w:val="004F0452"/>
    <w:rsid w:val="004F04D4"/>
    <w:rsid w:val="004F05F8"/>
    <w:rsid w:val="004F0761"/>
    <w:rsid w:val="004F0ABF"/>
    <w:rsid w:val="004F0C06"/>
    <w:rsid w:val="004F1189"/>
    <w:rsid w:val="004F13CF"/>
    <w:rsid w:val="004F1C3A"/>
    <w:rsid w:val="004F2122"/>
    <w:rsid w:val="004F22E1"/>
    <w:rsid w:val="004F28A5"/>
    <w:rsid w:val="004F2959"/>
    <w:rsid w:val="004F2A41"/>
    <w:rsid w:val="004F2AB6"/>
    <w:rsid w:val="004F2D89"/>
    <w:rsid w:val="004F30F3"/>
    <w:rsid w:val="004F3342"/>
    <w:rsid w:val="004F33F5"/>
    <w:rsid w:val="004F3529"/>
    <w:rsid w:val="004F377C"/>
    <w:rsid w:val="004F392A"/>
    <w:rsid w:val="004F399B"/>
    <w:rsid w:val="004F3DC9"/>
    <w:rsid w:val="004F4057"/>
    <w:rsid w:val="004F42DE"/>
    <w:rsid w:val="004F47BB"/>
    <w:rsid w:val="004F4DE6"/>
    <w:rsid w:val="004F4FCB"/>
    <w:rsid w:val="004F56DF"/>
    <w:rsid w:val="004F57CD"/>
    <w:rsid w:val="004F584D"/>
    <w:rsid w:val="004F5D84"/>
    <w:rsid w:val="004F5E05"/>
    <w:rsid w:val="004F5EE0"/>
    <w:rsid w:val="004F5F0A"/>
    <w:rsid w:val="004F5F11"/>
    <w:rsid w:val="004F6086"/>
    <w:rsid w:val="004F667C"/>
    <w:rsid w:val="004F688C"/>
    <w:rsid w:val="004F6AB4"/>
    <w:rsid w:val="004F6ED9"/>
    <w:rsid w:val="004F6F75"/>
    <w:rsid w:val="004F7472"/>
    <w:rsid w:val="004F74CD"/>
    <w:rsid w:val="004F7590"/>
    <w:rsid w:val="004F7766"/>
    <w:rsid w:val="004F7A90"/>
    <w:rsid w:val="004F7B47"/>
    <w:rsid w:val="005008CB"/>
    <w:rsid w:val="00500ED0"/>
    <w:rsid w:val="005012D6"/>
    <w:rsid w:val="00501665"/>
    <w:rsid w:val="005019AD"/>
    <w:rsid w:val="005019FA"/>
    <w:rsid w:val="00501A57"/>
    <w:rsid w:val="00501E92"/>
    <w:rsid w:val="00502172"/>
    <w:rsid w:val="0050241C"/>
    <w:rsid w:val="00502E60"/>
    <w:rsid w:val="00502FFE"/>
    <w:rsid w:val="00503366"/>
    <w:rsid w:val="0050362F"/>
    <w:rsid w:val="00503699"/>
    <w:rsid w:val="00503A3F"/>
    <w:rsid w:val="00503DBD"/>
    <w:rsid w:val="005040BE"/>
    <w:rsid w:val="00504517"/>
    <w:rsid w:val="00504A1A"/>
    <w:rsid w:val="00504B83"/>
    <w:rsid w:val="00504D4B"/>
    <w:rsid w:val="00505196"/>
    <w:rsid w:val="0050535B"/>
    <w:rsid w:val="005055D6"/>
    <w:rsid w:val="005057C3"/>
    <w:rsid w:val="00505A7E"/>
    <w:rsid w:val="00505AC4"/>
    <w:rsid w:val="00505B28"/>
    <w:rsid w:val="00505EF4"/>
    <w:rsid w:val="00506267"/>
    <w:rsid w:val="005064AE"/>
    <w:rsid w:val="00506C43"/>
    <w:rsid w:val="00506CB8"/>
    <w:rsid w:val="00506E2D"/>
    <w:rsid w:val="005071C6"/>
    <w:rsid w:val="00507387"/>
    <w:rsid w:val="005078F3"/>
    <w:rsid w:val="00507B44"/>
    <w:rsid w:val="00507E84"/>
    <w:rsid w:val="00507F8C"/>
    <w:rsid w:val="00510041"/>
    <w:rsid w:val="00510136"/>
    <w:rsid w:val="005106B0"/>
    <w:rsid w:val="005107BB"/>
    <w:rsid w:val="00510C3F"/>
    <w:rsid w:val="00510C5D"/>
    <w:rsid w:val="00510D4B"/>
    <w:rsid w:val="00510D58"/>
    <w:rsid w:val="00511148"/>
    <w:rsid w:val="005114BC"/>
    <w:rsid w:val="005114FC"/>
    <w:rsid w:val="00511616"/>
    <w:rsid w:val="0051164D"/>
    <w:rsid w:val="00511754"/>
    <w:rsid w:val="00511C7F"/>
    <w:rsid w:val="00511E7F"/>
    <w:rsid w:val="00511EA2"/>
    <w:rsid w:val="00511FE4"/>
    <w:rsid w:val="00511FF6"/>
    <w:rsid w:val="005121A3"/>
    <w:rsid w:val="0051262B"/>
    <w:rsid w:val="0051262D"/>
    <w:rsid w:val="00512781"/>
    <w:rsid w:val="00513527"/>
    <w:rsid w:val="00513572"/>
    <w:rsid w:val="00513C19"/>
    <w:rsid w:val="005141EB"/>
    <w:rsid w:val="005142CA"/>
    <w:rsid w:val="005142CF"/>
    <w:rsid w:val="00514502"/>
    <w:rsid w:val="00514974"/>
    <w:rsid w:val="00514AA3"/>
    <w:rsid w:val="00514CC8"/>
    <w:rsid w:val="00514E02"/>
    <w:rsid w:val="00514F31"/>
    <w:rsid w:val="005157FA"/>
    <w:rsid w:val="00515A5E"/>
    <w:rsid w:val="005160E2"/>
    <w:rsid w:val="00516663"/>
    <w:rsid w:val="00516956"/>
    <w:rsid w:val="005169AA"/>
    <w:rsid w:val="00516A7C"/>
    <w:rsid w:val="00516B0D"/>
    <w:rsid w:val="00517033"/>
    <w:rsid w:val="0051717E"/>
    <w:rsid w:val="005173A7"/>
    <w:rsid w:val="00517982"/>
    <w:rsid w:val="00517B50"/>
    <w:rsid w:val="00517BF6"/>
    <w:rsid w:val="00517FA1"/>
    <w:rsid w:val="0052018F"/>
    <w:rsid w:val="005206AF"/>
    <w:rsid w:val="005207F9"/>
    <w:rsid w:val="005213E8"/>
    <w:rsid w:val="005216D0"/>
    <w:rsid w:val="00521819"/>
    <w:rsid w:val="005219D9"/>
    <w:rsid w:val="00521A65"/>
    <w:rsid w:val="00521A7A"/>
    <w:rsid w:val="00521A88"/>
    <w:rsid w:val="00521AB5"/>
    <w:rsid w:val="00521B09"/>
    <w:rsid w:val="0052252E"/>
    <w:rsid w:val="00522BF9"/>
    <w:rsid w:val="00522D25"/>
    <w:rsid w:val="00522F70"/>
    <w:rsid w:val="005234D6"/>
    <w:rsid w:val="005236A3"/>
    <w:rsid w:val="0052386F"/>
    <w:rsid w:val="00523DD8"/>
    <w:rsid w:val="00523E44"/>
    <w:rsid w:val="00523F38"/>
    <w:rsid w:val="00524243"/>
    <w:rsid w:val="0052449D"/>
    <w:rsid w:val="005246D2"/>
    <w:rsid w:val="00524728"/>
    <w:rsid w:val="00524929"/>
    <w:rsid w:val="00524ACB"/>
    <w:rsid w:val="00524C54"/>
    <w:rsid w:val="0052524B"/>
    <w:rsid w:val="00525441"/>
    <w:rsid w:val="0052593A"/>
    <w:rsid w:val="005259BF"/>
    <w:rsid w:val="00525D7F"/>
    <w:rsid w:val="00525FAC"/>
    <w:rsid w:val="0052602C"/>
    <w:rsid w:val="0052673A"/>
    <w:rsid w:val="00526F16"/>
    <w:rsid w:val="00526F8B"/>
    <w:rsid w:val="005275C8"/>
    <w:rsid w:val="00527AA9"/>
    <w:rsid w:val="00527C67"/>
    <w:rsid w:val="00527CDF"/>
    <w:rsid w:val="00531334"/>
    <w:rsid w:val="00531480"/>
    <w:rsid w:val="005315CB"/>
    <w:rsid w:val="005317B9"/>
    <w:rsid w:val="005319A3"/>
    <w:rsid w:val="005319C0"/>
    <w:rsid w:val="0053242F"/>
    <w:rsid w:val="00532674"/>
    <w:rsid w:val="00532C06"/>
    <w:rsid w:val="005331C2"/>
    <w:rsid w:val="005335B4"/>
    <w:rsid w:val="00533E56"/>
    <w:rsid w:val="00534195"/>
    <w:rsid w:val="00534295"/>
    <w:rsid w:val="005343FA"/>
    <w:rsid w:val="00534714"/>
    <w:rsid w:val="00535002"/>
    <w:rsid w:val="0053555E"/>
    <w:rsid w:val="005358C1"/>
    <w:rsid w:val="00535FB1"/>
    <w:rsid w:val="0053619C"/>
    <w:rsid w:val="0053627D"/>
    <w:rsid w:val="005364F4"/>
    <w:rsid w:val="00536651"/>
    <w:rsid w:val="00536729"/>
    <w:rsid w:val="00536854"/>
    <w:rsid w:val="00536881"/>
    <w:rsid w:val="00536DA1"/>
    <w:rsid w:val="00536FFF"/>
    <w:rsid w:val="00537552"/>
    <w:rsid w:val="005375EB"/>
    <w:rsid w:val="00537E6B"/>
    <w:rsid w:val="00537F9E"/>
    <w:rsid w:val="0054010D"/>
    <w:rsid w:val="0054038D"/>
    <w:rsid w:val="005404FC"/>
    <w:rsid w:val="005406D5"/>
    <w:rsid w:val="00540F56"/>
    <w:rsid w:val="00541033"/>
    <w:rsid w:val="005412D3"/>
    <w:rsid w:val="00541797"/>
    <w:rsid w:val="00541961"/>
    <w:rsid w:val="00542395"/>
    <w:rsid w:val="00542959"/>
    <w:rsid w:val="00542DC7"/>
    <w:rsid w:val="00542EBD"/>
    <w:rsid w:val="00542FF2"/>
    <w:rsid w:val="0054327D"/>
    <w:rsid w:val="005432B3"/>
    <w:rsid w:val="005435DB"/>
    <w:rsid w:val="0054391C"/>
    <w:rsid w:val="00543A0B"/>
    <w:rsid w:val="00543A22"/>
    <w:rsid w:val="005442B9"/>
    <w:rsid w:val="00544AA8"/>
    <w:rsid w:val="00545016"/>
    <w:rsid w:val="00545455"/>
    <w:rsid w:val="00545768"/>
    <w:rsid w:val="00545B26"/>
    <w:rsid w:val="00545E6F"/>
    <w:rsid w:val="00545ED5"/>
    <w:rsid w:val="005461CE"/>
    <w:rsid w:val="00546366"/>
    <w:rsid w:val="005463C0"/>
    <w:rsid w:val="005463DC"/>
    <w:rsid w:val="005463F8"/>
    <w:rsid w:val="005466C7"/>
    <w:rsid w:val="00546775"/>
    <w:rsid w:val="00546A9B"/>
    <w:rsid w:val="00546E23"/>
    <w:rsid w:val="00547353"/>
    <w:rsid w:val="00547887"/>
    <w:rsid w:val="00547B9C"/>
    <w:rsid w:val="00547C08"/>
    <w:rsid w:val="005506C3"/>
    <w:rsid w:val="00550D4A"/>
    <w:rsid w:val="00550F67"/>
    <w:rsid w:val="00551296"/>
    <w:rsid w:val="005513B0"/>
    <w:rsid w:val="005513B5"/>
    <w:rsid w:val="0055190D"/>
    <w:rsid w:val="00551B7E"/>
    <w:rsid w:val="00551DD2"/>
    <w:rsid w:val="00551F6E"/>
    <w:rsid w:val="00552315"/>
    <w:rsid w:val="00552B29"/>
    <w:rsid w:val="00552E3D"/>
    <w:rsid w:val="0055360E"/>
    <w:rsid w:val="005539B9"/>
    <w:rsid w:val="00553B3D"/>
    <w:rsid w:val="00553DB8"/>
    <w:rsid w:val="00553FCE"/>
    <w:rsid w:val="0055484B"/>
    <w:rsid w:val="00554B37"/>
    <w:rsid w:val="00554B6A"/>
    <w:rsid w:val="00554CD5"/>
    <w:rsid w:val="00554D9B"/>
    <w:rsid w:val="00554DF4"/>
    <w:rsid w:val="0055571D"/>
    <w:rsid w:val="0055583C"/>
    <w:rsid w:val="00555A48"/>
    <w:rsid w:val="00555AF8"/>
    <w:rsid w:val="00555B73"/>
    <w:rsid w:val="0055602D"/>
    <w:rsid w:val="00556039"/>
    <w:rsid w:val="00556201"/>
    <w:rsid w:val="00556794"/>
    <w:rsid w:val="005568F1"/>
    <w:rsid w:val="00556A5A"/>
    <w:rsid w:val="00556CD6"/>
    <w:rsid w:val="00557011"/>
    <w:rsid w:val="0055734C"/>
    <w:rsid w:val="00557535"/>
    <w:rsid w:val="0055780D"/>
    <w:rsid w:val="00557DEA"/>
    <w:rsid w:val="0056034A"/>
    <w:rsid w:val="0056053B"/>
    <w:rsid w:val="00560709"/>
    <w:rsid w:val="0056080F"/>
    <w:rsid w:val="00560994"/>
    <w:rsid w:val="00560A1B"/>
    <w:rsid w:val="00560C44"/>
    <w:rsid w:val="00560DAA"/>
    <w:rsid w:val="00560E66"/>
    <w:rsid w:val="00561281"/>
    <w:rsid w:val="005612C0"/>
    <w:rsid w:val="005612DA"/>
    <w:rsid w:val="005614CB"/>
    <w:rsid w:val="00561BFE"/>
    <w:rsid w:val="00561D0A"/>
    <w:rsid w:val="005621A3"/>
    <w:rsid w:val="00562755"/>
    <w:rsid w:val="00562B19"/>
    <w:rsid w:val="00563548"/>
    <w:rsid w:val="0056396E"/>
    <w:rsid w:val="00563C8A"/>
    <w:rsid w:val="00564088"/>
    <w:rsid w:val="005647DA"/>
    <w:rsid w:val="005648AE"/>
    <w:rsid w:val="005649DE"/>
    <w:rsid w:val="005668A2"/>
    <w:rsid w:val="00566DAA"/>
    <w:rsid w:val="00566E89"/>
    <w:rsid w:val="00566EAD"/>
    <w:rsid w:val="00566FDF"/>
    <w:rsid w:val="00567061"/>
    <w:rsid w:val="00567120"/>
    <w:rsid w:val="0056748A"/>
    <w:rsid w:val="005677B3"/>
    <w:rsid w:val="00567FB6"/>
    <w:rsid w:val="005706FC"/>
    <w:rsid w:val="0057109B"/>
    <w:rsid w:val="0057138A"/>
    <w:rsid w:val="0057155E"/>
    <w:rsid w:val="005717A8"/>
    <w:rsid w:val="00571840"/>
    <w:rsid w:val="00571D11"/>
    <w:rsid w:val="00571F5D"/>
    <w:rsid w:val="005720EE"/>
    <w:rsid w:val="0057213C"/>
    <w:rsid w:val="005721D5"/>
    <w:rsid w:val="00572251"/>
    <w:rsid w:val="00572982"/>
    <w:rsid w:val="00572B53"/>
    <w:rsid w:val="00572BD9"/>
    <w:rsid w:val="00572F00"/>
    <w:rsid w:val="00573276"/>
    <w:rsid w:val="00573325"/>
    <w:rsid w:val="005737CA"/>
    <w:rsid w:val="0057386E"/>
    <w:rsid w:val="005739EB"/>
    <w:rsid w:val="00573A87"/>
    <w:rsid w:val="00574290"/>
    <w:rsid w:val="00574787"/>
    <w:rsid w:val="00574825"/>
    <w:rsid w:val="0057490B"/>
    <w:rsid w:val="0057500E"/>
    <w:rsid w:val="0057506E"/>
    <w:rsid w:val="00575414"/>
    <w:rsid w:val="00575C33"/>
    <w:rsid w:val="00575D73"/>
    <w:rsid w:val="00575EC6"/>
    <w:rsid w:val="00575F39"/>
    <w:rsid w:val="00576010"/>
    <w:rsid w:val="005764EA"/>
    <w:rsid w:val="0057650B"/>
    <w:rsid w:val="005767E0"/>
    <w:rsid w:val="0057770B"/>
    <w:rsid w:val="00577733"/>
    <w:rsid w:val="0057784C"/>
    <w:rsid w:val="00577B58"/>
    <w:rsid w:val="005805F8"/>
    <w:rsid w:val="0058077C"/>
    <w:rsid w:val="005807F9"/>
    <w:rsid w:val="00580808"/>
    <w:rsid w:val="00581590"/>
    <w:rsid w:val="00581EEA"/>
    <w:rsid w:val="00582273"/>
    <w:rsid w:val="00582746"/>
    <w:rsid w:val="00582868"/>
    <w:rsid w:val="00582C8E"/>
    <w:rsid w:val="005834A0"/>
    <w:rsid w:val="005838CA"/>
    <w:rsid w:val="00583A5B"/>
    <w:rsid w:val="00583B4E"/>
    <w:rsid w:val="0058420F"/>
    <w:rsid w:val="00584247"/>
    <w:rsid w:val="0058484F"/>
    <w:rsid w:val="00584C78"/>
    <w:rsid w:val="00584D88"/>
    <w:rsid w:val="00584E06"/>
    <w:rsid w:val="0058529B"/>
    <w:rsid w:val="00585D0A"/>
    <w:rsid w:val="00586188"/>
    <w:rsid w:val="00586338"/>
    <w:rsid w:val="00586A00"/>
    <w:rsid w:val="00586ADE"/>
    <w:rsid w:val="00586CBA"/>
    <w:rsid w:val="00587081"/>
    <w:rsid w:val="005874E6"/>
    <w:rsid w:val="00587920"/>
    <w:rsid w:val="00587952"/>
    <w:rsid w:val="00587A7F"/>
    <w:rsid w:val="00587A9A"/>
    <w:rsid w:val="00587FA2"/>
    <w:rsid w:val="0059028F"/>
    <w:rsid w:val="00590783"/>
    <w:rsid w:val="00590BCF"/>
    <w:rsid w:val="00590CD3"/>
    <w:rsid w:val="00590CD5"/>
    <w:rsid w:val="00590E3F"/>
    <w:rsid w:val="00591516"/>
    <w:rsid w:val="00591938"/>
    <w:rsid w:val="00591B1E"/>
    <w:rsid w:val="00592787"/>
    <w:rsid w:val="00592BCC"/>
    <w:rsid w:val="00592E91"/>
    <w:rsid w:val="005931F7"/>
    <w:rsid w:val="0059337E"/>
    <w:rsid w:val="0059338A"/>
    <w:rsid w:val="00593724"/>
    <w:rsid w:val="00593BCE"/>
    <w:rsid w:val="005940E5"/>
    <w:rsid w:val="005941E0"/>
    <w:rsid w:val="005944E3"/>
    <w:rsid w:val="00594BA5"/>
    <w:rsid w:val="00594C00"/>
    <w:rsid w:val="00594D5C"/>
    <w:rsid w:val="0059500D"/>
    <w:rsid w:val="005950A9"/>
    <w:rsid w:val="0059541D"/>
    <w:rsid w:val="00595656"/>
    <w:rsid w:val="005962B8"/>
    <w:rsid w:val="0059654A"/>
    <w:rsid w:val="0059655A"/>
    <w:rsid w:val="005966B7"/>
    <w:rsid w:val="00596840"/>
    <w:rsid w:val="00596B2B"/>
    <w:rsid w:val="00596B8D"/>
    <w:rsid w:val="00596FFA"/>
    <w:rsid w:val="005972AC"/>
    <w:rsid w:val="00597D8A"/>
    <w:rsid w:val="00597DF3"/>
    <w:rsid w:val="005A0047"/>
    <w:rsid w:val="005A04A7"/>
    <w:rsid w:val="005A04BE"/>
    <w:rsid w:val="005A0F55"/>
    <w:rsid w:val="005A111A"/>
    <w:rsid w:val="005A170D"/>
    <w:rsid w:val="005A175D"/>
    <w:rsid w:val="005A1CB4"/>
    <w:rsid w:val="005A1F2E"/>
    <w:rsid w:val="005A2482"/>
    <w:rsid w:val="005A27EB"/>
    <w:rsid w:val="005A2E30"/>
    <w:rsid w:val="005A3377"/>
    <w:rsid w:val="005A33C7"/>
    <w:rsid w:val="005A35B1"/>
    <w:rsid w:val="005A3771"/>
    <w:rsid w:val="005A3B4D"/>
    <w:rsid w:val="005A3F7F"/>
    <w:rsid w:val="005A43CA"/>
    <w:rsid w:val="005A499B"/>
    <w:rsid w:val="005A4E0B"/>
    <w:rsid w:val="005A526C"/>
    <w:rsid w:val="005A547E"/>
    <w:rsid w:val="005A57BE"/>
    <w:rsid w:val="005A5F24"/>
    <w:rsid w:val="005A6329"/>
    <w:rsid w:val="005A705B"/>
    <w:rsid w:val="005A721F"/>
    <w:rsid w:val="005A72EE"/>
    <w:rsid w:val="005A75E1"/>
    <w:rsid w:val="005A7A35"/>
    <w:rsid w:val="005A7AD4"/>
    <w:rsid w:val="005A7AF4"/>
    <w:rsid w:val="005A7B6E"/>
    <w:rsid w:val="005A7F5D"/>
    <w:rsid w:val="005B0300"/>
    <w:rsid w:val="005B0496"/>
    <w:rsid w:val="005B0DC9"/>
    <w:rsid w:val="005B0FF4"/>
    <w:rsid w:val="005B102F"/>
    <w:rsid w:val="005B146D"/>
    <w:rsid w:val="005B1557"/>
    <w:rsid w:val="005B1C23"/>
    <w:rsid w:val="005B1D90"/>
    <w:rsid w:val="005B1E68"/>
    <w:rsid w:val="005B2F5D"/>
    <w:rsid w:val="005B323A"/>
    <w:rsid w:val="005B333F"/>
    <w:rsid w:val="005B3572"/>
    <w:rsid w:val="005B3C51"/>
    <w:rsid w:val="005B3F0E"/>
    <w:rsid w:val="005B44FB"/>
    <w:rsid w:val="005B4694"/>
    <w:rsid w:val="005B4D8F"/>
    <w:rsid w:val="005B5071"/>
    <w:rsid w:val="005B58F5"/>
    <w:rsid w:val="005B5E5B"/>
    <w:rsid w:val="005B624C"/>
    <w:rsid w:val="005B67E2"/>
    <w:rsid w:val="005B7271"/>
    <w:rsid w:val="005B76C1"/>
    <w:rsid w:val="005B7D30"/>
    <w:rsid w:val="005C040C"/>
    <w:rsid w:val="005C08FC"/>
    <w:rsid w:val="005C0DFE"/>
    <w:rsid w:val="005C11E0"/>
    <w:rsid w:val="005C1905"/>
    <w:rsid w:val="005C1C0C"/>
    <w:rsid w:val="005C1D7D"/>
    <w:rsid w:val="005C2242"/>
    <w:rsid w:val="005C235B"/>
    <w:rsid w:val="005C244B"/>
    <w:rsid w:val="005C2835"/>
    <w:rsid w:val="005C2E19"/>
    <w:rsid w:val="005C3976"/>
    <w:rsid w:val="005C39C9"/>
    <w:rsid w:val="005C3CA4"/>
    <w:rsid w:val="005C3EA6"/>
    <w:rsid w:val="005C417B"/>
    <w:rsid w:val="005C448D"/>
    <w:rsid w:val="005C4636"/>
    <w:rsid w:val="005C4744"/>
    <w:rsid w:val="005C49A6"/>
    <w:rsid w:val="005C5039"/>
    <w:rsid w:val="005C5510"/>
    <w:rsid w:val="005C60BB"/>
    <w:rsid w:val="005C6310"/>
    <w:rsid w:val="005C6997"/>
    <w:rsid w:val="005C6A41"/>
    <w:rsid w:val="005C6E71"/>
    <w:rsid w:val="005C70E5"/>
    <w:rsid w:val="005C714F"/>
    <w:rsid w:val="005C7163"/>
    <w:rsid w:val="005C71D4"/>
    <w:rsid w:val="005C76EC"/>
    <w:rsid w:val="005C77E9"/>
    <w:rsid w:val="005C7A9F"/>
    <w:rsid w:val="005C7CB9"/>
    <w:rsid w:val="005C7D4F"/>
    <w:rsid w:val="005C7F45"/>
    <w:rsid w:val="005D1348"/>
    <w:rsid w:val="005D1957"/>
    <w:rsid w:val="005D1E5C"/>
    <w:rsid w:val="005D20A9"/>
    <w:rsid w:val="005D214E"/>
    <w:rsid w:val="005D231D"/>
    <w:rsid w:val="005D23EF"/>
    <w:rsid w:val="005D2B79"/>
    <w:rsid w:val="005D2E3D"/>
    <w:rsid w:val="005D3017"/>
    <w:rsid w:val="005D30C8"/>
    <w:rsid w:val="005D32E0"/>
    <w:rsid w:val="005D3315"/>
    <w:rsid w:val="005D43A4"/>
    <w:rsid w:val="005D52FC"/>
    <w:rsid w:val="005D55A7"/>
    <w:rsid w:val="005D581B"/>
    <w:rsid w:val="005D5A5D"/>
    <w:rsid w:val="005D5AAA"/>
    <w:rsid w:val="005D5DF2"/>
    <w:rsid w:val="005D6093"/>
    <w:rsid w:val="005D66A4"/>
    <w:rsid w:val="005D6756"/>
    <w:rsid w:val="005D680D"/>
    <w:rsid w:val="005D68ED"/>
    <w:rsid w:val="005D6CD5"/>
    <w:rsid w:val="005D6E92"/>
    <w:rsid w:val="005D702E"/>
    <w:rsid w:val="005D75FC"/>
    <w:rsid w:val="005D7B3C"/>
    <w:rsid w:val="005D7E32"/>
    <w:rsid w:val="005D7EF6"/>
    <w:rsid w:val="005E05B8"/>
    <w:rsid w:val="005E069B"/>
    <w:rsid w:val="005E0790"/>
    <w:rsid w:val="005E101F"/>
    <w:rsid w:val="005E13EE"/>
    <w:rsid w:val="005E1B51"/>
    <w:rsid w:val="005E1D0F"/>
    <w:rsid w:val="005E1EE9"/>
    <w:rsid w:val="005E2986"/>
    <w:rsid w:val="005E2CAC"/>
    <w:rsid w:val="005E2D10"/>
    <w:rsid w:val="005E3577"/>
    <w:rsid w:val="005E374C"/>
    <w:rsid w:val="005E3B64"/>
    <w:rsid w:val="005E3BB8"/>
    <w:rsid w:val="005E40B2"/>
    <w:rsid w:val="005E412E"/>
    <w:rsid w:val="005E43AA"/>
    <w:rsid w:val="005E4450"/>
    <w:rsid w:val="005E45A1"/>
    <w:rsid w:val="005E4810"/>
    <w:rsid w:val="005E4C45"/>
    <w:rsid w:val="005E4CD0"/>
    <w:rsid w:val="005E5034"/>
    <w:rsid w:val="005E5266"/>
    <w:rsid w:val="005E552C"/>
    <w:rsid w:val="005E5567"/>
    <w:rsid w:val="005E5677"/>
    <w:rsid w:val="005E59AB"/>
    <w:rsid w:val="005E5DDF"/>
    <w:rsid w:val="005E6826"/>
    <w:rsid w:val="005E6BCF"/>
    <w:rsid w:val="005E6D25"/>
    <w:rsid w:val="005E6DCC"/>
    <w:rsid w:val="005E78B7"/>
    <w:rsid w:val="005E7C48"/>
    <w:rsid w:val="005E7FCB"/>
    <w:rsid w:val="005F0145"/>
    <w:rsid w:val="005F044A"/>
    <w:rsid w:val="005F0977"/>
    <w:rsid w:val="005F0AA1"/>
    <w:rsid w:val="005F0AF0"/>
    <w:rsid w:val="005F0D63"/>
    <w:rsid w:val="005F11D6"/>
    <w:rsid w:val="005F1213"/>
    <w:rsid w:val="005F1242"/>
    <w:rsid w:val="005F143B"/>
    <w:rsid w:val="005F1CF0"/>
    <w:rsid w:val="005F1DB7"/>
    <w:rsid w:val="005F230C"/>
    <w:rsid w:val="005F2B93"/>
    <w:rsid w:val="005F2C39"/>
    <w:rsid w:val="005F2D86"/>
    <w:rsid w:val="005F2E23"/>
    <w:rsid w:val="005F348A"/>
    <w:rsid w:val="005F3693"/>
    <w:rsid w:val="005F3B18"/>
    <w:rsid w:val="005F3BC3"/>
    <w:rsid w:val="005F3F23"/>
    <w:rsid w:val="005F410F"/>
    <w:rsid w:val="005F4330"/>
    <w:rsid w:val="005F4494"/>
    <w:rsid w:val="005F4911"/>
    <w:rsid w:val="005F518E"/>
    <w:rsid w:val="005F599E"/>
    <w:rsid w:val="005F6882"/>
    <w:rsid w:val="005F6CFD"/>
    <w:rsid w:val="005F6D5B"/>
    <w:rsid w:val="005F7369"/>
    <w:rsid w:val="005F74CC"/>
    <w:rsid w:val="005F75AE"/>
    <w:rsid w:val="005F78EC"/>
    <w:rsid w:val="005F7E5C"/>
    <w:rsid w:val="005F7F9C"/>
    <w:rsid w:val="0060019E"/>
    <w:rsid w:val="0060020D"/>
    <w:rsid w:val="00600223"/>
    <w:rsid w:val="00600353"/>
    <w:rsid w:val="0060088E"/>
    <w:rsid w:val="00600BCA"/>
    <w:rsid w:val="00600BD6"/>
    <w:rsid w:val="00600F24"/>
    <w:rsid w:val="0060123E"/>
    <w:rsid w:val="0060188B"/>
    <w:rsid w:val="00601C40"/>
    <w:rsid w:val="00601FA8"/>
    <w:rsid w:val="006020F5"/>
    <w:rsid w:val="0060234F"/>
    <w:rsid w:val="006024A2"/>
    <w:rsid w:val="006026DF"/>
    <w:rsid w:val="00602745"/>
    <w:rsid w:val="00603019"/>
    <w:rsid w:val="0060307D"/>
    <w:rsid w:val="006039D5"/>
    <w:rsid w:val="00603C13"/>
    <w:rsid w:val="00603D32"/>
    <w:rsid w:val="00604409"/>
    <w:rsid w:val="0060468E"/>
    <w:rsid w:val="006047D0"/>
    <w:rsid w:val="00604AAB"/>
    <w:rsid w:val="00605317"/>
    <w:rsid w:val="006053BC"/>
    <w:rsid w:val="00605547"/>
    <w:rsid w:val="006055C7"/>
    <w:rsid w:val="00605722"/>
    <w:rsid w:val="006058E8"/>
    <w:rsid w:val="006059D2"/>
    <w:rsid w:val="00605DC0"/>
    <w:rsid w:val="00605F88"/>
    <w:rsid w:val="00606179"/>
    <w:rsid w:val="00606214"/>
    <w:rsid w:val="006066C2"/>
    <w:rsid w:val="006066E3"/>
    <w:rsid w:val="00606D0D"/>
    <w:rsid w:val="006074E3"/>
    <w:rsid w:val="00610198"/>
    <w:rsid w:val="00610395"/>
    <w:rsid w:val="00610E1B"/>
    <w:rsid w:val="00610ED4"/>
    <w:rsid w:val="00611295"/>
    <w:rsid w:val="0061131A"/>
    <w:rsid w:val="00611C55"/>
    <w:rsid w:val="00611CC3"/>
    <w:rsid w:val="00611F0C"/>
    <w:rsid w:val="00611FC5"/>
    <w:rsid w:val="0061207E"/>
    <w:rsid w:val="00612440"/>
    <w:rsid w:val="00612565"/>
    <w:rsid w:val="00612DDC"/>
    <w:rsid w:val="00613252"/>
    <w:rsid w:val="006133B4"/>
    <w:rsid w:val="006139C5"/>
    <w:rsid w:val="00613A91"/>
    <w:rsid w:val="00613BE0"/>
    <w:rsid w:val="0061471B"/>
    <w:rsid w:val="006147F0"/>
    <w:rsid w:val="00614996"/>
    <w:rsid w:val="00614CB9"/>
    <w:rsid w:val="00614EF0"/>
    <w:rsid w:val="006150C6"/>
    <w:rsid w:val="00615A13"/>
    <w:rsid w:val="00615A54"/>
    <w:rsid w:val="00615AAB"/>
    <w:rsid w:val="00615D7F"/>
    <w:rsid w:val="0061628D"/>
    <w:rsid w:val="00616C32"/>
    <w:rsid w:val="00616C5F"/>
    <w:rsid w:val="00617BC1"/>
    <w:rsid w:val="00620197"/>
    <w:rsid w:val="00620B15"/>
    <w:rsid w:val="006211A3"/>
    <w:rsid w:val="006212BA"/>
    <w:rsid w:val="00621485"/>
    <w:rsid w:val="0062155B"/>
    <w:rsid w:val="00621C21"/>
    <w:rsid w:val="00621CD9"/>
    <w:rsid w:val="00621D9F"/>
    <w:rsid w:val="0062267D"/>
    <w:rsid w:val="00622831"/>
    <w:rsid w:val="00622AE3"/>
    <w:rsid w:val="00622CE4"/>
    <w:rsid w:val="00622D9D"/>
    <w:rsid w:val="00623328"/>
    <w:rsid w:val="006234E3"/>
    <w:rsid w:val="006237A7"/>
    <w:rsid w:val="00623AD6"/>
    <w:rsid w:val="00623BF4"/>
    <w:rsid w:val="00623FBC"/>
    <w:rsid w:val="006242DA"/>
    <w:rsid w:val="00624511"/>
    <w:rsid w:val="00624873"/>
    <w:rsid w:val="006248A8"/>
    <w:rsid w:val="00624C48"/>
    <w:rsid w:val="00624EFD"/>
    <w:rsid w:val="006252A9"/>
    <w:rsid w:val="0062566D"/>
    <w:rsid w:val="00625D29"/>
    <w:rsid w:val="00625E90"/>
    <w:rsid w:val="00625EBB"/>
    <w:rsid w:val="00625F8B"/>
    <w:rsid w:val="00625FD5"/>
    <w:rsid w:val="006264C5"/>
    <w:rsid w:val="00626536"/>
    <w:rsid w:val="0062664A"/>
    <w:rsid w:val="00626968"/>
    <w:rsid w:val="00626BA4"/>
    <w:rsid w:val="00626C16"/>
    <w:rsid w:val="00626C81"/>
    <w:rsid w:val="00626CE1"/>
    <w:rsid w:val="00626E22"/>
    <w:rsid w:val="00626EDC"/>
    <w:rsid w:val="00626FB6"/>
    <w:rsid w:val="00627029"/>
    <w:rsid w:val="006275FC"/>
    <w:rsid w:val="00627677"/>
    <w:rsid w:val="0062794F"/>
    <w:rsid w:val="00627B12"/>
    <w:rsid w:val="00627B9C"/>
    <w:rsid w:val="00627E84"/>
    <w:rsid w:val="00627E9C"/>
    <w:rsid w:val="00627F29"/>
    <w:rsid w:val="006302CB"/>
    <w:rsid w:val="00630447"/>
    <w:rsid w:val="00630559"/>
    <w:rsid w:val="00630AB9"/>
    <w:rsid w:val="00630CC4"/>
    <w:rsid w:val="00630DB8"/>
    <w:rsid w:val="00631181"/>
    <w:rsid w:val="0063160B"/>
    <w:rsid w:val="006316B8"/>
    <w:rsid w:val="00631853"/>
    <w:rsid w:val="006318A4"/>
    <w:rsid w:val="00631903"/>
    <w:rsid w:val="00631A89"/>
    <w:rsid w:val="00631D9C"/>
    <w:rsid w:val="00632366"/>
    <w:rsid w:val="0063281A"/>
    <w:rsid w:val="00632CA8"/>
    <w:rsid w:val="00632EDB"/>
    <w:rsid w:val="0063300F"/>
    <w:rsid w:val="00633554"/>
    <w:rsid w:val="00633709"/>
    <w:rsid w:val="006338A9"/>
    <w:rsid w:val="00633B3C"/>
    <w:rsid w:val="00633DBD"/>
    <w:rsid w:val="00634391"/>
    <w:rsid w:val="006346A1"/>
    <w:rsid w:val="006348B5"/>
    <w:rsid w:val="00634B03"/>
    <w:rsid w:val="0063556E"/>
    <w:rsid w:val="0063563E"/>
    <w:rsid w:val="00635848"/>
    <w:rsid w:val="00635BE2"/>
    <w:rsid w:val="00635C58"/>
    <w:rsid w:val="00635E0E"/>
    <w:rsid w:val="0063616E"/>
    <w:rsid w:val="006363B0"/>
    <w:rsid w:val="00636415"/>
    <w:rsid w:val="006364E9"/>
    <w:rsid w:val="00636D98"/>
    <w:rsid w:val="00636E91"/>
    <w:rsid w:val="0063744F"/>
    <w:rsid w:val="006375F4"/>
    <w:rsid w:val="006378F1"/>
    <w:rsid w:val="00637BBE"/>
    <w:rsid w:val="00637E22"/>
    <w:rsid w:val="0064046B"/>
    <w:rsid w:val="00640867"/>
    <w:rsid w:val="00640FD7"/>
    <w:rsid w:val="006413D4"/>
    <w:rsid w:val="00641739"/>
    <w:rsid w:val="00641808"/>
    <w:rsid w:val="00641F03"/>
    <w:rsid w:val="0064215B"/>
    <w:rsid w:val="0064227A"/>
    <w:rsid w:val="006424D5"/>
    <w:rsid w:val="006426AB"/>
    <w:rsid w:val="00642863"/>
    <w:rsid w:val="006433F5"/>
    <w:rsid w:val="006435B1"/>
    <w:rsid w:val="00643779"/>
    <w:rsid w:val="00643C1E"/>
    <w:rsid w:val="006446ED"/>
    <w:rsid w:val="00644735"/>
    <w:rsid w:val="006448D3"/>
    <w:rsid w:val="00644C11"/>
    <w:rsid w:val="00645638"/>
    <w:rsid w:val="00645703"/>
    <w:rsid w:val="00645AC0"/>
    <w:rsid w:val="00645C90"/>
    <w:rsid w:val="0064615C"/>
    <w:rsid w:val="006462B8"/>
    <w:rsid w:val="006465B5"/>
    <w:rsid w:val="00646743"/>
    <w:rsid w:val="00647BAF"/>
    <w:rsid w:val="0065034A"/>
    <w:rsid w:val="006503FE"/>
    <w:rsid w:val="0065044A"/>
    <w:rsid w:val="006504F6"/>
    <w:rsid w:val="006507CD"/>
    <w:rsid w:val="006508AF"/>
    <w:rsid w:val="00650CE0"/>
    <w:rsid w:val="0065113A"/>
    <w:rsid w:val="006513B1"/>
    <w:rsid w:val="006515DF"/>
    <w:rsid w:val="0065164E"/>
    <w:rsid w:val="00651DAB"/>
    <w:rsid w:val="00651F93"/>
    <w:rsid w:val="006523EC"/>
    <w:rsid w:val="00652683"/>
    <w:rsid w:val="0065299A"/>
    <w:rsid w:val="00652A2D"/>
    <w:rsid w:val="00652B3A"/>
    <w:rsid w:val="00652DDC"/>
    <w:rsid w:val="0065347C"/>
    <w:rsid w:val="006535BD"/>
    <w:rsid w:val="0065387B"/>
    <w:rsid w:val="00653DE8"/>
    <w:rsid w:val="00654289"/>
    <w:rsid w:val="006545BA"/>
    <w:rsid w:val="00654602"/>
    <w:rsid w:val="00654A10"/>
    <w:rsid w:val="00654CCF"/>
    <w:rsid w:val="00654E22"/>
    <w:rsid w:val="00655596"/>
    <w:rsid w:val="006558E5"/>
    <w:rsid w:val="00655F77"/>
    <w:rsid w:val="006561B9"/>
    <w:rsid w:val="006567F6"/>
    <w:rsid w:val="00656C2E"/>
    <w:rsid w:val="00656D40"/>
    <w:rsid w:val="006572CA"/>
    <w:rsid w:val="0065749F"/>
    <w:rsid w:val="006577FB"/>
    <w:rsid w:val="006577FF"/>
    <w:rsid w:val="006579F2"/>
    <w:rsid w:val="00657B45"/>
    <w:rsid w:val="00657B60"/>
    <w:rsid w:val="00657CF1"/>
    <w:rsid w:val="00657E89"/>
    <w:rsid w:val="006600FD"/>
    <w:rsid w:val="006601B5"/>
    <w:rsid w:val="0066031B"/>
    <w:rsid w:val="00660463"/>
    <w:rsid w:val="0066060F"/>
    <w:rsid w:val="00660713"/>
    <w:rsid w:val="006607B3"/>
    <w:rsid w:val="00660BBF"/>
    <w:rsid w:val="00660DC0"/>
    <w:rsid w:val="006610BF"/>
    <w:rsid w:val="006610C1"/>
    <w:rsid w:val="006614D1"/>
    <w:rsid w:val="00661FC7"/>
    <w:rsid w:val="00662E4F"/>
    <w:rsid w:val="00662F56"/>
    <w:rsid w:val="00662F68"/>
    <w:rsid w:val="00663178"/>
    <w:rsid w:val="00663743"/>
    <w:rsid w:val="0066414C"/>
    <w:rsid w:val="006643BA"/>
    <w:rsid w:val="00664592"/>
    <w:rsid w:val="00664649"/>
    <w:rsid w:val="0066487C"/>
    <w:rsid w:val="00664AAF"/>
    <w:rsid w:val="00664B55"/>
    <w:rsid w:val="0066521F"/>
    <w:rsid w:val="00665555"/>
    <w:rsid w:val="00665621"/>
    <w:rsid w:val="00665CC4"/>
    <w:rsid w:val="006660A7"/>
    <w:rsid w:val="00666EF9"/>
    <w:rsid w:val="006673E8"/>
    <w:rsid w:val="0066747A"/>
    <w:rsid w:val="00667803"/>
    <w:rsid w:val="00670164"/>
    <w:rsid w:val="006701C4"/>
    <w:rsid w:val="0067051D"/>
    <w:rsid w:val="006705FF"/>
    <w:rsid w:val="00670AAC"/>
    <w:rsid w:val="00670EC2"/>
    <w:rsid w:val="00671077"/>
    <w:rsid w:val="0067135E"/>
    <w:rsid w:val="00671384"/>
    <w:rsid w:val="006716BB"/>
    <w:rsid w:val="00671822"/>
    <w:rsid w:val="00671ABF"/>
    <w:rsid w:val="00672074"/>
    <w:rsid w:val="006720C4"/>
    <w:rsid w:val="006720FA"/>
    <w:rsid w:val="00672434"/>
    <w:rsid w:val="00672577"/>
    <w:rsid w:val="00672850"/>
    <w:rsid w:val="00672861"/>
    <w:rsid w:val="006729B1"/>
    <w:rsid w:val="00672CE1"/>
    <w:rsid w:val="00672FB4"/>
    <w:rsid w:val="006734C7"/>
    <w:rsid w:val="00673CE6"/>
    <w:rsid w:val="00673DF0"/>
    <w:rsid w:val="006748F1"/>
    <w:rsid w:val="00674B3F"/>
    <w:rsid w:val="006753BF"/>
    <w:rsid w:val="00675557"/>
    <w:rsid w:val="006755D0"/>
    <w:rsid w:val="00675685"/>
    <w:rsid w:val="00675B1A"/>
    <w:rsid w:val="00675B49"/>
    <w:rsid w:val="00675EA1"/>
    <w:rsid w:val="00676139"/>
    <w:rsid w:val="006764AC"/>
    <w:rsid w:val="0067686C"/>
    <w:rsid w:val="0067696D"/>
    <w:rsid w:val="00676993"/>
    <w:rsid w:val="00676A33"/>
    <w:rsid w:val="00676C88"/>
    <w:rsid w:val="00677167"/>
    <w:rsid w:val="00677367"/>
    <w:rsid w:val="0067766F"/>
    <w:rsid w:val="006776AE"/>
    <w:rsid w:val="0068051B"/>
    <w:rsid w:val="006805F8"/>
    <w:rsid w:val="0068116E"/>
    <w:rsid w:val="006811E4"/>
    <w:rsid w:val="0068158C"/>
    <w:rsid w:val="0068162E"/>
    <w:rsid w:val="006819BA"/>
    <w:rsid w:val="00681B2B"/>
    <w:rsid w:val="00681B6A"/>
    <w:rsid w:val="00681E77"/>
    <w:rsid w:val="00682154"/>
    <w:rsid w:val="00682264"/>
    <w:rsid w:val="00682ACD"/>
    <w:rsid w:val="00682EF4"/>
    <w:rsid w:val="0068326A"/>
    <w:rsid w:val="006835E3"/>
    <w:rsid w:val="00683602"/>
    <w:rsid w:val="00683A0F"/>
    <w:rsid w:val="00683A31"/>
    <w:rsid w:val="00683CAD"/>
    <w:rsid w:val="00684034"/>
    <w:rsid w:val="00684101"/>
    <w:rsid w:val="006841AB"/>
    <w:rsid w:val="006844DA"/>
    <w:rsid w:val="0068455A"/>
    <w:rsid w:val="00684FFB"/>
    <w:rsid w:val="0068515E"/>
    <w:rsid w:val="006856E4"/>
    <w:rsid w:val="00685942"/>
    <w:rsid w:val="00685D70"/>
    <w:rsid w:val="00685E23"/>
    <w:rsid w:val="0068649D"/>
    <w:rsid w:val="00686715"/>
    <w:rsid w:val="00686B58"/>
    <w:rsid w:val="00686BD0"/>
    <w:rsid w:val="00686D2B"/>
    <w:rsid w:val="006871C7"/>
    <w:rsid w:val="00687295"/>
    <w:rsid w:val="0068763B"/>
    <w:rsid w:val="0068772A"/>
    <w:rsid w:val="00687E85"/>
    <w:rsid w:val="00687E8C"/>
    <w:rsid w:val="006904D6"/>
    <w:rsid w:val="00690514"/>
    <w:rsid w:val="006909FF"/>
    <w:rsid w:val="00690BA1"/>
    <w:rsid w:val="00690CC9"/>
    <w:rsid w:val="00690DE1"/>
    <w:rsid w:val="00691236"/>
    <w:rsid w:val="0069124D"/>
    <w:rsid w:val="00691AD6"/>
    <w:rsid w:val="00691B42"/>
    <w:rsid w:val="00691BA5"/>
    <w:rsid w:val="00692294"/>
    <w:rsid w:val="00692319"/>
    <w:rsid w:val="00692634"/>
    <w:rsid w:val="00692709"/>
    <w:rsid w:val="00692DE7"/>
    <w:rsid w:val="00692E5F"/>
    <w:rsid w:val="00692F34"/>
    <w:rsid w:val="00692FB3"/>
    <w:rsid w:val="0069363D"/>
    <w:rsid w:val="00693DF4"/>
    <w:rsid w:val="0069411A"/>
    <w:rsid w:val="006944E4"/>
    <w:rsid w:val="006944F8"/>
    <w:rsid w:val="006945E0"/>
    <w:rsid w:val="006947BF"/>
    <w:rsid w:val="00694823"/>
    <w:rsid w:val="00695314"/>
    <w:rsid w:val="006954F3"/>
    <w:rsid w:val="006956FA"/>
    <w:rsid w:val="006956FC"/>
    <w:rsid w:val="00695AE6"/>
    <w:rsid w:val="00695C4F"/>
    <w:rsid w:val="00695EAE"/>
    <w:rsid w:val="00696097"/>
    <w:rsid w:val="0069624E"/>
    <w:rsid w:val="00696A61"/>
    <w:rsid w:val="00696D32"/>
    <w:rsid w:val="00697015"/>
    <w:rsid w:val="00697758"/>
    <w:rsid w:val="00697859"/>
    <w:rsid w:val="00697D9E"/>
    <w:rsid w:val="006A0352"/>
    <w:rsid w:val="006A0743"/>
    <w:rsid w:val="006A0B02"/>
    <w:rsid w:val="006A0B7C"/>
    <w:rsid w:val="006A0C7E"/>
    <w:rsid w:val="006A0DE6"/>
    <w:rsid w:val="006A196F"/>
    <w:rsid w:val="006A1C88"/>
    <w:rsid w:val="006A203F"/>
    <w:rsid w:val="006A2134"/>
    <w:rsid w:val="006A21F4"/>
    <w:rsid w:val="006A2400"/>
    <w:rsid w:val="006A2429"/>
    <w:rsid w:val="006A2664"/>
    <w:rsid w:val="006A29F7"/>
    <w:rsid w:val="006A2BF0"/>
    <w:rsid w:val="006A2C68"/>
    <w:rsid w:val="006A335A"/>
    <w:rsid w:val="006A35BC"/>
    <w:rsid w:val="006A3834"/>
    <w:rsid w:val="006A38AC"/>
    <w:rsid w:val="006A3A43"/>
    <w:rsid w:val="006A3A77"/>
    <w:rsid w:val="006A3BF4"/>
    <w:rsid w:val="006A4882"/>
    <w:rsid w:val="006A5065"/>
    <w:rsid w:val="006A568D"/>
    <w:rsid w:val="006A58D7"/>
    <w:rsid w:val="006A5AF1"/>
    <w:rsid w:val="006A5C44"/>
    <w:rsid w:val="006A5F0C"/>
    <w:rsid w:val="006A5F63"/>
    <w:rsid w:val="006A602E"/>
    <w:rsid w:val="006A6222"/>
    <w:rsid w:val="006A6C90"/>
    <w:rsid w:val="006A6F09"/>
    <w:rsid w:val="006A780D"/>
    <w:rsid w:val="006A78BF"/>
    <w:rsid w:val="006B04F6"/>
    <w:rsid w:val="006B0630"/>
    <w:rsid w:val="006B08A3"/>
    <w:rsid w:val="006B09AD"/>
    <w:rsid w:val="006B0E42"/>
    <w:rsid w:val="006B0EA7"/>
    <w:rsid w:val="006B1620"/>
    <w:rsid w:val="006B18CE"/>
    <w:rsid w:val="006B19FD"/>
    <w:rsid w:val="006B1C59"/>
    <w:rsid w:val="006B1E09"/>
    <w:rsid w:val="006B1E28"/>
    <w:rsid w:val="006B1F59"/>
    <w:rsid w:val="006B1FA8"/>
    <w:rsid w:val="006B229C"/>
    <w:rsid w:val="006B2646"/>
    <w:rsid w:val="006B26C0"/>
    <w:rsid w:val="006B287F"/>
    <w:rsid w:val="006B2B6D"/>
    <w:rsid w:val="006B2DA7"/>
    <w:rsid w:val="006B3432"/>
    <w:rsid w:val="006B372C"/>
    <w:rsid w:val="006B3B5E"/>
    <w:rsid w:val="006B3CAB"/>
    <w:rsid w:val="006B4014"/>
    <w:rsid w:val="006B4498"/>
    <w:rsid w:val="006B4650"/>
    <w:rsid w:val="006B4813"/>
    <w:rsid w:val="006B4E42"/>
    <w:rsid w:val="006B4F03"/>
    <w:rsid w:val="006B5121"/>
    <w:rsid w:val="006B5597"/>
    <w:rsid w:val="006B58BD"/>
    <w:rsid w:val="006B5DA6"/>
    <w:rsid w:val="006B6520"/>
    <w:rsid w:val="006B655C"/>
    <w:rsid w:val="006B6A6E"/>
    <w:rsid w:val="006B6BA9"/>
    <w:rsid w:val="006B7558"/>
    <w:rsid w:val="006B7C6B"/>
    <w:rsid w:val="006C0219"/>
    <w:rsid w:val="006C077C"/>
    <w:rsid w:val="006C086B"/>
    <w:rsid w:val="006C0A76"/>
    <w:rsid w:val="006C0BA6"/>
    <w:rsid w:val="006C10E0"/>
    <w:rsid w:val="006C10F6"/>
    <w:rsid w:val="006C1444"/>
    <w:rsid w:val="006C1DB6"/>
    <w:rsid w:val="006C1EF2"/>
    <w:rsid w:val="006C224F"/>
    <w:rsid w:val="006C234A"/>
    <w:rsid w:val="006C2356"/>
    <w:rsid w:val="006C23FE"/>
    <w:rsid w:val="006C25E0"/>
    <w:rsid w:val="006C27FC"/>
    <w:rsid w:val="006C2914"/>
    <w:rsid w:val="006C2985"/>
    <w:rsid w:val="006C2B2C"/>
    <w:rsid w:val="006C31AB"/>
    <w:rsid w:val="006C341E"/>
    <w:rsid w:val="006C3450"/>
    <w:rsid w:val="006C3AC2"/>
    <w:rsid w:val="006C3AF8"/>
    <w:rsid w:val="006C3E61"/>
    <w:rsid w:val="006C42F9"/>
    <w:rsid w:val="006C4596"/>
    <w:rsid w:val="006C4688"/>
    <w:rsid w:val="006C4803"/>
    <w:rsid w:val="006C502E"/>
    <w:rsid w:val="006C55A4"/>
    <w:rsid w:val="006C577F"/>
    <w:rsid w:val="006C58B8"/>
    <w:rsid w:val="006C5CAC"/>
    <w:rsid w:val="006C5E29"/>
    <w:rsid w:val="006C5EE3"/>
    <w:rsid w:val="006C5F9A"/>
    <w:rsid w:val="006C672B"/>
    <w:rsid w:val="006C6A44"/>
    <w:rsid w:val="006C6F55"/>
    <w:rsid w:val="006D01C7"/>
    <w:rsid w:val="006D02C6"/>
    <w:rsid w:val="006D02D4"/>
    <w:rsid w:val="006D03E9"/>
    <w:rsid w:val="006D0442"/>
    <w:rsid w:val="006D0EB5"/>
    <w:rsid w:val="006D1199"/>
    <w:rsid w:val="006D11AC"/>
    <w:rsid w:val="006D19E2"/>
    <w:rsid w:val="006D1A81"/>
    <w:rsid w:val="006D1CAF"/>
    <w:rsid w:val="006D2837"/>
    <w:rsid w:val="006D2C73"/>
    <w:rsid w:val="006D2CC5"/>
    <w:rsid w:val="006D3076"/>
    <w:rsid w:val="006D33AC"/>
    <w:rsid w:val="006D3473"/>
    <w:rsid w:val="006D4159"/>
    <w:rsid w:val="006D4770"/>
    <w:rsid w:val="006D4AD1"/>
    <w:rsid w:val="006D4D89"/>
    <w:rsid w:val="006D4FEB"/>
    <w:rsid w:val="006D5311"/>
    <w:rsid w:val="006D588B"/>
    <w:rsid w:val="006D5CEB"/>
    <w:rsid w:val="006D61F5"/>
    <w:rsid w:val="006D6268"/>
    <w:rsid w:val="006D6F24"/>
    <w:rsid w:val="006D7051"/>
    <w:rsid w:val="006D7230"/>
    <w:rsid w:val="006D7361"/>
    <w:rsid w:val="006D7451"/>
    <w:rsid w:val="006D777D"/>
    <w:rsid w:val="006D7D28"/>
    <w:rsid w:val="006D7E5B"/>
    <w:rsid w:val="006E05C0"/>
    <w:rsid w:val="006E0938"/>
    <w:rsid w:val="006E0A0A"/>
    <w:rsid w:val="006E0C51"/>
    <w:rsid w:val="006E0F8E"/>
    <w:rsid w:val="006E15E8"/>
    <w:rsid w:val="006E174A"/>
    <w:rsid w:val="006E17D1"/>
    <w:rsid w:val="006E18C3"/>
    <w:rsid w:val="006E1B9D"/>
    <w:rsid w:val="006E1C06"/>
    <w:rsid w:val="006E1D65"/>
    <w:rsid w:val="006E1E5B"/>
    <w:rsid w:val="006E2462"/>
    <w:rsid w:val="006E357F"/>
    <w:rsid w:val="006E35E2"/>
    <w:rsid w:val="006E37E8"/>
    <w:rsid w:val="006E3B38"/>
    <w:rsid w:val="006E3C86"/>
    <w:rsid w:val="006E3DB5"/>
    <w:rsid w:val="006E4159"/>
    <w:rsid w:val="006E470C"/>
    <w:rsid w:val="006E4D17"/>
    <w:rsid w:val="006E515A"/>
    <w:rsid w:val="006E520E"/>
    <w:rsid w:val="006E5967"/>
    <w:rsid w:val="006E6454"/>
    <w:rsid w:val="006E65F4"/>
    <w:rsid w:val="006E679D"/>
    <w:rsid w:val="006E6AF6"/>
    <w:rsid w:val="006E6F3F"/>
    <w:rsid w:val="006E7604"/>
    <w:rsid w:val="006E7AAA"/>
    <w:rsid w:val="006E7DC4"/>
    <w:rsid w:val="006F00AB"/>
    <w:rsid w:val="006F0A4C"/>
    <w:rsid w:val="006F0A66"/>
    <w:rsid w:val="006F0DB8"/>
    <w:rsid w:val="006F144C"/>
    <w:rsid w:val="006F177B"/>
    <w:rsid w:val="006F184F"/>
    <w:rsid w:val="006F1C54"/>
    <w:rsid w:val="006F2680"/>
    <w:rsid w:val="006F2F02"/>
    <w:rsid w:val="006F33E7"/>
    <w:rsid w:val="006F3B3D"/>
    <w:rsid w:val="006F3C44"/>
    <w:rsid w:val="006F3E67"/>
    <w:rsid w:val="006F408A"/>
    <w:rsid w:val="006F40F4"/>
    <w:rsid w:val="006F41A2"/>
    <w:rsid w:val="006F477A"/>
    <w:rsid w:val="006F4EA1"/>
    <w:rsid w:val="006F519E"/>
    <w:rsid w:val="006F554A"/>
    <w:rsid w:val="006F56DA"/>
    <w:rsid w:val="006F5973"/>
    <w:rsid w:val="006F59F2"/>
    <w:rsid w:val="006F5A4E"/>
    <w:rsid w:val="006F5D08"/>
    <w:rsid w:val="006F63B2"/>
    <w:rsid w:val="006F6988"/>
    <w:rsid w:val="006F6CD1"/>
    <w:rsid w:val="006F6E18"/>
    <w:rsid w:val="006F7160"/>
    <w:rsid w:val="006F76EF"/>
    <w:rsid w:val="006F778C"/>
    <w:rsid w:val="006F78E3"/>
    <w:rsid w:val="006F79B4"/>
    <w:rsid w:val="006F7A55"/>
    <w:rsid w:val="006F7C84"/>
    <w:rsid w:val="006F7C89"/>
    <w:rsid w:val="006F7EC1"/>
    <w:rsid w:val="00700111"/>
    <w:rsid w:val="00700201"/>
    <w:rsid w:val="00700256"/>
    <w:rsid w:val="0070026F"/>
    <w:rsid w:val="0070075C"/>
    <w:rsid w:val="00700D3D"/>
    <w:rsid w:val="0070100B"/>
    <w:rsid w:val="00701C57"/>
    <w:rsid w:val="00701FEF"/>
    <w:rsid w:val="00702297"/>
    <w:rsid w:val="007022BC"/>
    <w:rsid w:val="007026CC"/>
    <w:rsid w:val="007028B8"/>
    <w:rsid w:val="00702911"/>
    <w:rsid w:val="00702A11"/>
    <w:rsid w:val="00702B46"/>
    <w:rsid w:val="00702BF5"/>
    <w:rsid w:val="00703CBD"/>
    <w:rsid w:val="00703D45"/>
    <w:rsid w:val="00703EBE"/>
    <w:rsid w:val="00703F42"/>
    <w:rsid w:val="00704109"/>
    <w:rsid w:val="00704452"/>
    <w:rsid w:val="00704CAB"/>
    <w:rsid w:val="00704F83"/>
    <w:rsid w:val="0070540D"/>
    <w:rsid w:val="00705432"/>
    <w:rsid w:val="0070548B"/>
    <w:rsid w:val="0070556E"/>
    <w:rsid w:val="007057BF"/>
    <w:rsid w:val="00705A1C"/>
    <w:rsid w:val="00705C2C"/>
    <w:rsid w:val="007060C2"/>
    <w:rsid w:val="00706C08"/>
    <w:rsid w:val="00706D08"/>
    <w:rsid w:val="00706FEB"/>
    <w:rsid w:val="007071D4"/>
    <w:rsid w:val="00707D19"/>
    <w:rsid w:val="00707F79"/>
    <w:rsid w:val="0071085A"/>
    <w:rsid w:val="00710C6A"/>
    <w:rsid w:val="00710F2E"/>
    <w:rsid w:val="00711503"/>
    <w:rsid w:val="00711B0F"/>
    <w:rsid w:val="00711D23"/>
    <w:rsid w:val="00711DB7"/>
    <w:rsid w:val="0071257C"/>
    <w:rsid w:val="00712835"/>
    <w:rsid w:val="00712E82"/>
    <w:rsid w:val="00713053"/>
    <w:rsid w:val="0071313D"/>
    <w:rsid w:val="007134C1"/>
    <w:rsid w:val="007135B6"/>
    <w:rsid w:val="007135E7"/>
    <w:rsid w:val="00713B25"/>
    <w:rsid w:val="00713C3A"/>
    <w:rsid w:val="00713C3C"/>
    <w:rsid w:val="0071408D"/>
    <w:rsid w:val="00714D03"/>
    <w:rsid w:val="007150A9"/>
    <w:rsid w:val="00715461"/>
    <w:rsid w:val="007154D4"/>
    <w:rsid w:val="0071585E"/>
    <w:rsid w:val="00715C7E"/>
    <w:rsid w:val="0071613F"/>
    <w:rsid w:val="007164C7"/>
    <w:rsid w:val="007167BD"/>
    <w:rsid w:val="00716FF6"/>
    <w:rsid w:val="007177B7"/>
    <w:rsid w:val="00720354"/>
    <w:rsid w:val="0072074A"/>
    <w:rsid w:val="0072080E"/>
    <w:rsid w:val="00720AA2"/>
    <w:rsid w:val="00720B4A"/>
    <w:rsid w:val="0072123B"/>
    <w:rsid w:val="00721377"/>
    <w:rsid w:val="007216F2"/>
    <w:rsid w:val="007218E4"/>
    <w:rsid w:val="00721A2B"/>
    <w:rsid w:val="00721DC8"/>
    <w:rsid w:val="00721F02"/>
    <w:rsid w:val="00721F68"/>
    <w:rsid w:val="0072213F"/>
    <w:rsid w:val="00722271"/>
    <w:rsid w:val="007222EF"/>
    <w:rsid w:val="00722A31"/>
    <w:rsid w:val="00722C8F"/>
    <w:rsid w:val="00722E60"/>
    <w:rsid w:val="007233D6"/>
    <w:rsid w:val="0072467B"/>
    <w:rsid w:val="007249A1"/>
    <w:rsid w:val="00724C87"/>
    <w:rsid w:val="00724CCD"/>
    <w:rsid w:val="00725301"/>
    <w:rsid w:val="007256AF"/>
    <w:rsid w:val="007256F4"/>
    <w:rsid w:val="00725843"/>
    <w:rsid w:val="00725A5D"/>
    <w:rsid w:val="00725A98"/>
    <w:rsid w:val="00725F76"/>
    <w:rsid w:val="00726341"/>
    <w:rsid w:val="0072683D"/>
    <w:rsid w:val="00726A12"/>
    <w:rsid w:val="00726DA0"/>
    <w:rsid w:val="0072742A"/>
    <w:rsid w:val="00727A4E"/>
    <w:rsid w:val="00727F6A"/>
    <w:rsid w:val="00727F9D"/>
    <w:rsid w:val="007309FC"/>
    <w:rsid w:val="00730D83"/>
    <w:rsid w:val="00730DC0"/>
    <w:rsid w:val="007314DE"/>
    <w:rsid w:val="00731877"/>
    <w:rsid w:val="00731A1F"/>
    <w:rsid w:val="00731A8F"/>
    <w:rsid w:val="00731BCD"/>
    <w:rsid w:val="0073281B"/>
    <w:rsid w:val="00732AEF"/>
    <w:rsid w:val="00732C7D"/>
    <w:rsid w:val="00732C95"/>
    <w:rsid w:val="00732CB3"/>
    <w:rsid w:val="007333C0"/>
    <w:rsid w:val="00733771"/>
    <w:rsid w:val="007339A1"/>
    <w:rsid w:val="00733C7B"/>
    <w:rsid w:val="00734C21"/>
    <w:rsid w:val="0073555B"/>
    <w:rsid w:val="00735AB2"/>
    <w:rsid w:val="00735B97"/>
    <w:rsid w:val="00735BFA"/>
    <w:rsid w:val="00735FDD"/>
    <w:rsid w:val="00736097"/>
    <w:rsid w:val="00736128"/>
    <w:rsid w:val="007365AC"/>
    <w:rsid w:val="007369D5"/>
    <w:rsid w:val="007369E6"/>
    <w:rsid w:val="00736B45"/>
    <w:rsid w:val="0073726A"/>
    <w:rsid w:val="00737504"/>
    <w:rsid w:val="007379FB"/>
    <w:rsid w:val="00737BB6"/>
    <w:rsid w:val="00737F4C"/>
    <w:rsid w:val="00740165"/>
    <w:rsid w:val="0074064B"/>
    <w:rsid w:val="0074080C"/>
    <w:rsid w:val="0074096A"/>
    <w:rsid w:val="00740B29"/>
    <w:rsid w:val="00740CE4"/>
    <w:rsid w:val="00740E9B"/>
    <w:rsid w:val="00741513"/>
    <w:rsid w:val="007415E4"/>
    <w:rsid w:val="00741843"/>
    <w:rsid w:val="00741FB9"/>
    <w:rsid w:val="00742496"/>
    <w:rsid w:val="00742497"/>
    <w:rsid w:val="007424DC"/>
    <w:rsid w:val="007424F0"/>
    <w:rsid w:val="007429DB"/>
    <w:rsid w:val="00742A65"/>
    <w:rsid w:val="00742BF7"/>
    <w:rsid w:val="007433A9"/>
    <w:rsid w:val="00743401"/>
    <w:rsid w:val="007434D5"/>
    <w:rsid w:val="007437AD"/>
    <w:rsid w:val="00743932"/>
    <w:rsid w:val="007439AA"/>
    <w:rsid w:val="00743A42"/>
    <w:rsid w:val="00743F09"/>
    <w:rsid w:val="00744726"/>
    <w:rsid w:val="0074500B"/>
    <w:rsid w:val="007454DA"/>
    <w:rsid w:val="0074598B"/>
    <w:rsid w:val="00745EE5"/>
    <w:rsid w:val="00746A8D"/>
    <w:rsid w:val="00746B1C"/>
    <w:rsid w:val="00746CB2"/>
    <w:rsid w:val="00746EBA"/>
    <w:rsid w:val="0074704F"/>
    <w:rsid w:val="0074791A"/>
    <w:rsid w:val="00747A2D"/>
    <w:rsid w:val="007501A1"/>
    <w:rsid w:val="0075034B"/>
    <w:rsid w:val="00750465"/>
    <w:rsid w:val="00750795"/>
    <w:rsid w:val="00750950"/>
    <w:rsid w:val="007509B0"/>
    <w:rsid w:val="00750A12"/>
    <w:rsid w:val="00750B55"/>
    <w:rsid w:val="00750C51"/>
    <w:rsid w:val="00750CC2"/>
    <w:rsid w:val="00751411"/>
    <w:rsid w:val="00751477"/>
    <w:rsid w:val="00751E69"/>
    <w:rsid w:val="00751E7F"/>
    <w:rsid w:val="00751F2E"/>
    <w:rsid w:val="0075253D"/>
    <w:rsid w:val="00752795"/>
    <w:rsid w:val="007528AA"/>
    <w:rsid w:val="00752C91"/>
    <w:rsid w:val="00752D7B"/>
    <w:rsid w:val="00753418"/>
    <w:rsid w:val="007534B3"/>
    <w:rsid w:val="007537A5"/>
    <w:rsid w:val="00753867"/>
    <w:rsid w:val="00753E8D"/>
    <w:rsid w:val="007540D1"/>
    <w:rsid w:val="0075437A"/>
    <w:rsid w:val="0075443C"/>
    <w:rsid w:val="007545F0"/>
    <w:rsid w:val="0075463D"/>
    <w:rsid w:val="00754BF0"/>
    <w:rsid w:val="00754D4F"/>
    <w:rsid w:val="00754E11"/>
    <w:rsid w:val="0075504E"/>
    <w:rsid w:val="00755436"/>
    <w:rsid w:val="00755670"/>
    <w:rsid w:val="0075592D"/>
    <w:rsid w:val="00755EDF"/>
    <w:rsid w:val="00755FE7"/>
    <w:rsid w:val="007560DB"/>
    <w:rsid w:val="00756191"/>
    <w:rsid w:val="00756CD4"/>
    <w:rsid w:val="00756E58"/>
    <w:rsid w:val="00757120"/>
    <w:rsid w:val="0075755B"/>
    <w:rsid w:val="007578F9"/>
    <w:rsid w:val="007579F4"/>
    <w:rsid w:val="00757A2A"/>
    <w:rsid w:val="00757EE3"/>
    <w:rsid w:val="00757FD0"/>
    <w:rsid w:val="0076094C"/>
    <w:rsid w:val="00760B1D"/>
    <w:rsid w:val="00760DA2"/>
    <w:rsid w:val="007610EA"/>
    <w:rsid w:val="007612E7"/>
    <w:rsid w:val="007615B3"/>
    <w:rsid w:val="007616BF"/>
    <w:rsid w:val="007616D5"/>
    <w:rsid w:val="00761777"/>
    <w:rsid w:val="00761906"/>
    <w:rsid w:val="007619CC"/>
    <w:rsid w:val="00761B3F"/>
    <w:rsid w:val="00761B5A"/>
    <w:rsid w:val="00762E9C"/>
    <w:rsid w:val="00762EBE"/>
    <w:rsid w:val="00762FA1"/>
    <w:rsid w:val="00763031"/>
    <w:rsid w:val="007630EB"/>
    <w:rsid w:val="00763186"/>
    <w:rsid w:val="007635DA"/>
    <w:rsid w:val="00763E73"/>
    <w:rsid w:val="0076499A"/>
    <w:rsid w:val="00764FA2"/>
    <w:rsid w:val="00765079"/>
    <w:rsid w:val="00765AC2"/>
    <w:rsid w:val="0076657F"/>
    <w:rsid w:val="007665DD"/>
    <w:rsid w:val="007666C4"/>
    <w:rsid w:val="00766877"/>
    <w:rsid w:val="00766B64"/>
    <w:rsid w:val="00766DB8"/>
    <w:rsid w:val="00766E8B"/>
    <w:rsid w:val="00766F40"/>
    <w:rsid w:val="00767115"/>
    <w:rsid w:val="007673E0"/>
    <w:rsid w:val="007675F4"/>
    <w:rsid w:val="00767841"/>
    <w:rsid w:val="00767F23"/>
    <w:rsid w:val="0077036C"/>
    <w:rsid w:val="00770526"/>
    <w:rsid w:val="00770563"/>
    <w:rsid w:val="00770FD7"/>
    <w:rsid w:val="00771028"/>
    <w:rsid w:val="00771511"/>
    <w:rsid w:val="007715C6"/>
    <w:rsid w:val="00771927"/>
    <w:rsid w:val="00771D12"/>
    <w:rsid w:val="00771D18"/>
    <w:rsid w:val="00771FD4"/>
    <w:rsid w:val="00772725"/>
    <w:rsid w:val="0077286C"/>
    <w:rsid w:val="007729E0"/>
    <w:rsid w:val="007730F2"/>
    <w:rsid w:val="007732EE"/>
    <w:rsid w:val="00773435"/>
    <w:rsid w:val="007737EE"/>
    <w:rsid w:val="007746D3"/>
    <w:rsid w:val="0077489D"/>
    <w:rsid w:val="00774B63"/>
    <w:rsid w:val="00774C32"/>
    <w:rsid w:val="00775083"/>
    <w:rsid w:val="00775345"/>
    <w:rsid w:val="007756F6"/>
    <w:rsid w:val="007757DA"/>
    <w:rsid w:val="00775B95"/>
    <w:rsid w:val="00775F29"/>
    <w:rsid w:val="00776148"/>
    <w:rsid w:val="00776417"/>
    <w:rsid w:val="00776C52"/>
    <w:rsid w:val="00776EAE"/>
    <w:rsid w:val="0077738A"/>
    <w:rsid w:val="007773A9"/>
    <w:rsid w:val="007775AD"/>
    <w:rsid w:val="007775DA"/>
    <w:rsid w:val="00777754"/>
    <w:rsid w:val="00777AA0"/>
    <w:rsid w:val="00777BE0"/>
    <w:rsid w:val="00777BFA"/>
    <w:rsid w:val="00777D6B"/>
    <w:rsid w:val="0078068C"/>
    <w:rsid w:val="00780A22"/>
    <w:rsid w:val="00780BE5"/>
    <w:rsid w:val="00780BE7"/>
    <w:rsid w:val="00780D88"/>
    <w:rsid w:val="0078115D"/>
    <w:rsid w:val="00781450"/>
    <w:rsid w:val="00781A65"/>
    <w:rsid w:val="00781CEB"/>
    <w:rsid w:val="00782120"/>
    <w:rsid w:val="00782156"/>
    <w:rsid w:val="007821ED"/>
    <w:rsid w:val="00782681"/>
    <w:rsid w:val="007828A1"/>
    <w:rsid w:val="00782AF0"/>
    <w:rsid w:val="00783217"/>
    <w:rsid w:val="00783232"/>
    <w:rsid w:val="007833B6"/>
    <w:rsid w:val="00783699"/>
    <w:rsid w:val="0078375D"/>
    <w:rsid w:val="007838EF"/>
    <w:rsid w:val="0078398C"/>
    <w:rsid w:val="007839A8"/>
    <w:rsid w:val="007842F7"/>
    <w:rsid w:val="0078459E"/>
    <w:rsid w:val="007852B9"/>
    <w:rsid w:val="00785816"/>
    <w:rsid w:val="007858F0"/>
    <w:rsid w:val="007859BE"/>
    <w:rsid w:val="00785D55"/>
    <w:rsid w:val="0078633A"/>
    <w:rsid w:val="00786640"/>
    <w:rsid w:val="00786A06"/>
    <w:rsid w:val="00786C4E"/>
    <w:rsid w:val="00786DB3"/>
    <w:rsid w:val="00787175"/>
    <w:rsid w:val="007876E3"/>
    <w:rsid w:val="007877C6"/>
    <w:rsid w:val="00787C34"/>
    <w:rsid w:val="00787FE7"/>
    <w:rsid w:val="00790123"/>
    <w:rsid w:val="00790CBF"/>
    <w:rsid w:val="00790F53"/>
    <w:rsid w:val="00791379"/>
    <w:rsid w:val="00791862"/>
    <w:rsid w:val="007918A9"/>
    <w:rsid w:val="00792534"/>
    <w:rsid w:val="00792ABE"/>
    <w:rsid w:val="00792E3E"/>
    <w:rsid w:val="00792EEE"/>
    <w:rsid w:val="00793299"/>
    <w:rsid w:val="00793521"/>
    <w:rsid w:val="007936DE"/>
    <w:rsid w:val="00793868"/>
    <w:rsid w:val="00793884"/>
    <w:rsid w:val="00793C3E"/>
    <w:rsid w:val="007945F0"/>
    <w:rsid w:val="00794AC3"/>
    <w:rsid w:val="00794C76"/>
    <w:rsid w:val="007954F9"/>
    <w:rsid w:val="007958BB"/>
    <w:rsid w:val="00795A1B"/>
    <w:rsid w:val="00795A78"/>
    <w:rsid w:val="00795C9B"/>
    <w:rsid w:val="00795DA3"/>
    <w:rsid w:val="00795DC0"/>
    <w:rsid w:val="007963ED"/>
    <w:rsid w:val="0079663C"/>
    <w:rsid w:val="007966E5"/>
    <w:rsid w:val="00796B29"/>
    <w:rsid w:val="007971F4"/>
    <w:rsid w:val="007974CC"/>
    <w:rsid w:val="00797E5D"/>
    <w:rsid w:val="00797F59"/>
    <w:rsid w:val="007A000F"/>
    <w:rsid w:val="007A08DD"/>
    <w:rsid w:val="007A113A"/>
    <w:rsid w:val="007A1797"/>
    <w:rsid w:val="007A19C4"/>
    <w:rsid w:val="007A1A67"/>
    <w:rsid w:val="007A1C25"/>
    <w:rsid w:val="007A2086"/>
    <w:rsid w:val="007A20D1"/>
    <w:rsid w:val="007A2104"/>
    <w:rsid w:val="007A2FB8"/>
    <w:rsid w:val="007A3112"/>
    <w:rsid w:val="007A3457"/>
    <w:rsid w:val="007A3515"/>
    <w:rsid w:val="007A3F67"/>
    <w:rsid w:val="007A41F2"/>
    <w:rsid w:val="007A454A"/>
    <w:rsid w:val="007A4B00"/>
    <w:rsid w:val="007A4D8B"/>
    <w:rsid w:val="007A5186"/>
    <w:rsid w:val="007A54B1"/>
    <w:rsid w:val="007A5967"/>
    <w:rsid w:val="007A5D0B"/>
    <w:rsid w:val="007A67D7"/>
    <w:rsid w:val="007A6A01"/>
    <w:rsid w:val="007A6A99"/>
    <w:rsid w:val="007A73FE"/>
    <w:rsid w:val="007A7483"/>
    <w:rsid w:val="007B0254"/>
    <w:rsid w:val="007B034F"/>
    <w:rsid w:val="007B0890"/>
    <w:rsid w:val="007B09C9"/>
    <w:rsid w:val="007B0E7B"/>
    <w:rsid w:val="007B0EBF"/>
    <w:rsid w:val="007B0FBA"/>
    <w:rsid w:val="007B106A"/>
    <w:rsid w:val="007B1076"/>
    <w:rsid w:val="007B117F"/>
    <w:rsid w:val="007B11B3"/>
    <w:rsid w:val="007B1942"/>
    <w:rsid w:val="007B1AE5"/>
    <w:rsid w:val="007B1F87"/>
    <w:rsid w:val="007B2472"/>
    <w:rsid w:val="007B2892"/>
    <w:rsid w:val="007B3516"/>
    <w:rsid w:val="007B3C34"/>
    <w:rsid w:val="007B3DDC"/>
    <w:rsid w:val="007B472A"/>
    <w:rsid w:val="007B47A1"/>
    <w:rsid w:val="007B4C9D"/>
    <w:rsid w:val="007B4CF3"/>
    <w:rsid w:val="007B4F57"/>
    <w:rsid w:val="007B55F6"/>
    <w:rsid w:val="007B5E1E"/>
    <w:rsid w:val="007B5E45"/>
    <w:rsid w:val="007B6204"/>
    <w:rsid w:val="007B63BA"/>
    <w:rsid w:val="007B6608"/>
    <w:rsid w:val="007B6BBE"/>
    <w:rsid w:val="007B6DAE"/>
    <w:rsid w:val="007B71D4"/>
    <w:rsid w:val="007B730E"/>
    <w:rsid w:val="007B7483"/>
    <w:rsid w:val="007B7662"/>
    <w:rsid w:val="007B7BA9"/>
    <w:rsid w:val="007B7C3F"/>
    <w:rsid w:val="007B7CBC"/>
    <w:rsid w:val="007B7CE5"/>
    <w:rsid w:val="007C02F1"/>
    <w:rsid w:val="007C0634"/>
    <w:rsid w:val="007C0809"/>
    <w:rsid w:val="007C0967"/>
    <w:rsid w:val="007C0E10"/>
    <w:rsid w:val="007C1353"/>
    <w:rsid w:val="007C1830"/>
    <w:rsid w:val="007C19D0"/>
    <w:rsid w:val="007C217A"/>
    <w:rsid w:val="007C2414"/>
    <w:rsid w:val="007C241B"/>
    <w:rsid w:val="007C2737"/>
    <w:rsid w:val="007C281E"/>
    <w:rsid w:val="007C288E"/>
    <w:rsid w:val="007C2E1D"/>
    <w:rsid w:val="007C35D5"/>
    <w:rsid w:val="007C406B"/>
    <w:rsid w:val="007C4229"/>
    <w:rsid w:val="007C444D"/>
    <w:rsid w:val="007C4734"/>
    <w:rsid w:val="007C49E4"/>
    <w:rsid w:val="007C4A5C"/>
    <w:rsid w:val="007C4AA7"/>
    <w:rsid w:val="007C4CAF"/>
    <w:rsid w:val="007C4D74"/>
    <w:rsid w:val="007C5407"/>
    <w:rsid w:val="007C5460"/>
    <w:rsid w:val="007C5610"/>
    <w:rsid w:val="007C6117"/>
    <w:rsid w:val="007C612B"/>
    <w:rsid w:val="007C63F9"/>
    <w:rsid w:val="007C6646"/>
    <w:rsid w:val="007C6A58"/>
    <w:rsid w:val="007C7002"/>
    <w:rsid w:val="007C74F8"/>
    <w:rsid w:val="007C7757"/>
    <w:rsid w:val="007C79AB"/>
    <w:rsid w:val="007C7AF9"/>
    <w:rsid w:val="007C7B9C"/>
    <w:rsid w:val="007C7EBE"/>
    <w:rsid w:val="007C7F49"/>
    <w:rsid w:val="007D0166"/>
    <w:rsid w:val="007D03C0"/>
    <w:rsid w:val="007D08EF"/>
    <w:rsid w:val="007D0B45"/>
    <w:rsid w:val="007D0BA7"/>
    <w:rsid w:val="007D0E1F"/>
    <w:rsid w:val="007D0EB9"/>
    <w:rsid w:val="007D10C1"/>
    <w:rsid w:val="007D128A"/>
    <w:rsid w:val="007D1788"/>
    <w:rsid w:val="007D17D0"/>
    <w:rsid w:val="007D24D7"/>
    <w:rsid w:val="007D2A83"/>
    <w:rsid w:val="007D2AFA"/>
    <w:rsid w:val="007D2CBB"/>
    <w:rsid w:val="007D2F09"/>
    <w:rsid w:val="007D2FDF"/>
    <w:rsid w:val="007D33B3"/>
    <w:rsid w:val="007D386B"/>
    <w:rsid w:val="007D38B3"/>
    <w:rsid w:val="007D3A3B"/>
    <w:rsid w:val="007D3B9A"/>
    <w:rsid w:val="007D41CB"/>
    <w:rsid w:val="007D4644"/>
    <w:rsid w:val="007D4BD4"/>
    <w:rsid w:val="007D4D80"/>
    <w:rsid w:val="007D4E93"/>
    <w:rsid w:val="007D4F09"/>
    <w:rsid w:val="007D5327"/>
    <w:rsid w:val="007D5337"/>
    <w:rsid w:val="007D55F5"/>
    <w:rsid w:val="007D5653"/>
    <w:rsid w:val="007D6231"/>
    <w:rsid w:val="007D68DF"/>
    <w:rsid w:val="007D6967"/>
    <w:rsid w:val="007D6CEB"/>
    <w:rsid w:val="007D6F7B"/>
    <w:rsid w:val="007D70FB"/>
    <w:rsid w:val="007D7240"/>
    <w:rsid w:val="007D79B5"/>
    <w:rsid w:val="007D7AF1"/>
    <w:rsid w:val="007D7B0E"/>
    <w:rsid w:val="007D7FAB"/>
    <w:rsid w:val="007E019B"/>
    <w:rsid w:val="007E0590"/>
    <w:rsid w:val="007E060D"/>
    <w:rsid w:val="007E0A5F"/>
    <w:rsid w:val="007E1321"/>
    <w:rsid w:val="007E139F"/>
    <w:rsid w:val="007E16C7"/>
    <w:rsid w:val="007E1895"/>
    <w:rsid w:val="007E1E22"/>
    <w:rsid w:val="007E1FB4"/>
    <w:rsid w:val="007E20EB"/>
    <w:rsid w:val="007E2485"/>
    <w:rsid w:val="007E2834"/>
    <w:rsid w:val="007E3126"/>
    <w:rsid w:val="007E3311"/>
    <w:rsid w:val="007E33AA"/>
    <w:rsid w:val="007E360D"/>
    <w:rsid w:val="007E3EBE"/>
    <w:rsid w:val="007E3EFC"/>
    <w:rsid w:val="007E3FAA"/>
    <w:rsid w:val="007E43EB"/>
    <w:rsid w:val="007E481D"/>
    <w:rsid w:val="007E4A24"/>
    <w:rsid w:val="007E5088"/>
    <w:rsid w:val="007E51E7"/>
    <w:rsid w:val="007E5255"/>
    <w:rsid w:val="007E616A"/>
    <w:rsid w:val="007E629D"/>
    <w:rsid w:val="007E62CB"/>
    <w:rsid w:val="007E6470"/>
    <w:rsid w:val="007E6995"/>
    <w:rsid w:val="007E6B47"/>
    <w:rsid w:val="007E6C62"/>
    <w:rsid w:val="007E6D76"/>
    <w:rsid w:val="007E752A"/>
    <w:rsid w:val="007E797A"/>
    <w:rsid w:val="007F0242"/>
    <w:rsid w:val="007F0C10"/>
    <w:rsid w:val="007F0DCC"/>
    <w:rsid w:val="007F129B"/>
    <w:rsid w:val="007F1BE8"/>
    <w:rsid w:val="007F2898"/>
    <w:rsid w:val="007F2950"/>
    <w:rsid w:val="007F2AF6"/>
    <w:rsid w:val="007F2C1D"/>
    <w:rsid w:val="007F2C91"/>
    <w:rsid w:val="007F2F71"/>
    <w:rsid w:val="007F31CF"/>
    <w:rsid w:val="007F347C"/>
    <w:rsid w:val="007F370A"/>
    <w:rsid w:val="007F3D91"/>
    <w:rsid w:val="007F3F73"/>
    <w:rsid w:val="007F4396"/>
    <w:rsid w:val="007F4781"/>
    <w:rsid w:val="007F4B4F"/>
    <w:rsid w:val="007F4D14"/>
    <w:rsid w:val="007F5200"/>
    <w:rsid w:val="007F5268"/>
    <w:rsid w:val="007F5950"/>
    <w:rsid w:val="007F5AC0"/>
    <w:rsid w:val="007F6039"/>
    <w:rsid w:val="007F60D4"/>
    <w:rsid w:val="007F6B7B"/>
    <w:rsid w:val="007F7181"/>
    <w:rsid w:val="007F7823"/>
    <w:rsid w:val="007F7BDB"/>
    <w:rsid w:val="007F7FCF"/>
    <w:rsid w:val="0080017D"/>
    <w:rsid w:val="0080040A"/>
    <w:rsid w:val="0080040F"/>
    <w:rsid w:val="008006CB"/>
    <w:rsid w:val="00800B02"/>
    <w:rsid w:val="00800CEE"/>
    <w:rsid w:val="00800E9D"/>
    <w:rsid w:val="008014B7"/>
    <w:rsid w:val="008016DF"/>
    <w:rsid w:val="00801A92"/>
    <w:rsid w:val="00801CEF"/>
    <w:rsid w:val="00802A42"/>
    <w:rsid w:val="00802B9D"/>
    <w:rsid w:val="00802F61"/>
    <w:rsid w:val="00803209"/>
    <w:rsid w:val="00803676"/>
    <w:rsid w:val="008038C1"/>
    <w:rsid w:val="00803B1E"/>
    <w:rsid w:val="00804138"/>
    <w:rsid w:val="008046C9"/>
    <w:rsid w:val="00804715"/>
    <w:rsid w:val="0080519D"/>
    <w:rsid w:val="0080524B"/>
    <w:rsid w:val="00805502"/>
    <w:rsid w:val="00805538"/>
    <w:rsid w:val="00805882"/>
    <w:rsid w:val="0080592B"/>
    <w:rsid w:val="008059DC"/>
    <w:rsid w:val="00805CDA"/>
    <w:rsid w:val="00805FAC"/>
    <w:rsid w:val="0080607E"/>
    <w:rsid w:val="008060DE"/>
    <w:rsid w:val="0080674A"/>
    <w:rsid w:val="0080675D"/>
    <w:rsid w:val="0080681D"/>
    <w:rsid w:val="00806E7D"/>
    <w:rsid w:val="0080722A"/>
    <w:rsid w:val="00807257"/>
    <w:rsid w:val="00807718"/>
    <w:rsid w:val="008078D4"/>
    <w:rsid w:val="00807E55"/>
    <w:rsid w:val="0081031E"/>
    <w:rsid w:val="00810471"/>
    <w:rsid w:val="008108D8"/>
    <w:rsid w:val="00810D23"/>
    <w:rsid w:val="00810D2D"/>
    <w:rsid w:val="00810DCA"/>
    <w:rsid w:val="00810E66"/>
    <w:rsid w:val="00811B12"/>
    <w:rsid w:val="00811E29"/>
    <w:rsid w:val="00811FE2"/>
    <w:rsid w:val="0081243F"/>
    <w:rsid w:val="00812575"/>
    <w:rsid w:val="008127B1"/>
    <w:rsid w:val="0081323A"/>
    <w:rsid w:val="008132BB"/>
    <w:rsid w:val="008136AF"/>
    <w:rsid w:val="00813B00"/>
    <w:rsid w:val="00813E13"/>
    <w:rsid w:val="00813E52"/>
    <w:rsid w:val="00814489"/>
    <w:rsid w:val="00814596"/>
    <w:rsid w:val="0081480B"/>
    <w:rsid w:val="008148AB"/>
    <w:rsid w:val="00814C57"/>
    <w:rsid w:val="00814E62"/>
    <w:rsid w:val="008150E7"/>
    <w:rsid w:val="00815178"/>
    <w:rsid w:val="00815739"/>
    <w:rsid w:val="0081592E"/>
    <w:rsid w:val="00815C32"/>
    <w:rsid w:val="00816261"/>
    <w:rsid w:val="00816789"/>
    <w:rsid w:val="008167A9"/>
    <w:rsid w:val="00816F8F"/>
    <w:rsid w:val="00816FE9"/>
    <w:rsid w:val="00817491"/>
    <w:rsid w:val="00817529"/>
    <w:rsid w:val="00817819"/>
    <w:rsid w:val="00817C65"/>
    <w:rsid w:val="00817D18"/>
    <w:rsid w:val="00817E09"/>
    <w:rsid w:val="00817FE6"/>
    <w:rsid w:val="0082071F"/>
    <w:rsid w:val="00820CFA"/>
    <w:rsid w:val="00820F8F"/>
    <w:rsid w:val="00821059"/>
    <w:rsid w:val="008217A4"/>
    <w:rsid w:val="00821DF2"/>
    <w:rsid w:val="00822028"/>
    <w:rsid w:val="0082213A"/>
    <w:rsid w:val="00822355"/>
    <w:rsid w:val="008224A8"/>
    <w:rsid w:val="0082268C"/>
    <w:rsid w:val="0082284E"/>
    <w:rsid w:val="00822D33"/>
    <w:rsid w:val="00822D8E"/>
    <w:rsid w:val="00822D91"/>
    <w:rsid w:val="00822FB8"/>
    <w:rsid w:val="00823051"/>
    <w:rsid w:val="0082306F"/>
    <w:rsid w:val="008239ED"/>
    <w:rsid w:val="008240A2"/>
    <w:rsid w:val="008246D0"/>
    <w:rsid w:val="00824748"/>
    <w:rsid w:val="00824955"/>
    <w:rsid w:val="00824E83"/>
    <w:rsid w:val="008253A5"/>
    <w:rsid w:val="00825C0A"/>
    <w:rsid w:val="00825F97"/>
    <w:rsid w:val="008261E6"/>
    <w:rsid w:val="008263A6"/>
    <w:rsid w:val="00826564"/>
    <w:rsid w:val="0082674F"/>
    <w:rsid w:val="00826C31"/>
    <w:rsid w:val="00827293"/>
    <w:rsid w:val="008276D3"/>
    <w:rsid w:val="008277E7"/>
    <w:rsid w:val="00827805"/>
    <w:rsid w:val="0082796C"/>
    <w:rsid w:val="00827A45"/>
    <w:rsid w:val="008300B4"/>
    <w:rsid w:val="00830557"/>
    <w:rsid w:val="008308B6"/>
    <w:rsid w:val="00830CF3"/>
    <w:rsid w:val="00830D79"/>
    <w:rsid w:val="00831010"/>
    <w:rsid w:val="00831558"/>
    <w:rsid w:val="0083156A"/>
    <w:rsid w:val="008316DD"/>
    <w:rsid w:val="0083199D"/>
    <w:rsid w:val="00831BFA"/>
    <w:rsid w:val="00831CC9"/>
    <w:rsid w:val="0083202D"/>
    <w:rsid w:val="00832263"/>
    <w:rsid w:val="008323F7"/>
    <w:rsid w:val="008326D4"/>
    <w:rsid w:val="008326E0"/>
    <w:rsid w:val="0083282E"/>
    <w:rsid w:val="00832969"/>
    <w:rsid w:val="00832B7C"/>
    <w:rsid w:val="00833FBD"/>
    <w:rsid w:val="00833FF8"/>
    <w:rsid w:val="00834763"/>
    <w:rsid w:val="00834C00"/>
    <w:rsid w:val="00834E44"/>
    <w:rsid w:val="008350BF"/>
    <w:rsid w:val="0083510D"/>
    <w:rsid w:val="00835243"/>
    <w:rsid w:val="00835384"/>
    <w:rsid w:val="0083538E"/>
    <w:rsid w:val="0083572D"/>
    <w:rsid w:val="00835F47"/>
    <w:rsid w:val="0083610C"/>
    <w:rsid w:val="00836E82"/>
    <w:rsid w:val="008375DE"/>
    <w:rsid w:val="00837A99"/>
    <w:rsid w:val="00837EA1"/>
    <w:rsid w:val="00837EF3"/>
    <w:rsid w:val="0084043B"/>
    <w:rsid w:val="00840AA1"/>
    <w:rsid w:val="00840D84"/>
    <w:rsid w:val="008411A9"/>
    <w:rsid w:val="00841348"/>
    <w:rsid w:val="00841488"/>
    <w:rsid w:val="0084175C"/>
    <w:rsid w:val="00841879"/>
    <w:rsid w:val="00841CD5"/>
    <w:rsid w:val="00841E2C"/>
    <w:rsid w:val="0084230F"/>
    <w:rsid w:val="00842941"/>
    <w:rsid w:val="00842A03"/>
    <w:rsid w:val="00842B1E"/>
    <w:rsid w:val="00842B8F"/>
    <w:rsid w:val="00842C0C"/>
    <w:rsid w:val="00842C0E"/>
    <w:rsid w:val="0084330F"/>
    <w:rsid w:val="0084351C"/>
    <w:rsid w:val="008437C1"/>
    <w:rsid w:val="00843B65"/>
    <w:rsid w:val="00843BC8"/>
    <w:rsid w:val="008440C9"/>
    <w:rsid w:val="0084419A"/>
    <w:rsid w:val="008442E3"/>
    <w:rsid w:val="008444BD"/>
    <w:rsid w:val="0084468A"/>
    <w:rsid w:val="008448A8"/>
    <w:rsid w:val="00844BF8"/>
    <w:rsid w:val="00844ECF"/>
    <w:rsid w:val="00845196"/>
    <w:rsid w:val="008459E2"/>
    <w:rsid w:val="00845A8D"/>
    <w:rsid w:val="00846030"/>
    <w:rsid w:val="008461A5"/>
    <w:rsid w:val="0084660F"/>
    <w:rsid w:val="00846AD1"/>
    <w:rsid w:val="00847561"/>
    <w:rsid w:val="008476A2"/>
    <w:rsid w:val="00847866"/>
    <w:rsid w:val="0084787A"/>
    <w:rsid w:val="00847969"/>
    <w:rsid w:val="00847BC4"/>
    <w:rsid w:val="00850083"/>
    <w:rsid w:val="008503D1"/>
    <w:rsid w:val="008508CF"/>
    <w:rsid w:val="008510C2"/>
    <w:rsid w:val="008513E0"/>
    <w:rsid w:val="008514D7"/>
    <w:rsid w:val="00851ABF"/>
    <w:rsid w:val="00851B16"/>
    <w:rsid w:val="00851DE0"/>
    <w:rsid w:val="00851E91"/>
    <w:rsid w:val="00851EDD"/>
    <w:rsid w:val="00851FFB"/>
    <w:rsid w:val="00852031"/>
    <w:rsid w:val="00852112"/>
    <w:rsid w:val="0085278F"/>
    <w:rsid w:val="00852D65"/>
    <w:rsid w:val="00852E7C"/>
    <w:rsid w:val="00852EE0"/>
    <w:rsid w:val="00852FDE"/>
    <w:rsid w:val="008535C5"/>
    <w:rsid w:val="00853840"/>
    <w:rsid w:val="00853BDB"/>
    <w:rsid w:val="00854172"/>
    <w:rsid w:val="0085520D"/>
    <w:rsid w:val="00856036"/>
    <w:rsid w:val="0085612A"/>
    <w:rsid w:val="008561A0"/>
    <w:rsid w:val="008561C4"/>
    <w:rsid w:val="0085635D"/>
    <w:rsid w:val="008565C8"/>
    <w:rsid w:val="00856741"/>
    <w:rsid w:val="00856B3B"/>
    <w:rsid w:val="00857EED"/>
    <w:rsid w:val="00860677"/>
    <w:rsid w:val="008607D9"/>
    <w:rsid w:val="00860A4F"/>
    <w:rsid w:val="00860A5A"/>
    <w:rsid w:val="00860B4F"/>
    <w:rsid w:val="00860F1C"/>
    <w:rsid w:val="00860F4E"/>
    <w:rsid w:val="008610A6"/>
    <w:rsid w:val="008610BA"/>
    <w:rsid w:val="0086114D"/>
    <w:rsid w:val="00861290"/>
    <w:rsid w:val="0086153B"/>
    <w:rsid w:val="008616EE"/>
    <w:rsid w:val="008617A8"/>
    <w:rsid w:val="00861E11"/>
    <w:rsid w:val="00861F16"/>
    <w:rsid w:val="008624E4"/>
    <w:rsid w:val="008625B0"/>
    <w:rsid w:val="00862696"/>
    <w:rsid w:val="008627D7"/>
    <w:rsid w:val="008628B4"/>
    <w:rsid w:val="00862AF6"/>
    <w:rsid w:val="00862D4C"/>
    <w:rsid w:val="008633FC"/>
    <w:rsid w:val="008639D7"/>
    <w:rsid w:val="008639E4"/>
    <w:rsid w:val="00863A63"/>
    <w:rsid w:val="00863AA3"/>
    <w:rsid w:val="00863DA2"/>
    <w:rsid w:val="00863E0E"/>
    <w:rsid w:val="00863E6E"/>
    <w:rsid w:val="008644DE"/>
    <w:rsid w:val="00864B47"/>
    <w:rsid w:val="00864CB6"/>
    <w:rsid w:val="00864D7E"/>
    <w:rsid w:val="00866268"/>
    <w:rsid w:val="00866AC0"/>
    <w:rsid w:val="00866D27"/>
    <w:rsid w:val="00867F48"/>
    <w:rsid w:val="00870015"/>
    <w:rsid w:val="0087063F"/>
    <w:rsid w:val="00870983"/>
    <w:rsid w:val="00870A56"/>
    <w:rsid w:val="00870AA2"/>
    <w:rsid w:val="00870D20"/>
    <w:rsid w:val="00871085"/>
    <w:rsid w:val="008714BB"/>
    <w:rsid w:val="008716ED"/>
    <w:rsid w:val="00871717"/>
    <w:rsid w:val="0087173B"/>
    <w:rsid w:val="00871746"/>
    <w:rsid w:val="00871768"/>
    <w:rsid w:val="008717CC"/>
    <w:rsid w:val="008720FC"/>
    <w:rsid w:val="00872695"/>
    <w:rsid w:val="008729C9"/>
    <w:rsid w:val="00872DDB"/>
    <w:rsid w:val="008735E4"/>
    <w:rsid w:val="00873D80"/>
    <w:rsid w:val="008742D4"/>
    <w:rsid w:val="00874410"/>
    <w:rsid w:val="008744E6"/>
    <w:rsid w:val="00874667"/>
    <w:rsid w:val="00874897"/>
    <w:rsid w:val="00874BDE"/>
    <w:rsid w:val="00874D95"/>
    <w:rsid w:val="00874E01"/>
    <w:rsid w:val="00874F20"/>
    <w:rsid w:val="008750CC"/>
    <w:rsid w:val="00875428"/>
    <w:rsid w:val="00875684"/>
    <w:rsid w:val="008757A2"/>
    <w:rsid w:val="008757E2"/>
    <w:rsid w:val="00875B10"/>
    <w:rsid w:val="00875FE3"/>
    <w:rsid w:val="008762B5"/>
    <w:rsid w:val="00876889"/>
    <w:rsid w:val="00876D72"/>
    <w:rsid w:val="00877277"/>
    <w:rsid w:val="008773F8"/>
    <w:rsid w:val="0087740E"/>
    <w:rsid w:val="008776F3"/>
    <w:rsid w:val="00877882"/>
    <w:rsid w:val="0087789D"/>
    <w:rsid w:val="00877B34"/>
    <w:rsid w:val="00877DDB"/>
    <w:rsid w:val="008803B5"/>
    <w:rsid w:val="00880903"/>
    <w:rsid w:val="00880A14"/>
    <w:rsid w:val="00880D7F"/>
    <w:rsid w:val="00880D92"/>
    <w:rsid w:val="00880E84"/>
    <w:rsid w:val="0088132F"/>
    <w:rsid w:val="00881361"/>
    <w:rsid w:val="00881660"/>
    <w:rsid w:val="0088166E"/>
    <w:rsid w:val="0088169B"/>
    <w:rsid w:val="00881C54"/>
    <w:rsid w:val="00881FDD"/>
    <w:rsid w:val="00882628"/>
    <w:rsid w:val="0088321D"/>
    <w:rsid w:val="0088348E"/>
    <w:rsid w:val="008834FA"/>
    <w:rsid w:val="00883527"/>
    <w:rsid w:val="0088397C"/>
    <w:rsid w:val="00883ADD"/>
    <w:rsid w:val="00883BAA"/>
    <w:rsid w:val="0088413D"/>
    <w:rsid w:val="008842C9"/>
    <w:rsid w:val="0088468E"/>
    <w:rsid w:val="00884793"/>
    <w:rsid w:val="008848D5"/>
    <w:rsid w:val="00884AEE"/>
    <w:rsid w:val="00884DCE"/>
    <w:rsid w:val="00884F47"/>
    <w:rsid w:val="00885439"/>
    <w:rsid w:val="0088601C"/>
    <w:rsid w:val="00886C8D"/>
    <w:rsid w:val="00886F80"/>
    <w:rsid w:val="00887211"/>
    <w:rsid w:val="0088780F"/>
    <w:rsid w:val="008878D1"/>
    <w:rsid w:val="0089008C"/>
    <w:rsid w:val="0089012F"/>
    <w:rsid w:val="008903B4"/>
    <w:rsid w:val="0089057F"/>
    <w:rsid w:val="00890611"/>
    <w:rsid w:val="008906AB"/>
    <w:rsid w:val="008910C2"/>
    <w:rsid w:val="008914D2"/>
    <w:rsid w:val="0089153B"/>
    <w:rsid w:val="00891800"/>
    <w:rsid w:val="00891ACF"/>
    <w:rsid w:val="008922E7"/>
    <w:rsid w:val="00892600"/>
    <w:rsid w:val="00892720"/>
    <w:rsid w:val="00892773"/>
    <w:rsid w:val="00892A50"/>
    <w:rsid w:val="00892BC9"/>
    <w:rsid w:val="00892E13"/>
    <w:rsid w:val="00892F70"/>
    <w:rsid w:val="008930F0"/>
    <w:rsid w:val="0089338E"/>
    <w:rsid w:val="008934B0"/>
    <w:rsid w:val="008934CB"/>
    <w:rsid w:val="0089355D"/>
    <w:rsid w:val="008935E1"/>
    <w:rsid w:val="008936D6"/>
    <w:rsid w:val="00893A23"/>
    <w:rsid w:val="00893AA1"/>
    <w:rsid w:val="008943B8"/>
    <w:rsid w:val="00895710"/>
    <w:rsid w:val="00895E7E"/>
    <w:rsid w:val="00895FEE"/>
    <w:rsid w:val="00896114"/>
    <w:rsid w:val="008965AE"/>
    <w:rsid w:val="008967E7"/>
    <w:rsid w:val="00896C15"/>
    <w:rsid w:val="00896CD8"/>
    <w:rsid w:val="00896DB5"/>
    <w:rsid w:val="00896FCC"/>
    <w:rsid w:val="00896FFF"/>
    <w:rsid w:val="00897151"/>
    <w:rsid w:val="00897637"/>
    <w:rsid w:val="00897695"/>
    <w:rsid w:val="00897EF4"/>
    <w:rsid w:val="008A0207"/>
    <w:rsid w:val="008A0283"/>
    <w:rsid w:val="008A031F"/>
    <w:rsid w:val="008A0371"/>
    <w:rsid w:val="008A03C0"/>
    <w:rsid w:val="008A05F7"/>
    <w:rsid w:val="008A198B"/>
    <w:rsid w:val="008A19B6"/>
    <w:rsid w:val="008A1B9B"/>
    <w:rsid w:val="008A2014"/>
    <w:rsid w:val="008A2153"/>
    <w:rsid w:val="008A31F0"/>
    <w:rsid w:val="008A3784"/>
    <w:rsid w:val="008A37CC"/>
    <w:rsid w:val="008A3EE4"/>
    <w:rsid w:val="008A3F1C"/>
    <w:rsid w:val="008A4342"/>
    <w:rsid w:val="008A43DB"/>
    <w:rsid w:val="008A44F3"/>
    <w:rsid w:val="008A4A80"/>
    <w:rsid w:val="008A4AAF"/>
    <w:rsid w:val="008A4D2E"/>
    <w:rsid w:val="008A4E88"/>
    <w:rsid w:val="008A4F49"/>
    <w:rsid w:val="008A54CD"/>
    <w:rsid w:val="008A583F"/>
    <w:rsid w:val="008A5BA2"/>
    <w:rsid w:val="008A5CDE"/>
    <w:rsid w:val="008A5D65"/>
    <w:rsid w:val="008A60DF"/>
    <w:rsid w:val="008A6CC5"/>
    <w:rsid w:val="008A71E4"/>
    <w:rsid w:val="008A72AE"/>
    <w:rsid w:val="008A7641"/>
    <w:rsid w:val="008A7B6A"/>
    <w:rsid w:val="008A7DD7"/>
    <w:rsid w:val="008A7DF4"/>
    <w:rsid w:val="008A7F0E"/>
    <w:rsid w:val="008B0901"/>
    <w:rsid w:val="008B0B09"/>
    <w:rsid w:val="008B0D79"/>
    <w:rsid w:val="008B1139"/>
    <w:rsid w:val="008B1447"/>
    <w:rsid w:val="008B14CE"/>
    <w:rsid w:val="008B1526"/>
    <w:rsid w:val="008B1627"/>
    <w:rsid w:val="008B20F6"/>
    <w:rsid w:val="008B214E"/>
    <w:rsid w:val="008B2693"/>
    <w:rsid w:val="008B2D1D"/>
    <w:rsid w:val="008B3144"/>
    <w:rsid w:val="008B3FF7"/>
    <w:rsid w:val="008B4564"/>
    <w:rsid w:val="008B4AC2"/>
    <w:rsid w:val="008B4AC4"/>
    <w:rsid w:val="008B4AFE"/>
    <w:rsid w:val="008B4D13"/>
    <w:rsid w:val="008B4D34"/>
    <w:rsid w:val="008B4E22"/>
    <w:rsid w:val="008B4EA5"/>
    <w:rsid w:val="008B5015"/>
    <w:rsid w:val="008B51D5"/>
    <w:rsid w:val="008B5364"/>
    <w:rsid w:val="008B59E8"/>
    <w:rsid w:val="008B61B2"/>
    <w:rsid w:val="008B628D"/>
    <w:rsid w:val="008B6C41"/>
    <w:rsid w:val="008B72B9"/>
    <w:rsid w:val="008B7CEA"/>
    <w:rsid w:val="008B7E9A"/>
    <w:rsid w:val="008B7EA9"/>
    <w:rsid w:val="008C05CA"/>
    <w:rsid w:val="008C0690"/>
    <w:rsid w:val="008C086F"/>
    <w:rsid w:val="008C0A2D"/>
    <w:rsid w:val="008C0D1A"/>
    <w:rsid w:val="008C15CA"/>
    <w:rsid w:val="008C1900"/>
    <w:rsid w:val="008C22D6"/>
    <w:rsid w:val="008C22E8"/>
    <w:rsid w:val="008C3210"/>
    <w:rsid w:val="008C3472"/>
    <w:rsid w:val="008C3646"/>
    <w:rsid w:val="008C3710"/>
    <w:rsid w:val="008C3AF5"/>
    <w:rsid w:val="008C3FA6"/>
    <w:rsid w:val="008C40A8"/>
    <w:rsid w:val="008C46C1"/>
    <w:rsid w:val="008C4968"/>
    <w:rsid w:val="008C4CBE"/>
    <w:rsid w:val="008C4EB8"/>
    <w:rsid w:val="008C5179"/>
    <w:rsid w:val="008C5316"/>
    <w:rsid w:val="008C56B4"/>
    <w:rsid w:val="008C56D1"/>
    <w:rsid w:val="008C594A"/>
    <w:rsid w:val="008C5990"/>
    <w:rsid w:val="008C5B50"/>
    <w:rsid w:val="008C5BA6"/>
    <w:rsid w:val="008C5D85"/>
    <w:rsid w:val="008C5EC9"/>
    <w:rsid w:val="008C645F"/>
    <w:rsid w:val="008C66E5"/>
    <w:rsid w:val="008C6E10"/>
    <w:rsid w:val="008C6EEA"/>
    <w:rsid w:val="008C73D7"/>
    <w:rsid w:val="008C7678"/>
    <w:rsid w:val="008C78D8"/>
    <w:rsid w:val="008C79B9"/>
    <w:rsid w:val="008C7B00"/>
    <w:rsid w:val="008C7B5A"/>
    <w:rsid w:val="008C7C52"/>
    <w:rsid w:val="008D00AD"/>
    <w:rsid w:val="008D052A"/>
    <w:rsid w:val="008D09C9"/>
    <w:rsid w:val="008D0DF2"/>
    <w:rsid w:val="008D1696"/>
    <w:rsid w:val="008D16C8"/>
    <w:rsid w:val="008D17B0"/>
    <w:rsid w:val="008D1956"/>
    <w:rsid w:val="008D19C5"/>
    <w:rsid w:val="008D1F16"/>
    <w:rsid w:val="008D28A4"/>
    <w:rsid w:val="008D2C38"/>
    <w:rsid w:val="008D2DE8"/>
    <w:rsid w:val="008D3697"/>
    <w:rsid w:val="008D36DC"/>
    <w:rsid w:val="008D3A7A"/>
    <w:rsid w:val="008D46F4"/>
    <w:rsid w:val="008D4CB0"/>
    <w:rsid w:val="008D557F"/>
    <w:rsid w:val="008D58E2"/>
    <w:rsid w:val="008D5979"/>
    <w:rsid w:val="008D6839"/>
    <w:rsid w:val="008D7176"/>
    <w:rsid w:val="008D720B"/>
    <w:rsid w:val="008D7259"/>
    <w:rsid w:val="008D747D"/>
    <w:rsid w:val="008D74E2"/>
    <w:rsid w:val="008D75CD"/>
    <w:rsid w:val="008D7691"/>
    <w:rsid w:val="008D7C91"/>
    <w:rsid w:val="008D7E03"/>
    <w:rsid w:val="008D7E45"/>
    <w:rsid w:val="008E0BD3"/>
    <w:rsid w:val="008E0C54"/>
    <w:rsid w:val="008E0D74"/>
    <w:rsid w:val="008E0DBA"/>
    <w:rsid w:val="008E1088"/>
    <w:rsid w:val="008E1142"/>
    <w:rsid w:val="008E13A2"/>
    <w:rsid w:val="008E148F"/>
    <w:rsid w:val="008E1C58"/>
    <w:rsid w:val="008E1D73"/>
    <w:rsid w:val="008E1E60"/>
    <w:rsid w:val="008E2104"/>
    <w:rsid w:val="008E28A0"/>
    <w:rsid w:val="008E2A92"/>
    <w:rsid w:val="008E2C68"/>
    <w:rsid w:val="008E2C70"/>
    <w:rsid w:val="008E2EE7"/>
    <w:rsid w:val="008E3458"/>
    <w:rsid w:val="008E3C0B"/>
    <w:rsid w:val="008E3C65"/>
    <w:rsid w:val="008E3C82"/>
    <w:rsid w:val="008E404A"/>
    <w:rsid w:val="008E41EC"/>
    <w:rsid w:val="008E4492"/>
    <w:rsid w:val="008E48D4"/>
    <w:rsid w:val="008E4DD2"/>
    <w:rsid w:val="008E4F88"/>
    <w:rsid w:val="008E53CB"/>
    <w:rsid w:val="008E5620"/>
    <w:rsid w:val="008E5B12"/>
    <w:rsid w:val="008E5CE5"/>
    <w:rsid w:val="008E6065"/>
    <w:rsid w:val="008E6089"/>
    <w:rsid w:val="008E65AB"/>
    <w:rsid w:val="008E6944"/>
    <w:rsid w:val="008E6CCD"/>
    <w:rsid w:val="008E6D1F"/>
    <w:rsid w:val="008E7013"/>
    <w:rsid w:val="008E742A"/>
    <w:rsid w:val="008E76C6"/>
    <w:rsid w:val="008F1073"/>
    <w:rsid w:val="008F153A"/>
    <w:rsid w:val="008F173A"/>
    <w:rsid w:val="008F17A6"/>
    <w:rsid w:val="008F18F6"/>
    <w:rsid w:val="008F1BEE"/>
    <w:rsid w:val="008F1D47"/>
    <w:rsid w:val="008F2165"/>
    <w:rsid w:val="008F26C8"/>
    <w:rsid w:val="008F2B0E"/>
    <w:rsid w:val="008F2B1C"/>
    <w:rsid w:val="008F2D5A"/>
    <w:rsid w:val="008F2E54"/>
    <w:rsid w:val="008F30E4"/>
    <w:rsid w:val="008F313F"/>
    <w:rsid w:val="008F315A"/>
    <w:rsid w:val="008F35B5"/>
    <w:rsid w:val="008F43AA"/>
    <w:rsid w:val="008F446D"/>
    <w:rsid w:val="008F46CC"/>
    <w:rsid w:val="008F4B76"/>
    <w:rsid w:val="008F5159"/>
    <w:rsid w:val="008F5273"/>
    <w:rsid w:val="008F5990"/>
    <w:rsid w:val="008F5E55"/>
    <w:rsid w:val="008F6185"/>
    <w:rsid w:val="008F6E26"/>
    <w:rsid w:val="008F7601"/>
    <w:rsid w:val="008F7701"/>
    <w:rsid w:val="008F7AA0"/>
    <w:rsid w:val="008F7F87"/>
    <w:rsid w:val="009000AE"/>
    <w:rsid w:val="00900A4F"/>
    <w:rsid w:val="00900B47"/>
    <w:rsid w:val="00900EB1"/>
    <w:rsid w:val="00901561"/>
    <w:rsid w:val="009016BF"/>
    <w:rsid w:val="00901756"/>
    <w:rsid w:val="009018FB"/>
    <w:rsid w:val="00902218"/>
    <w:rsid w:val="009022C9"/>
    <w:rsid w:val="00902368"/>
    <w:rsid w:val="00902377"/>
    <w:rsid w:val="00902397"/>
    <w:rsid w:val="009023FF"/>
    <w:rsid w:val="00902421"/>
    <w:rsid w:val="00902841"/>
    <w:rsid w:val="009028F8"/>
    <w:rsid w:val="009028FF"/>
    <w:rsid w:val="00902EA1"/>
    <w:rsid w:val="00903034"/>
    <w:rsid w:val="009030AC"/>
    <w:rsid w:val="0090337E"/>
    <w:rsid w:val="0090339D"/>
    <w:rsid w:val="0090346B"/>
    <w:rsid w:val="00903807"/>
    <w:rsid w:val="00903AC9"/>
    <w:rsid w:val="00904110"/>
    <w:rsid w:val="009041DB"/>
    <w:rsid w:val="00904817"/>
    <w:rsid w:val="009050AC"/>
    <w:rsid w:val="009051B7"/>
    <w:rsid w:val="0090547C"/>
    <w:rsid w:val="009056AB"/>
    <w:rsid w:val="009058CB"/>
    <w:rsid w:val="00905931"/>
    <w:rsid w:val="009059DF"/>
    <w:rsid w:val="00905FB7"/>
    <w:rsid w:val="009060C0"/>
    <w:rsid w:val="009066AA"/>
    <w:rsid w:val="00906718"/>
    <w:rsid w:val="00906B55"/>
    <w:rsid w:val="00907347"/>
    <w:rsid w:val="00907A65"/>
    <w:rsid w:val="00910113"/>
    <w:rsid w:val="00910427"/>
    <w:rsid w:val="0091047F"/>
    <w:rsid w:val="009105F8"/>
    <w:rsid w:val="00910A5E"/>
    <w:rsid w:val="00910B17"/>
    <w:rsid w:val="00911807"/>
    <w:rsid w:val="009122B9"/>
    <w:rsid w:val="009123AF"/>
    <w:rsid w:val="009126C1"/>
    <w:rsid w:val="00912E83"/>
    <w:rsid w:val="009130B7"/>
    <w:rsid w:val="009137C6"/>
    <w:rsid w:val="0091385D"/>
    <w:rsid w:val="009138C2"/>
    <w:rsid w:val="0091391A"/>
    <w:rsid w:val="009140AA"/>
    <w:rsid w:val="009140AE"/>
    <w:rsid w:val="009141AE"/>
    <w:rsid w:val="00914388"/>
    <w:rsid w:val="0091440C"/>
    <w:rsid w:val="0091470F"/>
    <w:rsid w:val="00914BBD"/>
    <w:rsid w:val="00914DC2"/>
    <w:rsid w:val="00914F17"/>
    <w:rsid w:val="00915578"/>
    <w:rsid w:val="0091579F"/>
    <w:rsid w:val="00915822"/>
    <w:rsid w:val="00915B7A"/>
    <w:rsid w:val="00915C1C"/>
    <w:rsid w:val="00915CC7"/>
    <w:rsid w:val="00915E96"/>
    <w:rsid w:val="00916274"/>
    <w:rsid w:val="009166E3"/>
    <w:rsid w:val="0091688C"/>
    <w:rsid w:val="00916A7B"/>
    <w:rsid w:val="00917134"/>
    <w:rsid w:val="009172EB"/>
    <w:rsid w:val="00917477"/>
    <w:rsid w:val="00917518"/>
    <w:rsid w:val="00917550"/>
    <w:rsid w:val="0091765B"/>
    <w:rsid w:val="0091793B"/>
    <w:rsid w:val="00917E78"/>
    <w:rsid w:val="009203F6"/>
    <w:rsid w:val="0092050D"/>
    <w:rsid w:val="009207EB"/>
    <w:rsid w:val="00920E97"/>
    <w:rsid w:val="009211B8"/>
    <w:rsid w:val="00921846"/>
    <w:rsid w:val="00921D4E"/>
    <w:rsid w:val="00921E00"/>
    <w:rsid w:val="009221CF"/>
    <w:rsid w:val="00922208"/>
    <w:rsid w:val="009224BE"/>
    <w:rsid w:val="00922961"/>
    <w:rsid w:val="00922FE6"/>
    <w:rsid w:val="009231AF"/>
    <w:rsid w:val="00923532"/>
    <w:rsid w:val="00923632"/>
    <w:rsid w:val="00923707"/>
    <w:rsid w:val="00924591"/>
    <w:rsid w:val="0092486F"/>
    <w:rsid w:val="00924A36"/>
    <w:rsid w:val="00924FE7"/>
    <w:rsid w:val="00925559"/>
    <w:rsid w:val="00925581"/>
    <w:rsid w:val="00925AA2"/>
    <w:rsid w:val="00925D2D"/>
    <w:rsid w:val="00925DE7"/>
    <w:rsid w:val="009265E4"/>
    <w:rsid w:val="009267A3"/>
    <w:rsid w:val="00926976"/>
    <w:rsid w:val="00926CC3"/>
    <w:rsid w:val="00926FF8"/>
    <w:rsid w:val="00927269"/>
    <w:rsid w:val="009275FD"/>
    <w:rsid w:val="00927D08"/>
    <w:rsid w:val="00927E1F"/>
    <w:rsid w:val="009300C3"/>
    <w:rsid w:val="009301B6"/>
    <w:rsid w:val="00930270"/>
    <w:rsid w:val="00930355"/>
    <w:rsid w:val="0093074D"/>
    <w:rsid w:val="009307C7"/>
    <w:rsid w:val="00930A47"/>
    <w:rsid w:val="00930AD6"/>
    <w:rsid w:val="00930BCD"/>
    <w:rsid w:val="00930C4B"/>
    <w:rsid w:val="00931606"/>
    <w:rsid w:val="00932039"/>
    <w:rsid w:val="009320AA"/>
    <w:rsid w:val="009321BD"/>
    <w:rsid w:val="009326C3"/>
    <w:rsid w:val="00932BA8"/>
    <w:rsid w:val="00932C75"/>
    <w:rsid w:val="00933174"/>
    <w:rsid w:val="0093325B"/>
    <w:rsid w:val="0093370E"/>
    <w:rsid w:val="009339AB"/>
    <w:rsid w:val="00933A1B"/>
    <w:rsid w:val="00933BD1"/>
    <w:rsid w:val="00933BFC"/>
    <w:rsid w:val="00933D46"/>
    <w:rsid w:val="00933EDD"/>
    <w:rsid w:val="00934181"/>
    <w:rsid w:val="0093428E"/>
    <w:rsid w:val="009344C9"/>
    <w:rsid w:val="009347EA"/>
    <w:rsid w:val="00934ADD"/>
    <w:rsid w:val="00934BB7"/>
    <w:rsid w:val="00934C9E"/>
    <w:rsid w:val="00934DBF"/>
    <w:rsid w:val="00934DCE"/>
    <w:rsid w:val="00935399"/>
    <w:rsid w:val="009359F9"/>
    <w:rsid w:val="00935B0B"/>
    <w:rsid w:val="00935D3B"/>
    <w:rsid w:val="00936077"/>
    <w:rsid w:val="009364EF"/>
    <w:rsid w:val="009366AF"/>
    <w:rsid w:val="00937025"/>
    <w:rsid w:val="00937796"/>
    <w:rsid w:val="00937949"/>
    <w:rsid w:val="00937BD9"/>
    <w:rsid w:val="00937F69"/>
    <w:rsid w:val="0094005A"/>
    <w:rsid w:val="00940267"/>
    <w:rsid w:val="00940384"/>
    <w:rsid w:val="009403CE"/>
    <w:rsid w:val="009404A2"/>
    <w:rsid w:val="00940501"/>
    <w:rsid w:val="009405BB"/>
    <w:rsid w:val="00940905"/>
    <w:rsid w:val="00941049"/>
    <w:rsid w:val="009418EF"/>
    <w:rsid w:val="00941BE0"/>
    <w:rsid w:val="009420F9"/>
    <w:rsid w:val="0094285C"/>
    <w:rsid w:val="00942985"/>
    <w:rsid w:val="009429E6"/>
    <w:rsid w:val="009429FB"/>
    <w:rsid w:val="00942B93"/>
    <w:rsid w:val="00942E96"/>
    <w:rsid w:val="00943305"/>
    <w:rsid w:val="0094376A"/>
    <w:rsid w:val="00943C6E"/>
    <w:rsid w:val="00943C86"/>
    <w:rsid w:val="00943CC7"/>
    <w:rsid w:val="00944069"/>
    <w:rsid w:val="0094410A"/>
    <w:rsid w:val="00944158"/>
    <w:rsid w:val="00944198"/>
    <w:rsid w:val="00944221"/>
    <w:rsid w:val="009445D9"/>
    <w:rsid w:val="009446B5"/>
    <w:rsid w:val="00944D7D"/>
    <w:rsid w:val="00944E29"/>
    <w:rsid w:val="00944FAC"/>
    <w:rsid w:val="009452DE"/>
    <w:rsid w:val="00945393"/>
    <w:rsid w:val="009457FE"/>
    <w:rsid w:val="00945ABD"/>
    <w:rsid w:val="00945D27"/>
    <w:rsid w:val="00945DC3"/>
    <w:rsid w:val="0094600B"/>
    <w:rsid w:val="00946089"/>
    <w:rsid w:val="009462B3"/>
    <w:rsid w:val="00946CF9"/>
    <w:rsid w:val="00946D24"/>
    <w:rsid w:val="00946E0D"/>
    <w:rsid w:val="00947147"/>
    <w:rsid w:val="009472EB"/>
    <w:rsid w:val="009476C1"/>
    <w:rsid w:val="009477A6"/>
    <w:rsid w:val="00947ACA"/>
    <w:rsid w:val="00947CEA"/>
    <w:rsid w:val="00947D2A"/>
    <w:rsid w:val="00947FCD"/>
    <w:rsid w:val="00950414"/>
    <w:rsid w:val="0095044B"/>
    <w:rsid w:val="00950800"/>
    <w:rsid w:val="00950CBD"/>
    <w:rsid w:val="00950DFF"/>
    <w:rsid w:val="00950F11"/>
    <w:rsid w:val="00951B65"/>
    <w:rsid w:val="00951B7A"/>
    <w:rsid w:val="00951C3E"/>
    <w:rsid w:val="0095229C"/>
    <w:rsid w:val="009523DB"/>
    <w:rsid w:val="0095246F"/>
    <w:rsid w:val="0095255D"/>
    <w:rsid w:val="00952D5B"/>
    <w:rsid w:val="00952EA8"/>
    <w:rsid w:val="00953128"/>
    <w:rsid w:val="00953276"/>
    <w:rsid w:val="009532BA"/>
    <w:rsid w:val="0095333B"/>
    <w:rsid w:val="00953354"/>
    <w:rsid w:val="00953BF2"/>
    <w:rsid w:val="00953F5E"/>
    <w:rsid w:val="009542D1"/>
    <w:rsid w:val="009543A0"/>
    <w:rsid w:val="00954BC1"/>
    <w:rsid w:val="00954C5F"/>
    <w:rsid w:val="00955234"/>
    <w:rsid w:val="0095554A"/>
    <w:rsid w:val="00955B07"/>
    <w:rsid w:val="009565C3"/>
    <w:rsid w:val="009566EB"/>
    <w:rsid w:val="009567BD"/>
    <w:rsid w:val="009569CD"/>
    <w:rsid w:val="00956AC7"/>
    <w:rsid w:val="00956B09"/>
    <w:rsid w:val="00956C30"/>
    <w:rsid w:val="00956ED2"/>
    <w:rsid w:val="0095759E"/>
    <w:rsid w:val="009575E0"/>
    <w:rsid w:val="009575F1"/>
    <w:rsid w:val="00957620"/>
    <w:rsid w:val="0095772B"/>
    <w:rsid w:val="00957814"/>
    <w:rsid w:val="00957C5F"/>
    <w:rsid w:val="00957E4B"/>
    <w:rsid w:val="00960102"/>
    <w:rsid w:val="00960235"/>
    <w:rsid w:val="00961003"/>
    <w:rsid w:val="009612A1"/>
    <w:rsid w:val="00961C24"/>
    <w:rsid w:val="00961F97"/>
    <w:rsid w:val="009621FF"/>
    <w:rsid w:val="00962ED3"/>
    <w:rsid w:val="00962F1A"/>
    <w:rsid w:val="0096315C"/>
    <w:rsid w:val="00963197"/>
    <w:rsid w:val="009635CD"/>
    <w:rsid w:val="00963815"/>
    <w:rsid w:val="00963EE9"/>
    <w:rsid w:val="00964259"/>
    <w:rsid w:val="0096464F"/>
    <w:rsid w:val="00964913"/>
    <w:rsid w:val="00964B1B"/>
    <w:rsid w:val="00964B37"/>
    <w:rsid w:val="0096529A"/>
    <w:rsid w:val="00966DAB"/>
    <w:rsid w:val="00966E88"/>
    <w:rsid w:val="00966E8C"/>
    <w:rsid w:val="0096707B"/>
    <w:rsid w:val="009672C3"/>
    <w:rsid w:val="0096764D"/>
    <w:rsid w:val="00970FC9"/>
    <w:rsid w:val="00971084"/>
    <w:rsid w:val="00971292"/>
    <w:rsid w:val="00971884"/>
    <w:rsid w:val="00971B56"/>
    <w:rsid w:val="00971F34"/>
    <w:rsid w:val="009728CF"/>
    <w:rsid w:val="009729C6"/>
    <w:rsid w:val="00972C6F"/>
    <w:rsid w:val="00972CBC"/>
    <w:rsid w:val="00972FEF"/>
    <w:rsid w:val="0097311B"/>
    <w:rsid w:val="0097320C"/>
    <w:rsid w:val="0097351C"/>
    <w:rsid w:val="00973712"/>
    <w:rsid w:val="00973AC6"/>
    <w:rsid w:val="00973C03"/>
    <w:rsid w:val="00973D16"/>
    <w:rsid w:val="00973EFC"/>
    <w:rsid w:val="009743EB"/>
    <w:rsid w:val="00974862"/>
    <w:rsid w:val="00974AF3"/>
    <w:rsid w:val="00974C1C"/>
    <w:rsid w:val="00974C90"/>
    <w:rsid w:val="00974DDF"/>
    <w:rsid w:val="0097506F"/>
    <w:rsid w:val="0097533A"/>
    <w:rsid w:val="0097574B"/>
    <w:rsid w:val="0097596A"/>
    <w:rsid w:val="0097607E"/>
    <w:rsid w:val="00976546"/>
    <w:rsid w:val="009765C7"/>
    <w:rsid w:val="009768B4"/>
    <w:rsid w:val="00977449"/>
    <w:rsid w:val="00977528"/>
    <w:rsid w:val="00977923"/>
    <w:rsid w:val="00977FE8"/>
    <w:rsid w:val="0098015F"/>
    <w:rsid w:val="00980E73"/>
    <w:rsid w:val="0098168D"/>
    <w:rsid w:val="00981814"/>
    <w:rsid w:val="00981892"/>
    <w:rsid w:val="00982640"/>
    <w:rsid w:val="00982D3E"/>
    <w:rsid w:val="009831BB"/>
    <w:rsid w:val="00983725"/>
    <w:rsid w:val="0098387D"/>
    <w:rsid w:val="00983B43"/>
    <w:rsid w:val="00983BA1"/>
    <w:rsid w:val="00983BE4"/>
    <w:rsid w:val="00983C2C"/>
    <w:rsid w:val="009846D5"/>
    <w:rsid w:val="00984769"/>
    <w:rsid w:val="00984842"/>
    <w:rsid w:val="0098489D"/>
    <w:rsid w:val="009849B4"/>
    <w:rsid w:val="00984E0B"/>
    <w:rsid w:val="00985058"/>
    <w:rsid w:val="0098516B"/>
    <w:rsid w:val="00985266"/>
    <w:rsid w:val="00985365"/>
    <w:rsid w:val="00985428"/>
    <w:rsid w:val="0098545E"/>
    <w:rsid w:val="00985534"/>
    <w:rsid w:val="00985D84"/>
    <w:rsid w:val="00986038"/>
    <w:rsid w:val="0098661A"/>
    <w:rsid w:val="009867F0"/>
    <w:rsid w:val="00986A7E"/>
    <w:rsid w:val="00986D5B"/>
    <w:rsid w:val="0098704D"/>
    <w:rsid w:val="00987832"/>
    <w:rsid w:val="00987A16"/>
    <w:rsid w:val="00987B17"/>
    <w:rsid w:val="00987B71"/>
    <w:rsid w:val="00990118"/>
    <w:rsid w:val="00990686"/>
    <w:rsid w:val="00990B6B"/>
    <w:rsid w:val="00990BB9"/>
    <w:rsid w:val="00990CA2"/>
    <w:rsid w:val="00990D53"/>
    <w:rsid w:val="00990E84"/>
    <w:rsid w:val="00990F87"/>
    <w:rsid w:val="00991130"/>
    <w:rsid w:val="00991368"/>
    <w:rsid w:val="00991985"/>
    <w:rsid w:val="00991B5A"/>
    <w:rsid w:val="00991F0B"/>
    <w:rsid w:val="009923B5"/>
    <w:rsid w:val="0099255B"/>
    <w:rsid w:val="009927B6"/>
    <w:rsid w:val="00992BA9"/>
    <w:rsid w:val="00992BBA"/>
    <w:rsid w:val="00992D40"/>
    <w:rsid w:val="00992F80"/>
    <w:rsid w:val="00993615"/>
    <w:rsid w:val="00993A66"/>
    <w:rsid w:val="00993D78"/>
    <w:rsid w:val="00993D98"/>
    <w:rsid w:val="009947A4"/>
    <w:rsid w:val="00994882"/>
    <w:rsid w:val="009949DC"/>
    <w:rsid w:val="00994E39"/>
    <w:rsid w:val="00994EE1"/>
    <w:rsid w:val="00994FE2"/>
    <w:rsid w:val="009954F4"/>
    <w:rsid w:val="00995501"/>
    <w:rsid w:val="009955D5"/>
    <w:rsid w:val="009958AD"/>
    <w:rsid w:val="0099593D"/>
    <w:rsid w:val="00996A44"/>
    <w:rsid w:val="009972D3"/>
    <w:rsid w:val="0099740E"/>
    <w:rsid w:val="009976FD"/>
    <w:rsid w:val="00997D5E"/>
    <w:rsid w:val="009A02B7"/>
    <w:rsid w:val="009A02E1"/>
    <w:rsid w:val="009A0304"/>
    <w:rsid w:val="009A031F"/>
    <w:rsid w:val="009A0368"/>
    <w:rsid w:val="009A0AA6"/>
    <w:rsid w:val="009A0E5E"/>
    <w:rsid w:val="009A0EAB"/>
    <w:rsid w:val="009A14F5"/>
    <w:rsid w:val="009A1819"/>
    <w:rsid w:val="009A1935"/>
    <w:rsid w:val="009A19AF"/>
    <w:rsid w:val="009A1D6C"/>
    <w:rsid w:val="009A1ED3"/>
    <w:rsid w:val="009A1EDD"/>
    <w:rsid w:val="009A2065"/>
    <w:rsid w:val="009A2589"/>
    <w:rsid w:val="009A26A0"/>
    <w:rsid w:val="009A2EDF"/>
    <w:rsid w:val="009A3287"/>
    <w:rsid w:val="009A3352"/>
    <w:rsid w:val="009A3478"/>
    <w:rsid w:val="009A34A0"/>
    <w:rsid w:val="009A364C"/>
    <w:rsid w:val="009A3995"/>
    <w:rsid w:val="009A4170"/>
    <w:rsid w:val="009A4389"/>
    <w:rsid w:val="009A483B"/>
    <w:rsid w:val="009A4902"/>
    <w:rsid w:val="009A4D9B"/>
    <w:rsid w:val="009A510F"/>
    <w:rsid w:val="009A5213"/>
    <w:rsid w:val="009A531F"/>
    <w:rsid w:val="009A5882"/>
    <w:rsid w:val="009A588D"/>
    <w:rsid w:val="009A588F"/>
    <w:rsid w:val="009A5941"/>
    <w:rsid w:val="009A5AB4"/>
    <w:rsid w:val="009A5D9C"/>
    <w:rsid w:val="009A5DE1"/>
    <w:rsid w:val="009A5E9A"/>
    <w:rsid w:val="009A6253"/>
    <w:rsid w:val="009A74E2"/>
    <w:rsid w:val="009A78FB"/>
    <w:rsid w:val="009A7C6A"/>
    <w:rsid w:val="009A7E83"/>
    <w:rsid w:val="009A7F9F"/>
    <w:rsid w:val="009B00A5"/>
    <w:rsid w:val="009B0403"/>
    <w:rsid w:val="009B08F3"/>
    <w:rsid w:val="009B09D6"/>
    <w:rsid w:val="009B0B2B"/>
    <w:rsid w:val="009B0BD9"/>
    <w:rsid w:val="009B0D08"/>
    <w:rsid w:val="009B1279"/>
    <w:rsid w:val="009B12A6"/>
    <w:rsid w:val="009B1A57"/>
    <w:rsid w:val="009B20A0"/>
    <w:rsid w:val="009B2592"/>
    <w:rsid w:val="009B29C1"/>
    <w:rsid w:val="009B2A54"/>
    <w:rsid w:val="009B2ABE"/>
    <w:rsid w:val="009B32B5"/>
    <w:rsid w:val="009B367D"/>
    <w:rsid w:val="009B3702"/>
    <w:rsid w:val="009B3F1D"/>
    <w:rsid w:val="009B44F6"/>
    <w:rsid w:val="009B4A3A"/>
    <w:rsid w:val="009B4B8B"/>
    <w:rsid w:val="009B5250"/>
    <w:rsid w:val="009B5844"/>
    <w:rsid w:val="009B5958"/>
    <w:rsid w:val="009B5A48"/>
    <w:rsid w:val="009B5ABA"/>
    <w:rsid w:val="009B5AC4"/>
    <w:rsid w:val="009B5D46"/>
    <w:rsid w:val="009B5DA9"/>
    <w:rsid w:val="009B5F31"/>
    <w:rsid w:val="009B640F"/>
    <w:rsid w:val="009B6839"/>
    <w:rsid w:val="009B6980"/>
    <w:rsid w:val="009B69BE"/>
    <w:rsid w:val="009B6A4E"/>
    <w:rsid w:val="009B6A64"/>
    <w:rsid w:val="009B701B"/>
    <w:rsid w:val="009B75B8"/>
    <w:rsid w:val="009B76B5"/>
    <w:rsid w:val="009B7FC6"/>
    <w:rsid w:val="009C0113"/>
    <w:rsid w:val="009C015D"/>
    <w:rsid w:val="009C02A5"/>
    <w:rsid w:val="009C0A83"/>
    <w:rsid w:val="009C0EA6"/>
    <w:rsid w:val="009C0F29"/>
    <w:rsid w:val="009C1182"/>
    <w:rsid w:val="009C1933"/>
    <w:rsid w:val="009C1FC0"/>
    <w:rsid w:val="009C2834"/>
    <w:rsid w:val="009C2965"/>
    <w:rsid w:val="009C3412"/>
    <w:rsid w:val="009C34D7"/>
    <w:rsid w:val="009C3612"/>
    <w:rsid w:val="009C361A"/>
    <w:rsid w:val="009C3658"/>
    <w:rsid w:val="009C3D36"/>
    <w:rsid w:val="009C4512"/>
    <w:rsid w:val="009C4B17"/>
    <w:rsid w:val="009C4BD0"/>
    <w:rsid w:val="009C4CE8"/>
    <w:rsid w:val="009C5469"/>
    <w:rsid w:val="009C55BD"/>
    <w:rsid w:val="009C5613"/>
    <w:rsid w:val="009C5B94"/>
    <w:rsid w:val="009C5E03"/>
    <w:rsid w:val="009C6104"/>
    <w:rsid w:val="009C6CFE"/>
    <w:rsid w:val="009C7F49"/>
    <w:rsid w:val="009D0189"/>
    <w:rsid w:val="009D0367"/>
    <w:rsid w:val="009D03A0"/>
    <w:rsid w:val="009D0C60"/>
    <w:rsid w:val="009D1027"/>
    <w:rsid w:val="009D12D9"/>
    <w:rsid w:val="009D1625"/>
    <w:rsid w:val="009D1B6D"/>
    <w:rsid w:val="009D2067"/>
    <w:rsid w:val="009D2358"/>
    <w:rsid w:val="009D2849"/>
    <w:rsid w:val="009D28C9"/>
    <w:rsid w:val="009D3193"/>
    <w:rsid w:val="009D3285"/>
    <w:rsid w:val="009D3534"/>
    <w:rsid w:val="009D3804"/>
    <w:rsid w:val="009D38A3"/>
    <w:rsid w:val="009D41E5"/>
    <w:rsid w:val="009D438A"/>
    <w:rsid w:val="009D47A0"/>
    <w:rsid w:val="009D4884"/>
    <w:rsid w:val="009D4AD0"/>
    <w:rsid w:val="009D4CA5"/>
    <w:rsid w:val="009D4EC0"/>
    <w:rsid w:val="009D4F3F"/>
    <w:rsid w:val="009D5141"/>
    <w:rsid w:val="009D57C5"/>
    <w:rsid w:val="009D58BC"/>
    <w:rsid w:val="009D58F9"/>
    <w:rsid w:val="009D64BC"/>
    <w:rsid w:val="009D65EF"/>
    <w:rsid w:val="009D665D"/>
    <w:rsid w:val="009D6712"/>
    <w:rsid w:val="009D7489"/>
    <w:rsid w:val="009D7A16"/>
    <w:rsid w:val="009D7C1D"/>
    <w:rsid w:val="009D7CEA"/>
    <w:rsid w:val="009D7F4F"/>
    <w:rsid w:val="009E0865"/>
    <w:rsid w:val="009E09A4"/>
    <w:rsid w:val="009E0B2C"/>
    <w:rsid w:val="009E0C9E"/>
    <w:rsid w:val="009E0D3A"/>
    <w:rsid w:val="009E1469"/>
    <w:rsid w:val="009E19EA"/>
    <w:rsid w:val="009E1A25"/>
    <w:rsid w:val="009E1C8E"/>
    <w:rsid w:val="009E262C"/>
    <w:rsid w:val="009E29CA"/>
    <w:rsid w:val="009E2AB6"/>
    <w:rsid w:val="009E2B6D"/>
    <w:rsid w:val="009E325F"/>
    <w:rsid w:val="009E3A97"/>
    <w:rsid w:val="009E3CDE"/>
    <w:rsid w:val="009E3D50"/>
    <w:rsid w:val="009E41B0"/>
    <w:rsid w:val="009E444E"/>
    <w:rsid w:val="009E48C2"/>
    <w:rsid w:val="009E4F2E"/>
    <w:rsid w:val="009E50FE"/>
    <w:rsid w:val="009E5294"/>
    <w:rsid w:val="009E5702"/>
    <w:rsid w:val="009E5772"/>
    <w:rsid w:val="009E5DBE"/>
    <w:rsid w:val="009E5F0C"/>
    <w:rsid w:val="009E6AC5"/>
    <w:rsid w:val="009E6EA3"/>
    <w:rsid w:val="009E7599"/>
    <w:rsid w:val="009F00A5"/>
    <w:rsid w:val="009F0627"/>
    <w:rsid w:val="009F0BDD"/>
    <w:rsid w:val="009F0CDB"/>
    <w:rsid w:val="009F0F1D"/>
    <w:rsid w:val="009F10B0"/>
    <w:rsid w:val="009F1467"/>
    <w:rsid w:val="009F1735"/>
    <w:rsid w:val="009F17B6"/>
    <w:rsid w:val="009F17E8"/>
    <w:rsid w:val="009F1C0E"/>
    <w:rsid w:val="009F25B7"/>
    <w:rsid w:val="009F314B"/>
    <w:rsid w:val="009F322C"/>
    <w:rsid w:val="009F3A16"/>
    <w:rsid w:val="009F3E14"/>
    <w:rsid w:val="009F43C8"/>
    <w:rsid w:val="009F4502"/>
    <w:rsid w:val="009F464C"/>
    <w:rsid w:val="009F4716"/>
    <w:rsid w:val="009F48C2"/>
    <w:rsid w:val="009F4AC8"/>
    <w:rsid w:val="009F53A8"/>
    <w:rsid w:val="009F5817"/>
    <w:rsid w:val="009F595C"/>
    <w:rsid w:val="009F6446"/>
    <w:rsid w:val="009F682B"/>
    <w:rsid w:val="009F6AB3"/>
    <w:rsid w:val="009F7424"/>
    <w:rsid w:val="009F7598"/>
    <w:rsid w:val="009F7BBA"/>
    <w:rsid w:val="009F7BBC"/>
    <w:rsid w:val="009F7D59"/>
    <w:rsid w:val="00A00086"/>
    <w:rsid w:val="00A0021F"/>
    <w:rsid w:val="00A00355"/>
    <w:rsid w:val="00A0040D"/>
    <w:rsid w:val="00A00D20"/>
    <w:rsid w:val="00A00E7D"/>
    <w:rsid w:val="00A01191"/>
    <w:rsid w:val="00A01214"/>
    <w:rsid w:val="00A014BA"/>
    <w:rsid w:val="00A0175A"/>
    <w:rsid w:val="00A01997"/>
    <w:rsid w:val="00A01E0F"/>
    <w:rsid w:val="00A02536"/>
    <w:rsid w:val="00A027AD"/>
    <w:rsid w:val="00A0280D"/>
    <w:rsid w:val="00A02947"/>
    <w:rsid w:val="00A02E80"/>
    <w:rsid w:val="00A03009"/>
    <w:rsid w:val="00A03136"/>
    <w:rsid w:val="00A031C8"/>
    <w:rsid w:val="00A033C0"/>
    <w:rsid w:val="00A03709"/>
    <w:rsid w:val="00A03772"/>
    <w:rsid w:val="00A04156"/>
    <w:rsid w:val="00A05040"/>
    <w:rsid w:val="00A050BF"/>
    <w:rsid w:val="00A053BA"/>
    <w:rsid w:val="00A05801"/>
    <w:rsid w:val="00A05896"/>
    <w:rsid w:val="00A05BC0"/>
    <w:rsid w:val="00A0605F"/>
    <w:rsid w:val="00A064A1"/>
    <w:rsid w:val="00A067A7"/>
    <w:rsid w:val="00A06A81"/>
    <w:rsid w:val="00A0729C"/>
    <w:rsid w:val="00A076DD"/>
    <w:rsid w:val="00A07F80"/>
    <w:rsid w:val="00A1020B"/>
    <w:rsid w:val="00A1050A"/>
    <w:rsid w:val="00A107EF"/>
    <w:rsid w:val="00A10FD6"/>
    <w:rsid w:val="00A11528"/>
    <w:rsid w:val="00A11594"/>
    <w:rsid w:val="00A1215E"/>
    <w:rsid w:val="00A1272F"/>
    <w:rsid w:val="00A1287C"/>
    <w:rsid w:val="00A13268"/>
    <w:rsid w:val="00A139BD"/>
    <w:rsid w:val="00A13C15"/>
    <w:rsid w:val="00A1422B"/>
    <w:rsid w:val="00A146E6"/>
    <w:rsid w:val="00A147D1"/>
    <w:rsid w:val="00A14A28"/>
    <w:rsid w:val="00A15275"/>
    <w:rsid w:val="00A15659"/>
    <w:rsid w:val="00A15AEB"/>
    <w:rsid w:val="00A15B72"/>
    <w:rsid w:val="00A15F80"/>
    <w:rsid w:val="00A1624F"/>
    <w:rsid w:val="00A165A7"/>
    <w:rsid w:val="00A165DA"/>
    <w:rsid w:val="00A16C12"/>
    <w:rsid w:val="00A17165"/>
    <w:rsid w:val="00A17255"/>
    <w:rsid w:val="00A1742D"/>
    <w:rsid w:val="00A1757A"/>
    <w:rsid w:val="00A177E3"/>
    <w:rsid w:val="00A17F29"/>
    <w:rsid w:val="00A20E56"/>
    <w:rsid w:val="00A213F2"/>
    <w:rsid w:val="00A214A9"/>
    <w:rsid w:val="00A2174E"/>
    <w:rsid w:val="00A2183D"/>
    <w:rsid w:val="00A21A14"/>
    <w:rsid w:val="00A21B87"/>
    <w:rsid w:val="00A22139"/>
    <w:rsid w:val="00A22199"/>
    <w:rsid w:val="00A22369"/>
    <w:rsid w:val="00A22817"/>
    <w:rsid w:val="00A22A52"/>
    <w:rsid w:val="00A22AD4"/>
    <w:rsid w:val="00A22AF1"/>
    <w:rsid w:val="00A22E13"/>
    <w:rsid w:val="00A22F1C"/>
    <w:rsid w:val="00A23162"/>
    <w:rsid w:val="00A237CC"/>
    <w:rsid w:val="00A2383F"/>
    <w:rsid w:val="00A23945"/>
    <w:rsid w:val="00A23BF9"/>
    <w:rsid w:val="00A242D7"/>
    <w:rsid w:val="00A24300"/>
    <w:rsid w:val="00A249DF"/>
    <w:rsid w:val="00A24E7C"/>
    <w:rsid w:val="00A25626"/>
    <w:rsid w:val="00A2563E"/>
    <w:rsid w:val="00A25992"/>
    <w:rsid w:val="00A25B14"/>
    <w:rsid w:val="00A25CA0"/>
    <w:rsid w:val="00A2672C"/>
    <w:rsid w:val="00A26AB8"/>
    <w:rsid w:val="00A2701B"/>
    <w:rsid w:val="00A2750A"/>
    <w:rsid w:val="00A276C6"/>
    <w:rsid w:val="00A27707"/>
    <w:rsid w:val="00A278F5"/>
    <w:rsid w:val="00A27BF0"/>
    <w:rsid w:val="00A27C5C"/>
    <w:rsid w:val="00A3017E"/>
    <w:rsid w:val="00A30230"/>
    <w:rsid w:val="00A3026A"/>
    <w:rsid w:val="00A30593"/>
    <w:rsid w:val="00A30933"/>
    <w:rsid w:val="00A30A17"/>
    <w:rsid w:val="00A30D31"/>
    <w:rsid w:val="00A314C9"/>
    <w:rsid w:val="00A3198A"/>
    <w:rsid w:val="00A3230F"/>
    <w:rsid w:val="00A32402"/>
    <w:rsid w:val="00A3264A"/>
    <w:rsid w:val="00A32790"/>
    <w:rsid w:val="00A32BC0"/>
    <w:rsid w:val="00A32C54"/>
    <w:rsid w:val="00A32C8E"/>
    <w:rsid w:val="00A32E9D"/>
    <w:rsid w:val="00A32EAF"/>
    <w:rsid w:val="00A32F56"/>
    <w:rsid w:val="00A334BA"/>
    <w:rsid w:val="00A33DD4"/>
    <w:rsid w:val="00A33ED0"/>
    <w:rsid w:val="00A3424C"/>
    <w:rsid w:val="00A34A55"/>
    <w:rsid w:val="00A34E50"/>
    <w:rsid w:val="00A35694"/>
    <w:rsid w:val="00A36442"/>
    <w:rsid w:val="00A36AF9"/>
    <w:rsid w:val="00A36C42"/>
    <w:rsid w:val="00A36E2C"/>
    <w:rsid w:val="00A3755C"/>
    <w:rsid w:val="00A379C4"/>
    <w:rsid w:val="00A37BC2"/>
    <w:rsid w:val="00A37C84"/>
    <w:rsid w:val="00A37E30"/>
    <w:rsid w:val="00A400CD"/>
    <w:rsid w:val="00A40462"/>
    <w:rsid w:val="00A40712"/>
    <w:rsid w:val="00A4145F"/>
    <w:rsid w:val="00A41538"/>
    <w:rsid w:val="00A4189E"/>
    <w:rsid w:val="00A41B26"/>
    <w:rsid w:val="00A41B39"/>
    <w:rsid w:val="00A41B75"/>
    <w:rsid w:val="00A423E3"/>
    <w:rsid w:val="00A4258C"/>
    <w:rsid w:val="00A4285F"/>
    <w:rsid w:val="00A43032"/>
    <w:rsid w:val="00A43367"/>
    <w:rsid w:val="00A433AE"/>
    <w:rsid w:val="00A43539"/>
    <w:rsid w:val="00A4382C"/>
    <w:rsid w:val="00A43891"/>
    <w:rsid w:val="00A43B98"/>
    <w:rsid w:val="00A43FC8"/>
    <w:rsid w:val="00A441BB"/>
    <w:rsid w:val="00A4440B"/>
    <w:rsid w:val="00A4484D"/>
    <w:rsid w:val="00A448DA"/>
    <w:rsid w:val="00A453E8"/>
    <w:rsid w:val="00A4544F"/>
    <w:rsid w:val="00A45EED"/>
    <w:rsid w:val="00A46412"/>
    <w:rsid w:val="00A46598"/>
    <w:rsid w:val="00A47081"/>
    <w:rsid w:val="00A47876"/>
    <w:rsid w:val="00A478A8"/>
    <w:rsid w:val="00A47A2F"/>
    <w:rsid w:val="00A47C35"/>
    <w:rsid w:val="00A47DBD"/>
    <w:rsid w:val="00A47E34"/>
    <w:rsid w:val="00A50349"/>
    <w:rsid w:val="00A506F7"/>
    <w:rsid w:val="00A50F95"/>
    <w:rsid w:val="00A513CC"/>
    <w:rsid w:val="00A518AB"/>
    <w:rsid w:val="00A5193F"/>
    <w:rsid w:val="00A519B6"/>
    <w:rsid w:val="00A51BE3"/>
    <w:rsid w:val="00A51C46"/>
    <w:rsid w:val="00A51D5D"/>
    <w:rsid w:val="00A51FDF"/>
    <w:rsid w:val="00A52456"/>
    <w:rsid w:val="00A525BF"/>
    <w:rsid w:val="00A525C0"/>
    <w:rsid w:val="00A52B26"/>
    <w:rsid w:val="00A52D4C"/>
    <w:rsid w:val="00A534E6"/>
    <w:rsid w:val="00A536BE"/>
    <w:rsid w:val="00A53716"/>
    <w:rsid w:val="00A5379E"/>
    <w:rsid w:val="00A53AF2"/>
    <w:rsid w:val="00A53D60"/>
    <w:rsid w:val="00A5410B"/>
    <w:rsid w:val="00A54730"/>
    <w:rsid w:val="00A54A98"/>
    <w:rsid w:val="00A54DFF"/>
    <w:rsid w:val="00A54EBD"/>
    <w:rsid w:val="00A54FFF"/>
    <w:rsid w:val="00A55689"/>
    <w:rsid w:val="00A55F2C"/>
    <w:rsid w:val="00A5663E"/>
    <w:rsid w:val="00A56761"/>
    <w:rsid w:val="00A568A4"/>
    <w:rsid w:val="00A568F9"/>
    <w:rsid w:val="00A56EC8"/>
    <w:rsid w:val="00A5709B"/>
    <w:rsid w:val="00A573A3"/>
    <w:rsid w:val="00A57459"/>
    <w:rsid w:val="00A57594"/>
    <w:rsid w:val="00A5759B"/>
    <w:rsid w:val="00A57802"/>
    <w:rsid w:val="00A57821"/>
    <w:rsid w:val="00A57A65"/>
    <w:rsid w:val="00A57C70"/>
    <w:rsid w:val="00A57CDB"/>
    <w:rsid w:val="00A603B3"/>
    <w:rsid w:val="00A6090D"/>
    <w:rsid w:val="00A60CC2"/>
    <w:rsid w:val="00A60E4B"/>
    <w:rsid w:val="00A61552"/>
    <w:rsid w:val="00A61E7A"/>
    <w:rsid w:val="00A621DD"/>
    <w:rsid w:val="00A622D0"/>
    <w:rsid w:val="00A62443"/>
    <w:rsid w:val="00A62570"/>
    <w:rsid w:val="00A626CD"/>
    <w:rsid w:val="00A63B4F"/>
    <w:rsid w:val="00A642EA"/>
    <w:rsid w:val="00A643D0"/>
    <w:rsid w:val="00A64606"/>
    <w:rsid w:val="00A6474D"/>
    <w:rsid w:val="00A64774"/>
    <w:rsid w:val="00A64B98"/>
    <w:rsid w:val="00A64CA4"/>
    <w:rsid w:val="00A65446"/>
    <w:rsid w:val="00A65692"/>
    <w:rsid w:val="00A65CE2"/>
    <w:rsid w:val="00A6618A"/>
    <w:rsid w:val="00A662D4"/>
    <w:rsid w:val="00A663DD"/>
    <w:rsid w:val="00A665CA"/>
    <w:rsid w:val="00A666A8"/>
    <w:rsid w:val="00A66D57"/>
    <w:rsid w:val="00A66DEA"/>
    <w:rsid w:val="00A66DF6"/>
    <w:rsid w:val="00A6706E"/>
    <w:rsid w:val="00A670C6"/>
    <w:rsid w:val="00A67669"/>
    <w:rsid w:val="00A676C4"/>
    <w:rsid w:val="00A67B68"/>
    <w:rsid w:val="00A67C0E"/>
    <w:rsid w:val="00A70039"/>
    <w:rsid w:val="00A70179"/>
    <w:rsid w:val="00A7038D"/>
    <w:rsid w:val="00A7038E"/>
    <w:rsid w:val="00A703FF"/>
    <w:rsid w:val="00A70753"/>
    <w:rsid w:val="00A714DB"/>
    <w:rsid w:val="00A71A0A"/>
    <w:rsid w:val="00A729D6"/>
    <w:rsid w:val="00A73213"/>
    <w:rsid w:val="00A7332D"/>
    <w:rsid w:val="00A737DC"/>
    <w:rsid w:val="00A7396B"/>
    <w:rsid w:val="00A73D28"/>
    <w:rsid w:val="00A74D1E"/>
    <w:rsid w:val="00A74F1A"/>
    <w:rsid w:val="00A751B4"/>
    <w:rsid w:val="00A7558A"/>
    <w:rsid w:val="00A7578E"/>
    <w:rsid w:val="00A75809"/>
    <w:rsid w:val="00A75C31"/>
    <w:rsid w:val="00A75CBB"/>
    <w:rsid w:val="00A76662"/>
    <w:rsid w:val="00A76778"/>
    <w:rsid w:val="00A768BE"/>
    <w:rsid w:val="00A76954"/>
    <w:rsid w:val="00A76D13"/>
    <w:rsid w:val="00A776A4"/>
    <w:rsid w:val="00A77770"/>
    <w:rsid w:val="00A77AD9"/>
    <w:rsid w:val="00A77B3A"/>
    <w:rsid w:val="00A77C62"/>
    <w:rsid w:val="00A77E60"/>
    <w:rsid w:val="00A800D9"/>
    <w:rsid w:val="00A804F9"/>
    <w:rsid w:val="00A8067A"/>
    <w:rsid w:val="00A80BA1"/>
    <w:rsid w:val="00A80BA3"/>
    <w:rsid w:val="00A80BD4"/>
    <w:rsid w:val="00A8112B"/>
    <w:rsid w:val="00A81381"/>
    <w:rsid w:val="00A813A7"/>
    <w:rsid w:val="00A818BF"/>
    <w:rsid w:val="00A819C9"/>
    <w:rsid w:val="00A81E3B"/>
    <w:rsid w:val="00A81FC4"/>
    <w:rsid w:val="00A826CA"/>
    <w:rsid w:val="00A8274C"/>
    <w:rsid w:val="00A827C7"/>
    <w:rsid w:val="00A8286A"/>
    <w:rsid w:val="00A82A74"/>
    <w:rsid w:val="00A82AA9"/>
    <w:rsid w:val="00A82B79"/>
    <w:rsid w:val="00A82D18"/>
    <w:rsid w:val="00A837BC"/>
    <w:rsid w:val="00A83A6C"/>
    <w:rsid w:val="00A844B8"/>
    <w:rsid w:val="00A850D2"/>
    <w:rsid w:val="00A85139"/>
    <w:rsid w:val="00A8568C"/>
    <w:rsid w:val="00A85CBD"/>
    <w:rsid w:val="00A85D7A"/>
    <w:rsid w:val="00A85E72"/>
    <w:rsid w:val="00A85E8C"/>
    <w:rsid w:val="00A865D9"/>
    <w:rsid w:val="00A86823"/>
    <w:rsid w:val="00A869DB"/>
    <w:rsid w:val="00A869E7"/>
    <w:rsid w:val="00A86A30"/>
    <w:rsid w:val="00A86F10"/>
    <w:rsid w:val="00A87065"/>
    <w:rsid w:val="00A87276"/>
    <w:rsid w:val="00A877E2"/>
    <w:rsid w:val="00A87854"/>
    <w:rsid w:val="00A87949"/>
    <w:rsid w:val="00A8795F"/>
    <w:rsid w:val="00A90204"/>
    <w:rsid w:val="00A9091F"/>
    <w:rsid w:val="00A90EC5"/>
    <w:rsid w:val="00A910E3"/>
    <w:rsid w:val="00A91665"/>
    <w:rsid w:val="00A91817"/>
    <w:rsid w:val="00A91D46"/>
    <w:rsid w:val="00A91DDE"/>
    <w:rsid w:val="00A92349"/>
    <w:rsid w:val="00A928E3"/>
    <w:rsid w:val="00A92EB3"/>
    <w:rsid w:val="00A93027"/>
    <w:rsid w:val="00A932A7"/>
    <w:rsid w:val="00A9332A"/>
    <w:rsid w:val="00A93A8A"/>
    <w:rsid w:val="00A93CAC"/>
    <w:rsid w:val="00A93D35"/>
    <w:rsid w:val="00A93D3F"/>
    <w:rsid w:val="00A94027"/>
    <w:rsid w:val="00A94486"/>
    <w:rsid w:val="00A949B9"/>
    <w:rsid w:val="00A94BA5"/>
    <w:rsid w:val="00A95073"/>
    <w:rsid w:val="00A9578C"/>
    <w:rsid w:val="00A9583F"/>
    <w:rsid w:val="00A95DF2"/>
    <w:rsid w:val="00A95EF6"/>
    <w:rsid w:val="00A95FA4"/>
    <w:rsid w:val="00A96DC9"/>
    <w:rsid w:val="00A96DD4"/>
    <w:rsid w:val="00A971B5"/>
    <w:rsid w:val="00A971E7"/>
    <w:rsid w:val="00A97375"/>
    <w:rsid w:val="00A97503"/>
    <w:rsid w:val="00A9761D"/>
    <w:rsid w:val="00A97EEE"/>
    <w:rsid w:val="00A97F2D"/>
    <w:rsid w:val="00AA0127"/>
    <w:rsid w:val="00AA016F"/>
    <w:rsid w:val="00AA0422"/>
    <w:rsid w:val="00AA0C95"/>
    <w:rsid w:val="00AA1680"/>
    <w:rsid w:val="00AA1AB1"/>
    <w:rsid w:val="00AA1BFB"/>
    <w:rsid w:val="00AA1D4A"/>
    <w:rsid w:val="00AA1E06"/>
    <w:rsid w:val="00AA1E93"/>
    <w:rsid w:val="00AA1FA3"/>
    <w:rsid w:val="00AA202A"/>
    <w:rsid w:val="00AA20E2"/>
    <w:rsid w:val="00AA2237"/>
    <w:rsid w:val="00AA24A2"/>
    <w:rsid w:val="00AA2545"/>
    <w:rsid w:val="00AA2A57"/>
    <w:rsid w:val="00AA2FD6"/>
    <w:rsid w:val="00AA33ED"/>
    <w:rsid w:val="00AA34C8"/>
    <w:rsid w:val="00AA34CD"/>
    <w:rsid w:val="00AA385C"/>
    <w:rsid w:val="00AA3D55"/>
    <w:rsid w:val="00AA3EBA"/>
    <w:rsid w:val="00AA428A"/>
    <w:rsid w:val="00AA4406"/>
    <w:rsid w:val="00AA49FF"/>
    <w:rsid w:val="00AA4CA9"/>
    <w:rsid w:val="00AA4F0D"/>
    <w:rsid w:val="00AA581E"/>
    <w:rsid w:val="00AA5A53"/>
    <w:rsid w:val="00AA606E"/>
    <w:rsid w:val="00AA67E2"/>
    <w:rsid w:val="00AA6975"/>
    <w:rsid w:val="00AA6C9A"/>
    <w:rsid w:val="00AA6E52"/>
    <w:rsid w:val="00AA7B12"/>
    <w:rsid w:val="00AB04AC"/>
    <w:rsid w:val="00AB106C"/>
    <w:rsid w:val="00AB1275"/>
    <w:rsid w:val="00AB1ACA"/>
    <w:rsid w:val="00AB1BBF"/>
    <w:rsid w:val="00AB2065"/>
    <w:rsid w:val="00AB27E1"/>
    <w:rsid w:val="00AB2A2E"/>
    <w:rsid w:val="00AB2D37"/>
    <w:rsid w:val="00AB2E41"/>
    <w:rsid w:val="00AB307D"/>
    <w:rsid w:val="00AB316B"/>
    <w:rsid w:val="00AB343F"/>
    <w:rsid w:val="00AB3498"/>
    <w:rsid w:val="00AB3785"/>
    <w:rsid w:val="00AB3AED"/>
    <w:rsid w:val="00AB4179"/>
    <w:rsid w:val="00AB4691"/>
    <w:rsid w:val="00AB5291"/>
    <w:rsid w:val="00AB587A"/>
    <w:rsid w:val="00AB5AC4"/>
    <w:rsid w:val="00AB5C28"/>
    <w:rsid w:val="00AB5CA1"/>
    <w:rsid w:val="00AB6221"/>
    <w:rsid w:val="00AB628B"/>
    <w:rsid w:val="00AB6345"/>
    <w:rsid w:val="00AB67AE"/>
    <w:rsid w:val="00AB6986"/>
    <w:rsid w:val="00AB6987"/>
    <w:rsid w:val="00AB75F8"/>
    <w:rsid w:val="00AB78D4"/>
    <w:rsid w:val="00AB7A45"/>
    <w:rsid w:val="00AB7D69"/>
    <w:rsid w:val="00AC0777"/>
    <w:rsid w:val="00AC0795"/>
    <w:rsid w:val="00AC07DD"/>
    <w:rsid w:val="00AC0CB7"/>
    <w:rsid w:val="00AC13F3"/>
    <w:rsid w:val="00AC1DF7"/>
    <w:rsid w:val="00AC1F4C"/>
    <w:rsid w:val="00AC2160"/>
    <w:rsid w:val="00AC2220"/>
    <w:rsid w:val="00AC228E"/>
    <w:rsid w:val="00AC243E"/>
    <w:rsid w:val="00AC297C"/>
    <w:rsid w:val="00AC3237"/>
    <w:rsid w:val="00AC3621"/>
    <w:rsid w:val="00AC3986"/>
    <w:rsid w:val="00AC3AFA"/>
    <w:rsid w:val="00AC3BD8"/>
    <w:rsid w:val="00AC3BE2"/>
    <w:rsid w:val="00AC3E9A"/>
    <w:rsid w:val="00AC40D9"/>
    <w:rsid w:val="00AC4257"/>
    <w:rsid w:val="00AC425F"/>
    <w:rsid w:val="00AC4296"/>
    <w:rsid w:val="00AC485F"/>
    <w:rsid w:val="00AC4967"/>
    <w:rsid w:val="00AC4A32"/>
    <w:rsid w:val="00AC52F3"/>
    <w:rsid w:val="00AC5B81"/>
    <w:rsid w:val="00AC5C88"/>
    <w:rsid w:val="00AC5E41"/>
    <w:rsid w:val="00AC6125"/>
    <w:rsid w:val="00AC6531"/>
    <w:rsid w:val="00AC67F0"/>
    <w:rsid w:val="00AC6B02"/>
    <w:rsid w:val="00AC6D97"/>
    <w:rsid w:val="00AC70AE"/>
    <w:rsid w:val="00AC7274"/>
    <w:rsid w:val="00AC74B6"/>
    <w:rsid w:val="00AC7582"/>
    <w:rsid w:val="00AC776C"/>
    <w:rsid w:val="00AC781A"/>
    <w:rsid w:val="00AC7F09"/>
    <w:rsid w:val="00AD010A"/>
    <w:rsid w:val="00AD01BC"/>
    <w:rsid w:val="00AD03EF"/>
    <w:rsid w:val="00AD0457"/>
    <w:rsid w:val="00AD04C0"/>
    <w:rsid w:val="00AD0559"/>
    <w:rsid w:val="00AD0B85"/>
    <w:rsid w:val="00AD0F55"/>
    <w:rsid w:val="00AD1575"/>
    <w:rsid w:val="00AD176E"/>
    <w:rsid w:val="00AD2986"/>
    <w:rsid w:val="00AD2CD4"/>
    <w:rsid w:val="00AD2E8F"/>
    <w:rsid w:val="00AD33BE"/>
    <w:rsid w:val="00AD38CE"/>
    <w:rsid w:val="00AD3D34"/>
    <w:rsid w:val="00AD3FD3"/>
    <w:rsid w:val="00AD3FDF"/>
    <w:rsid w:val="00AD40BC"/>
    <w:rsid w:val="00AD43CB"/>
    <w:rsid w:val="00AD44F9"/>
    <w:rsid w:val="00AD4B0A"/>
    <w:rsid w:val="00AD500C"/>
    <w:rsid w:val="00AD5221"/>
    <w:rsid w:val="00AD52A2"/>
    <w:rsid w:val="00AD5948"/>
    <w:rsid w:val="00AD5BC0"/>
    <w:rsid w:val="00AD684C"/>
    <w:rsid w:val="00AD7071"/>
    <w:rsid w:val="00AD70BB"/>
    <w:rsid w:val="00AD7DF9"/>
    <w:rsid w:val="00AD7EDE"/>
    <w:rsid w:val="00AE014A"/>
    <w:rsid w:val="00AE0176"/>
    <w:rsid w:val="00AE04E9"/>
    <w:rsid w:val="00AE05B6"/>
    <w:rsid w:val="00AE0815"/>
    <w:rsid w:val="00AE0FF3"/>
    <w:rsid w:val="00AE1240"/>
    <w:rsid w:val="00AE125A"/>
    <w:rsid w:val="00AE1357"/>
    <w:rsid w:val="00AE1E6A"/>
    <w:rsid w:val="00AE21FC"/>
    <w:rsid w:val="00AE251A"/>
    <w:rsid w:val="00AE28D6"/>
    <w:rsid w:val="00AE2901"/>
    <w:rsid w:val="00AE2E09"/>
    <w:rsid w:val="00AE2E28"/>
    <w:rsid w:val="00AE3250"/>
    <w:rsid w:val="00AE32ED"/>
    <w:rsid w:val="00AE3B1B"/>
    <w:rsid w:val="00AE3E60"/>
    <w:rsid w:val="00AE43C9"/>
    <w:rsid w:val="00AE4A9C"/>
    <w:rsid w:val="00AE4BD1"/>
    <w:rsid w:val="00AE4C90"/>
    <w:rsid w:val="00AE4CB9"/>
    <w:rsid w:val="00AE4F74"/>
    <w:rsid w:val="00AE56BF"/>
    <w:rsid w:val="00AE574B"/>
    <w:rsid w:val="00AE5A5F"/>
    <w:rsid w:val="00AE5C05"/>
    <w:rsid w:val="00AE662E"/>
    <w:rsid w:val="00AE6771"/>
    <w:rsid w:val="00AE6871"/>
    <w:rsid w:val="00AE6A22"/>
    <w:rsid w:val="00AE6A4B"/>
    <w:rsid w:val="00AE6B49"/>
    <w:rsid w:val="00AE6B4F"/>
    <w:rsid w:val="00AE6CF0"/>
    <w:rsid w:val="00AE6F59"/>
    <w:rsid w:val="00AE6F7D"/>
    <w:rsid w:val="00AE7324"/>
    <w:rsid w:val="00AE73A5"/>
    <w:rsid w:val="00AE7675"/>
    <w:rsid w:val="00AE7718"/>
    <w:rsid w:val="00AE7C52"/>
    <w:rsid w:val="00AF0021"/>
    <w:rsid w:val="00AF004C"/>
    <w:rsid w:val="00AF0F87"/>
    <w:rsid w:val="00AF1785"/>
    <w:rsid w:val="00AF19DD"/>
    <w:rsid w:val="00AF1EB0"/>
    <w:rsid w:val="00AF22DE"/>
    <w:rsid w:val="00AF2441"/>
    <w:rsid w:val="00AF2493"/>
    <w:rsid w:val="00AF2DD9"/>
    <w:rsid w:val="00AF2F7E"/>
    <w:rsid w:val="00AF312D"/>
    <w:rsid w:val="00AF46B7"/>
    <w:rsid w:val="00AF4746"/>
    <w:rsid w:val="00AF4A57"/>
    <w:rsid w:val="00AF4BAD"/>
    <w:rsid w:val="00AF4C66"/>
    <w:rsid w:val="00AF4D53"/>
    <w:rsid w:val="00AF4DE6"/>
    <w:rsid w:val="00AF5353"/>
    <w:rsid w:val="00AF5471"/>
    <w:rsid w:val="00AF5569"/>
    <w:rsid w:val="00AF5794"/>
    <w:rsid w:val="00AF5CD5"/>
    <w:rsid w:val="00AF5D6E"/>
    <w:rsid w:val="00AF5DFB"/>
    <w:rsid w:val="00AF5EEA"/>
    <w:rsid w:val="00AF5F4C"/>
    <w:rsid w:val="00AF6963"/>
    <w:rsid w:val="00AF6CA6"/>
    <w:rsid w:val="00AF6D2F"/>
    <w:rsid w:val="00AF6E02"/>
    <w:rsid w:val="00AF759E"/>
    <w:rsid w:val="00AF7640"/>
    <w:rsid w:val="00AF7865"/>
    <w:rsid w:val="00AF78BE"/>
    <w:rsid w:val="00AF7967"/>
    <w:rsid w:val="00AF7A1A"/>
    <w:rsid w:val="00AF7A5B"/>
    <w:rsid w:val="00AF7D35"/>
    <w:rsid w:val="00AF7D53"/>
    <w:rsid w:val="00AF7F2A"/>
    <w:rsid w:val="00B0082E"/>
    <w:rsid w:val="00B00BE6"/>
    <w:rsid w:val="00B00D38"/>
    <w:rsid w:val="00B019BB"/>
    <w:rsid w:val="00B0202D"/>
    <w:rsid w:val="00B021BF"/>
    <w:rsid w:val="00B02380"/>
    <w:rsid w:val="00B028C6"/>
    <w:rsid w:val="00B02920"/>
    <w:rsid w:val="00B02930"/>
    <w:rsid w:val="00B02FCB"/>
    <w:rsid w:val="00B03260"/>
    <w:rsid w:val="00B03768"/>
    <w:rsid w:val="00B03828"/>
    <w:rsid w:val="00B03A02"/>
    <w:rsid w:val="00B03BB3"/>
    <w:rsid w:val="00B0446E"/>
    <w:rsid w:val="00B04977"/>
    <w:rsid w:val="00B04CA6"/>
    <w:rsid w:val="00B05489"/>
    <w:rsid w:val="00B05692"/>
    <w:rsid w:val="00B057FD"/>
    <w:rsid w:val="00B05908"/>
    <w:rsid w:val="00B0594A"/>
    <w:rsid w:val="00B05A6F"/>
    <w:rsid w:val="00B06600"/>
    <w:rsid w:val="00B0687E"/>
    <w:rsid w:val="00B07413"/>
    <w:rsid w:val="00B07A0D"/>
    <w:rsid w:val="00B07EE1"/>
    <w:rsid w:val="00B10C9C"/>
    <w:rsid w:val="00B112C2"/>
    <w:rsid w:val="00B1181A"/>
    <w:rsid w:val="00B11936"/>
    <w:rsid w:val="00B11A49"/>
    <w:rsid w:val="00B11E14"/>
    <w:rsid w:val="00B12248"/>
    <w:rsid w:val="00B12A03"/>
    <w:rsid w:val="00B12E24"/>
    <w:rsid w:val="00B132E5"/>
    <w:rsid w:val="00B13412"/>
    <w:rsid w:val="00B137AF"/>
    <w:rsid w:val="00B13916"/>
    <w:rsid w:val="00B13CEF"/>
    <w:rsid w:val="00B1457A"/>
    <w:rsid w:val="00B14586"/>
    <w:rsid w:val="00B155EA"/>
    <w:rsid w:val="00B15623"/>
    <w:rsid w:val="00B1574F"/>
    <w:rsid w:val="00B157DB"/>
    <w:rsid w:val="00B15AD5"/>
    <w:rsid w:val="00B15CEB"/>
    <w:rsid w:val="00B15D00"/>
    <w:rsid w:val="00B1607E"/>
    <w:rsid w:val="00B166A9"/>
    <w:rsid w:val="00B16824"/>
    <w:rsid w:val="00B169D9"/>
    <w:rsid w:val="00B16AA7"/>
    <w:rsid w:val="00B17728"/>
    <w:rsid w:val="00B1785E"/>
    <w:rsid w:val="00B17D10"/>
    <w:rsid w:val="00B201C0"/>
    <w:rsid w:val="00B203B3"/>
    <w:rsid w:val="00B2069F"/>
    <w:rsid w:val="00B20834"/>
    <w:rsid w:val="00B20CF0"/>
    <w:rsid w:val="00B21267"/>
    <w:rsid w:val="00B213DD"/>
    <w:rsid w:val="00B21771"/>
    <w:rsid w:val="00B21C93"/>
    <w:rsid w:val="00B21C9E"/>
    <w:rsid w:val="00B21D41"/>
    <w:rsid w:val="00B22104"/>
    <w:rsid w:val="00B22916"/>
    <w:rsid w:val="00B22F6C"/>
    <w:rsid w:val="00B23326"/>
    <w:rsid w:val="00B2332C"/>
    <w:rsid w:val="00B236A8"/>
    <w:rsid w:val="00B23EDB"/>
    <w:rsid w:val="00B24005"/>
    <w:rsid w:val="00B24B7E"/>
    <w:rsid w:val="00B24FD7"/>
    <w:rsid w:val="00B24FF6"/>
    <w:rsid w:val="00B25386"/>
    <w:rsid w:val="00B25A24"/>
    <w:rsid w:val="00B25B36"/>
    <w:rsid w:val="00B2618B"/>
    <w:rsid w:val="00B2621B"/>
    <w:rsid w:val="00B26741"/>
    <w:rsid w:val="00B26FC1"/>
    <w:rsid w:val="00B26FFB"/>
    <w:rsid w:val="00B272CD"/>
    <w:rsid w:val="00B303F9"/>
    <w:rsid w:val="00B305CB"/>
    <w:rsid w:val="00B30739"/>
    <w:rsid w:val="00B307E4"/>
    <w:rsid w:val="00B308CE"/>
    <w:rsid w:val="00B30D7B"/>
    <w:rsid w:val="00B30D9F"/>
    <w:rsid w:val="00B311FE"/>
    <w:rsid w:val="00B31593"/>
    <w:rsid w:val="00B319CD"/>
    <w:rsid w:val="00B31F65"/>
    <w:rsid w:val="00B31FC9"/>
    <w:rsid w:val="00B321CA"/>
    <w:rsid w:val="00B329AD"/>
    <w:rsid w:val="00B32F59"/>
    <w:rsid w:val="00B3300D"/>
    <w:rsid w:val="00B33AE6"/>
    <w:rsid w:val="00B33B1B"/>
    <w:rsid w:val="00B33D2C"/>
    <w:rsid w:val="00B33D82"/>
    <w:rsid w:val="00B340C7"/>
    <w:rsid w:val="00B341BF"/>
    <w:rsid w:val="00B34EE0"/>
    <w:rsid w:val="00B3501E"/>
    <w:rsid w:val="00B3512B"/>
    <w:rsid w:val="00B35198"/>
    <w:rsid w:val="00B3532A"/>
    <w:rsid w:val="00B3547A"/>
    <w:rsid w:val="00B3588B"/>
    <w:rsid w:val="00B35C21"/>
    <w:rsid w:val="00B35E46"/>
    <w:rsid w:val="00B35EEE"/>
    <w:rsid w:val="00B35F9A"/>
    <w:rsid w:val="00B36290"/>
    <w:rsid w:val="00B363B6"/>
    <w:rsid w:val="00B36BFD"/>
    <w:rsid w:val="00B36C20"/>
    <w:rsid w:val="00B36E92"/>
    <w:rsid w:val="00B36FB9"/>
    <w:rsid w:val="00B37243"/>
    <w:rsid w:val="00B37DDF"/>
    <w:rsid w:val="00B37E05"/>
    <w:rsid w:val="00B40641"/>
    <w:rsid w:val="00B40899"/>
    <w:rsid w:val="00B40B64"/>
    <w:rsid w:val="00B40E8E"/>
    <w:rsid w:val="00B412A9"/>
    <w:rsid w:val="00B41413"/>
    <w:rsid w:val="00B416D8"/>
    <w:rsid w:val="00B41B01"/>
    <w:rsid w:val="00B4205B"/>
    <w:rsid w:val="00B4233A"/>
    <w:rsid w:val="00B42595"/>
    <w:rsid w:val="00B42732"/>
    <w:rsid w:val="00B42FAA"/>
    <w:rsid w:val="00B4338E"/>
    <w:rsid w:val="00B4371A"/>
    <w:rsid w:val="00B446C9"/>
    <w:rsid w:val="00B44B01"/>
    <w:rsid w:val="00B44B33"/>
    <w:rsid w:val="00B44D4F"/>
    <w:rsid w:val="00B454F7"/>
    <w:rsid w:val="00B455BF"/>
    <w:rsid w:val="00B455CA"/>
    <w:rsid w:val="00B457B9"/>
    <w:rsid w:val="00B4593F"/>
    <w:rsid w:val="00B459EE"/>
    <w:rsid w:val="00B45BCE"/>
    <w:rsid w:val="00B45F16"/>
    <w:rsid w:val="00B4618E"/>
    <w:rsid w:val="00B4630B"/>
    <w:rsid w:val="00B466BD"/>
    <w:rsid w:val="00B46BDD"/>
    <w:rsid w:val="00B46C61"/>
    <w:rsid w:val="00B47599"/>
    <w:rsid w:val="00B478FA"/>
    <w:rsid w:val="00B47DE0"/>
    <w:rsid w:val="00B47E90"/>
    <w:rsid w:val="00B50070"/>
    <w:rsid w:val="00B50314"/>
    <w:rsid w:val="00B503C6"/>
    <w:rsid w:val="00B50527"/>
    <w:rsid w:val="00B505A1"/>
    <w:rsid w:val="00B505B6"/>
    <w:rsid w:val="00B506CA"/>
    <w:rsid w:val="00B50DAE"/>
    <w:rsid w:val="00B50DEF"/>
    <w:rsid w:val="00B50FB9"/>
    <w:rsid w:val="00B51765"/>
    <w:rsid w:val="00B518B0"/>
    <w:rsid w:val="00B51C59"/>
    <w:rsid w:val="00B51F6B"/>
    <w:rsid w:val="00B52DB1"/>
    <w:rsid w:val="00B52E11"/>
    <w:rsid w:val="00B52F3B"/>
    <w:rsid w:val="00B52FAA"/>
    <w:rsid w:val="00B53159"/>
    <w:rsid w:val="00B53237"/>
    <w:rsid w:val="00B53957"/>
    <w:rsid w:val="00B53A04"/>
    <w:rsid w:val="00B53E5B"/>
    <w:rsid w:val="00B53FCE"/>
    <w:rsid w:val="00B542C4"/>
    <w:rsid w:val="00B542C5"/>
    <w:rsid w:val="00B54491"/>
    <w:rsid w:val="00B54859"/>
    <w:rsid w:val="00B549E5"/>
    <w:rsid w:val="00B54BF6"/>
    <w:rsid w:val="00B54C2E"/>
    <w:rsid w:val="00B552A6"/>
    <w:rsid w:val="00B55629"/>
    <w:rsid w:val="00B55664"/>
    <w:rsid w:val="00B55720"/>
    <w:rsid w:val="00B55813"/>
    <w:rsid w:val="00B55A48"/>
    <w:rsid w:val="00B55A7A"/>
    <w:rsid w:val="00B55F0A"/>
    <w:rsid w:val="00B56055"/>
    <w:rsid w:val="00B56127"/>
    <w:rsid w:val="00B56C0A"/>
    <w:rsid w:val="00B56E3A"/>
    <w:rsid w:val="00B576D3"/>
    <w:rsid w:val="00B60070"/>
    <w:rsid w:val="00B6026B"/>
    <w:rsid w:val="00B604EF"/>
    <w:rsid w:val="00B60529"/>
    <w:rsid w:val="00B60B4C"/>
    <w:rsid w:val="00B60BC7"/>
    <w:rsid w:val="00B60EB1"/>
    <w:rsid w:val="00B60FEC"/>
    <w:rsid w:val="00B614E3"/>
    <w:rsid w:val="00B61BB2"/>
    <w:rsid w:val="00B61D19"/>
    <w:rsid w:val="00B61E68"/>
    <w:rsid w:val="00B6218D"/>
    <w:rsid w:val="00B6223D"/>
    <w:rsid w:val="00B623F3"/>
    <w:rsid w:val="00B6255A"/>
    <w:rsid w:val="00B629C3"/>
    <w:rsid w:val="00B62A1A"/>
    <w:rsid w:val="00B63053"/>
    <w:rsid w:val="00B63127"/>
    <w:rsid w:val="00B637F3"/>
    <w:rsid w:val="00B63C44"/>
    <w:rsid w:val="00B63F46"/>
    <w:rsid w:val="00B64778"/>
    <w:rsid w:val="00B64837"/>
    <w:rsid w:val="00B64A9F"/>
    <w:rsid w:val="00B64B29"/>
    <w:rsid w:val="00B64E00"/>
    <w:rsid w:val="00B65736"/>
    <w:rsid w:val="00B659A1"/>
    <w:rsid w:val="00B659F7"/>
    <w:rsid w:val="00B65CB5"/>
    <w:rsid w:val="00B65CCF"/>
    <w:rsid w:val="00B65E05"/>
    <w:rsid w:val="00B65F5C"/>
    <w:rsid w:val="00B660B4"/>
    <w:rsid w:val="00B664F7"/>
    <w:rsid w:val="00B6656B"/>
    <w:rsid w:val="00B66A18"/>
    <w:rsid w:val="00B66CA1"/>
    <w:rsid w:val="00B6700F"/>
    <w:rsid w:val="00B6707E"/>
    <w:rsid w:val="00B67388"/>
    <w:rsid w:val="00B67412"/>
    <w:rsid w:val="00B67695"/>
    <w:rsid w:val="00B67742"/>
    <w:rsid w:val="00B677B2"/>
    <w:rsid w:val="00B67870"/>
    <w:rsid w:val="00B679BB"/>
    <w:rsid w:val="00B67AFC"/>
    <w:rsid w:val="00B67D3D"/>
    <w:rsid w:val="00B700D5"/>
    <w:rsid w:val="00B7068A"/>
    <w:rsid w:val="00B70AAE"/>
    <w:rsid w:val="00B71430"/>
    <w:rsid w:val="00B7148E"/>
    <w:rsid w:val="00B715D2"/>
    <w:rsid w:val="00B71A7B"/>
    <w:rsid w:val="00B71D4E"/>
    <w:rsid w:val="00B71FDD"/>
    <w:rsid w:val="00B7227B"/>
    <w:rsid w:val="00B72B97"/>
    <w:rsid w:val="00B72BE2"/>
    <w:rsid w:val="00B73021"/>
    <w:rsid w:val="00B738C1"/>
    <w:rsid w:val="00B73CAF"/>
    <w:rsid w:val="00B73FB9"/>
    <w:rsid w:val="00B74BC7"/>
    <w:rsid w:val="00B750E5"/>
    <w:rsid w:val="00B751D9"/>
    <w:rsid w:val="00B75302"/>
    <w:rsid w:val="00B75653"/>
    <w:rsid w:val="00B757BF"/>
    <w:rsid w:val="00B75947"/>
    <w:rsid w:val="00B75A83"/>
    <w:rsid w:val="00B75EDE"/>
    <w:rsid w:val="00B75F67"/>
    <w:rsid w:val="00B76279"/>
    <w:rsid w:val="00B7643A"/>
    <w:rsid w:val="00B76A03"/>
    <w:rsid w:val="00B76EF2"/>
    <w:rsid w:val="00B77055"/>
    <w:rsid w:val="00B77DAA"/>
    <w:rsid w:val="00B77FDF"/>
    <w:rsid w:val="00B81358"/>
    <w:rsid w:val="00B814CE"/>
    <w:rsid w:val="00B81C59"/>
    <w:rsid w:val="00B81D92"/>
    <w:rsid w:val="00B81E14"/>
    <w:rsid w:val="00B820B4"/>
    <w:rsid w:val="00B82296"/>
    <w:rsid w:val="00B825E2"/>
    <w:rsid w:val="00B82B23"/>
    <w:rsid w:val="00B82C05"/>
    <w:rsid w:val="00B83118"/>
    <w:rsid w:val="00B8314B"/>
    <w:rsid w:val="00B83245"/>
    <w:rsid w:val="00B83361"/>
    <w:rsid w:val="00B835D7"/>
    <w:rsid w:val="00B83C1D"/>
    <w:rsid w:val="00B83E31"/>
    <w:rsid w:val="00B83FEE"/>
    <w:rsid w:val="00B8414A"/>
    <w:rsid w:val="00B842CA"/>
    <w:rsid w:val="00B84D26"/>
    <w:rsid w:val="00B84E56"/>
    <w:rsid w:val="00B85140"/>
    <w:rsid w:val="00B86179"/>
    <w:rsid w:val="00B861CA"/>
    <w:rsid w:val="00B86474"/>
    <w:rsid w:val="00B8651D"/>
    <w:rsid w:val="00B866F2"/>
    <w:rsid w:val="00B8673B"/>
    <w:rsid w:val="00B86AC1"/>
    <w:rsid w:val="00B86D7A"/>
    <w:rsid w:val="00B86D7D"/>
    <w:rsid w:val="00B86F62"/>
    <w:rsid w:val="00B86FDE"/>
    <w:rsid w:val="00B87227"/>
    <w:rsid w:val="00B874F5"/>
    <w:rsid w:val="00B87A76"/>
    <w:rsid w:val="00B87E32"/>
    <w:rsid w:val="00B87F1E"/>
    <w:rsid w:val="00B903BE"/>
    <w:rsid w:val="00B90751"/>
    <w:rsid w:val="00B907EE"/>
    <w:rsid w:val="00B90DB0"/>
    <w:rsid w:val="00B90E00"/>
    <w:rsid w:val="00B912D3"/>
    <w:rsid w:val="00B91316"/>
    <w:rsid w:val="00B91466"/>
    <w:rsid w:val="00B918F6"/>
    <w:rsid w:val="00B91C82"/>
    <w:rsid w:val="00B91EFC"/>
    <w:rsid w:val="00B92208"/>
    <w:rsid w:val="00B9266C"/>
    <w:rsid w:val="00B928A2"/>
    <w:rsid w:val="00B92B9E"/>
    <w:rsid w:val="00B93261"/>
    <w:rsid w:val="00B933AD"/>
    <w:rsid w:val="00B93450"/>
    <w:rsid w:val="00B93572"/>
    <w:rsid w:val="00B93F8C"/>
    <w:rsid w:val="00B94B71"/>
    <w:rsid w:val="00B9517A"/>
    <w:rsid w:val="00B954E3"/>
    <w:rsid w:val="00B95A4B"/>
    <w:rsid w:val="00B95CF1"/>
    <w:rsid w:val="00B95DC1"/>
    <w:rsid w:val="00B95DC3"/>
    <w:rsid w:val="00B9610F"/>
    <w:rsid w:val="00B961D8"/>
    <w:rsid w:val="00B9638F"/>
    <w:rsid w:val="00B96425"/>
    <w:rsid w:val="00B96555"/>
    <w:rsid w:val="00B966C7"/>
    <w:rsid w:val="00B9678A"/>
    <w:rsid w:val="00B9686F"/>
    <w:rsid w:val="00B96B1B"/>
    <w:rsid w:val="00B9747A"/>
    <w:rsid w:val="00B978DD"/>
    <w:rsid w:val="00B97979"/>
    <w:rsid w:val="00BA01EF"/>
    <w:rsid w:val="00BA0518"/>
    <w:rsid w:val="00BA06F9"/>
    <w:rsid w:val="00BA0860"/>
    <w:rsid w:val="00BA0D23"/>
    <w:rsid w:val="00BA0D60"/>
    <w:rsid w:val="00BA0EA6"/>
    <w:rsid w:val="00BA1EDF"/>
    <w:rsid w:val="00BA20FE"/>
    <w:rsid w:val="00BA2328"/>
    <w:rsid w:val="00BA2354"/>
    <w:rsid w:val="00BA281A"/>
    <w:rsid w:val="00BA2C38"/>
    <w:rsid w:val="00BA2CC2"/>
    <w:rsid w:val="00BA2DBD"/>
    <w:rsid w:val="00BA30BC"/>
    <w:rsid w:val="00BA39CD"/>
    <w:rsid w:val="00BA3DDE"/>
    <w:rsid w:val="00BA3F16"/>
    <w:rsid w:val="00BA423D"/>
    <w:rsid w:val="00BA453B"/>
    <w:rsid w:val="00BA4820"/>
    <w:rsid w:val="00BA48A3"/>
    <w:rsid w:val="00BA49D6"/>
    <w:rsid w:val="00BA4A8D"/>
    <w:rsid w:val="00BA4C38"/>
    <w:rsid w:val="00BA4DC4"/>
    <w:rsid w:val="00BA5236"/>
    <w:rsid w:val="00BA5249"/>
    <w:rsid w:val="00BA550C"/>
    <w:rsid w:val="00BA58A4"/>
    <w:rsid w:val="00BA5BF3"/>
    <w:rsid w:val="00BA6216"/>
    <w:rsid w:val="00BA645D"/>
    <w:rsid w:val="00BA686D"/>
    <w:rsid w:val="00BA6927"/>
    <w:rsid w:val="00BA6AE4"/>
    <w:rsid w:val="00BA6E9B"/>
    <w:rsid w:val="00BA72EE"/>
    <w:rsid w:val="00BA7488"/>
    <w:rsid w:val="00BA74D3"/>
    <w:rsid w:val="00BA74DE"/>
    <w:rsid w:val="00BA7660"/>
    <w:rsid w:val="00BA7D58"/>
    <w:rsid w:val="00BA7F71"/>
    <w:rsid w:val="00BA7FD0"/>
    <w:rsid w:val="00BB001B"/>
    <w:rsid w:val="00BB0305"/>
    <w:rsid w:val="00BB037B"/>
    <w:rsid w:val="00BB060F"/>
    <w:rsid w:val="00BB0CEF"/>
    <w:rsid w:val="00BB0D38"/>
    <w:rsid w:val="00BB0E87"/>
    <w:rsid w:val="00BB1222"/>
    <w:rsid w:val="00BB1335"/>
    <w:rsid w:val="00BB1743"/>
    <w:rsid w:val="00BB17FE"/>
    <w:rsid w:val="00BB1E08"/>
    <w:rsid w:val="00BB2119"/>
    <w:rsid w:val="00BB2235"/>
    <w:rsid w:val="00BB2418"/>
    <w:rsid w:val="00BB241A"/>
    <w:rsid w:val="00BB2452"/>
    <w:rsid w:val="00BB30ED"/>
    <w:rsid w:val="00BB36B1"/>
    <w:rsid w:val="00BB405E"/>
    <w:rsid w:val="00BB4097"/>
    <w:rsid w:val="00BB40E8"/>
    <w:rsid w:val="00BB415D"/>
    <w:rsid w:val="00BB43DD"/>
    <w:rsid w:val="00BB45B4"/>
    <w:rsid w:val="00BB46F5"/>
    <w:rsid w:val="00BB4B2A"/>
    <w:rsid w:val="00BB4C4A"/>
    <w:rsid w:val="00BB4E9F"/>
    <w:rsid w:val="00BB5260"/>
    <w:rsid w:val="00BB5E5B"/>
    <w:rsid w:val="00BB67C4"/>
    <w:rsid w:val="00BB6916"/>
    <w:rsid w:val="00BB6CBB"/>
    <w:rsid w:val="00BB6DBE"/>
    <w:rsid w:val="00BB70D3"/>
    <w:rsid w:val="00BB7297"/>
    <w:rsid w:val="00BB73CF"/>
    <w:rsid w:val="00BB7411"/>
    <w:rsid w:val="00BB78D3"/>
    <w:rsid w:val="00BB7E46"/>
    <w:rsid w:val="00BB7E83"/>
    <w:rsid w:val="00BC0D54"/>
    <w:rsid w:val="00BC179A"/>
    <w:rsid w:val="00BC1A0A"/>
    <w:rsid w:val="00BC1AF4"/>
    <w:rsid w:val="00BC229E"/>
    <w:rsid w:val="00BC26C5"/>
    <w:rsid w:val="00BC2D8A"/>
    <w:rsid w:val="00BC3072"/>
    <w:rsid w:val="00BC30C8"/>
    <w:rsid w:val="00BC397C"/>
    <w:rsid w:val="00BC3AC6"/>
    <w:rsid w:val="00BC3C51"/>
    <w:rsid w:val="00BC3F97"/>
    <w:rsid w:val="00BC4096"/>
    <w:rsid w:val="00BC409B"/>
    <w:rsid w:val="00BC4492"/>
    <w:rsid w:val="00BC49B7"/>
    <w:rsid w:val="00BC4BA0"/>
    <w:rsid w:val="00BC52E7"/>
    <w:rsid w:val="00BC5446"/>
    <w:rsid w:val="00BC55E6"/>
    <w:rsid w:val="00BC5B97"/>
    <w:rsid w:val="00BC5C2F"/>
    <w:rsid w:val="00BC5CA3"/>
    <w:rsid w:val="00BC5DE0"/>
    <w:rsid w:val="00BC6C91"/>
    <w:rsid w:val="00BC6DF7"/>
    <w:rsid w:val="00BC7095"/>
    <w:rsid w:val="00BC726F"/>
    <w:rsid w:val="00BC7438"/>
    <w:rsid w:val="00BC790D"/>
    <w:rsid w:val="00BC7A96"/>
    <w:rsid w:val="00BD0750"/>
    <w:rsid w:val="00BD0A08"/>
    <w:rsid w:val="00BD0A16"/>
    <w:rsid w:val="00BD0B71"/>
    <w:rsid w:val="00BD0CF2"/>
    <w:rsid w:val="00BD19B8"/>
    <w:rsid w:val="00BD1AAE"/>
    <w:rsid w:val="00BD264A"/>
    <w:rsid w:val="00BD2C17"/>
    <w:rsid w:val="00BD2D88"/>
    <w:rsid w:val="00BD2F8B"/>
    <w:rsid w:val="00BD3154"/>
    <w:rsid w:val="00BD3246"/>
    <w:rsid w:val="00BD3462"/>
    <w:rsid w:val="00BD35C4"/>
    <w:rsid w:val="00BD37BD"/>
    <w:rsid w:val="00BD39DC"/>
    <w:rsid w:val="00BD44DA"/>
    <w:rsid w:val="00BD452D"/>
    <w:rsid w:val="00BD4698"/>
    <w:rsid w:val="00BD488E"/>
    <w:rsid w:val="00BD4B59"/>
    <w:rsid w:val="00BD4CB5"/>
    <w:rsid w:val="00BD4DFC"/>
    <w:rsid w:val="00BD51B8"/>
    <w:rsid w:val="00BD51D7"/>
    <w:rsid w:val="00BD545D"/>
    <w:rsid w:val="00BD55A4"/>
    <w:rsid w:val="00BD5738"/>
    <w:rsid w:val="00BD5918"/>
    <w:rsid w:val="00BD5ADA"/>
    <w:rsid w:val="00BD5B4C"/>
    <w:rsid w:val="00BD6268"/>
    <w:rsid w:val="00BD6658"/>
    <w:rsid w:val="00BD69ED"/>
    <w:rsid w:val="00BD6AC1"/>
    <w:rsid w:val="00BD6AE5"/>
    <w:rsid w:val="00BD70C0"/>
    <w:rsid w:val="00BD7137"/>
    <w:rsid w:val="00BD76A1"/>
    <w:rsid w:val="00BD76AC"/>
    <w:rsid w:val="00BD77DD"/>
    <w:rsid w:val="00BD7A1F"/>
    <w:rsid w:val="00BD7FE2"/>
    <w:rsid w:val="00BE043E"/>
    <w:rsid w:val="00BE0757"/>
    <w:rsid w:val="00BE0BF8"/>
    <w:rsid w:val="00BE0EE8"/>
    <w:rsid w:val="00BE1443"/>
    <w:rsid w:val="00BE14E9"/>
    <w:rsid w:val="00BE1577"/>
    <w:rsid w:val="00BE1680"/>
    <w:rsid w:val="00BE1E86"/>
    <w:rsid w:val="00BE22F0"/>
    <w:rsid w:val="00BE256D"/>
    <w:rsid w:val="00BE2859"/>
    <w:rsid w:val="00BE29E1"/>
    <w:rsid w:val="00BE2B4B"/>
    <w:rsid w:val="00BE33B9"/>
    <w:rsid w:val="00BE3600"/>
    <w:rsid w:val="00BE390D"/>
    <w:rsid w:val="00BE3AD1"/>
    <w:rsid w:val="00BE3CF1"/>
    <w:rsid w:val="00BE43AF"/>
    <w:rsid w:val="00BE44ED"/>
    <w:rsid w:val="00BE4615"/>
    <w:rsid w:val="00BE4CC9"/>
    <w:rsid w:val="00BE4F42"/>
    <w:rsid w:val="00BE4FE9"/>
    <w:rsid w:val="00BE502C"/>
    <w:rsid w:val="00BE58A6"/>
    <w:rsid w:val="00BE6451"/>
    <w:rsid w:val="00BE6687"/>
    <w:rsid w:val="00BE6831"/>
    <w:rsid w:val="00BE6AB8"/>
    <w:rsid w:val="00BE6C2E"/>
    <w:rsid w:val="00BE7199"/>
    <w:rsid w:val="00BE72A3"/>
    <w:rsid w:val="00BE748E"/>
    <w:rsid w:val="00BE7A13"/>
    <w:rsid w:val="00BE7AA1"/>
    <w:rsid w:val="00BE7B5F"/>
    <w:rsid w:val="00BF0314"/>
    <w:rsid w:val="00BF045F"/>
    <w:rsid w:val="00BF0ACF"/>
    <w:rsid w:val="00BF1302"/>
    <w:rsid w:val="00BF1734"/>
    <w:rsid w:val="00BF1AFF"/>
    <w:rsid w:val="00BF225D"/>
    <w:rsid w:val="00BF26E5"/>
    <w:rsid w:val="00BF2799"/>
    <w:rsid w:val="00BF2C8B"/>
    <w:rsid w:val="00BF2D63"/>
    <w:rsid w:val="00BF2FC3"/>
    <w:rsid w:val="00BF3D91"/>
    <w:rsid w:val="00BF4833"/>
    <w:rsid w:val="00BF4845"/>
    <w:rsid w:val="00BF4B7D"/>
    <w:rsid w:val="00BF58AC"/>
    <w:rsid w:val="00BF5C8F"/>
    <w:rsid w:val="00BF5D04"/>
    <w:rsid w:val="00BF5D0E"/>
    <w:rsid w:val="00BF5D3B"/>
    <w:rsid w:val="00BF5E08"/>
    <w:rsid w:val="00BF6157"/>
    <w:rsid w:val="00BF65D8"/>
    <w:rsid w:val="00BF6627"/>
    <w:rsid w:val="00BF6B7F"/>
    <w:rsid w:val="00BF6D23"/>
    <w:rsid w:val="00BF79B9"/>
    <w:rsid w:val="00BF7B10"/>
    <w:rsid w:val="00BF7EAF"/>
    <w:rsid w:val="00C00973"/>
    <w:rsid w:val="00C00CB6"/>
    <w:rsid w:val="00C00EED"/>
    <w:rsid w:val="00C01177"/>
    <w:rsid w:val="00C01769"/>
    <w:rsid w:val="00C01CE8"/>
    <w:rsid w:val="00C01EE5"/>
    <w:rsid w:val="00C02293"/>
    <w:rsid w:val="00C0236C"/>
    <w:rsid w:val="00C02568"/>
    <w:rsid w:val="00C028F7"/>
    <w:rsid w:val="00C02CFA"/>
    <w:rsid w:val="00C02F2D"/>
    <w:rsid w:val="00C03076"/>
    <w:rsid w:val="00C03101"/>
    <w:rsid w:val="00C0330E"/>
    <w:rsid w:val="00C03887"/>
    <w:rsid w:val="00C039A9"/>
    <w:rsid w:val="00C03F23"/>
    <w:rsid w:val="00C049E7"/>
    <w:rsid w:val="00C04AFD"/>
    <w:rsid w:val="00C04EE1"/>
    <w:rsid w:val="00C05038"/>
    <w:rsid w:val="00C05212"/>
    <w:rsid w:val="00C05502"/>
    <w:rsid w:val="00C057BE"/>
    <w:rsid w:val="00C05830"/>
    <w:rsid w:val="00C0670B"/>
    <w:rsid w:val="00C06A1F"/>
    <w:rsid w:val="00C06A67"/>
    <w:rsid w:val="00C06B72"/>
    <w:rsid w:val="00C0717B"/>
    <w:rsid w:val="00C07556"/>
    <w:rsid w:val="00C0779A"/>
    <w:rsid w:val="00C07AC7"/>
    <w:rsid w:val="00C07B1F"/>
    <w:rsid w:val="00C100F8"/>
    <w:rsid w:val="00C1068F"/>
    <w:rsid w:val="00C10F51"/>
    <w:rsid w:val="00C112B0"/>
    <w:rsid w:val="00C11447"/>
    <w:rsid w:val="00C118A5"/>
    <w:rsid w:val="00C123C1"/>
    <w:rsid w:val="00C12487"/>
    <w:rsid w:val="00C1282D"/>
    <w:rsid w:val="00C13191"/>
    <w:rsid w:val="00C1329B"/>
    <w:rsid w:val="00C13E24"/>
    <w:rsid w:val="00C13F26"/>
    <w:rsid w:val="00C13F74"/>
    <w:rsid w:val="00C1450E"/>
    <w:rsid w:val="00C145A7"/>
    <w:rsid w:val="00C1460D"/>
    <w:rsid w:val="00C14B33"/>
    <w:rsid w:val="00C14B7D"/>
    <w:rsid w:val="00C14CDD"/>
    <w:rsid w:val="00C14F0E"/>
    <w:rsid w:val="00C151D1"/>
    <w:rsid w:val="00C15C74"/>
    <w:rsid w:val="00C15D2A"/>
    <w:rsid w:val="00C15EB3"/>
    <w:rsid w:val="00C161D9"/>
    <w:rsid w:val="00C1657C"/>
    <w:rsid w:val="00C168BC"/>
    <w:rsid w:val="00C16912"/>
    <w:rsid w:val="00C169C6"/>
    <w:rsid w:val="00C16EC8"/>
    <w:rsid w:val="00C1731A"/>
    <w:rsid w:val="00C1794F"/>
    <w:rsid w:val="00C179A6"/>
    <w:rsid w:val="00C17AF8"/>
    <w:rsid w:val="00C17C2B"/>
    <w:rsid w:val="00C206FB"/>
    <w:rsid w:val="00C20954"/>
    <w:rsid w:val="00C20960"/>
    <w:rsid w:val="00C20BD6"/>
    <w:rsid w:val="00C21070"/>
    <w:rsid w:val="00C22963"/>
    <w:rsid w:val="00C229F3"/>
    <w:rsid w:val="00C22EBA"/>
    <w:rsid w:val="00C23019"/>
    <w:rsid w:val="00C2306D"/>
    <w:rsid w:val="00C2327B"/>
    <w:rsid w:val="00C23306"/>
    <w:rsid w:val="00C23498"/>
    <w:rsid w:val="00C23B05"/>
    <w:rsid w:val="00C23F72"/>
    <w:rsid w:val="00C24386"/>
    <w:rsid w:val="00C2495D"/>
    <w:rsid w:val="00C252B6"/>
    <w:rsid w:val="00C2553C"/>
    <w:rsid w:val="00C2611E"/>
    <w:rsid w:val="00C26338"/>
    <w:rsid w:val="00C2639B"/>
    <w:rsid w:val="00C26E66"/>
    <w:rsid w:val="00C272B5"/>
    <w:rsid w:val="00C273B0"/>
    <w:rsid w:val="00C27847"/>
    <w:rsid w:val="00C27922"/>
    <w:rsid w:val="00C27A15"/>
    <w:rsid w:val="00C30066"/>
    <w:rsid w:val="00C302E7"/>
    <w:rsid w:val="00C304FA"/>
    <w:rsid w:val="00C307B5"/>
    <w:rsid w:val="00C30807"/>
    <w:rsid w:val="00C30AA4"/>
    <w:rsid w:val="00C30E82"/>
    <w:rsid w:val="00C30E9C"/>
    <w:rsid w:val="00C31654"/>
    <w:rsid w:val="00C31721"/>
    <w:rsid w:val="00C319EA"/>
    <w:rsid w:val="00C31BB8"/>
    <w:rsid w:val="00C31EF9"/>
    <w:rsid w:val="00C32ECB"/>
    <w:rsid w:val="00C32FC0"/>
    <w:rsid w:val="00C33609"/>
    <w:rsid w:val="00C33CE4"/>
    <w:rsid w:val="00C33D66"/>
    <w:rsid w:val="00C33E9C"/>
    <w:rsid w:val="00C34A50"/>
    <w:rsid w:val="00C34CFE"/>
    <w:rsid w:val="00C34E3A"/>
    <w:rsid w:val="00C35410"/>
    <w:rsid w:val="00C3556A"/>
    <w:rsid w:val="00C356AB"/>
    <w:rsid w:val="00C35800"/>
    <w:rsid w:val="00C35866"/>
    <w:rsid w:val="00C36306"/>
    <w:rsid w:val="00C364C2"/>
    <w:rsid w:val="00C367C8"/>
    <w:rsid w:val="00C36902"/>
    <w:rsid w:val="00C36BEA"/>
    <w:rsid w:val="00C36FCB"/>
    <w:rsid w:val="00C3712A"/>
    <w:rsid w:val="00C3723C"/>
    <w:rsid w:val="00C3780A"/>
    <w:rsid w:val="00C37A39"/>
    <w:rsid w:val="00C37F46"/>
    <w:rsid w:val="00C40121"/>
    <w:rsid w:val="00C40139"/>
    <w:rsid w:val="00C40734"/>
    <w:rsid w:val="00C40D85"/>
    <w:rsid w:val="00C41C62"/>
    <w:rsid w:val="00C41D17"/>
    <w:rsid w:val="00C41EE6"/>
    <w:rsid w:val="00C41FFA"/>
    <w:rsid w:val="00C4203C"/>
    <w:rsid w:val="00C4256F"/>
    <w:rsid w:val="00C42A4A"/>
    <w:rsid w:val="00C42C4D"/>
    <w:rsid w:val="00C4352E"/>
    <w:rsid w:val="00C43D72"/>
    <w:rsid w:val="00C43DA2"/>
    <w:rsid w:val="00C43EEC"/>
    <w:rsid w:val="00C442D4"/>
    <w:rsid w:val="00C4487D"/>
    <w:rsid w:val="00C44894"/>
    <w:rsid w:val="00C44E2F"/>
    <w:rsid w:val="00C45816"/>
    <w:rsid w:val="00C45A96"/>
    <w:rsid w:val="00C45D1C"/>
    <w:rsid w:val="00C46A27"/>
    <w:rsid w:val="00C46B55"/>
    <w:rsid w:val="00C46B8A"/>
    <w:rsid w:val="00C46C18"/>
    <w:rsid w:val="00C46D18"/>
    <w:rsid w:val="00C477C0"/>
    <w:rsid w:val="00C47936"/>
    <w:rsid w:val="00C47B97"/>
    <w:rsid w:val="00C47F01"/>
    <w:rsid w:val="00C50273"/>
    <w:rsid w:val="00C50355"/>
    <w:rsid w:val="00C50A1E"/>
    <w:rsid w:val="00C50DAB"/>
    <w:rsid w:val="00C50FBE"/>
    <w:rsid w:val="00C5114B"/>
    <w:rsid w:val="00C51247"/>
    <w:rsid w:val="00C5176C"/>
    <w:rsid w:val="00C5183A"/>
    <w:rsid w:val="00C51BF0"/>
    <w:rsid w:val="00C51E37"/>
    <w:rsid w:val="00C5205B"/>
    <w:rsid w:val="00C5229B"/>
    <w:rsid w:val="00C52473"/>
    <w:rsid w:val="00C524D8"/>
    <w:rsid w:val="00C5250B"/>
    <w:rsid w:val="00C52A0F"/>
    <w:rsid w:val="00C52AE9"/>
    <w:rsid w:val="00C52AEB"/>
    <w:rsid w:val="00C52C71"/>
    <w:rsid w:val="00C5317B"/>
    <w:rsid w:val="00C5333F"/>
    <w:rsid w:val="00C5334D"/>
    <w:rsid w:val="00C53823"/>
    <w:rsid w:val="00C53867"/>
    <w:rsid w:val="00C542B2"/>
    <w:rsid w:val="00C5495F"/>
    <w:rsid w:val="00C54A43"/>
    <w:rsid w:val="00C54F04"/>
    <w:rsid w:val="00C54F1F"/>
    <w:rsid w:val="00C5562B"/>
    <w:rsid w:val="00C55D31"/>
    <w:rsid w:val="00C56056"/>
    <w:rsid w:val="00C56358"/>
    <w:rsid w:val="00C57892"/>
    <w:rsid w:val="00C6006A"/>
    <w:rsid w:val="00C6044A"/>
    <w:rsid w:val="00C607D4"/>
    <w:rsid w:val="00C608DF"/>
    <w:rsid w:val="00C60F56"/>
    <w:rsid w:val="00C6128E"/>
    <w:rsid w:val="00C61373"/>
    <w:rsid w:val="00C61811"/>
    <w:rsid w:val="00C61DAF"/>
    <w:rsid w:val="00C6221B"/>
    <w:rsid w:val="00C62D14"/>
    <w:rsid w:val="00C634BD"/>
    <w:rsid w:val="00C636CB"/>
    <w:rsid w:val="00C63C49"/>
    <w:rsid w:val="00C63FCA"/>
    <w:rsid w:val="00C64129"/>
    <w:rsid w:val="00C64143"/>
    <w:rsid w:val="00C6473E"/>
    <w:rsid w:val="00C64823"/>
    <w:rsid w:val="00C64EF2"/>
    <w:rsid w:val="00C654FB"/>
    <w:rsid w:val="00C6569F"/>
    <w:rsid w:val="00C65996"/>
    <w:rsid w:val="00C65D8A"/>
    <w:rsid w:val="00C65FF1"/>
    <w:rsid w:val="00C666D0"/>
    <w:rsid w:val="00C66D94"/>
    <w:rsid w:val="00C6741E"/>
    <w:rsid w:val="00C67AE8"/>
    <w:rsid w:val="00C67D65"/>
    <w:rsid w:val="00C70150"/>
    <w:rsid w:val="00C7030D"/>
    <w:rsid w:val="00C7046E"/>
    <w:rsid w:val="00C7063C"/>
    <w:rsid w:val="00C70793"/>
    <w:rsid w:val="00C70860"/>
    <w:rsid w:val="00C70EAE"/>
    <w:rsid w:val="00C71668"/>
    <w:rsid w:val="00C718CA"/>
    <w:rsid w:val="00C718E5"/>
    <w:rsid w:val="00C71A34"/>
    <w:rsid w:val="00C71B3A"/>
    <w:rsid w:val="00C72156"/>
    <w:rsid w:val="00C7245A"/>
    <w:rsid w:val="00C7254D"/>
    <w:rsid w:val="00C72639"/>
    <w:rsid w:val="00C72973"/>
    <w:rsid w:val="00C731E4"/>
    <w:rsid w:val="00C73207"/>
    <w:rsid w:val="00C73523"/>
    <w:rsid w:val="00C73732"/>
    <w:rsid w:val="00C74102"/>
    <w:rsid w:val="00C74213"/>
    <w:rsid w:val="00C74310"/>
    <w:rsid w:val="00C743E8"/>
    <w:rsid w:val="00C74436"/>
    <w:rsid w:val="00C74450"/>
    <w:rsid w:val="00C74593"/>
    <w:rsid w:val="00C74869"/>
    <w:rsid w:val="00C74A9E"/>
    <w:rsid w:val="00C750D3"/>
    <w:rsid w:val="00C75589"/>
    <w:rsid w:val="00C758DC"/>
    <w:rsid w:val="00C75B5A"/>
    <w:rsid w:val="00C75F07"/>
    <w:rsid w:val="00C76443"/>
    <w:rsid w:val="00C764CE"/>
    <w:rsid w:val="00C7653E"/>
    <w:rsid w:val="00C765A7"/>
    <w:rsid w:val="00C76CA7"/>
    <w:rsid w:val="00C77222"/>
    <w:rsid w:val="00C7737F"/>
    <w:rsid w:val="00C77534"/>
    <w:rsid w:val="00C7769E"/>
    <w:rsid w:val="00C77718"/>
    <w:rsid w:val="00C777ED"/>
    <w:rsid w:val="00C77A96"/>
    <w:rsid w:val="00C77FF1"/>
    <w:rsid w:val="00C800E5"/>
    <w:rsid w:val="00C80620"/>
    <w:rsid w:val="00C80754"/>
    <w:rsid w:val="00C80920"/>
    <w:rsid w:val="00C80AB4"/>
    <w:rsid w:val="00C80B27"/>
    <w:rsid w:val="00C81080"/>
    <w:rsid w:val="00C81418"/>
    <w:rsid w:val="00C8222B"/>
    <w:rsid w:val="00C8233C"/>
    <w:rsid w:val="00C82755"/>
    <w:rsid w:val="00C82E11"/>
    <w:rsid w:val="00C82E3F"/>
    <w:rsid w:val="00C82EC1"/>
    <w:rsid w:val="00C831AC"/>
    <w:rsid w:val="00C83366"/>
    <w:rsid w:val="00C836B3"/>
    <w:rsid w:val="00C83916"/>
    <w:rsid w:val="00C83999"/>
    <w:rsid w:val="00C83D1C"/>
    <w:rsid w:val="00C84090"/>
    <w:rsid w:val="00C84623"/>
    <w:rsid w:val="00C84651"/>
    <w:rsid w:val="00C851DC"/>
    <w:rsid w:val="00C85258"/>
    <w:rsid w:val="00C85823"/>
    <w:rsid w:val="00C859C6"/>
    <w:rsid w:val="00C863BC"/>
    <w:rsid w:val="00C865F6"/>
    <w:rsid w:val="00C86918"/>
    <w:rsid w:val="00C86BD5"/>
    <w:rsid w:val="00C86D53"/>
    <w:rsid w:val="00C86F47"/>
    <w:rsid w:val="00C87063"/>
    <w:rsid w:val="00C87118"/>
    <w:rsid w:val="00C873C8"/>
    <w:rsid w:val="00C875AA"/>
    <w:rsid w:val="00C87727"/>
    <w:rsid w:val="00C87961"/>
    <w:rsid w:val="00C87C7E"/>
    <w:rsid w:val="00C905B4"/>
    <w:rsid w:val="00C90961"/>
    <w:rsid w:val="00C90ECF"/>
    <w:rsid w:val="00C90EF5"/>
    <w:rsid w:val="00C912C5"/>
    <w:rsid w:val="00C9166A"/>
    <w:rsid w:val="00C918C8"/>
    <w:rsid w:val="00C91BC4"/>
    <w:rsid w:val="00C91C15"/>
    <w:rsid w:val="00C91CA4"/>
    <w:rsid w:val="00C92297"/>
    <w:rsid w:val="00C9301B"/>
    <w:rsid w:val="00C931D7"/>
    <w:rsid w:val="00C93255"/>
    <w:rsid w:val="00C93488"/>
    <w:rsid w:val="00C93A4C"/>
    <w:rsid w:val="00C93FB3"/>
    <w:rsid w:val="00C9421B"/>
    <w:rsid w:val="00C9442B"/>
    <w:rsid w:val="00C94508"/>
    <w:rsid w:val="00C94758"/>
    <w:rsid w:val="00C94782"/>
    <w:rsid w:val="00C9510F"/>
    <w:rsid w:val="00C95AB0"/>
    <w:rsid w:val="00C95C39"/>
    <w:rsid w:val="00C95D5F"/>
    <w:rsid w:val="00C95F67"/>
    <w:rsid w:val="00C965BD"/>
    <w:rsid w:val="00C96801"/>
    <w:rsid w:val="00C96948"/>
    <w:rsid w:val="00C96D80"/>
    <w:rsid w:val="00C97054"/>
    <w:rsid w:val="00C9728B"/>
    <w:rsid w:val="00C972BD"/>
    <w:rsid w:val="00C972E7"/>
    <w:rsid w:val="00C974F0"/>
    <w:rsid w:val="00C97A98"/>
    <w:rsid w:val="00CA0147"/>
    <w:rsid w:val="00CA02BF"/>
    <w:rsid w:val="00CA0431"/>
    <w:rsid w:val="00CA0751"/>
    <w:rsid w:val="00CA0A25"/>
    <w:rsid w:val="00CA0AC8"/>
    <w:rsid w:val="00CA0B0C"/>
    <w:rsid w:val="00CA0E86"/>
    <w:rsid w:val="00CA1353"/>
    <w:rsid w:val="00CA1479"/>
    <w:rsid w:val="00CA1C4A"/>
    <w:rsid w:val="00CA1D28"/>
    <w:rsid w:val="00CA1FD4"/>
    <w:rsid w:val="00CA24CA"/>
    <w:rsid w:val="00CA2B35"/>
    <w:rsid w:val="00CA2D52"/>
    <w:rsid w:val="00CA3288"/>
    <w:rsid w:val="00CA360B"/>
    <w:rsid w:val="00CA3776"/>
    <w:rsid w:val="00CA3BA9"/>
    <w:rsid w:val="00CA40FB"/>
    <w:rsid w:val="00CA414A"/>
    <w:rsid w:val="00CA4321"/>
    <w:rsid w:val="00CA451C"/>
    <w:rsid w:val="00CA46E0"/>
    <w:rsid w:val="00CA479F"/>
    <w:rsid w:val="00CA4B2D"/>
    <w:rsid w:val="00CA51DF"/>
    <w:rsid w:val="00CA53D7"/>
    <w:rsid w:val="00CA560A"/>
    <w:rsid w:val="00CA5A0B"/>
    <w:rsid w:val="00CA5D72"/>
    <w:rsid w:val="00CA60EC"/>
    <w:rsid w:val="00CA647D"/>
    <w:rsid w:val="00CA65EC"/>
    <w:rsid w:val="00CA68AC"/>
    <w:rsid w:val="00CA6A75"/>
    <w:rsid w:val="00CA6C62"/>
    <w:rsid w:val="00CA6F61"/>
    <w:rsid w:val="00CA70F0"/>
    <w:rsid w:val="00CA71C5"/>
    <w:rsid w:val="00CA771C"/>
    <w:rsid w:val="00CA7D36"/>
    <w:rsid w:val="00CA7DC5"/>
    <w:rsid w:val="00CB000A"/>
    <w:rsid w:val="00CB0034"/>
    <w:rsid w:val="00CB0232"/>
    <w:rsid w:val="00CB03A3"/>
    <w:rsid w:val="00CB079B"/>
    <w:rsid w:val="00CB0B17"/>
    <w:rsid w:val="00CB0BFB"/>
    <w:rsid w:val="00CB0C28"/>
    <w:rsid w:val="00CB0D05"/>
    <w:rsid w:val="00CB0F65"/>
    <w:rsid w:val="00CB10CC"/>
    <w:rsid w:val="00CB1234"/>
    <w:rsid w:val="00CB165B"/>
    <w:rsid w:val="00CB1758"/>
    <w:rsid w:val="00CB1CF7"/>
    <w:rsid w:val="00CB1E35"/>
    <w:rsid w:val="00CB2377"/>
    <w:rsid w:val="00CB23AF"/>
    <w:rsid w:val="00CB23E1"/>
    <w:rsid w:val="00CB294C"/>
    <w:rsid w:val="00CB2EA2"/>
    <w:rsid w:val="00CB2FB9"/>
    <w:rsid w:val="00CB35B0"/>
    <w:rsid w:val="00CB3919"/>
    <w:rsid w:val="00CB396D"/>
    <w:rsid w:val="00CB3DD0"/>
    <w:rsid w:val="00CB3F20"/>
    <w:rsid w:val="00CB3F81"/>
    <w:rsid w:val="00CB4088"/>
    <w:rsid w:val="00CB4353"/>
    <w:rsid w:val="00CB4FB0"/>
    <w:rsid w:val="00CB54AD"/>
    <w:rsid w:val="00CB5AC1"/>
    <w:rsid w:val="00CB60DF"/>
    <w:rsid w:val="00CB63DC"/>
    <w:rsid w:val="00CB67E3"/>
    <w:rsid w:val="00CB68BF"/>
    <w:rsid w:val="00CB68DA"/>
    <w:rsid w:val="00CB6AF2"/>
    <w:rsid w:val="00CB6E1C"/>
    <w:rsid w:val="00CB6E94"/>
    <w:rsid w:val="00CB6EC3"/>
    <w:rsid w:val="00CB6F42"/>
    <w:rsid w:val="00CB7170"/>
    <w:rsid w:val="00CB75C6"/>
    <w:rsid w:val="00CB7FCD"/>
    <w:rsid w:val="00CC0140"/>
    <w:rsid w:val="00CC01A4"/>
    <w:rsid w:val="00CC01D3"/>
    <w:rsid w:val="00CC038E"/>
    <w:rsid w:val="00CC039D"/>
    <w:rsid w:val="00CC085E"/>
    <w:rsid w:val="00CC110F"/>
    <w:rsid w:val="00CC1385"/>
    <w:rsid w:val="00CC1463"/>
    <w:rsid w:val="00CC17EA"/>
    <w:rsid w:val="00CC1868"/>
    <w:rsid w:val="00CC1E30"/>
    <w:rsid w:val="00CC21B7"/>
    <w:rsid w:val="00CC239A"/>
    <w:rsid w:val="00CC26A8"/>
    <w:rsid w:val="00CC28AC"/>
    <w:rsid w:val="00CC2C12"/>
    <w:rsid w:val="00CC3D04"/>
    <w:rsid w:val="00CC3FE7"/>
    <w:rsid w:val="00CC400C"/>
    <w:rsid w:val="00CC4376"/>
    <w:rsid w:val="00CC43BA"/>
    <w:rsid w:val="00CC43F8"/>
    <w:rsid w:val="00CC47FB"/>
    <w:rsid w:val="00CC5401"/>
    <w:rsid w:val="00CC57CF"/>
    <w:rsid w:val="00CC5A66"/>
    <w:rsid w:val="00CC5D8D"/>
    <w:rsid w:val="00CC5E76"/>
    <w:rsid w:val="00CC5FB3"/>
    <w:rsid w:val="00CC694F"/>
    <w:rsid w:val="00CC6A84"/>
    <w:rsid w:val="00CC7602"/>
    <w:rsid w:val="00CC796A"/>
    <w:rsid w:val="00CC7BBD"/>
    <w:rsid w:val="00CC7E97"/>
    <w:rsid w:val="00CD0199"/>
    <w:rsid w:val="00CD0762"/>
    <w:rsid w:val="00CD0BFF"/>
    <w:rsid w:val="00CD0CE9"/>
    <w:rsid w:val="00CD0E8C"/>
    <w:rsid w:val="00CD1206"/>
    <w:rsid w:val="00CD1260"/>
    <w:rsid w:val="00CD1372"/>
    <w:rsid w:val="00CD1665"/>
    <w:rsid w:val="00CD179F"/>
    <w:rsid w:val="00CD1E1F"/>
    <w:rsid w:val="00CD286A"/>
    <w:rsid w:val="00CD28A1"/>
    <w:rsid w:val="00CD28EF"/>
    <w:rsid w:val="00CD2940"/>
    <w:rsid w:val="00CD3030"/>
    <w:rsid w:val="00CD3834"/>
    <w:rsid w:val="00CD3A85"/>
    <w:rsid w:val="00CD3C52"/>
    <w:rsid w:val="00CD4042"/>
    <w:rsid w:val="00CD4294"/>
    <w:rsid w:val="00CD44FA"/>
    <w:rsid w:val="00CD4688"/>
    <w:rsid w:val="00CD4E8D"/>
    <w:rsid w:val="00CD54D5"/>
    <w:rsid w:val="00CD55D7"/>
    <w:rsid w:val="00CD5879"/>
    <w:rsid w:val="00CD597D"/>
    <w:rsid w:val="00CD5C15"/>
    <w:rsid w:val="00CD5E95"/>
    <w:rsid w:val="00CD60EB"/>
    <w:rsid w:val="00CD65C8"/>
    <w:rsid w:val="00CD68C2"/>
    <w:rsid w:val="00CD6C53"/>
    <w:rsid w:val="00CD723B"/>
    <w:rsid w:val="00CD723E"/>
    <w:rsid w:val="00CD750C"/>
    <w:rsid w:val="00CD776F"/>
    <w:rsid w:val="00CD7A1E"/>
    <w:rsid w:val="00CD7C3C"/>
    <w:rsid w:val="00CD7CC6"/>
    <w:rsid w:val="00CD7F57"/>
    <w:rsid w:val="00CE00EC"/>
    <w:rsid w:val="00CE01CA"/>
    <w:rsid w:val="00CE0979"/>
    <w:rsid w:val="00CE09CA"/>
    <w:rsid w:val="00CE0DEA"/>
    <w:rsid w:val="00CE1053"/>
    <w:rsid w:val="00CE11AC"/>
    <w:rsid w:val="00CE1600"/>
    <w:rsid w:val="00CE1833"/>
    <w:rsid w:val="00CE1D0E"/>
    <w:rsid w:val="00CE1E7A"/>
    <w:rsid w:val="00CE2003"/>
    <w:rsid w:val="00CE2829"/>
    <w:rsid w:val="00CE2860"/>
    <w:rsid w:val="00CE293A"/>
    <w:rsid w:val="00CE294F"/>
    <w:rsid w:val="00CE2A4B"/>
    <w:rsid w:val="00CE335F"/>
    <w:rsid w:val="00CE3519"/>
    <w:rsid w:val="00CE389B"/>
    <w:rsid w:val="00CE399C"/>
    <w:rsid w:val="00CE3D92"/>
    <w:rsid w:val="00CE40CE"/>
    <w:rsid w:val="00CE4281"/>
    <w:rsid w:val="00CE476E"/>
    <w:rsid w:val="00CE4927"/>
    <w:rsid w:val="00CE4C4A"/>
    <w:rsid w:val="00CE4D65"/>
    <w:rsid w:val="00CE54DB"/>
    <w:rsid w:val="00CE57E3"/>
    <w:rsid w:val="00CE583E"/>
    <w:rsid w:val="00CE5C9A"/>
    <w:rsid w:val="00CE5E96"/>
    <w:rsid w:val="00CE5F64"/>
    <w:rsid w:val="00CE6042"/>
    <w:rsid w:val="00CE61E4"/>
    <w:rsid w:val="00CE65CE"/>
    <w:rsid w:val="00CE66D3"/>
    <w:rsid w:val="00CE6B36"/>
    <w:rsid w:val="00CE6FF4"/>
    <w:rsid w:val="00CE705D"/>
    <w:rsid w:val="00CE7121"/>
    <w:rsid w:val="00CE733E"/>
    <w:rsid w:val="00CE7B42"/>
    <w:rsid w:val="00CF002B"/>
    <w:rsid w:val="00CF020C"/>
    <w:rsid w:val="00CF077C"/>
    <w:rsid w:val="00CF153C"/>
    <w:rsid w:val="00CF156B"/>
    <w:rsid w:val="00CF15AF"/>
    <w:rsid w:val="00CF1E5A"/>
    <w:rsid w:val="00CF2392"/>
    <w:rsid w:val="00CF277A"/>
    <w:rsid w:val="00CF2A3B"/>
    <w:rsid w:val="00CF2D82"/>
    <w:rsid w:val="00CF31D3"/>
    <w:rsid w:val="00CF3679"/>
    <w:rsid w:val="00CF3A53"/>
    <w:rsid w:val="00CF3F14"/>
    <w:rsid w:val="00CF408F"/>
    <w:rsid w:val="00CF411A"/>
    <w:rsid w:val="00CF4D77"/>
    <w:rsid w:val="00CF4EDA"/>
    <w:rsid w:val="00CF5A08"/>
    <w:rsid w:val="00CF5AFE"/>
    <w:rsid w:val="00CF5CC0"/>
    <w:rsid w:val="00CF620F"/>
    <w:rsid w:val="00CF663F"/>
    <w:rsid w:val="00CF6ACE"/>
    <w:rsid w:val="00CF6F5E"/>
    <w:rsid w:val="00CF701A"/>
    <w:rsid w:val="00CF7CD6"/>
    <w:rsid w:val="00D00521"/>
    <w:rsid w:val="00D0122E"/>
    <w:rsid w:val="00D01233"/>
    <w:rsid w:val="00D01324"/>
    <w:rsid w:val="00D016D8"/>
    <w:rsid w:val="00D01A14"/>
    <w:rsid w:val="00D01C22"/>
    <w:rsid w:val="00D0240E"/>
    <w:rsid w:val="00D02918"/>
    <w:rsid w:val="00D03780"/>
    <w:rsid w:val="00D0378E"/>
    <w:rsid w:val="00D03E7E"/>
    <w:rsid w:val="00D041A1"/>
    <w:rsid w:val="00D045A6"/>
    <w:rsid w:val="00D045B1"/>
    <w:rsid w:val="00D0464D"/>
    <w:rsid w:val="00D0469F"/>
    <w:rsid w:val="00D051B3"/>
    <w:rsid w:val="00D0534E"/>
    <w:rsid w:val="00D05B4F"/>
    <w:rsid w:val="00D05C9F"/>
    <w:rsid w:val="00D05E90"/>
    <w:rsid w:val="00D061AC"/>
    <w:rsid w:val="00D06BBE"/>
    <w:rsid w:val="00D06E75"/>
    <w:rsid w:val="00D06FD7"/>
    <w:rsid w:val="00D0729E"/>
    <w:rsid w:val="00D07352"/>
    <w:rsid w:val="00D07418"/>
    <w:rsid w:val="00D07595"/>
    <w:rsid w:val="00D07AC7"/>
    <w:rsid w:val="00D07D72"/>
    <w:rsid w:val="00D07F9C"/>
    <w:rsid w:val="00D100AA"/>
    <w:rsid w:val="00D10981"/>
    <w:rsid w:val="00D10C5F"/>
    <w:rsid w:val="00D11167"/>
    <w:rsid w:val="00D11650"/>
    <w:rsid w:val="00D11A01"/>
    <w:rsid w:val="00D11DC7"/>
    <w:rsid w:val="00D11E16"/>
    <w:rsid w:val="00D12169"/>
    <w:rsid w:val="00D122E2"/>
    <w:rsid w:val="00D12751"/>
    <w:rsid w:val="00D1370C"/>
    <w:rsid w:val="00D13C59"/>
    <w:rsid w:val="00D14379"/>
    <w:rsid w:val="00D14782"/>
    <w:rsid w:val="00D147A3"/>
    <w:rsid w:val="00D14A07"/>
    <w:rsid w:val="00D14C0E"/>
    <w:rsid w:val="00D14D84"/>
    <w:rsid w:val="00D14F87"/>
    <w:rsid w:val="00D151B4"/>
    <w:rsid w:val="00D15517"/>
    <w:rsid w:val="00D156E7"/>
    <w:rsid w:val="00D15C2A"/>
    <w:rsid w:val="00D16104"/>
    <w:rsid w:val="00D16B27"/>
    <w:rsid w:val="00D16BE6"/>
    <w:rsid w:val="00D16D2A"/>
    <w:rsid w:val="00D17E7B"/>
    <w:rsid w:val="00D204F9"/>
    <w:rsid w:val="00D206B8"/>
    <w:rsid w:val="00D20941"/>
    <w:rsid w:val="00D20BFC"/>
    <w:rsid w:val="00D2108B"/>
    <w:rsid w:val="00D21763"/>
    <w:rsid w:val="00D224B2"/>
    <w:rsid w:val="00D22893"/>
    <w:rsid w:val="00D22CD8"/>
    <w:rsid w:val="00D22D39"/>
    <w:rsid w:val="00D22EB6"/>
    <w:rsid w:val="00D22FB3"/>
    <w:rsid w:val="00D231FC"/>
    <w:rsid w:val="00D234C4"/>
    <w:rsid w:val="00D236A4"/>
    <w:rsid w:val="00D241D3"/>
    <w:rsid w:val="00D245DC"/>
    <w:rsid w:val="00D246BB"/>
    <w:rsid w:val="00D24A7D"/>
    <w:rsid w:val="00D24AF4"/>
    <w:rsid w:val="00D24BF6"/>
    <w:rsid w:val="00D24C65"/>
    <w:rsid w:val="00D24F33"/>
    <w:rsid w:val="00D250A3"/>
    <w:rsid w:val="00D2550F"/>
    <w:rsid w:val="00D2574F"/>
    <w:rsid w:val="00D2598B"/>
    <w:rsid w:val="00D259CD"/>
    <w:rsid w:val="00D25A75"/>
    <w:rsid w:val="00D25C8F"/>
    <w:rsid w:val="00D25E04"/>
    <w:rsid w:val="00D25EC5"/>
    <w:rsid w:val="00D25F36"/>
    <w:rsid w:val="00D26312"/>
    <w:rsid w:val="00D266BC"/>
    <w:rsid w:val="00D2779E"/>
    <w:rsid w:val="00D27E46"/>
    <w:rsid w:val="00D27E58"/>
    <w:rsid w:val="00D302D8"/>
    <w:rsid w:val="00D30A66"/>
    <w:rsid w:val="00D3153F"/>
    <w:rsid w:val="00D31586"/>
    <w:rsid w:val="00D3178B"/>
    <w:rsid w:val="00D31DC7"/>
    <w:rsid w:val="00D32208"/>
    <w:rsid w:val="00D3233F"/>
    <w:rsid w:val="00D32D55"/>
    <w:rsid w:val="00D33073"/>
    <w:rsid w:val="00D33368"/>
    <w:rsid w:val="00D33696"/>
    <w:rsid w:val="00D3385A"/>
    <w:rsid w:val="00D33A06"/>
    <w:rsid w:val="00D33FB1"/>
    <w:rsid w:val="00D34332"/>
    <w:rsid w:val="00D34447"/>
    <w:rsid w:val="00D34594"/>
    <w:rsid w:val="00D34EAA"/>
    <w:rsid w:val="00D34FC3"/>
    <w:rsid w:val="00D35271"/>
    <w:rsid w:val="00D35523"/>
    <w:rsid w:val="00D357B3"/>
    <w:rsid w:val="00D358C3"/>
    <w:rsid w:val="00D35DAF"/>
    <w:rsid w:val="00D35E90"/>
    <w:rsid w:val="00D35F11"/>
    <w:rsid w:val="00D35F73"/>
    <w:rsid w:val="00D36036"/>
    <w:rsid w:val="00D362D5"/>
    <w:rsid w:val="00D36547"/>
    <w:rsid w:val="00D365D2"/>
    <w:rsid w:val="00D370F5"/>
    <w:rsid w:val="00D37645"/>
    <w:rsid w:val="00D376E0"/>
    <w:rsid w:val="00D37751"/>
    <w:rsid w:val="00D3792E"/>
    <w:rsid w:val="00D37B86"/>
    <w:rsid w:val="00D37F54"/>
    <w:rsid w:val="00D40229"/>
    <w:rsid w:val="00D4055C"/>
    <w:rsid w:val="00D405BD"/>
    <w:rsid w:val="00D4069D"/>
    <w:rsid w:val="00D41AE9"/>
    <w:rsid w:val="00D41CD9"/>
    <w:rsid w:val="00D41EF4"/>
    <w:rsid w:val="00D42C61"/>
    <w:rsid w:val="00D42F72"/>
    <w:rsid w:val="00D431D6"/>
    <w:rsid w:val="00D43849"/>
    <w:rsid w:val="00D4427A"/>
    <w:rsid w:val="00D4454B"/>
    <w:rsid w:val="00D445BD"/>
    <w:rsid w:val="00D4464D"/>
    <w:rsid w:val="00D4468C"/>
    <w:rsid w:val="00D44975"/>
    <w:rsid w:val="00D44B70"/>
    <w:rsid w:val="00D44F16"/>
    <w:rsid w:val="00D4554C"/>
    <w:rsid w:val="00D45555"/>
    <w:rsid w:val="00D455D8"/>
    <w:rsid w:val="00D45CEE"/>
    <w:rsid w:val="00D45D85"/>
    <w:rsid w:val="00D45EE3"/>
    <w:rsid w:val="00D46519"/>
    <w:rsid w:val="00D468C0"/>
    <w:rsid w:val="00D46D7A"/>
    <w:rsid w:val="00D46E3F"/>
    <w:rsid w:val="00D46E47"/>
    <w:rsid w:val="00D46E6F"/>
    <w:rsid w:val="00D4707D"/>
    <w:rsid w:val="00D47174"/>
    <w:rsid w:val="00D47488"/>
    <w:rsid w:val="00D47508"/>
    <w:rsid w:val="00D47A07"/>
    <w:rsid w:val="00D47B63"/>
    <w:rsid w:val="00D47D98"/>
    <w:rsid w:val="00D47EFB"/>
    <w:rsid w:val="00D50514"/>
    <w:rsid w:val="00D50F0F"/>
    <w:rsid w:val="00D510B8"/>
    <w:rsid w:val="00D511F9"/>
    <w:rsid w:val="00D5173E"/>
    <w:rsid w:val="00D517D4"/>
    <w:rsid w:val="00D51D9B"/>
    <w:rsid w:val="00D520AB"/>
    <w:rsid w:val="00D52678"/>
    <w:rsid w:val="00D5280F"/>
    <w:rsid w:val="00D52C09"/>
    <w:rsid w:val="00D52F11"/>
    <w:rsid w:val="00D5302E"/>
    <w:rsid w:val="00D530D6"/>
    <w:rsid w:val="00D5341D"/>
    <w:rsid w:val="00D53D1B"/>
    <w:rsid w:val="00D540FD"/>
    <w:rsid w:val="00D548CA"/>
    <w:rsid w:val="00D54998"/>
    <w:rsid w:val="00D54C0B"/>
    <w:rsid w:val="00D54F4E"/>
    <w:rsid w:val="00D54F7B"/>
    <w:rsid w:val="00D5516D"/>
    <w:rsid w:val="00D55721"/>
    <w:rsid w:val="00D55748"/>
    <w:rsid w:val="00D55E80"/>
    <w:rsid w:val="00D55ECF"/>
    <w:rsid w:val="00D55F05"/>
    <w:rsid w:val="00D563D7"/>
    <w:rsid w:val="00D56718"/>
    <w:rsid w:val="00D5680B"/>
    <w:rsid w:val="00D56A43"/>
    <w:rsid w:val="00D56AF8"/>
    <w:rsid w:val="00D56F07"/>
    <w:rsid w:val="00D56F0D"/>
    <w:rsid w:val="00D57028"/>
    <w:rsid w:val="00D57540"/>
    <w:rsid w:val="00D57E29"/>
    <w:rsid w:val="00D60060"/>
    <w:rsid w:val="00D60553"/>
    <w:rsid w:val="00D60803"/>
    <w:rsid w:val="00D61295"/>
    <w:rsid w:val="00D61938"/>
    <w:rsid w:val="00D62186"/>
    <w:rsid w:val="00D62486"/>
    <w:rsid w:val="00D6297F"/>
    <w:rsid w:val="00D62B06"/>
    <w:rsid w:val="00D62D99"/>
    <w:rsid w:val="00D62E02"/>
    <w:rsid w:val="00D62EF1"/>
    <w:rsid w:val="00D63219"/>
    <w:rsid w:val="00D6325F"/>
    <w:rsid w:val="00D634FE"/>
    <w:rsid w:val="00D6355E"/>
    <w:rsid w:val="00D63742"/>
    <w:rsid w:val="00D638AE"/>
    <w:rsid w:val="00D6395F"/>
    <w:rsid w:val="00D63AA5"/>
    <w:rsid w:val="00D63CE5"/>
    <w:rsid w:val="00D643A0"/>
    <w:rsid w:val="00D645F9"/>
    <w:rsid w:val="00D6476F"/>
    <w:rsid w:val="00D6480A"/>
    <w:rsid w:val="00D64C61"/>
    <w:rsid w:val="00D64D25"/>
    <w:rsid w:val="00D652C8"/>
    <w:rsid w:val="00D65355"/>
    <w:rsid w:val="00D65644"/>
    <w:rsid w:val="00D658CD"/>
    <w:rsid w:val="00D65EB1"/>
    <w:rsid w:val="00D6667C"/>
    <w:rsid w:val="00D6672A"/>
    <w:rsid w:val="00D67914"/>
    <w:rsid w:val="00D67B21"/>
    <w:rsid w:val="00D67BB9"/>
    <w:rsid w:val="00D67D5C"/>
    <w:rsid w:val="00D70466"/>
    <w:rsid w:val="00D70EEC"/>
    <w:rsid w:val="00D71043"/>
    <w:rsid w:val="00D711F9"/>
    <w:rsid w:val="00D7139F"/>
    <w:rsid w:val="00D7144A"/>
    <w:rsid w:val="00D71AA8"/>
    <w:rsid w:val="00D71CC7"/>
    <w:rsid w:val="00D71CDD"/>
    <w:rsid w:val="00D71CF0"/>
    <w:rsid w:val="00D72405"/>
    <w:rsid w:val="00D727EC"/>
    <w:rsid w:val="00D72A55"/>
    <w:rsid w:val="00D735F8"/>
    <w:rsid w:val="00D739C9"/>
    <w:rsid w:val="00D73C8A"/>
    <w:rsid w:val="00D73CB1"/>
    <w:rsid w:val="00D73EC4"/>
    <w:rsid w:val="00D7415C"/>
    <w:rsid w:val="00D74251"/>
    <w:rsid w:val="00D744E1"/>
    <w:rsid w:val="00D7451B"/>
    <w:rsid w:val="00D74556"/>
    <w:rsid w:val="00D74786"/>
    <w:rsid w:val="00D74E68"/>
    <w:rsid w:val="00D74ED1"/>
    <w:rsid w:val="00D74F02"/>
    <w:rsid w:val="00D753F1"/>
    <w:rsid w:val="00D75ACA"/>
    <w:rsid w:val="00D75C9E"/>
    <w:rsid w:val="00D76017"/>
    <w:rsid w:val="00D76385"/>
    <w:rsid w:val="00D76401"/>
    <w:rsid w:val="00D76721"/>
    <w:rsid w:val="00D76973"/>
    <w:rsid w:val="00D77391"/>
    <w:rsid w:val="00D774D6"/>
    <w:rsid w:val="00D77BB4"/>
    <w:rsid w:val="00D77D98"/>
    <w:rsid w:val="00D80201"/>
    <w:rsid w:val="00D80EF1"/>
    <w:rsid w:val="00D80F81"/>
    <w:rsid w:val="00D811D2"/>
    <w:rsid w:val="00D81424"/>
    <w:rsid w:val="00D822C3"/>
    <w:rsid w:val="00D82C92"/>
    <w:rsid w:val="00D831A9"/>
    <w:rsid w:val="00D83E73"/>
    <w:rsid w:val="00D84322"/>
    <w:rsid w:val="00D84377"/>
    <w:rsid w:val="00D844C1"/>
    <w:rsid w:val="00D84886"/>
    <w:rsid w:val="00D849F4"/>
    <w:rsid w:val="00D84E49"/>
    <w:rsid w:val="00D84F2E"/>
    <w:rsid w:val="00D854CF"/>
    <w:rsid w:val="00D859C6"/>
    <w:rsid w:val="00D86230"/>
    <w:rsid w:val="00D86547"/>
    <w:rsid w:val="00D867EC"/>
    <w:rsid w:val="00D86D08"/>
    <w:rsid w:val="00D86D72"/>
    <w:rsid w:val="00D871F5"/>
    <w:rsid w:val="00D87597"/>
    <w:rsid w:val="00D8789E"/>
    <w:rsid w:val="00D87E56"/>
    <w:rsid w:val="00D90428"/>
    <w:rsid w:val="00D90667"/>
    <w:rsid w:val="00D9073F"/>
    <w:rsid w:val="00D9077A"/>
    <w:rsid w:val="00D907A6"/>
    <w:rsid w:val="00D90ABD"/>
    <w:rsid w:val="00D90B52"/>
    <w:rsid w:val="00D90E10"/>
    <w:rsid w:val="00D9127D"/>
    <w:rsid w:val="00D91679"/>
    <w:rsid w:val="00D918D9"/>
    <w:rsid w:val="00D921A1"/>
    <w:rsid w:val="00D92300"/>
    <w:rsid w:val="00D9232C"/>
    <w:rsid w:val="00D92398"/>
    <w:rsid w:val="00D929D9"/>
    <w:rsid w:val="00D930C7"/>
    <w:rsid w:val="00D930DA"/>
    <w:rsid w:val="00D933BB"/>
    <w:rsid w:val="00D933F6"/>
    <w:rsid w:val="00D938A9"/>
    <w:rsid w:val="00D938C5"/>
    <w:rsid w:val="00D93EEC"/>
    <w:rsid w:val="00D9459D"/>
    <w:rsid w:val="00D949A0"/>
    <w:rsid w:val="00D949AE"/>
    <w:rsid w:val="00D94BEC"/>
    <w:rsid w:val="00D95011"/>
    <w:rsid w:val="00D956AE"/>
    <w:rsid w:val="00D9570C"/>
    <w:rsid w:val="00D959D5"/>
    <w:rsid w:val="00D96497"/>
    <w:rsid w:val="00D96529"/>
    <w:rsid w:val="00D9654D"/>
    <w:rsid w:val="00D9699B"/>
    <w:rsid w:val="00D97611"/>
    <w:rsid w:val="00D9788A"/>
    <w:rsid w:val="00D97A4D"/>
    <w:rsid w:val="00D97C67"/>
    <w:rsid w:val="00D97EE3"/>
    <w:rsid w:val="00DA02DE"/>
    <w:rsid w:val="00DA09CE"/>
    <w:rsid w:val="00DA0FCE"/>
    <w:rsid w:val="00DA124E"/>
    <w:rsid w:val="00DA18C3"/>
    <w:rsid w:val="00DA18E0"/>
    <w:rsid w:val="00DA1B06"/>
    <w:rsid w:val="00DA2246"/>
    <w:rsid w:val="00DA24A1"/>
    <w:rsid w:val="00DA24D0"/>
    <w:rsid w:val="00DA2817"/>
    <w:rsid w:val="00DA2F4F"/>
    <w:rsid w:val="00DA30FE"/>
    <w:rsid w:val="00DA3340"/>
    <w:rsid w:val="00DA3384"/>
    <w:rsid w:val="00DA35BF"/>
    <w:rsid w:val="00DA3769"/>
    <w:rsid w:val="00DA3867"/>
    <w:rsid w:val="00DA3B98"/>
    <w:rsid w:val="00DA3E9B"/>
    <w:rsid w:val="00DA4417"/>
    <w:rsid w:val="00DA513E"/>
    <w:rsid w:val="00DA538F"/>
    <w:rsid w:val="00DA55CF"/>
    <w:rsid w:val="00DA5D9B"/>
    <w:rsid w:val="00DA5E4C"/>
    <w:rsid w:val="00DA5EAA"/>
    <w:rsid w:val="00DA62A2"/>
    <w:rsid w:val="00DA6496"/>
    <w:rsid w:val="00DA6811"/>
    <w:rsid w:val="00DA6C68"/>
    <w:rsid w:val="00DA74CE"/>
    <w:rsid w:val="00DA7970"/>
    <w:rsid w:val="00DA7AD9"/>
    <w:rsid w:val="00DA7CDA"/>
    <w:rsid w:val="00DA7FB3"/>
    <w:rsid w:val="00DB0469"/>
    <w:rsid w:val="00DB0656"/>
    <w:rsid w:val="00DB06D7"/>
    <w:rsid w:val="00DB06DF"/>
    <w:rsid w:val="00DB0DCF"/>
    <w:rsid w:val="00DB118A"/>
    <w:rsid w:val="00DB1DCA"/>
    <w:rsid w:val="00DB221E"/>
    <w:rsid w:val="00DB234A"/>
    <w:rsid w:val="00DB2637"/>
    <w:rsid w:val="00DB297C"/>
    <w:rsid w:val="00DB29E0"/>
    <w:rsid w:val="00DB3199"/>
    <w:rsid w:val="00DB3B0A"/>
    <w:rsid w:val="00DB3B3B"/>
    <w:rsid w:val="00DB3BF2"/>
    <w:rsid w:val="00DB41DA"/>
    <w:rsid w:val="00DB423F"/>
    <w:rsid w:val="00DB42A9"/>
    <w:rsid w:val="00DB455F"/>
    <w:rsid w:val="00DB4578"/>
    <w:rsid w:val="00DB4BC9"/>
    <w:rsid w:val="00DB4FE3"/>
    <w:rsid w:val="00DB5039"/>
    <w:rsid w:val="00DB5611"/>
    <w:rsid w:val="00DB5669"/>
    <w:rsid w:val="00DB591F"/>
    <w:rsid w:val="00DB5D32"/>
    <w:rsid w:val="00DB5FB7"/>
    <w:rsid w:val="00DB6049"/>
    <w:rsid w:val="00DB63C2"/>
    <w:rsid w:val="00DB6721"/>
    <w:rsid w:val="00DB68A2"/>
    <w:rsid w:val="00DB6E8F"/>
    <w:rsid w:val="00DB753A"/>
    <w:rsid w:val="00DB7720"/>
    <w:rsid w:val="00DB78C9"/>
    <w:rsid w:val="00DB7A1B"/>
    <w:rsid w:val="00DB7DB0"/>
    <w:rsid w:val="00DB7DEB"/>
    <w:rsid w:val="00DB7E17"/>
    <w:rsid w:val="00DB7E42"/>
    <w:rsid w:val="00DC0029"/>
    <w:rsid w:val="00DC04B3"/>
    <w:rsid w:val="00DC071F"/>
    <w:rsid w:val="00DC07FF"/>
    <w:rsid w:val="00DC08EC"/>
    <w:rsid w:val="00DC0BD3"/>
    <w:rsid w:val="00DC1193"/>
    <w:rsid w:val="00DC1199"/>
    <w:rsid w:val="00DC1233"/>
    <w:rsid w:val="00DC1308"/>
    <w:rsid w:val="00DC1439"/>
    <w:rsid w:val="00DC1AEE"/>
    <w:rsid w:val="00DC219D"/>
    <w:rsid w:val="00DC2414"/>
    <w:rsid w:val="00DC2542"/>
    <w:rsid w:val="00DC2572"/>
    <w:rsid w:val="00DC2929"/>
    <w:rsid w:val="00DC29F2"/>
    <w:rsid w:val="00DC2E65"/>
    <w:rsid w:val="00DC2ED1"/>
    <w:rsid w:val="00DC305E"/>
    <w:rsid w:val="00DC3369"/>
    <w:rsid w:val="00DC3640"/>
    <w:rsid w:val="00DC3667"/>
    <w:rsid w:val="00DC37E4"/>
    <w:rsid w:val="00DC4132"/>
    <w:rsid w:val="00DC4257"/>
    <w:rsid w:val="00DC4769"/>
    <w:rsid w:val="00DC4955"/>
    <w:rsid w:val="00DC5134"/>
    <w:rsid w:val="00DC5259"/>
    <w:rsid w:val="00DC52A0"/>
    <w:rsid w:val="00DC569E"/>
    <w:rsid w:val="00DC581A"/>
    <w:rsid w:val="00DC58F4"/>
    <w:rsid w:val="00DC5AB4"/>
    <w:rsid w:val="00DC5E1D"/>
    <w:rsid w:val="00DC5E24"/>
    <w:rsid w:val="00DC644F"/>
    <w:rsid w:val="00DC65ED"/>
    <w:rsid w:val="00DC66FC"/>
    <w:rsid w:val="00DC6CFE"/>
    <w:rsid w:val="00DC700C"/>
    <w:rsid w:val="00DC7737"/>
    <w:rsid w:val="00DC77B6"/>
    <w:rsid w:val="00DC7F7F"/>
    <w:rsid w:val="00DC7FEA"/>
    <w:rsid w:val="00DD03C8"/>
    <w:rsid w:val="00DD05A6"/>
    <w:rsid w:val="00DD0726"/>
    <w:rsid w:val="00DD0D1B"/>
    <w:rsid w:val="00DD0FE6"/>
    <w:rsid w:val="00DD100F"/>
    <w:rsid w:val="00DD10B2"/>
    <w:rsid w:val="00DD1288"/>
    <w:rsid w:val="00DD1327"/>
    <w:rsid w:val="00DD1429"/>
    <w:rsid w:val="00DD1A33"/>
    <w:rsid w:val="00DD1D80"/>
    <w:rsid w:val="00DD2534"/>
    <w:rsid w:val="00DD27DC"/>
    <w:rsid w:val="00DD2A7C"/>
    <w:rsid w:val="00DD2EF6"/>
    <w:rsid w:val="00DD30FC"/>
    <w:rsid w:val="00DD3437"/>
    <w:rsid w:val="00DD36C4"/>
    <w:rsid w:val="00DD3950"/>
    <w:rsid w:val="00DD3C50"/>
    <w:rsid w:val="00DD3E4E"/>
    <w:rsid w:val="00DD44C7"/>
    <w:rsid w:val="00DD4838"/>
    <w:rsid w:val="00DD49B3"/>
    <w:rsid w:val="00DD4E72"/>
    <w:rsid w:val="00DD5584"/>
    <w:rsid w:val="00DD559F"/>
    <w:rsid w:val="00DD58C4"/>
    <w:rsid w:val="00DD5E93"/>
    <w:rsid w:val="00DD6176"/>
    <w:rsid w:val="00DD61E0"/>
    <w:rsid w:val="00DD6557"/>
    <w:rsid w:val="00DD67CD"/>
    <w:rsid w:val="00DD67D5"/>
    <w:rsid w:val="00DD6D28"/>
    <w:rsid w:val="00DD6D6A"/>
    <w:rsid w:val="00DD6F9C"/>
    <w:rsid w:val="00DD703A"/>
    <w:rsid w:val="00DD727C"/>
    <w:rsid w:val="00DD7C4E"/>
    <w:rsid w:val="00DD7DAB"/>
    <w:rsid w:val="00DE007D"/>
    <w:rsid w:val="00DE01D4"/>
    <w:rsid w:val="00DE051E"/>
    <w:rsid w:val="00DE0559"/>
    <w:rsid w:val="00DE05D1"/>
    <w:rsid w:val="00DE09E7"/>
    <w:rsid w:val="00DE0A4C"/>
    <w:rsid w:val="00DE0FD8"/>
    <w:rsid w:val="00DE1B77"/>
    <w:rsid w:val="00DE1BB3"/>
    <w:rsid w:val="00DE1CB9"/>
    <w:rsid w:val="00DE1D34"/>
    <w:rsid w:val="00DE1D96"/>
    <w:rsid w:val="00DE1F62"/>
    <w:rsid w:val="00DE24F0"/>
    <w:rsid w:val="00DE26D1"/>
    <w:rsid w:val="00DE2B73"/>
    <w:rsid w:val="00DE3271"/>
    <w:rsid w:val="00DE337A"/>
    <w:rsid w:val="00DE4074"/>
    <w:rsid w:val="00DE46B2"/>
    <w:rsid w:val="00DE46EF"/>
    <w:rsid w:val="00DE4A22"/>
    <w:rsid w:val="00DE4A9A"/>
    <w:rsid w:val="00DE5126"/>
    <w:rsid w:val="00DE574D"/>
    <w:rsid w:val="00DE5765"/>
    <w:rsid w:val="00DE57DE"/>
    <w:rsid w:val="00DE5B3B"/>
    <w:rsid w:val="00DE5D82"/>
    <w:rsid w:val="00DE6013"/>
    <w:rsid w:val="00DE62B6"/>
    <w:rsid w:val="00DE62DF"/>
    <w:rsid w:val="00DE65CE"/>
    <w:rsid w:val="00DE6733"/>
    <w:rsid w:val="00DE6F4B"/>
    <w:rsid w:val="00DE71D7"/>
    <w:rsid w:val="00DE76F4"/>
    <w:rsid w:val="00DE77E6"/>
    <w:rsid w:val="00DE7F65"/>
    <w:rsid w:val="00DE7FCA"/>
    <w:rsid w:val="00DF0472"/>
    <w:rsid w:val="00DF0757"/>
    <w:rsid w:val="00DF1008"/>
    <w:rsid w:val="00DF1032"/>
    <w:rsid w:val="00DF1108"/>
    <w:rsid w:val="00DF1131"/>
    <w:rsid w:val="00DF13FB"/>
    <w:rsid w:val="00DF1731"/>
    <w:rsid w:val="00DF1948"/>
    <w:rsid w:val="00DF20F2"/>
    <w:rsid w:val="00DF2172"/>
    <w:rsid w:val="00DF2343"/>
    <w:rsid w:val="00DF235A"/>
    <w:rsid w:val="00DF24FE"/>
    <w:rsid w:val="00DF295C"/>
    <w:rsid w:val="00DF2EE8"/>
    <w:rsid w:val="00DF38BD"/>
    <w:rsid w:val="00DF3C47"/>
    <w:rsid w:val="00DF3EFE"/>
    <w:rsid w:val="00DF45E7"/>
    <w:rsid w:val="00DF4739"/>
    <w:rsid w:val="00DF478D"/>
    <w:rsid w:val="00DF4C40"/>
    <w:rsid w:val="00DF4D21"/>
    <w:rsid w:val="00DF5D10"/>
    <w:rsid w:val="00DF5F17"/>
    <w:rsid w:val="00DF6015"/>
    <w:rsid w:val="00DF6154"/>
    <w:rsid w:val="00DF62E0"/>
    <w:rsid w:val="00DF6452"/>
    <w:rsid w:val="00DF6549"/>
    <w:rsid w:val="00DF6799"/>
    <w:rsid w:val="00DF6A21"/>
    <w:rsid w:val="00DF7106"/>
    <w:rsid w:val="00DF7274"/>
    <w:rsid w:val="00DF756F"/>
    <w:rsid w:val="00DF762C"/>
    <w:rsid w:val="00DF767F"/>
    <w:rsid w:val="00DF795E"/>
    <w:rsid w:val="00DF7BE7"/>
    <w:rsid w:val="00DF7F46"/>
    <w:rsid w:val="00E00117"/>
    <w:rsid w:val="00E00E8B"/>
    <w:rsid w:val="00E01050"/>
    <w:rsid w:val="00E01353"/>
    <w:rsid w:val="00E015FD"/>
    <w:rsid w:val="00E01A21"/>
    <w:rsid w:val="00E01AE1"/>
    <w:rsid w:val="00E01B82"/>
    <w:rsid w:val="00E02108"/>
    <w:rsid w:val="00E021BD"/>
    <w:rsid w:val="00E0278A"/>
    <w:rsid w:val="00E032A0"/>
    <w:rsid w:val="00E03324"/>
    <w:rsid w:val="00E03C71"/>
    <w:rsid w:val="00E040F1"/>
    <w:rsid w:val="00E04596"/>
    <w:rsid w:val="00E0462C"/>
    <w:rsid w:val="00E05888"/>
    <w:rsid w:val="00E05C5B"/>
    <w:rsid w:val="00E06169"/>
    <w:rsid w:val="00E0645F"/>
    <w:rsid w:val="00E0686A"/>
    <w:rsid w:val="00E06E90"/>
    <w:rsid w:val="00E07FE4"/>
    <w:rsid w:val="00E101C1"/>
    <w:rsid w:val="00E10291"/>
    <w:rsid w:val="00E102D5"/>
    <w:rsid w:val="00E10C51"/>
    <w:rsid w:val="00E10C91"/>
    <w:rsid w:val="00E117F7"/>
    <w:rsid w:val="00E11E49"/>
    <w:rsid w:val="00E1267D"/>
    <w:rsid w:val="00E127A9"/>
    <w:rsid w:val="00E1296E"/>
    <w:rsid w:val="00E13755"/>
    <w:rsid w:val="00E13EBE"/>
    <w:rsid w:val="00E13F09"/>
    <w:rsid w:val="00E142A4"/>
    <w:rsid w:val="00E146B2"/>
    <w:rsid w:val="00E147C3"/>
    <w:rsid w:val="00E150DB"/>
    <w:rsid w:val="00E15166"/>
    <w:rsid w:val="00E157F4"/>
    <w:rsid w:val="00E15AD0"/>
    <w:rsid w:val="00E16055"/>
    <w:rsid w:val="00E165D4"/>
    <w:rsid w:val="00E16878"/>
    <w:rsid w:val="00E16A59"/>
    <w:rsid w:val="00E16BAD"/>
    <w:rsid w:val="00E16D0E"/>
    <w:rsid w:val="00E16FA1"/>
    <w:rsid w:val="00E170A3"/>
    <w:rsid w:val="00E17118"/>
    <w:rsid w:val="00E17384"/>
    <w:rsid w:val="00E174D8"/>
    <w:rsid w:val="00E17921"/>
    <w:rsid w:val="00E17ECB"/>
    <w:rsid w:val="00E20393"/>
    <w:rsid w:val="00E2061A"/>
    <w:rsid w:val="00E20CDD"/>
    <w:rsid w:val="00E20D39"/>
    <w:rsid w:val="00E20DA2"/>
    <w:rsid w:val="00E20EFC"/>
    <w:rsid w:val="00E211BA"/>
    <w:rsid w:val="00E21BC6"/>
    <w:rsid w:val="00E21D4A"/>
    <w:rsid w:val="00E21DBC"/>
    <w:rsid w:val="00E21EDD"/>
    <w:rsid w:val="00E22006"/>
    <w:rsid w:val="00E2223D"/>
    <w:rsid w:val="00E22AA9"/>
    <w:rsid w:val="00E22CFC"/>
    <w:rsid w:val="00E23626"/>
    <w:rsid w:val="00E23928"/>
    <w:rsid w:val="00E23F80"/>
    <w:rsid w:val="00E240F0"/>
    <w:rsid w:val="00E2444F"/>
    <w:rsid w:val="00E246AD"/>
    <w:rsid w:val="00E2487B"/>
    <w:rsid w:val="00E24B7A"/>
    <w:rsid w:val="00E253A4"/>
    <w:rsid w:val="00E25582"/>
    <w:rsid w:val="00E25603"/>
    <w:rsid w:val="00E25DA6"/>
    <w:rsid w:val="00E25F5E"/>
    <w:rsid w:val="00E261BC"/>
    <w:rsid w:val="00E262B0"/>
    <w:rsid w:val="00E262D6"/>
    <w:rsid w:val="00E266F0"/>
    <w:rsid w:val="00E267BA"/>
    <w:rsid w:val="00E26C37"/>
    <w:rsid w:val="00E26EED"/>
    <w:rsid w:val="00E274B2"/>
    <w:rsid w:val="00E2779A"/>
    <w:rsid w:val="00E27A7F"/>
    <w:rsid w:val="00E27B3E"/>
    <w:rsid w:val="00E27EBE"/>
    <w:rsid w:val="00E30ABB"/>
    <w:rsid w:val="00E30B9D"/>
    <w:rsid w:val="00E3111A"/>
    <w:rsid w:val="00E3176D"/>
    <w:rsid w:val="00E319D2"/>
    <w:rsid w:val="00E31BC7"/>
    <w:rsid w:val="00E328D3"/>
    <w:rsid w:val="00E32A75"/>
    <w:rsid w:val="00E32C4C"/>
    <w:rsid w:val="00E32F95"/>
    <w:rsid w:val="00E332D2"/>
    <w:rsid w:val="00E33303"/>
    <w:rsid w:val="00E3333B"/>
    <w:rsid w:val="00E333C1"/>
    <w:rsid w:val="00E334D9"/>
    <w:rsid w:val="00E335C1"/>
    <w:rsid w:val="00E33B26"/>
    <w:rsid w:val="00E33CD3"/>
    <w:rsid w:val="00E33D6B"/>
    <w:rsid w:val="00E33EBD"/>
    <w:rsid w:val="00E340E7"/>
    <w:rsid w:val="00E34BE2"/>
    <w:rsid w:val="00E3518D"/>
    <w:rsid w:val="00E3554D"/>
    <w:rsid w:val="00E35BFF"/>
    <w:rsid w:val="00E361A6"/>
    <w:rsid w:val="00E3634A"/>
    <w:rsid w:val="00E36A7A"/>
    <w:rsid w:val="00E36D10"/>
    <w:rsid w:val="00E373E2"/>
    <w:rsid w:val="00E3753C"/>
    <w:rsid w:val="00E379C2"/>
    <w:rsid w:val="00E37DC0"/>
    <w:rsid w:val="00E37F5F"/>
    <w:rsid w:val="00E40C02"/>
    <w:rsid w:val="00E41084"/>
    <w:rsid w:val="00E41089"/>
    <w:rsid w:val="00E411C3"/>
    <w:rsid w:val="00E416EB"/>
    <w:rsid w:val="00E419CA"/>
    <w:rsid w:val="00E41CE3"/>
    <w:rsid w:val="00E42221"/>
    <w:rsid w:val="00E429B5"/>
    <w:rsid w:val="00E42F3E"/>
    <w:rsid w:val="00E434CF"/>
    <w:rsid w:val="00E43684"/>
    <w:rsid w:val="00E436EB"/>
    <w:rsid w:val="00E438B2"/>
    <w:rsid w:val="00E43C3B"/>
    <w:rsid w:val="00E43D6D"/>
    <w:rsid w:val="00E44272"/>
    <w:rsid w:val="00E44347"/>
    <w:rsid w:val="00E44A43"/>
    <w:rsid w:val="00E44D33"/>
    <w:rsid w:val="00E44DD8"/>
    <w:rsid w:val="00E44E3C"/>
    <w:rsid w:val="00E455EA"/>
    <w:rsid w:val="00E4572E"/>
    <w:rsid w:val="00E459E6"/>
    <w:rsid w:val="00E45ED3"/>
    <w:rsid w:val="00E46277"/>
    <w:rsid w:val="00E467C4"/>
    <w:rsid w:val="00E4713E"/>
    <w:rsid w:val="00E471D8"/>
    <w:rsid w:val="00E4758E"/>
    <w:rsid w:val="00E476AD"/>
    <w:rsid w:val="00E47A59"/>
    <w:rsid w:val="00E503A3"/>
    <w:rsid w:val="00E50473"/>
    <w:rsid w:val="00E5054B"/>
    <w:rsid w:val="00E5073D"/>
    <w:rsid w:val="00E509B9"/>
    <w:rsid w:val="00E509EA"/>
    <w:rsid w:val="00E50B06"/>
    <w:rsid w:val="00E50D1E"/>
    <w:rsid w:val="00E50E94"/>
    <w:rsid w:val="00E50F9B"/>
    <w:rsid w:val="00E50FE2"/>
    <w:rsid w:val="00E511B5"/>
    <w:rsid w:val="00E51B19"/>
    <w:rsid w:val="00E51C2B"/>
    <w:rsid w:val="00E51DC0"/>
    <w:rsid w:val="00E51EC3"/>
    <w:rsid w:val="00E521B8"/>
    <w:rsid w:val="00E5229B"/>
    <w:rsid w:val="00E52741"/>
    <w:rsid w:val="00E529BC"/>
    <w:rsid w:val="00E52BE3"/>
    <w:rsid w:val="00E538D7"/>
    <w:rsid w:val="00E54250"/>
    <w:rsid w:val="00E5461F"/>
    <w:rsid w:val="00E54820"/>
    <w:rsid w:val="00E55366"/>
    <w:rsid w:val="00E553CD"/>
    <w:rsid w:val="00E5553D"/>
    <w:rsid w:val="00E55B4B"/>
    <w:rsid w:val="00E55D2A"/>
    <w:rsid w:val="00E561E3"/>
    <w:rsid w:val="00E56637"/>
    <w:rsid w:val="00E57032"/>
    <w:rsid w:val="00E572CB"/>
    <w:rsid w:val="00E57666"/>
    <w:rsid w:val="00E577C4"/>
    <w:rsid w:val="00E57ED1"/>
    <w:rsid w:val="00E5C3D9"/>
    <w:rsid w:val="00E60642"/>
    <w:rsid w:val="00E60789"/>
    <w:rsid w:val="00E6087C"/>
    <w:rsid w:val="00E60888"/>
    <w:rsid w:val="00E60B3F"/>
    <w:rsid w:val="00E611D9"/>
    <w:rsid w:val="00E612E0"/>
    <w:rsid w:val="00E61406"/>
    <w:rsid w:val="00E61955"/>
    <w:rsid w:val="00E619DC"/>
    <w:rsid w:val="00E619E9"/>
    <w:rsid w:val="00E61C54"/>
    <w:rsid w:val="00E620D7"/>
    <w:rsid w:val="00E622D4"/>
    <w:rsid w:val="00E6235A"/>
    <w:rsid w:val="00E62BC8"/>
    <w:rsid w:val="00E62D8C"/>
    <w:rsid w:val="00E63257"/>
    <w:rsid w:val="00E632FE"/>
    <w:rsid w:val="00E6358C"/>
    <w:rsid w:val="00E63AFA"/>
    <w:rsid w:val="00E641D8"/>
    <w:rsid w:val="00E643BE"/>
    <w:rsid w:val="00E64A98"/>
    <w:rsid w:val="00E64AD7"/>
    <w:rsid w:val="00E64CC1"/>
    <w:rsid w:val="00E64FFE"/>
    <w:rsid w:val="00E6551D"/>
    <w:rsid w:val="00E65B7F"/>
    <w:rsid w:val="00E65BBC"/>
    <w:rsid w:val="00E667D8"/>
    <w:rsid w:val="00E668B1"/>
    <w:rsid w:val="00E668C7"/>
    <w:rsid w:val="00E66F94"/>
    <w:rsid w:val="00E6771C"/>
    <w:rsid w:val="00E678D4"/>
    <w:rsid w:val="00E6799A"/>
    <w:rsid w:val="00E7000A"/>
    <w:rsid w:val="00E7002F"/>
    <w:rsid w:val="00E705C2"/>
    <w:rsid w:val="00E705C9"/>
    <w:rsid w:val="00E709CA"/>
    <w:rsid w:val="00E711D8"/>
    <w:rsid w:val="00E71515"/>
    <w:rsid w:val="00E71761"/>
    <w:rsid w:val="00E718A7"/>
    <w:rsid w:val="00E71AE3"/>
    <w:rsid w:val="00E72117"/>
    <w:rsid w:val="00E72B92"/>
    <w:rsid w:val="00E72B93"/>
    <w:rsid w:val="00E72F81"/>
    <w:rsid w:val="00E737CD"/>
    <w:rsid w:val="00E7380C"/>
    <w:rsid w:val="00E73D4A"/>
    <w:rsid w:val="00E73EFD"/>
    <w:rsid w:val="00E74181"/>
    <w:rsid w:val="00E74309"/>
    <w:rsid w:val="00E74497"/>
    <w:rsid w:val="00E744F3"/>
    <w:rsid w:val="00E74689"/>
    <w:rsid w:val="00E747F0"/>
    <w:rsid w:val="00E74A9D"/>
    <w:rsid w:val="00E74C6F"/>
    <w:rsid w:val="00E74DE0"/>
    <w:rsid w:val="00E75265"/>
    <w:rsid w:val="00E752D8"/>
    <w:rsid w:val="00E754B2"/>
    <w:rsid w:val="00E75C70"/>
    <w:rsid w:val="00E75EAF"/>
    <w:rsid w:val="00E760CC"/>
    <w:rsid w:val="00E7615C"/>
    <w:rsid w:val="00E765BF"/>
    <w:rsid w:val="00E7671E"/>
    <w:rsid w:val="00E76D31"/>
    <w:rsid w:val="00E76DBB"/>
    <w:rsid w:val="00E77025"/>
    <w:rsid w:val="00E77520"/>
    <w:rsid w:val="00E7791F"/>
    <w:rsid w:val="00E77D8A"/>
    <w:rsid w:val="00E800BA"/>
    <w:rsid w:val="00E800C6"/>
    <w:rsid w:val="00E802BD"/>
    <w:rsid w:val="00E8037C"/>
    <w:rsid w:val="00E8075F"/>
    <w:rsid w:val="00E80B51"/>
    <w:rsid w:val="00E80BC8"/>
    <w:rsid w:val="00E80CBC"/>
    <w:rsid w:val="00E80CCD"/>
    <w:rsid w:val="00E80ED2"/>
    <w:rsid w:val="00E80EE9"/>
    <w:rsid w:val="00E81240"/>
    <w:rsid w:val="00E81B8E"/>
    <w:rsid w:val="00E82116"/>
    <w:rsid w:val="00E82896"/>
    <w:rsid w:val="00E82F38"/>
    <w:rsid w:val="00E832DC"/>
    <w:rsid w:val="00E8371D"/>
    <w:rsid w:val="00E83853"/>
    <w:rsid w:val="00E83A25"/>
    <w:rsid w:val="00E83D96"/>
    <w:rsid w:val="00E83F83"/>
    <w:rsid w:val="00E84983"/>
    <w:rsid w:val="00E84C2E"/>
    <w:rsid w:val="00E85C97"/>
    <w:rsid w:val="00E85D2B"/>
    <w:rsid w:val="00E85DA3"/>
    <w:rsid w:val="00E86E07"/>
    <w:rsid w:val="00E874DF"/>
    <w:rsid w:val="00E8767E"/>
    <w:rsid w:val="00E8781B"/>
    <w:rsid w:val="00E87942"/>
    <w:rsid w:val="00E879CE"/>
    <w:rsid w:val="00E87B24"/>
    <w:rsid w:val="00E907B4"/>
    <w:rsid w:val="00E909AB"/>
    <w:rsid w:val="00E91361"/>
    <w:rsid w:val="00E914F3"/>
    <w:rsid w:val="00E91D68"/>
    <w:rsid w:val="00E9268D"/>
    <w:rsid w:val="00E9293A"/>
    <w:rsid w:val="00E92A5F"/>
    <w:rsid w:val="00E9341C"/>
    <w:rsid w:val="00E93960"/>
    <w:rsid w:val="00E93CC3"/>
    <w:rsid w:val="00E93D92"/>
    <w:rsid w:val="00E9408A"/>
    <w:rsid w:val="00E94533"/>
    <w:rsid w:val="00E94B5A"/>
    <w:rsid w:val="00E94CA9"/>
    <w:rsid w:val="00E94E35"/>
    <w:rsid w:val="00E95122"/>
    <w:rsid w:val="00E952B4"/>
    <w:rsid w:val="00E95415"/>
    <w:rsid w:val="00E957CB"/>
    <w:rsid w:val="00E9581E"/>
    <w:rsid w:val="00E959DD"/>
    <w:rsid w:val="00E960A8"/>
    <w:rsid w:val="00E96492"/>
    <w:rsid w:val="00E965AB"/>
    <w:rsid w:val="00E97095"/>
    <w:rsid w:val="00E97330"/>
    <w:rsid w:val="00E973D9"/>
    <w:rsid w:val="00EA0402"/>
    <w:rsid w:val="00EA15E0"/>
    <w:rsid w:val="00EA17B4"/>
    <w:rsid w:val="00EA1917"/>
    <w:rsid w:val="00EA1CC9"/>
    <w:rsid w:val="00EA2239"/>
    <w:rsid w:val="00EA321F"/>
    <w:rsid w:val="00EA3441"/>
    <w:rsid w:val="00EA3504"/>
    <w:rsid w:val="00EA3913"/>
    <w:rsid w:val="00EA3F65"/>
    <w:rsid w:val="00EA3F7D"/>
    <w:rsid w:val="00EA3FED"/>
    <w:rsid w:val="00EA408F"/>
    <w:rsid w:val="00EA4791"/>
    <w:rsid w:val="00EA4DDE"/>
    <w:rsid w:val="00EA5070"/>
    <w:rsid w:val="00EA5287"/>
    <w:rsid w:val="00EA5D00"/>
    <w:rsid w:val="00EA6856"/>
    <w:rsid w:val="00EA6B83"/>
    <w:rsid w:val="00EA7191"/>
    <w:rsid w:val="00EA7398"/>
    <w:rsid w:val="00EA7519"/>
    <w:rsid w:val="00EA7587"/>
    <w:rsid w:val="00EA7BCF"/>
    <w:rsid w:val="00EB00C1"/>
    <w:rsid w:val="00EB0147"/>
    <w:rsid w:val="00EB015F"/>
    <w:rsid w:val="00EB01F6"/>
    <w:rsid w:val="00EB048B"/>
    <w:rsid w:val="00EB088D"/>
    <w:rsid w:val="00EB093E"/>
    <w:rsid w:val="00EB0EE0"/>
    <w:rsid w:val="00EB10F6"/>
    <w:rsid w:val="00EB135B"/>
    <w:rsid w:val="00EB138F"/>
    <w:rsid w:val="00EB155D"/>
    <w:rsid w:val="00EB174F"/>
    <w:rsid w:val="00EB1814"/>
    <w:rsid w:val="00EB18AD"/>
    <w:rsid w:val="00EB1C71"/>
    <w:rsid w:val="00EB1F79"/>
    <w:rsid w:val="00EB222E"/>
    <w:rsid w:val="00EB2337"/>
    <w:rsid w:val="00EB3187"/>
    <w:rsid w:val="00EB3395"/>
    <w:rsid w:val="00EB4770"/>
    <w:rsid w:val="00EB4985"/>
    <w:rsid w:val="00EB4D6B"/>
    <w:rsid w:val="00EB4D88"/>
    <w:rsid w:val="00EB5168"/>
    <w:rsid w:val="00EB51EF"/>
    <w:rsid w:val="00EB5E04"/>
    <w:rsid w:val="00EB61F2"/>
    <w:rsid w:val="00EB656B"/>
    <w:rsid w:val="00EB65FD"/>
    <w:rsid w:val="00EB6668"/>
    <w:rsid w:val="00EB6688"/>
    <w:rsid w:val="00EB66BC"/>
    <w:rsid w:val="00EB6E6F"/>
    <w:rsid w:val="00EB70BB"/>
    <w:rsid w:val="00EB710A"/>
    <w:rsid w:val="00EB713B"/>
    <w:rsid w:val="00EB720B"/>
    <w:rsid w:val="00EB7624"/>
    <w:rsid w:val="00EB7B89"/>
    <w:rsid w:val="00EB7D12"/>
    <w:rsid w:val="00EB7DDA"/>
    <w:rsid w:val="00EC023B"/>
    <w:rsid w:val="00EC15C1"/>
    <w:rsid w:val="00EC1A71"/>
    <w:rsid w:val="00EC1C38"/>
    <w:rsid w:val="00EC1FBF"/>
    <w:rsid w:val="00EC1FDB"/>
    <w:rsid w:val="00EC2080"/>
    <w:rsid w:val="00EC2837"/>
    <w:rsid w:val="00EC292B"/>
    <w:rsid w:val="00EC2AD7"/>
    <w:rsid w:val="00EC2B34"/>
    <w:rsid w:val="00EC2D07"/>
    <w:rsid w:val="00EC30E5"/>
    <w:rsid w:val="00EC345D"/>
    <w:rsid w:val="00EC35CB"/>
    <w:rsid w:val="00EC37B4"/>
    <w:rsid w:val="00EC3976"/>
    <w:rsid w:val="00EC3B6C"/>
    <w:rsid w:val="00EC3EEE"/>
    <w:rsid w:val="00EC4091"/>
    <w:rsid w:val="00EC44B2"/>
    <w:rsid w:val="00EC4901"/>
    <w:rsid w:val="00EC4B74"/>
    <w:rsid w:val="00EC4D4A"/>
    <w:rsid w:val="00EC4E47"/>
    <w:rsid w:val="00EC534C"/>
    <w:rsid w:val="00EC5933"/>
    <w:rsid w:val="00EC5DBF"/>
    <w:rsid w:val="00EC5F4D"/>
    <w:rsid w:val="00EC63B5"/>
    <w:rsid w:val="00EC6923"/>
    <w:rsid w:val="00EC6D64"/>
    <w:rsid w:val="00EC7135"/>
    <w:rsid w:val="00EC76DC"/>
    <w:rsid w:val="00EC76EC"/>
    <w:rsid w:val="00ED0269"/>
    <w:rsid w:val="00ED0522"/>
    <w:rsid w:val="00ED060B"/>
    <w:rsid w:val="00ED0BDB"/>
    <w:rsid w:val="00ED0CA7"/>
    <w:rsid w:val="00ED0D81"/>
    <w:rsid w:val="00ED12AB"/>
    <w:rsid w:val="00ED14AB"/>
    <w:rsid w:val="00ED161C"/>
    <w:rsid w:val="00ED18C7"/>
    <w:rsid w:val="00ED1BF2"/>
    <w:rsid w:val="00ED1F45"/>
    <w:rsid w:val="00ED2463"/>
    <w:rsid w:val="00ED2598"/>
    <w:rsid w:val="00ED289D"/>
    <w:rsid w:val="00ED29AE"/>
    <w:rsid w:val="00ED2B48"/>
    <w:rsid w:val="00ED2B7A"/>
    <w:rsid w:val="00ED2D64"/>
    <w:rsid w:val="00ED2E61"/>
    <w:rsid w:val="00ED3A85"/>
    <w:rsid w:val="00ED3AF1"/>
    <w:rsid w:val="00ED49D8"/>
    <w:rsid w:val="00ED4C0A"/>
    <w:rsid w:val="00ED551E"/>
    <w:rsid w:val="00ED5751"/>
    <w:rsid w:val="00ED5D31"/>
    <w:rsid w:val="00ED66FD"/>
    <w:rsid w:val="00ED6A2E"/>
    <w:rsid w:val="00ED6E0D"/>
    <w:rsid w:val="00ED6FF3"/>
    <w:rsid w:val="00ED7160"/>
    <w:rsid w:val="00ED7778"/>
    <w:rsid w:val="00ED7867"/>
    <w:rsid w:val="00ED7BE7"/>
    <w:rsid w:val="00ED7CB9"/>
    <w:rsid w:val="00ED7E50"/>
    <w:rsid w:val="00EE0676"/>
    <w:rsid w:val="00EE072B"/>
    <w:rsid w:val="00EE09E8"/>
    <w:rsid w:val="00EE0CBF"/>
    <w:rsid w:val="00EE1129"/>
    <w:rsid w:val="00EE1165"/>
    <w:rsid w:val="00EE1360"/>
    <w:rsid w:val="00EE13A0"/>
    <w:rsid w:val="00EE1641"/>
    <w:rsid w:val="00EE1698"/>
    <w:rsid w:val="00EE1B1C"/>
    <w:rsid w:val="00EE1D01"/>
    <w:rsid w:val="00EE1DA6"/>
    <w:rsid w:val="00EE1EF8"/>
    <w:rsid w:val="00EE2457"/>
    <w:rsid w:val="00EE2475"/>
    <w:rsid w:val="00EE27B4"/>
    <w:rsid w:val="00EE2996"/>
    <w:rsid w:val="00EE29FE"/>
    <w:rsid w:val="00EE2B79"/>
    <w:rsid w:val="00EE2BC9"/>
    <w:rsid w:val="00EE2C3C"/>
    <w:rsid w:val="00EE2D45"/>
    <w:rsid w:val="00EE35BC"/>
    <w:rsid w:val="00EE3798"/>
    <w:rsid w:val="00EE3C7D"/>
    <w:rsid w:val="00EE3CE2"/>
    <w:rsid w:val="00EE3D47"/>
    <w:rsid w:val="00EE4349"/>
    <w:rsid w:val="00EE473A"/>
    <w:rsid w:val="00EE49E5"/>
    <w:rsid w:val="00EE4D67"/>
    <w:rsid w:val="00EE4FC5"/>
    <w:rsid w:val="00EE5817"/>
    <w:rsid w:val="00EE5927"/>
    <w:rsid w:val="00EE601C"/>
    <w:rsid w:val="00EE60C0"/>
    <w:rsid w:val="00EE6476"/>
    <w:rsid w:val="00EE648F"/>
    <w:rsid w:val="00EE6C44"/>
    <w:rsid w:val="00EE6F64"/>
    <w:rsid w:val="00EE71F1"/>
    <w:rsid w:val="00EE74A3"/>
    <w:rsid w:val="00EE7532"/>
    <w:rsid w:val="00EE75EA"/>
    <w:rsid w:val="00EE7673"/>
    <w:rsid w:val="00EE76AC"/>
    <w:rsid w:val="00EE7854"/>
    <w:rsid w:val="00EE7976"/>
    <w:rsid w:val="00EF094D"/>
    <w:rsid w:val="00EF0A31"/>
    <w:rsid w:val="00EF0C13"/>
    <w:rsid w:val="00EF0E96"/>
    <w:rsid w:val="00EF0F95"/>
    <w:rsid w:val="00EF1099"/>
    <w:rsid w:val="00EF1587"/>
    <w:rsid w:val="00EF15FE"/>
    <w:rsid w:val="00EF16F9"/>
    <w:rsid w:val="00EF1DE6"/>
    <w:rsid w:val="00EF1ED9"/>
    <w:rsid w:val="00EF225C"/>
    <w:rsid w:val="00EF22EA"/>
    <w:rsid w:val="00EF2437"/>
    <w:rsid w:val="00EF296F"/>
    <w:rsid w:val="00EF2A32"/>
    <w:rsid w:val="00EF2B9F"/>
    <w:rsid w:val="00EF2C80"/>
    <w:rsid w:val="00EF2CC9"/>
    <w:rsid w:val="00EF2E63"/>
    <w:rsid w:val="00EF3519"/>
    <w:rsid w:val="00EF3784"/>
    <w:rsid w:val="00EF389C"/>
    <w:rsid w:val="00EF3B4B"/>
    <w:rsid w:val="00EF3C6C"/>
    <w:rsid w:val="00EF44CD"/>
    <w:rsid w:val="00EF454F"/>
    <w:rsid w:val="00EF499F"/>
    <w:rsid w:val="00EF49CD"/>
    <w:rsid w:val="00EF4E20"/>
    <w:rsid w:val="00EF4E53"/>
    <w:rsid w:val="00EF516E"/>
    <w:rsid w:val="00EF57ED"/>
    <w:rsid w:val="00EF5B06"/>
    <w:rsid w:val="00EF5D42"/>
    <w:rsid w:val="00EF639F"/>
    <w:rsid w:val="00EF64DB"/>
    <w:rsid w:val="00EF6733"/>
    <w:rsid w:val="00EF6B0D"/>
    <w:rsid w:val="00EF6B2D"/>
    <w:rsid w:val="00EF6CD3"/>
    <w:rsid w:val="00EF6CF7"/>
    <w:rsid w:val="00EF7087"/>
    <w:rsid w:val="00EF73DB"/>
    <w:rsid w:val="00EF7609"/>
    <w:rsid w:val="00EF769A"/>
    <w:rsid w:val="00EF770B"/>
    <w:rsid w:val="00EF7B88"/>
    <w:rsid w:val="00EF7E53"/>
    <w:rsid w:val="00EF7F59"/>
    <w:rsid w:val="00F00492"/>
    <w:rsid w:val="00F00501"/>
    <w:rsid w:val="00F0073D"/>
    <w:rsid w:val="00F01D1D"/>
    <w:rsid w:val="00F01D73"/>
    <w:rsid w:val="00F01E42"/>
    <w:rsid w:val="00F026F9"/>
    <w:rsid w:val="00F02A7E"/>
    <w:rsid w:val="00F02EAB"/>
    <w:rsid w:val="00F0349E"/>
    <w:rsid w:val="00F037CD"/>
    <w:rsid w:val="00F03824"/>
    <w:rsid w:val="00F039BF"/>
    <w:rsid w:val="00F03FA3"/>
    <w:rsid w:val="00F04601"/>
    <w:rsid w:val="00F04688"/>
    <w:rsid w:val="00F04794"/>
    <w:rsid w:val="00F04DAB"/>
    <w:rsid w:val="00F04EDB"/>
    <w:rsid w:val="00F04F8F"/>
    <w:rsid w:val="00F052B8"/>
    <w:rsid w:val="00F054DC"/>
    <w:rsid w:val="00F05F7A"/>
    <w:rsid w:val="00F060DA"/>
    <w:rsid w:val="00F06689"/>
    <w:rsid w:val="00F06708"/>
    <w:rsid w:val="00F0733E"/>
    <w:rsid w:val="00F07494"/>
    <w:rsid w:val="00F074E2"/>
    <w:rsid w:val="00F07788"/>
    <w:rsid w:val="00F078A9"/>
    <w:rsid w:val="00F07B31"/>
    <w:rsid w:val="00F1106B"/>
    <w:rsid w:val="00F111AC"/>
    <w:rsid w:val="00F11C8A"/>
    <w:rsid w:val="00F11D65"/>
    <w:rsid w:val="00F11EC0"/>
    <w:rsid w:val="00F11F41"/>
    <w:rsid w:val="00F1295A"/>
    <w:rsid w:val="00F12A92"/>
    <w:rsid w:val="00F12B82"/>
    <w:rsid w:val="00F12BA1"/>
    <w:rsid w:val="00F130DE"/>
    <w:rsid w:val="00F1329F"/>
    <w:rsid w:val="00F13D55"/>
    <w:rsid w:val="00F143D7"/>
    <w:rsid w:val="00F14A0E"/>
    <w:rsid w:val="00F14A28"/>
    <w:rsid w:val="00F153E2"/>
    <w:rsid w:val="00F15589"/>
    <w:rsid w:val="00F15794"/>
    <w:rsid w:val="00F157D3"/>
    <w:rsid w:val="00F15B41"/>
    <w:rsid w:val="00F15F34"/>
    <w:rsid w:val="00F16597"/>
    <w:rsid w:val="00F172D4"/>
    <w:rsid w:val="00F17808"/>
    <w:rsid w:val="00F17A22"/>
    <w:rsid w:val="00F17AF1"/>
    <w:rsid w:val="00F17C7E"/>
    <w:rsid w:val="00F17DE4"/>
    <w:rsid w:val="00F201C8"/>
    <w:rsid w:val="00F2095B"/>
    <w:rsid w:val="00F20B48"/>
    <w:rsid w:val="00F20DCA"/>
    <w:rsid w:val="00F216EF"/>
    <w:rsid w:val="00F21924"/>
    <w:rsid w:val="00F21A12"/>
    <w:rsid w:val="00F21B56"/>
    <w:rsid w:val="00F21C52"/>
    <w:rsid w:val="00F21EFB"/>
    <w:rsid w:val="00F2204E"/>
    <w:rsid w:val="00F221CD"/>
    <w:rsid w:val="00F22595"/>
    <w:rsid w:val="00F2265C"/>
    <w:rsid w:val="00F2283D"/>
    <w:rsid w:val="00F22B74"/>
    <w:rsid w:val="00F22DFD"/>
    <w:rsid w:val="00F22E27"/>
    <w:rsid w:val="00F23166"/>
    <w:rsid w:val="00F234F8"/>
    <w:rsid w:val="00F235EB"/>
    <w:rsid w:val="00F23672"/>
    <w:rsid w:val="00F23DCE"/>
    <w:rsid w:val="00F23E0E"/>
    <w:rsid w:val="00F23FF6"/>
    <w:rsid w:val="00F244DA"/>
    <w:rsid w:val="00F246B5"/>
    <w:rsid w:val="00F24903"/>
    <w:rsid w:val="00F24A1D"/>
    <w:rsid w:val="00F24D43"/>
    <w:rsid w:val="00F24D5B"/>
    <w:rsid w:val="00F25221"/>
    <w:rsid w:val="00F25357"/>
    <w:rsid w:val="00F265D8"/>
    <w:rsid w:val="00F269AA"/>
    <w:rsid w:val="00F277A9"/>
    <w:rsid w:val="00F27ACD"/>
    <w:rsid w:val="00F27C2B"/>
    <w:rsid w:val="00F3049B"/>
    <w:rsid w:val="00F306C2"/>
    <w:rsid w:val="00F30840"/>
    <w:rsid w:val="00F3093F"/>
    <w:rsid w:val="00F30959"/>
    <w:rsid w:val="00F30D5F"/>
    <w:rsid w:val="00F3141D"/>
    <w:rsid w:val="00F316C3"/>
    <w:rsid w:val="00F31725"/>
    <w:rsid w:val="00F3175B"/>
    <w:rsid w:val="00F3177E"/>
    <w:rsid w:val="00F318BF"/>
    <w:rsid w:val="00F319A6"/>
    <w:rsid w:val="00F31B00"/>
    <w:rsid w:val="00F3205F"/>
    <w:rsid w:val="00F3245C"/>
    <w:rsid w:val="00F32568"/>
    <w:rsid w:val="00F32A29"/>
    <w:rsid w:val="00F32BC5"/>
    <w:rsid w:val="00F32DCD"/>
    <w:rsid w:val="00F33A18"/>
    <w:rsid w:val="00F33B67"/>
    <w:rsid w:val="00F341FA"/>
    <w:rsid w:val="00F34AAA"/>
    <w:rsid w:val="00F35697"/>
    <w:rsid w:val="00F359DF"/>
    <w:rsid w:val="00F360E3"/>
    <w:rsid w:val="00F36787"/>
    <w:rsid w:val="00F367E9"/>
    <w:rsid w:val="00F3682E"/>
    <w:rsid w:val="00F3685E"/>
    <w:rsid w:val="00F36957"/>
    <w:rsid w:val="00F36A7F"/>
    <w:rsid w:val="00F36BCA"/>
    <w:rsid w:val="00F36D24"/>
    <w:rsid w:val="00F36DAF"/>
    <w:rsid w:val="00F37B51"/>
    <w:rsid w:val="00F37D12"/>
    <w:rsid w:val="00F40228"/>
    <w:rsid w:val="00F406CE"/>
    <w:rsid w:val="00F408A4"/>
    <w:rsid w:val="00F40F8F"/>
    <w:rsid w:val="00F4155D"/>
    <w:rsid w:val="00F41EFA"/>
    <w:rsid w:val="00F422CC"/>
    <w:rsid w:val="00F429A1"/>
    <w:rsid w:val="00F42A39"/>
    <w:rsid w:val="00F42A75"/>
    <w:rsid w:val="00F42B68"/>
    <w:rsid w:val="00F42B9C"/>
    <w:rsid w:val="00F42E69"/>
    <w:rsid w:val="00F43095"/>
    <w:rsid w:val="00F4318F"/>
    <w:rsid w:val="00F434A4"/>
    <w:rsid w:val="00F439A9"/>
    <w:rsid w:val="00F43E34"/>
    <w:rsid w:val="00F4436E"/>
    <w:rsid w:val="00F44B95"/>
    <w:rsid w:val="00F45194"/>
    <w:rsid w:val="00F4526F"/>
    <w:rsid w:val="00F4531B"/>
    <w:rsid w:val="00F45BA5"/>
    <w:rsid w:val="00F45E82"/>
    <w:rsid w:val="00F45EDE"/>
    <w:rsid w:val="00F45EEC"/>
    <w:rsid w:val="00F4698C"/>
    <w:rsid w:val="00F46C0C"/>
    <w:rsid w:val="00F46DC5"/>
    <w:rsid w:val="00F46E95"/>
    <w:rsid w:val="00F47199"/>
    <w:rsid w:val="00F4770E"/>
    <w:rsid w:val="00F479D0"/>
    <w:rsid w:val="00F47C47"/>
    <w:rsid w:val="00F47CAA"/>
    <w:rsid w:val="00F47CE2"/>
    <w:rsid w:val="00F47CE8"/>
    <w:rsid w:val="00F47FD1"/>
    <w:rsid w:val="00F51296"/>
    <w:rsid w:val="00F516A9"/>
    <w:rsid w:val="00F516F9"/>
    <w:rsid w:val="00F51797"/>
    <w:rsid w:val="00F524CB"/>
    <w:rsid w:val="00F5256E"/>
    <w:rsid w:val="00F52851"/>
    <w:rsid w:val="00F52CD7"/>
    <w:rsid w:val="00F53017"/>
    <w:rsid w:val="00F5311B"/>
    <w:rsid w:val="00F53BB2"/>
    <w:rsid w:val="00F54301"/>
    <w:rsid w:val="00F54398"/>
    <w:rsid w:val="00F54905"/>
    <w:rsid w:val="00F54AC0"/>
    <w:rsid w:val="00F54B54"/>
    <w:rsid w:val="00F55001"/>
    <w:rsid w:val="00F5539D"/>
    <w:rsid w:val="00F55AC7"/>
    <w:rsid w:val="00F56408"/>
    <w:rsid w:val="00F565FB"/>
    <w:rsid w:val="00F56887"/>
    <w:rsid w:val="00F56C73"/>
    <w:rsid w:val="00F56D3D"/>
    <w:rsid w:val="00F56F07"/>
    <w:rsid w:val="00F57381"/>
    <w:rsid w:val="00F5772A"/>
    <w:rsid w:val="00F57832"/>
    <w:rsid w:val="00F60076"/>
    <w:rsid w:val="00F6021E"/>
    <w:rsid w:val="00F60276"/>
    <w:rsid w:val="00F60C83"/>
    <w:rsid w:val="00F60C98"/>
    <w:rsid w:val="00F6106D"/>
    <w:rsid w:val="00F612FC"/>
    <w:rsid w:val="00F61348"/>
    <w:rsid w:val="00F62AF1"/>
    <w:rsid w:val="00F62F78"/>
    <w:rsid w:val="00F63063"/>
    <w:rsid w:val="00F632CC"/>
    <w:rsid w:val="00F636D1"/>
    <w:rsid w:val="00F6388D"/>
    <w:rsid w:val="00F63962"/>
    <w:rsid w:val="00F63ADC"/>
    <w:rsid w:val="00F63E0E"/>
    <w:rsid w:val="00F63F86"/>
    <w:rsid w:val="00F641DA"/>
    <w:rsid w:val="00F64777"/>
    <w:rsid w:val="00F64B6A"/>
    <w:rsid w:val="00F65732"/>
    <w:rsid w:val="00F65AA5"/>
    <w:rsid w:val="00F66095"/>
    <w:rsid w:val="00F6694E"/>
    <w:rsid w:val="00F66A0A"/>
    <w:rsid w:val="00F66AD4"/>
    <w:rsid w:val="00F66E21"/>
    <w:rsid w:val="00F66EC8"/>
    <w:rsid w:val="00F677F7"/>
    <w:rsid w:val="00F67A93"/>
    <w:rsid w:val="00F67CCE"/>
    <w:rsid w:val="00F70562"/>
    <w:rsid w:val="00F705EF"/>
    <w:rsid w:val="00F70C88"/>
    <w:rsid w:val="00F71005"/>
    <w:rsid w:val="00F71172"/>
    <w:rsid w:val="00F71595"/>
    <w:rsid w:val="00F72211"/>
    <w:rsid w:val="00F72B4B"/>
    <w:rsid w:val="00F72C89"/>
    <w:rsid w:val="00F73561"/>
    <w:rsid w:val="00F7358D"/>
    <w:rsid w:val="00F738FC"/>
    <w:rsid w:val="00F7392C"/>
    <w:rsid w:val="00F739C8"/>
    <w:rsid w:val="00F739E3"/>
    <w:rsid w:val="00F73A39"/>
    <w:rsid w:val="00F73D0C"/>
    <w:rsid w:val="00F73DC0"/>
    <w:rsid w:val="00F74329"/>
    <w:rsid w:val="00F74530"/>
    <w:rsid w:val="00F74819"/>
    <w:rsid w:val="00F74C2B"/>
    <w:rsid w:val="00F74EBC"/>
    <w:rsid w:val="00F751DB"/>
    <w:rsid w:val="00F75426"/>
    <w:rsid w:val="00F756E6"/>
    <w:rsid w:val="00F758E9"/>
    <w:rsid w:val="00F75B80"/>
    <w:rsid w:val="00F760CF"/>
    <w:rsid w:val="00F761BF"/>
    <w:rsid w:val="00F7634E"/>
    <w:rsid w:val="00F765BD"/>
    <w:rsid w:val="00F76B43"/>
    <w:rsid w:val="00F76BA1"/>
    <w:rsid w:val="00F76D97"/>
    <w:rsid w:val="00F777CC"/>
    <w:rsid w:val="00F777D8"/>
    <w:rsid w:val="00F77ADA"/>
    <w:rsid w:val="00F80197"/>
    <w:rsid w:val="00F80A7E"/>
    <w:rsid w:val="00F81019"/>
    <w:rsid w:val="00F815FA"/>
    <w:rsid w:val="00F81613"/>
    <w:rsid w:val="00F81DCE"/>
    <w:rsid w:val="00F82106"/>
    <w:rsid w:val="00F8268A"/>
    <w:rsid w:val="00F826BD"/>
    <w:rsid w:val="00F8276E"/>
    <w:rsid w:val="00F82AAA"/>
    <w:rsid w:val="00F82F9F"/>
    <w:rsid w:val="00F83033"/>
    <w:rsid w:val="00F83370"/>
    <w:rsid w:val="00F836D0"/>
    <w:rsid w:val="00F83A9A"/>
    <w:rsid w:val="00F83C97"/>
    <w:rsid w:val="00F83CE9"/>
    <w:rsid w:val="00F83E2C"/>
    <w:rsid w:val="00F854B1"/>
    <w:rsid w:val="00F8570E"/>
    <w:rsid w:val="00F85DD0"/>
    <w:rsid w:val="00F85EEB"/>
    <w:rsid w:val="00F8615D"/>
    <w:rsid w:val="00F8633B"/>
    <w:rsid w:val="00F8641B"/>
    <w:rsid w:val="00F86B76"/>
    <w:rsid w:val="00F86CAA"/>
    <w:rsid w:val="00F86D5D"/>
    <w:rsid w:val="00F86E9B"/>
    <w:rsid w:val="00F8728C"/>
    <w:rsid w:val="00F872CB"/>
    <w:rsid w:val="00F8756F"/>
    <w:rsid w:val="00F876BF"/>
    <w:rsid w:val="00F876EE"/>
    <w:rsid w:val="00F90236"/>
    <w:rsid w:val="00F903C4"/>
    <w:rsid w:val="00F9072B"/>
    <w:rsid w:val="00F908BB"/>
    <w:rsid w:val="00F90BE1"/>
    <w:rsid w:val="00F90FB3"/>
    <w:rsid w:val="00F9192C"/>
    <w:rsid w:val="00F91B27"/>
    <w:rsid w:val="00F91BB1"/>
    <w:rsid w:val="00F91BCB"/>
    <w:rsid w:val="00F91F04"/>
    <w:rsid w:val="00F92135"/>
    <w:rsid w:val="00F923DC"/>
    <w:rsid w:val="00F92566"/>
    <w:rsid w:val="00F92639"/>
    <w:rsid w:val="00F92BF6"/>
    <w:rsid w:val="00F93AFC"/>
    <w:rsid w:val="00F93BD5"/>
    <w:rsid w:val="00F93FB7"/>
    <w:rsid w:val="00F9402A"/>
    <w:rsid w:val="00F94267"/>
    <w:rsid w:val="00F9431C"/>
    <w:rsid w:val="00F94587"/>
    <w:rsid w:val="00F94589"/>
    <w:rsid w:val="00F94CBE"/>
    <w:rsid w:val="00F94FC0"/>
    <w:rsid w:val="00F955FE"/>
    <w:rsid w:val="00F9585C"/>
    <w:rsid w:val="00F95868"/>
    <w:rsid w:val="00F95DD9"/>
    <w:rsid w:val="00F96118"/>
    <w:rsid w:val="00F9637B"/>
    <w:rsid w:val="00F963D3"/>
    <w:rsid w:val="00F968DB"/>
    <w:rsid w:val="00F96F6F"/>
    <w:rsid w:val="00F97318"/>
    <w:rsid w:val="00F977A2"/>
    <w:rsid w:val="00F97C7E"/>
    <w:rsid w:val="00F97D59"/>
    <w:rsid w:val="00FA08F6"/>
    <w:rsid w:val="00FA0DCB"/>
    <w:rsid w:val="00FA1530"/>
    <w:rsid w:val="00FA164E"/>
    <w:rsid w:val="00FA179C"/>
    <w:rsid w:val="00FA197A"/>
    <w:rsid w:val="00FA1E1F"/>
    <w:rsid w:val="00FA1E5E"/>
    <w:rsid w:val="00FA203E"/>
    <w:rsid w:val="00FA2085"/>
    <w:rsid w:val="00FA2372"/>
    <w:rsid w:val="00FA286A"/>
    <w:rsid w:val="00FA2D3A"/>
    <w:rsid w:val="00FA307F"/>
    <w:rsid w:val="00FA3196"/>
    <w:rsid w:val="00FA3393"/>
    <w:rsid w:val="00FA361D"/>
    <w:rsid w:val="00FA388D"/>
    <w:rsid w:val="00FA38A9"/>
    <w:rsid w:val="00FA38C5"/>
    <w:rsid w:val="00FA3B9E"/>
    <w:rsid w:val="00FA3BB4"/>
    <w:rsid w:val="00FA3EC7"/>
    <w:rsid w:val="00FA451F"/>
    <w:rsid w:val="00FA54DF"/>
    <w:rsid w:val="00FA5697"/>
    <w:rsid w:val="00FA587F"/>
    <w:rsid w:val="00FA5998"/>
    <w:rsid w:val="00FA5B19"/>
    <w:rsid w:val="00FA5C3E"/>
    <w:rsid w:val="00FA5EF8"/>
    <w:rsid w:val="00FA5F37"/>
    <w:rsid w:val="00FA6839"/>
    <w:rsid w:val="00FA7532"/>
    <w:rsid w:val="00FA757C"/>
    <w:rsid w:val="00FA7621"/>
    <w:rsid w:val="00FA7936"/>
    <w:rsid w:val="00FA7C86"/>
    <w:rsid w:val="00FB0154"/>
    <w:rsid w:val="00FB022B"/>
    <w:rsid w:val="00FB0344"/>
    <w:rsid w:val="00FB05CF"/>
    <w:rsid w:val="00FB0866"/>
    <w:rsid w:val="00FB0932"/>
    <w:rsid w:val="00FB0970"/>
    <w:rsid w:val="00FB0A7D"/>
    <w:rsid w:val="00FB0EE2"/>
    <w:rsid w:val="00FB10BF"/>
    <w:rsid w:val="00FB10C5"/>
    <w:rsid w:val="00FB1348"/>
    <w:rsid w:val="00FB1564"/>
    <w:rsid w:val="00FB191F"/>
    <w:rsid w:val="00FB1B67"/>
    <w:rsid w:val="00FB1CCB"/>
    <w:rsid w:val="00FB20AC"/>
    <w:rsid w:val="00FB210A"/>
    <w:rsid w:val="00FB266C"/>
    <w:rsid w:val="00FB2850"/>
    <w:rsid w:val="00FB2D69"/>
    <w:rsid w:val="00FB396D"/>
    <w:rsid w:val="00FB3AE4"/>
    <w:rsid w:val="00FB3CDE"/>
    <w:rsid w:val="00FB3ED7"/>
    <w:rsid w:val="00FB3F83"/>
    <w:rsid w:val="00FB4103"/>
    <w:rsid w:val="00FB453A"/>
    <w:rsid w:val="00FB4BCB"/>
    <w:rsid w:val="00FB4F53"/>
    <w:rsid w:val="00FB5270"/>
    <w:rsid w:val="00FB5849"/>
    <w:rsid w:val="00FB5AE0"/>
    <w:rsid w:val="00FB5DD2"/>
    <w:rsid w:val="00FB5E9C"/>
    <w:rsid w:val="00FB65A4"/>
    <w:rsid w:val="00FB6883"/>
    <w:rsid w:val="00FB6E41"/>
    <w:rsid w:val="00FB78AA"/>
    <w:rsid w:val="00FB7C23"/>
    <w:rsid w:val="00FC00BC"/>
    <w:rsid w:val="00FC01F7"/>
    <w:rsid w:val="00FC02BA"/>
    <w:rsid w:val="00FC0401"/>
    <w:rsid w:val="00FC04DC"/>
    <w:rsid w:val="00FC0C71"/>
    <w:rsid w:val="00FC0DC3"/>
    <w:rsid w:val="00FC1324"/>
    <w:rsid w:val="00FC1402"/>
    <w:rsid w:val="00FC2048"/>
    <w:rsid w:val="00FC21EF"/>
    <w:rsid w:val="00FC2242"/>
    <w:rsid w:val="00FC248B"/>
    <w:rsid w:val="00FC2840"/>
    <w:rsid w:val="00FC32E7"/>
    <w:rsid w:val="00FC3E24"/>
    <w:rsid w:val="00FC4154"/>
    <w:rsid w:val="00FC41EC"/>
    <w:rsid w:val="00FC4320"/>
    <w:rsid w:val="00FC43C8"/>
    <w:rsid w:val="00FC451F"/>
    <w:rsid w:val="00FC4C32"/>
    <w:rsid w:val="00FC4E4D"/>
    <w:rsid w:val="00FC5130"/>
    <w:rsid w:val="00FC5253"/>
    <w:rsid w:val="00FC53E8"/>
    <w:rsid w:val="00FC5675"/>
    <w:rsid w:val="00FC56E9"/>
    <w:rsid w:val="00FC5BB0"/>
    <w:rsid w:val="00FC5BDC"/>
    <w:rsid w:val="00FC62F7"/>
    <w:rsid w:val="00FC65EB"/>
    <w:rsid w:val="00FC666D"/>
    <w:rsid w:val="00FC66D7"/>
    <w:rsid w:val="00FC6C4A"/>
    <w:rsid w:val="00FC7056"/>
    <w:rsid w:val="00FC7863"/>
    <w:rsid w:val="00FC79A4"/>
    <w:rsid w:val="00FC7D90"/>
    <w:rsid w:val="00FD032E"/>
    <w:rsid w:val="00FD0816"/>
    <w:rsid w:val="00FD0911"/>
    <w:rsid w:val="00FD1124"/>
    <w:rsid w:val="00FD13FB"/>
    <w:rsid w:val="00FD15A5"/>
    <w:rsid w:val="00FD16A8"/>
    <w:rsid w:val="00FD16E4"/>
    <w:rsid w:val="00FD1942"/>
    <w:rsid w:val="00FD1A9B"/>
    <w:rsid w:val="00FD1BF9"/>
    <w:rsid w:val="00FD1D2E"/>
    <w:rsid w:val="00FD1E6B"/>
    <w:rsid w:val="00FD211D"/>
    <w:rsid w:val="00FD2136"/>
    <w:rsid w:val="00FD2250"/>
    <w:rsid w:val="00FD2A9D"/>
    <w:rsid w:val="00FD2AF9"/>
    <w:rsid w:val="00FD2B42"/>
    <w:rsid w:val="00FD2C18"/>
    <w:rsid w:val="00FD2C40"/>
    <w:rsid w:val="00FD2D5A"/>
    <w:rsid w:val="00FD3477"/>
    <w:rsid w:val="00FD35E1"/>
    <w:rsid w:val="00FD3C0A"/>
    <w:rsid w:val="00FD3DFD"/>
    <w:rsid w:val="00FD3F8E"/>
    <w:rsid w:val="00FD4675"/>
    <w:rsid w:val="00FD47B9"/>
    <w:rsid w:val="00FD4F1B"/>
    <w:rsid w:val="00FD5004"/>
    <w:rsid w:val="00FD5250"/>
    <w:rsid w:val="00FD5490"/>
    <w:rsid w:val="00FD54FB"/>
    <w:rsid w:val="00FD5A4A"/>
    <w:rsid w:val="00FD5B44"/>
    <w:rsid w:val="00FD5D88"/>
    <w:rsid w:val="00FD5EF3"/>
    <w:rsid w:val="00FD5F9E"/>
    <w:rsid w:val="00FD622D"/>
    <w:rsid w:val="00FD6A09"/>
    <w:rsid w:val="00FD71C3"/>
    <w:rsid w:val="00FD731A"/>
    <w:rsid w:val="00FD749E"/>
    <w:rsid w:val="00FD763F"/>
    <w:rsid w:val="00FD7697"/>
    <w:rsid w:val="00FD7816"/>
    <w:rsid w:val="00FD7B86"/>
    <w:rsid w:val="00FD7D35"/>
    <w:rsid w:val="00FE01F5"/>
    <w:rsid w:val="00FE02E3"/>
    <w:rsid w:val="00FE0622"/>
    <w:rsid w:val="00FE06A1"/>
    <w:rsid w:val="00FE06AE"/>
    <w:rsid w:val="00FE0873"/>
    <w:rsid w:val="00FE0B8C"/>
    <w:rsid w:val="00FE1804"/>
    <w:rsid w:val="00FE1C8D"/>
    <w:rsid w:val="00FE2101"/>
    <w:rsid w:val="00FE24FE"/>
    <w:rsid w:val="00FE271A"/>
    <w:rsid w:val="00FE2D3F"/>
    <w:rsid w:val="00FE2E45"/>
    <w:rsid w:val="00FE34A1"/>
    <w:rsid w:val="00FE3587"/>
    <w:rsid w:val="00FE405F"/>
    <w:rsid w:val="00FE457E"/>
    <w:rsid w:val="00FE462B"/>
    <w:rsid w:val="00FE46A2"/>
    <w:rsid w:val="00FE4861"/>
    <w:rsid w:val="00FE4AD7"/>
    <w:rsid w:val="00FE4DAC"/>
    <w:rsid w:val="00FE57AE"/>
    <w:rsid w:val="00FE58AD"/>
    <w:rsid w:val="00FE59E5"/>
    <w:rsid w:val="00FE5BF4"/>
    <w:rsid w:val="00FE6163"/>
    <w:rsid w:val="00FE61D0"/>
    <w:rsid w:val="00FE6747"/>
    <w:rsid w:val="00FE68D3"/>
    <w:rsid w:val="00FE6C25"/>
    <w:rsid w:val="00FE70E8"/>
    <w:rsid w:val="00FE7505"/>
    <w:rsid w:val="00FE7A0B"/>
    <w:rsid w:val="00FE7A6E"/>
    <w:rsid w:val="00FE7BAE"/>
    <w:rsid w:val="00FF02C1"/>
    <w:rsid w:val="00FF08A8"/>
    <w:rsid w:val="00FF0B45"/>
    <w:rsid w:val="00FF0C1A"/>
    <w:rsid w:val="00FF0EFB"/>
    <w:rsid w:val="00FF1450"/>
    <w:rsid w:val="00FF1B92"/>
    <w:rsid w:val="00FF1C0F"/>
    <w:rsid w:val="00FF1EA0"/>
    <w:rsid w:val="00FF203B"/>
    <w:rsid w:val="00FF2280"/>
    <w:rsid w:val="00FF250C"/>
    <w:rsid w:val="00FF28FC"/>
    <w:rsid w:val="00FF2DC3"/>
    <w:rsid w:val="00FF32ED"/>
    <w:rsid w:val="00FF3352"/>
    <w:rsid w:val="00FF3371"/>
    <w:rsid w:val="00FF3445"/>
    <w:rsid w:val="00FF377B"/>
    <w:rsid w:val="00FF386B"/>
    <w:rsid w:val="00FF3A46"/>
    <w:rsid w:val="00FF3AAC"/>
    <w:rsid w:val="00FF4673"/>
    <w:rsid w:val="00FF5005"/>
    <w:rsid w:val="00FF5293"/>
    <w:rsid w:val="00FF53E6"/>
    <w:rsid w:val="00FF53FA"/>
    <w:rsid w:val="00FF5884"/>
    <w:rsid w:val="00FF5A10"/>
    <w:rsid w:val="00FF5A34"/>
    <w:rsid w:val="00FF606D"/>
    <w:rsid w:val="00FF665F"/>
    <w:rsid w:val="00FF6737"/>
    <w:rsid w:val="00FF68A1"/>
    <w:rsid w:val="00FF695E"/>
    <w:rsid w:val="00FF6A12"/>
    <w:rsid w:val="00FF6B55"/>
    <w:rsid w:val="00FF6C91"/>
    <w:rsid w:val="00FF6CF1"/>
    <w:rsid w:val="00FF6F1F"/>
    <w:rsid w:val="00FF7117"/>
    <w:rsid w:val="00FF72B6"/>
    <w:rsid w:val="00FF737E"/>
    <w:rsid w:val="00FF745B"/>
    <w:rsid w:val="00FF74B7"/>
    <w:rsid w:val="00FF751A"/>
    <w:rsid w:val="00FF7A9B"/>
    <w:rsid w:val="00FF7D1C"/>
    <w:rsid w:val="02A5075D"/>
    <w:rsid w:val="05664386"/>
    <w:rsid w:val="057D3E5D"/>
    <w:rsid w:val="07302DA7"/>
    <w:rsid w:val="08029071"/>
    <w:rsid w:val="0F720BC6"/>
    <w:rsid w:val="1409CDC2"/>
    <w:rsid w:val="14E94143"/>
    <w:rsid w:val="15B5FB71"/>
    <w:rsid w:val="1BFF9974"/>
    <w:rsid w:val="1C5AEEAD"/>
    <w:rsid w:val="1F24561C"/>
    <w:rsid w:val="1F5941F1"/>
    <w:rsid w:val="24527BA6"/>
    <w:rsid w:val="264E1568"/>
    <w:rsid w:val="27414096"/>
    <w:rsid w:val="29C51383"/>
    <w:rsid w:val="2AADE59E"/>
    <w:rsid w:val="2EEDF726"/>
    <w:rsid w:val="2F09CAF4"/>
    <w:rsid w:val="3017EC3C"/>
    <w:rsid w:val="340C14EF"/>
    <w:rsid w:val="3612F06B"/>
    <w:rsid w:val="380E47D5"/>
    <w:rsid w:val="38A14E5B"/>
    <w:rsid w:val="38A83A95"/>
    <w:rsid w:val="3AABBFFA"/>
    <w:rsid w:val="3DFC8905"/>
    <w:rsid w:val="3F157910"/>
    <w:rsid w:val="3F648DC4"/>
    <w:rsid w:val="42D86A15"/>
    <w:rsid w:val="43F58B7F"/>
    <w:rsid w:val="4DE7B868"/>
    <w:rsid w:val="4E0848AD"/>
    <w:rsid w:val="525FB4E2"/>
    <w:rsid w:val="6172B577"/>
    <w:rsid w:val="658410F9"/>
    <w:rsid w:val="69C0E65E"/>
    <w:rsid w:val="6C2B8DA0"/>
    <w:rsid w:val="7F2463B6"/>
    <w:rsid w:val="7F2E0E02"/>
    <w:rsid w:val="7F6D47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5D12BA8F"/>
  <w15:chartTrackingRefBased/>
  <w15:docId w15:val="{0532970B-4438-4493-B1A3-BDC804FAE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7"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164438"/>
    <w:pPr>
      <w:spacing w:after="0"/>
    </w:pPr>
  </w:style>
  <w:style w:type="paragraph" w:styleId="Heading1">
    <w:name w:val="heading 1"/>
    <w:basedOn w:val="Normal"/>
    <w:next w:val="BodyText"/>
    <w:link w:val="Heading1Char"/>
    <w:uiPriority w:val="1"/>
    <w:qFormat/>
    <w:rsid w:val="00316310"/>
    <w:pPr>
      <w:keepNext/>
      <w:keepLines/>
      <w:spacing w:before="200"/>
      <w:outlineLvl w:val="0"/>
    </w:pPr>
    <w:rPr>
      <w:rFonts w:asciiTheme="majorHAnsi" w:eastAsiaTheme="majorEastAsia" w:hAnsiTheme="majorHAnsi" w:cstheme="majorBidi"/>
      <w:b/>
      <w:bCs/>
      <w:sz w:val="32"/>
      <w:szCs w:val="28"/>
    </w:rPr>
  </w:style>
  <w:style w:type="paragraph" w:styleId="Heading2">
    <w:name w:val="heading 2"/>
    <w:basedOn w:val="Heading1"/>
    <w:next w:val="BodyText"/>
    <w:link w:val="Heading2Char"/>
    <w:uiPriority w:val="1"/>
    <w:qFormat/>
    <w:rsid w:val="00316310"/>
    <w:pPr>
      <w:numPr>
        <w:ilvl w:val="1"/>
      </w:numPr>
      <w:outlineLvl w:val="1"/>
    </w:pPr>
    <w:rPr>
      <w:sz w:val="28"/>
      <w:szCs w:val="26"/>
    </w:rPr>
  </w:style>
  <w:style w:type="paragraph" w:styleId="Heading3">
    <w:name w:val="heading 3"/>
    <w:basedOn w:val="Heading2"/>
    <w:next w:val="BodyText"/>
    <w:link w:val="Heading3Char"/>
    <w:uiPriority w:val="1"/>
    <w:qFormat/>
    <w:rsid w:val="00316310"/>
    <w:pPr>
      <w:numPr>
        <w:ilvl w:val="2"/>
      </w:numPr>
      <w:outlineLvl w:val="2"/>
    </w:pPr>
    <w:rPr>
      <w:bCs w:val="0"/>
      <w:sz w:val="26"/>
    </w:rPr>
  </w:style>
  <w:style w:type="paragraph" w:styleId="Heading4">
    <w:name w:val="heading 4"/>
    <w:basedOn w:val="Heading3"/>
    <w:next w:val="Normal"/>
    <w:link w:val="Heading4Char"/>
    <w:uiPriority w:val="9"/>
    <w:unhideWhenUsed/>
    <w:rsid w:val="00316310"/>
    <w:pPr>
      <w:outlineLvl w:val="3"/>
    </w:pPr>
    <w:rPr>
      <w:bCs/>
      <w:i/>
      <w:iCs/>
      <w:sz w:val="24"/>
    </w:rPr>
  </w:style>
  <w:style w:type="paragraph" w:styleId="Heading5">
    <w:name w:val="heading 5"/>
    <w:basedOn w:val="Heading4"/>
    <w:next w:val="Normal"/>
    <w:link w:val="Heading5Char"/>
    <w:uiPriority w:val="9"/>
    <w:unhideWhenUsed/>
    <w:rsid w:val="00316310"/>
    <w:pPr>
      <w:outlineLvl w:val="4"/>
    </w:pPr>
    <w:rPr>
      <w:b w:val="0"/>
      <w:i w:val="0"/>
    </w:rPr>
  </w:style>
  <w:style w:type="paragraph" w:styleId="Heading6">
    <w:name w:val="heading 6"/>
    <w:basedOn w:val="Heading5"/>
    <w:next w:val="Normal"/>
    <w:link w:val="Heading6Char"/>
    <w:uiPriority w:val="9"/>
    <w:unhideWhenUsed/>
    <w:rsid w:val="00316310"/>
    <w:pPr>
      <w:outlineLvl w:val="5"/>
    </w:pPr>
    <w:rPr>
      <w:i/>
      <w:iCs w:val="0"/>
    </w:rPr>
  </w:style>
  <w:style w:type="paragraph" w:styleId="Heading7">
    <w:name w:val="heading 7"/>
    <w:basedOn w:val="Normal"/>
    <w:next w:val="Normal"/>
    <w:link w:val="Heading7Char"/>
    <w:uiPriority w:val="9"/>
    <w:unhideWhenUsed/>
    <w:rsid w:val="00FA3B9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42C4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6310"/>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1"/>
    <w:rsid w:val="00316310"/>
    <w:rPr>
      <w:rFonts w:asciiTheme="majorHAnsi" w:eastAsiaTheme="majorEastAsia" w:hAnsiTheme="majorHAnsi" w:cstheme="majorBidi"/>
      <w:b/>
      <w:bCs/>
      <w:sz w:val="28"/>
      <w:szCs w:val="26"/>
    </w:rPr>
  </w:style>
  <w:style w:type="paragraph" w:styleId="Footer">
    <w:name w:val="footer"/>
    <w:basedOn w:val="Normal"/>
    <w:link w:val="FooterChar"/>
    <w:unhideWhenUsed/>
    <w:rsid w:val="00316310"/>
    <w:rPr>
      <w:sz w:val="16"/>
    </w:rPr>
  </w:style>
  <w:style w:type="character" w:customStyle="1" w:styleId="FooterChar">
    <w:name w:val="Footer Char"/>
    <w:basedOn w:val="DefaultParagraphFont"/>
    <w:link w:val="Footer"/>
    <w:rsid w:val="00316310"/>
    <w:rPr>
      <w:sz w:val="16"/>
      <w:szCs w:val="24"/>
    </w:rPr>
  </w:style>
  <w:style w:type="paragraph" w:styleId="ListBullet">
    <w:name w:val="List Bullet"/>
    <w:basedOn w:val="Normal"/>
    <w:uiPriority w:val="2"/>
    <w:qFormat/>
    <w:rsid w:val="00316310"/>
    <w:pPr>
      <w:numPr>
        <w:numId w:val="5"/>
      </w:numPr>
      <w:spacing w:after="60"/>
    </w:pPr>
  </w:style>
  <w:style w:type="paragraph" w:styleId="ListBullet2">
    <w:name w:val="List Bullet 2"/>
    <w:basedOn w:val="Normal"/>
    <w:uiPriority w:val="2"/>
    <w:rsid w:val="00316310"/>
    <w:pPr>
      <w:numPr>
        <w:ilvl w:val="1"/>
        <w:numId w:val="5"/>
      </w:numPr>
      <w:spacing w:after="60"/>
    </w:pPr>
  </w:style>
  <w:style w:type="paragraph" w:styleId="ListBullet3">
    <w:name w:val="List Bullet 3"/>
    <w:basedOn w:val="Normal"/>
    <w:uiPriority w:val="2"/>
    <w:rsid w:val="00316310"/>
    <w:pPr>
      <w:numPr>
        <w:ilvl w:val="2"/>
        <w:numId w:val="5"/>
      </w:numPr>
      <w:spacing w:after="60"/>
    </w:pPr>
  </w:style>
  <w:style w:type="paragraph" w:styleId="ListBullet4">
    <w:name w:val="List Bullet 4"/>
    <w:basedOn w:val="Normal"/>
    <w:uiPriority w:val="2"/>
    <w:rsid w:val="00316310"/>
    <w:pPr>
      <w:numPr>
        <w:ilvl w:val="3"/>
        <w:numId w:val="5"/>
      </w:numPr>
      <w:spacing w:after="60"/>
    </w:pPr>
  </w:style>
  <w:style w:type="paragraph" w:styleId="ListBullet5">
    <w:name w:val="List Bullet 5"/>
    <w:basedOn w:val="Normal"/>
    <w:uiPriority w:val="2"/>
    <w:rsid w:val="00316310"/>
    <w:pPr>
      <w:numPr>
        <w:ilvl w:val="4"/>
        <w:numId w:val="5"/>
      </w:numPr>
      <w:spacing w:after="60"/>
    </w:pPr>
  </w:style>
  <w:style w:type="numbering" w:customStyle="1" w:styleId="AgencyBullets">
    <w:name w:val="Agency Bullets"/>
    <w:uiPriority w:val="99"/>
    <w:rsid w:val="00316310"/>
    <w:pPr>
      <w:numPr>
        <w:numId w:val="1"/>
      </w:numPr>
    </w:pPr>
  </w:style>
  <w:style w:type="paragraph" w:styleId="ListNumber">
    <w:name w:val="List Number"/>
    <w:basedOn w:val="Normal"/>
    <w:uiPriority w:val="2"/>
    <w:qFormat/>
    <w:rsid w:val="00316310"/>
    <w:pPr>
      <w:numPr>
        <w:numId w:val="6"/>
      </w:numPr>
      <w:spacing w:after="60"/>
    </w:pPr>
  </w:style>
  <w:style w:type="paragraph" w:styleId="ListNumber2">
    <w:name w:val="List Number 2"/>
    <w:basedOn w:val="Normal"/>
    <w:uiPriority w:val="2"/>
    <w:rsid w:val="00316310"/>
    <w:pPr>
      <w:numPr>
        <w:ilvl w:val="1"/>
        <w:numId w:val="6"/>
      </w:numPr>
      <w:spacing w:after="60"/>
    </w:pPr>
  </w:style>
  <w:style w:type="paragraph" w:styleId="ListNumber3">
    <w:name w:val="List Number 3"/>
    <w:basedOn w:val="Normal"/>
    <w:uiPriority w:val="2"/>
    <w:rsid w:val="00316310"/>
    <w:pPr>
      <w:numPr>
        <w:ilvl w:val="2"/>
        <w:numId w:val="6"/>
      </w:numPr>
      <w:spacing w:after="60"/>
    </w:pPr>
  </w:style>
  <w:style w:type="paragraph" w:styleId="ListNumber4">
    <w:name w:val="List Number 4"/>
    <w:basedOn w:val="Normal"/>
    <w:uiPriority w:val="2"/>
    <w:rsid w:val="00316310"/>
    <w:pPr>
      <w:numPr>
        <w:ilvl w:val="3"/>
        <w:numId w:val="6"/>
      </w:numPr>
      <w:spacing w:after="60"/>
    </w:pPr>
  </w:style>
  <w:style w:type="paragraph" w:styleId="ListNumber5">
    <w:name w:val="List Number 5"/>
    <w:basedOn w:val="Normal"/>
    <w:uiPriority w:val="2"/>
    <w:rsid w:val="00316310"/>
    <w:pPr>
      <w:numPr>
        <w:ilvl w:val="4"/>
        <w:numId w:val="6"/>
      </w:numPr>
      <w:spacing w:after="60"/>
    </w:pPr>
  </w:style>
  <w:style w:type="numbering" w:customStyle="1" w:styleId="AgencyNumbers">
    <w:name w:val="Agency Numbers"/>
    <w:uiPriority w:val="99"/>
    <w:rsid w:val="00316310"/>
    <w:pPr>
      <w:numPr>
        <w:numId w:val="2"/>
      </w:numPr>
    </w:pPr>
  </w:style>
  <w:style w:type="paragraph" w:styleId="BodyText">
    <w:name w:val="Body Text"/>
    <w:basedOn w:val="Normal"/>
    <w:link w:val="BodyTextChar"/>
    <w:qFormat/>
    <w:rsid w:val="00316310"/>
    <w:pPr>
      <w:spacing w:after="200"/>
    </w:pPr>
  </w:style>
  <w:style w:type="character" w:customStyle="1" w:styleId="BodyTextChar">
    <w:name w:val="Body Text Char"/>
    <w:basedOn w:val="DefaultParagraphFont"/>
    <w:link w:val="BodyText"/>
    <w:rsid w:val="00316310"/>
    <w:rPr>
      <w:sz w:val="24"/>
      <w:szCs w:val="24"/>
    </w:rPr>
  </w:style>
  <w:style w:type="character" w:customStyle="1" w:styleId="Heading3Char">
    <w:name w:val="Heading 3 Char"/>
    <w:basedOn w:val="DefaultParagraphFont"/>
    <w:link w:val="Heading3"/>
    <w:uiPriority w:val="1"/>
    <w:rsid w:val="00316310"/>
    <w:rPr>
      <w:rFonts w:asciiTheme="majorHAnsi" w:eastAsiaTheme="majorEastAsia" w:hAnsiTheme="majorHAnsi" w:cstheme="majorBidi"/>
      <w:b/>
      <w:sz w:val="26"/>
      <w:szCs w:val="26"/>
    </w:rPr>
  </w:style>
  <w:style w:type="paragraph" w:styleId="BalloonText">
    <w:name w:val="Balloon Text"/>
    <w:basedOn w:val="Normal"/>
    <w:link w:val="BalloonTextChar"/>
    <w:uiPriority w:val="99"/>
    <w:semiHidden/>
    <w:unhideWhenUsed/>
    <w:rsid w:val="00316310"/>
    <w:rPr>
      <w:rFonts w:ascii="Tahoma" w:hAnsi="Tahoma" w:cs="Tahoma"/>
      <w:sz w:val="16"/>
      <w:szCs w:val="16"/>
    </w:rPr>
  </w:style>
  <w:style w:type="character" w:customStyle="1" w:styleId="BalloonTextChar">
    <w:name w:val="Balloon Text Char"/>
    <w:basedOn w:val="DefaultParagraphFont"/>
    <w:link w:val="BalloonText"/>
    <w:uiPriority w:val="99"/>
    <w:semiHidden/>
    <w:rsid w:val="00316310"/>
    <w:rPr>
      <w:rFonts w:ascii="Tahoma" w:hAnsi="Tahoma" w:cs="Tahoma"/>
      <w:sz w:val="16"/>
      <w:szCs w:val="16"/>
    </w:rPr>
  </w:style>
  <w:style w:type="paragraph" w:styleId="Header">
    <w:name w:val="header"/>
    <w:basedOn w:val="Normal"/>
    <w:link w:val="HeaderChar"/>
    <w:unhideWhenUsed/>
    <w:rsid w:val="00316310"/>
  </w:style>
  <w:style w:type="character" w:customStyle="1" w:styleId="HeaderChar">
    <w:name w:val="Header Char"/>
    <w:basedOn w:val="DefaultParagraphFont"/>
    <w:link w:val="Header"/>
    <w:rsid w:val="00316310"/>
    <w:rPr>
      <w:sz w:val="24"/>
      <w:szCs w:val="24"/>
    </w:rPr>
  </w:style>
  <w:style w:type="paragraph" w:styleId="Caption">
    <w:name w:val="caption"/>
    <w:basedOn w:val="Normal"/>
    <w:next w:val="Normal"/>
    <w:uiPriority w:val="35"/>
    <w:unhideWhenUsed/>
    <w:rsid w:val="00316310"/>
    <w:pPr>
      <w:keepNext/>
      <w:spacing w:after="200"/>
    </w:pPr>
    <w:rPr>
      <w:b/>
      <w:bCs/>
      <w:sz w:val="20"/>
      <w:szCs w:val="18"/>
    </w:rPr>
  </w:style>
  <w:style w:type="character" w:customStyle="1" w:styleId="Heading4Char">
    <w:name w:val="Heading 4 Char"/>
    <w:basedOn w:val="DefaultParagraphFont"/>
    <w:link w:val="Heading4"/>
    <w:uiPriority w:val="9"/>
    <w:rsid w:val="00316310"/>
    <w:rPr>
      <w:rFonts w:asciiTheme="majorHAnsi" w:eastAsiaTheme="majorEastAsia" w:hAnsiTheme="majorHAnsi" w:cstheme="majorBidi"/>
      <w:b/>
      <w:bCs/>
      <w:i/>
      <w:iCs/>
      <w:sz w:val="24"/>
      <w:szCs w:val="26"/>
    </w:rPr>
  </w:style>
  <w:style w:type="character" w:customStyle="1" w:styleId="Heading5Char">
    <w:name w:val="Heading 5 Char"/>
    <w:basedOn w:val="DefaultParagraphFont"/>
    <w:link w:val="Heading5"/>
    <w:uiPriority w:val="9"/>
    <w:rsid w:val="00316310"/>
    <w:rPr>
      <w:rFonts w:asciiTheme="majorHAnsi" w:eastAsiaTheme="majorEastAsia" w:hAnsiTheme="majorHAnsi" w:cstheme="majorBidi"/>
      <w:bCs/>
      <w:iCs/>
      <w:sz w:val="24"/>
      <w:szCs w:val="26"/>
    </w:rPr>
  </w:style>
  <w:style w:type="table" w:styleId="TableGrid">
    <w:name w:val="Table Grid"/>
    <w:basedOn w:val="TableNormal"/>
    <w:uiPriority w:val="59"/>
    <w:rsid w:val="00316310"/>
    <w:pPr>
      <w:spacing w:after="0" w:line="240" w:lineRule="auto"/>
    </w:pPr>
    <w:tblPr/>
  </w:style>
  <w:style w:type="paragraph" w:styleId="TableofFigures">
    <w:name w:val="table of figures"/>
    <w:basedOn w:val="Normal"/>
    <w:next w:val="Normal"/>
    <w:uiPriority w:val="99"/>
    <w:unhideWhenUsed/>
    <w:rsid w:val="00316310"/>
  </w:style>
  <w:style w:type="character" w:styleId="Hyperlink">
    <w:name w:val="Hyperlink"/>
    <w:basedOn w:val="DefaultParagraphFont"/>
    <w:uiPriority w:val="99"/>
    <w:unhideWhenUsed/>
    <w:rsid w:val="00316310"/>
    <w:rPr>
      <w:color w:val="0066FF" w:themeColor="hyperlink"/>
      <w:u w:val="single"/>
    </w:rPr>
  </w:style>
  <w:style w:type="table" w:customStyle="1" w:styleId="AgencyTable-Simple">
    <w:name w:val="Agency Table - Simple"/>
    <w:basedOn w:val="TableNormal"/>
    <w:uiPriority w:val="99"/>
    <w:qFormat/>
    <w:rsid w:val="00FF08A8"/>
    <w:pPr>
      <w:spacing w:after="0" w:line="240" w:lineRule="auto"/>
    </w:pPr>
    <w:rPr>
      <w:sz w:val="22"/>
    </w:rPr>
    <w:tblPr/>
    <w:tblStylePr w:type="firstRow">
      <w:pPr>
        <w:keepNext/>
        <w:keepLines/>
        <w:wordWrap/>
      </w:pPr>
      <w:rPr>
        <w:b/>
      </w:rPr>
    </w:tblStylePr>
    <w:tblStylePr w:type="lastRow">
      <w:rPr>
        <w:b/>
        <w:i w:val="0"/>
      </w:rPr>
    </w:tblStylePr>
    <w:tblStylePr w:type="firstCol">
      <w:rPr>
        <w:b/>
      </w:rPr>
    </w:tblStylePr>
    <w:tblStylePr w:type="lastCol">
      <w:rPr>
        <w:b/>
      </w:rPr>
    </w:tblStylePr>
  </w:style>
  <w:style w:type="table" w:styleId="LightList-Accent1">
    <w:name w:val="Light List Accent 1"/>
    <w:basedOn w:val="TableNormal"/>
    <w:uiPriority w:val="61"/>
    <w:rsid w:val="00316310"/>
    <w:pPr>
      <w:spacing w:after="0" w:line="240" w:lineRule="auto"/>
    </w:pPr>
    <w:tblPr>
      <w:tblStyleRowBandSize w:val="1"/>
      <w:tblStyleColBandSize w:val="1"/>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type="firstRow">
      <w:pPr>
        <w:spacing w:before="0" w:after="0" w:line="240" w:lineRule="auto"/>
      </w:pPr>
      <w:rPr>
        <w:b/>
        <w:bCs/>
        <w:color w:val="FFFFFF" w:themeColor="background1"/>
      </w:rPr>
      <w:tblPr/>
      <w:tcPr>
        <w:shd w:val="clear" w:color="auto" w:fill="92278F" w:themeFill="accent1"/>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Shading-Accent3">
    <w:name w:val="Light Shading Accent 3"/>
    <w:basedOn w:val="TableNormal"/>
    <w:uiPriority w:val="60"/>
    <w:rsid w:val="00316310"/>
    <w:pPr>
      <w:spacing w:after="0" w:line="240" w:lineRule="auto"/>
    </w:pPr>
    <w:rPr>
      <w:color w:val="472CBB" w:themeColor="accent3" w:themeShade="BF"/>
    </w:rPr>
    <w:tblPr>
      <w:tblStyleRowBandSize w:val="1"/>
      <w:tblStyleColBandSize w:val="1"/>
      <w:tblBorders>
        <w:top w:val="single" w:sz="8" w:space="0" w:color="755DD9" w:themeColor="accent3"/>
        <w:bottom w:val="single" w:sz="8" w:space="0" w:color="755DD9" w:themeColor="accent3"/>
      </w:tblBorders>
    </w:tblPr>
    <w:tblStylePr w:type="fir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la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6F5" w:themeFill="accent3" w:themeFillTint="3F"/>
      </w:tcPr>
    </w:tblStylePr>
    <w:tblStylePr w:type="band1Horz">
      <w:tblPr/>
      <w:tcPr>
        <w:tcBorders>
          <w:left w:val="nil"/>
          <w:right w:val="nil"/>
          <w:insideH w:val="nil"/>
          <w:insideV w:val="nil"/>
        </w:tcBorders>
        <w:shd w:val="clear" w:color="auto" w:fill="DCD6F5" w:themeFill="accent3" w:themeFillTint="3F"/>
      </w:tcPr>
    </w:tblStylePr>
  </w:style>
  <w:style w:type="table" w:styleId="LightList-Accent2">
    <w:name w:val="Light List Accent 2"/>
    <w:basedOn w:val="TableNormal"/>
    <w:uiPriority w:val="61"/>
    <w:rsid w:val="00316310"/>
    <w:pPr>
      <w:spacing w:after="0" w:line="240" w:lineRule="auto"/>
    </w:pPr>
    <w:tblPr>
      <w:tblStyleRowBandSize w:val="1"/>
      <w:tblStyleColBandSize w:val="1"/>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type="firstRow">
      <w:pPr>
        <w:spacing w:before="0" w:after="0" w:line="240" w:lineRule="auto"/>
      </w:pPr>
      <w:rPr>
        <w:b/>
        <w:bCs/>
        <w:color w:val="FFFFFF" w:themeColor="background1"/>
      </w:rPr>
      <w:tblPr/>
      <w:tcPr>
        <w:shd w:val="clear" w:color="auto" w:fill="9B57D3" w:themeFill="accent2"/>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Shading-Accent2">
    <w:name w:val="Light Shading Accent 2"/>
    <w:basedOn w:val="TableNormal"/>
    <w:uiPriority w:val="60"/>
    <w:rsid w:val="00316310"/>
    <w:pPr>
      <w:spacing w:after="0" w:line="240" w:lineRule="auto"/>
    </w:pPr>
    <w:rPr>
      <w:color w:val="752EB0" w:themeColor="accent2" w:themeShade="BF"/>
    </w:rPr>
    <w:tblPr>
      <w:tblStyleRowBandSize w:val="1"/>
      <w:tblStyleColBandSize w:val="1"/>
      <w:tblBorders>
        <w:top w:val="single" w:sz="8" w:space="0" w:color="9B57D3" w:themeColor="accent2"/>
        <w:bottom w:val="single" w:sz="8" w:space="0" w:color="9B57D3" w:themeColor="accent2"/>
      </w:tblBorders>
    </w:tblPr>
    <w:tblStylePr w:type="fir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la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5F4" w:themeFill="accent2" w:themeFillTint="3F"/>
      </w:tcPr>
    </w:tblStylePr>
    <w:tblStylePr w:type="band1Horz">
      <w:tblPr/>
      <w:tcPr>
        <w:tcBorders>
          <w:left w:val="nil"/>
          <w:right w:val="nil"/>
          <w:insideH w:val="nil"/>
          <w:insideV w:val="nil"/>
        </w:tcBorders>
        <w:shd w:val="clear" w:color="auto" w:fill="E6D5F4" w:themeFill="accent2" w:themeFillTint="3F"/>
      </w:tcPr>
    </w:tblStylePr>
  </w:style>
  <w:style w:type="character" w:styleId="FollowedHyperlink">
    <w:name w:val="FollowedHyperlink"/>
    <w:basedOn w:val="DefaultParagraphFont"/>
    <w:uiPriority w:val="99"/>
    <w:semiHidden/>
    <w:unhideWhenUsed/>
    <w:rsid w:val="00316310"/>
    <w:rPr>
      <w:color w:val="666699" w:themeColor="followedHyperlink"/>
      <w:u w:val="single"/>
    </w:rPr>
  </w:style>
  <w:style w:type="table" w:customStyle="1" w:styleId="Noborders">
    <w:name w:val="No borders"/>
    <w:basedOn w:val="TableNormal"/>
    <w:uiPriority w:val="99"/>
    <w:qFormat/>
    <w:rsid w:val="00316310"/>
    <w:pPr>
      <w:spacing w:after="0" w:line="240" w:lineRule="auto"/>
    </w:pPr>
    <w:tblPr/>
  </w:style>
  <w:style w:type="character" w:styleId="PlaceholderText">
    <w:name w:val="Placeholder Text"/>
    <w:basedOn w:val="DefaultParagraphFont"/>
    <w:uiPriority w:val="99"/>
    <w:semiHidden/>
    <w:rsid w:val="00316310"/>
    <w:rPr>
      <w:color w:val="808080"/>
    </w:rPr>
  </w:style>
  <w:style w:type="table" w:customStyle="1" w:styleId="AgencyTable-Borders">
    <w:name w:val="Agency Table - Borders"/>
    <w:basedOn w:val="TableNormal"/>
    <w:uiPriority w:val="99"/>
    <w:qFormat/>
    <w:rsid w:val="003F7D47"/>
    <w:pPr>
      <w:spacing w:after="0" w:line="240" w:lineRule="auto"/>
    </w:pPr>
    <w:rPr>
      <w:sz w:val="22"/>
      <w:lang w:val="en-US" w:bidi="en-US"/>
    </w:rPr>
    <w:tblPr>
      <w:tblStyleRowBandSize w:val="1"/>
      <w:tblStyleColBandSize w:val="1"/>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nil"/>
        <w:insideV w:val="nil"/>
        <w:tl2br w:val="nil"/>
        <w:tr2bl w:val="nil"/>
      </w:tcBorders>
      <w:shd w:val="clear" w:color="auto" w:fill="E0E0E0"/>
    </w:tcPr>
    <w:tblStylePr w:type="firstRow">
      <w:pPr>
        <w:keepNext/>
        <w:keepLines/>
        <w:wordWrap/>
      </w:pPr>
      <w:rPr>
        <w:b/>
      </w:rPr>
      <w:tblPr/>
      <w:trPr>
        <w:tblHeader/>
      </w:trPr>
      <w:tcPr>
        <w:shd w:val="clear" w:color="auto" w:fill="E0E0E0"/>
      </w:tcPr>
    </w:tblStylePr>
    <w:tblStylePr w:type="lastRow">
      <w:rPr>
        <w:b/>
      </w:rPr>
    </w:tblStylePr>
    <w:tblStylePr w:type="firstCol">
      <w:rPr>
        <w:b/>
      </w:rPr>
    </w:tblStylePr>
    <w:tblStylePr w:type="lastCol">
      <w:rPr>
        <w:b/>
      </w:rPr>
    </w:tblStylePr>
  </w:style>
  <w:style w:type="paragraph" w:styleId="TOCHeading">
    <w:name w:val="TOC Heading"/>
    <w:next w:val="Normal"/>
    <w:uiPriority w:val="39"/>
    <w:unhideWhenUsed/>
    <w:qFormat/>
    <w:rsid w:val="00316310"/>
    <w:pPr>
      <w:spacing w:before="360"/>
    </w:pPr>
    <w:rPr>
      <w:rFonts w:ascii="Arial" w:eastAsiaTheme="majorEastAsia" w:hAnsi="Arial" w:cstheme="majorBidi"/>
      <w:b/>
      <w:bCs/>
      <w:sz w:val="28"/>
      <w:szCs w:val="28"/>
      <w:lang w:val="en-US" w:bidi="en-US"/>
    </w:rPr>
  </w:style>
  <w:style w:type="paragraph" w:styleId="TOC1">
    <w:name w:val="toc 1"/>
    <w:basedOn w:val="Normal"/>
    <w:next w:val="Normal"/>
    <w:autoRedefine/>
    <w:uiPriority w:val="39"/>
    <w:unhideWhenUsed/>
    <w:rsid w:val="00316310"/>
    <w:pPr>
      <w:tabs>
        <w:tab w:val="left" w:pos="567"/>
        <w:tab w:val="right" w:leader="dot" w:pos="9061"/>
      </w:tabs>
      <w:spacing w:after="100" w:line="264" w:lineRule="auto"/>
      <w:ind w:left="567" w:hanging="567"/>
    </w:pPr>
  </w:style>
  <w:style w:type="paragraph" w:styleId="TOC2">
    <w:name w:val="toc 2"/>
    <w:basedOn w:val="Normal"/>
    <w:next w:val="Normal"/>
    <w:autoRedefine/>
    <w:uiPriority w:val="39"/>
    <w:unhideWhenUsed/>
    <w:rsid w:val="00316310"/>
    <w:pPr>
      <w:tabs>
        <w:tab w:val="left" w:pos="1276"/>
        <w:tab w:val="right" w:leader="dot" w:pos="9061"/>
      </w:tabs>
      <w:spacing w:after="100" w:line="264" w:lineRule="auto"/>
      <w:ind w:left="1276" w:hanging="709"/>
    </w:pPr>
  </w:style>
  <w:style w:type="paragraph" w:styleId="TOC3">
    <w:name w:val="toc 3"/>
    <w:basedOn w:val="Normal"/>
    <w:next w:val="Normal"/>
    <w:autoRedefine/>
    <w:uiPriority w:val="39"/>
    <w:unhideWhenUsed/>
    <w:rsid w:val="00316310"/>
    <w:pPr>
      <w:tabs>
        <w:tab w:val="left" w:pos="1701"/>
        <w:tab w:val="right" w:leader="dot" w:pos="9072"/>
      </w:tabs>
      <w:spacing w:after="100" w:line="264" w:lineRule="auto"/>
      <w:ind w:left="1701" w:hanging="567"/>
    </w:pPr>
  </w:style>
  <w:style w:type="paragraph" w:customStyle="1" w:styleId="BodyTextSmall">
    <w:name w:val="Body Text Small"/>
    <w:basedOn w:val="BodyText"/>
    <w:qFormat/>
    <w:rsid w:val="00316310"/>
    <w:rPr>
      <w:sz w:val="20"/>
    </w:rPr>
  </w:style>
  <w:style w:type="numbering" w:customStyle="1" w:styleId="AgencyTableBullets">
    <w:name w:val="Agency Table Bullets"/>
    <w:uiPriority w:val="99"/>
    <w:rsid w:val="00316310"/>
    <w:pPr>
      <w:numPr>
        <w:numId w:val="3"/>
      </w:numPr>
    </w:pPr>
  </w:style>
  <w:style w:type="numbering" w:customStyle="1" w:styleId="AgencyTableNumbers">
    <w:name w:val="Agency Table Numbers"/>
    <w:uiPriority w:val="99"/>
    <w:rsid w:val="00316310"/>
    <w:pPr>
      <w:numPr>
        <w:numId w:val="4"/>
      </w:numPr>
    </w:pPr>
  </w:style>
  <w:style w:type="character" w:customStyle="1" w:styleId="Heading6Char">
    <w:name w:val="Heading 6 Char"/>
    <w:basedOn w:val="DefaultParagraphFont"/>
    <w:link w:val="Heading6"/>
    <w:uiPriority w:val="9"/>
    <w:rsid w:val="00316310"/>
    <w:rPr>
      <w:rFonts w:asciiTheme="majorHAnsi" w:eastAsiaTheme="majorEastAsia" w:hAnsiTheme="majorHAnsi" w:cstheme="majorBidi"/>
      <w:bCs/>
      <w:i/>
      <w:sz w:val="24"/>
      <w:szCs w:val="26"/>
    </w:rPr>
  </w:style>
  <w:style w:type="paragraph" w:styleId="ListParagraph">
    <w:name w:val="List Paragraph"/>
    <w:basedOn w:val="Normal"/>
    <w:uiPriority w:val="34"/>
    <w:qFormat/>
    <w:rsid w:val="00316310"/>
    <w:pPr>
      <w:ind w:left="720"/>
      <w:contextualSpacing/>
    </w:pPr>
  </w:style>
  <w:style w:type="paragraph" w:customStyle="1" w:styleId="Notetext">
    <w:name w:val="Note text"/>
    <w:basedOn w:val="Normal"/>
    <w:uiPriority w:val="8"/>
    <w:qFormat/>
    <w:rsid w:val="00316310"/>
    <w:pPr>
      <w:pBdr>
        <w:left w:val="single" w:sz="36" w:space="4" w:color="CCCCCC"/>
      </w:pBdr>
    </w:pPr>
    <w:rPr>
      <w:sz w:val="20"/>
    </w:rPr>
  </w:style>
  <w:style w:type="paragraph" w:styleId="Subtitle">
    <w:name w:val="Subtitle"/>
    <w:basedOn w:val="Normal"/>
    <w:next w:val="Normal"/>
    <w:link w:val="SubtitleChar"/>
    <w:uiPriority w:val="11"/>
    <w:rsid w:val="00316310"/>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316310"/>
    <w:rPr>
      <w:rFonts w:asciiTheme="majorHAnsi" w:eastAsiaTheme="majorEastAsia" w:hAnsiTheme="majorHAnsi" w:cstheme="majorBidi"/>
      <w:i/>
      <w:iCs/>
      <w:spacing w:val="15"/>
      <w:sz w:val="24"/>
      <w:szCs w:val="24"/>
    </w:rPr>
  </w:style>
  <w:style w:type="paragraph" w:customStyle="1" w:styleId="TableText">
    <w:name w:val="Table Text"/>
    <w:basedOn w:val="Normal"/>
    <w:link w:val="TableTextChar"/>
    <w:uiPriority w:val="3"/>
    <w:qFormat/>
    <w:rsid w:val="00316310"/>
    <w:rPr>
      <w:sz w:val="22"/>
      <w:szCs w:val="22"/>
      <w:lang w:val="en-US" w:bidi="en-US"/>
    </w:rPr>
  </w:style>
  <w:style w:type="character" w:customStyle="1" w:styleId="TableTextChar">
    <w:name w:val="Table Text Char"/>
    <w:basedOn w:val="DefaultParagraphFont"/>
    <w:link w:val="TableText"/>
    <w:uiPriority w:val="3"/>
    <w:rsid w:val="00316310"/>
    <w:rPr>
      <w:rFonts w:eastAsiaTheme="minorEastAsia"/>
      <w:lang w:val="en-US" w:bidi="en-US"/>
    </w:rPr>
  </w:style>
  <w:style w:type="paragraph" w:customStyle="1" w:styleId="TableBullet">
    <w:name w:val="Table Bullet"/>
    <w:basedOn w:val="TableText"/>
    <w:uiPriority w:val="4"/>
    <w:qFormat/>
    <w:rsid w:val="00316310"/>
    <w:pPr>
      <w:numPr>
        <w:numId w:val="7"/>
      </w:numPr>
    </w:pPr>
  </w:style>
  <w:style w:type="paragraph" w:customStyle="1" w:styleId="TableNumber">
    <w:name w:val="Table Number"/>
    <w:basedOn w:val="TableText"/>
    <w:uiPriority w:val="4"/>
    <w:qFormat/>
    <w:rsid w:val="00316310"/>
    <w:pPr>
      <w:numPr>
        <w:numId w:val="8"/>
      </w:numPr>
    </w:pPr>
  </w:style>
  <w:style w:type="paragraph" w:customStyle="1" w:styleId="TableTextSmall">
    <w:name w:val="Table Text Small"/>
    <w:basedOn w:val="TableText"/>
    <w:link w:val="TableTextSmallChar"/>
    <w:uiPriority w:val="3"/>
    <w:qFormat/>
    <w:rsid w:val="00316310"/>
    <w:rPr>
      <w:sz w:val="20"/>
    </w:rPr>
  </w:style>
  <w:style w:type="paragraph" w:styleId="Title">
    <w:name w:val="Title"/>
    <w:basedOn w:val="Normal"/>
    <w:next w:val="Normal"/>
    <w:link w:val="TitleChar"/>
    <w:uiPriority w:val="10"/>
    <w:rsid w:val="00316310"/>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316310"/>
    <w:rPr>
      <w:rFonts w:asciiTheme="majorHAnsi" w:eastAsiaTheme="majorEastAsia" w:hAnsiTheme="majorHAnsi" w:cstheme="majorBidi"/>
      <w:spacing w:val="5"/>
      <w:kern w:val="28"/>
      <w:sz w:val="52"/>
      <w:szCs w:val="52"/>
    </w:rPr>
  </w:style>
  <w:style w:type="table" w:styleId="LightShading-Accent1">
    <w:name w:val="Light Shading Accent 1"/>
    <w:basedOn w:val="TableNormal"/>
    <w:uiPriority w:val="60"/>
    <w:rsid w:val="0089012F"/>
    <w:pPr>
      <w:spacing w:after="0" w:line="240" w:lineRule="auto"/>
    </w:pPr>
    <w:rPr>
      <w:color w:val="6D1D6A" w:themeColor="accent1" w:themeShade="BF"/>
    </w:rPr>
    <w:tblPr/>
    <w:tblStylePr w:type="firstRow">
      <w:pPr>
        <w:spacing w:before="0" w:after="0" w:line="240" w:lineRule="auto"/>
      </w:pPr>
      <w:rPr>
        <w:b/>
        <w:bCs/>
      </w:rPr>
    </w:tblStylePr>
    <w:tblStylePr w:type="lastRow">
      <w:pPr>
        <w:spacing w:before="0" w:after="0" w:line="240" w:lineRule="auto"/>
      </w:pPr>
      <w:rPr>
        <w:b/>
        <w:bCs/>
      </w:rPr>
    </w:tblStylePr>
    <w:tblStylePr w:type="firstCol">
      <w:rPr>
        <w:b/>
        <w:bCs/>
      </w:rPr>
    </w:tblStylePr>
    <w:tblStylePr w:type="lastCol">
      <w:rPr>
        <w:b/>
        <w:bCs/>
      </w:rPr>
    </w:tblStylePr>
  </w:style>
  <w:style w:type="character" w:customStyle="1" w:styleId="Heading7Char">
    <w:name w:val="Heading 7 Char"/>
    <w:basedOn w:val="DefaultParagraphFont"/>
    <w:link w:val="Heading7"/>
    <w:uiPriority w:val="9"/>
    <w:rsid w:val="00FA3B9E"/>
    <w:rPr>
      <w:rFonts w:asciiTheme="majorHAnsi" w:eastAsiaTheme="majorEastAsia" w:hAnsiTheme="majorHAnsi" w:cstheme="majorBidi"/>
      <w:i/>
      <w:iCs/>
      <w:color w:val="404040" w:themeColor="text1" w:themeTint="BF"/>
    </w:rPr>
  </w:style>
  <w:style w:type="character" w:styleId="IntenseEmphasis">
    <w:name w:val="Intense Emphasis"/>
    <w:basedOn w:val="DefaultParagraphFont"/>
    <w:uiPriority w:val="21"/>
    <w:rsid w:val="00860F4E"/>
    <w:rPr>
      <w:b/>
      <w:bCs/>
      <w:i/>
      <w:iCs/>
      <w:color w:val="9B57D3" w:themeColor="accent2"/>
    </w:rPr>
  </w:style>
  <w:style w:type="paragraph" w:styleId="Quote">
    <w:name w:val="Quote"/>
    <w:basedOn w:val="Normal"/>
    <w:next w:val="Normal"/>
    <w:link w:val="QuoteChar"/>
    <w:uiPriority w:val="29"/>
    <w:rsid w:val="00860F4E"/>
    <w:pPr>
      <w:ind w:left="737" w:right="737"/>
    </w:pPr>
    <w:rPr>
      <w:i/>
      <w:iCs/>
      <w:color w:val="000000" w:themeColor="text1"/>
    </w:rPr>
  </w:style>
  <w:style w:type="character" w:customStyle="1" w:styleId="QuoteChar">
    <w:name w:val="Quote Char"/>
    <w:basedOn w:val="DefaultParagraphFont"/>
    <w:link w:val="Quote"/>
    <w:uiPriority w:val="29"/>
    <w:rsid w:val="00860F4E"/>
    <w:rPr>
      <w:i/>
      <w:iCs/>
      <w:color w:val="000000" w:themeColor="text1"/>
    </w:rPr>
  </w:style>
  <w:style w:type="character" w:customStyle="1" w:styleId="TableTextSmallChar">
    <w:name w:val="Table Text Small Char"/>
    <w:basedOn w:val="TableTextChar"/>
    <w:link w:val="TableTextSmall"/>
    <w:uiPriority w:val="3"/>
    <w:rsid w:val="00307B64"/>
    <w:rPr>
      <w:rFonts w:eastAsiaTheme="minorEastAsia"/>
      <w:sz w:val="20"/>
      <w:szCs w:val="22"/>
      <w:lang w:val="en-US" w:bidi="en-US"/>
    </w:rPr>
  </w:style>
  <w:style w:type="paragraph" w:customStyle="1" w:styleId="ProfilesHeading1">
    <w:name w:val="Profiles Heading 1"/>
    <w:basedOn w:val="Heading1"/>
    <w:link w:val="ProfilesHeading1Char"/>
    <w:uiPriority w:val="7"/>
    <w:qFormat/>
    <w:rsid w:val="00DC58F4"/>
    <w:rPr>
      <w:color w:val="000000" w:themeColor="text1"/>
      <w:sz w:val="24"/>
      <w:szCs w:val="24"/>
    </w:rPr>
  </w:style>
  <w:style w:type="paragraph" w:customStyle="1" w:styleId="ProfilesHeading2">
    <w:name w:val="Profiles Heading 2"/>
    <w:basedOn w:val="ProfilesHeading1"/>
    <w:link w:val="ProfilesHeading2Char"/>
    <w:uiPriority w:val="7"/>
    <w:qFormat/>
    <w:rsid w:val="00DC58F4"/>
    <w:rPr>
      <w:color w:val="002060"/>
      <w:sz w:val="22"/>
      <w:szCs w:val="22"/>
    </w:rPr>
  </w:style>
  <w:style w:type="character" w:customStyle="1" w:styleId="ProfilesHeading1Char">
    <w:name w:val="Profiles Heading 1 Char"/>
    <w:basedOn w:val="Heading1Char"/>
    <w:link w:val="ProfilesHeading1"/>
    <w:uiPriority w:val="7"/>
    <w:rsid w:val="00DC58F4"/>
    <w:rPr>
      <w:rFonts w:asciiTheme="majorHAnsi" w:eastAsiaTheme="majorEastAsia" w:hAnsiTheme="majorHAnsi" w:cstheme="majorBidi"/>
      <w:b/>
      <w:bCs/>
      <w:color w:val="000000" w:themeColor="text1"/>
      <w:sz w:val="32"/>
      <w:szCs w:val="28"/>
    </w:rPr>
  </w:style>
  <w:style w:type="paragraph" w:customStyle="1" w:styleId="ProfilesHeading3">
    <w:name w:val="Profiles Heading 3"/>
    <w:basedOn w:val="ProfilesHeading2"/>
    <w:link w:val="ProfilesHeading3Char"/>
    <w:uiPriority w:val="7"/>
    <w:qFormat/>
    <w:rsid w:val="00B16AA7"/>
    <w:rPr>
      <w:color w:val="92278F" w:themeColor="accent1"/>
      <w:sz w:val="20"/>
      <w:szCs w:val="20"/>
    </w:rPr>
  </w:style>
  <w:style w:type="character" w:customStyle="1" w:styleId="ProfilesHeading2Char">
    <w:name w:val="Profiles Heading 2 Char"/>
    <w:basedOn w:val="ProfilesHeading1Char"/>
    <w:link w:val="ProfilesHeading2"/>
    <w:uiPriority w:val="7"/>
    <w:rsid w:val="00DC58F4"/>
    <w:rPr>
      <w:rFonts w:asciiTheme="majorHAnsi" w:eastAsiaTheme="majorEastAsia" w:hAnsiTheme="majorHAnsi" w:cstheme="majorBidi"/>
      <w:b/>
      <w:bCs/>
      <w:color w:val="002060"/>
      <w:sz w:val="22"/>
      <w:szCs w:val="22"/>
    </w:rPr>
  </w:style>
  <w:style w:type="paragraph" w:customStyle="1" w:styleId="ProfilesBody">
    <w:name w:val="Profiles Body"/>
    <w:basedOn w:val="ProfilesHeading3"/>
    <w:link w:val="ProfilesBodyChar"/>
    <w:uiPriority w:val="7"/>
    <w:qFormat/>
    <w:rsid w:val="00B16AA7"/>
    <w:rPr>
      <w:rFonts w:asciiTheme="minorHAnsi" w:hAnsiTheme="minorHAnsi" w:cstheme="minorHAnsi"/>
      <w:b w:val="0"/>
      <w:bCs w:val="0"/>
      <w:color w:val="000000" w:themeColor="text1"/>
      <w:sz w:val="16"/>
      <w:szCs w:val="16"/>
    </w:rPr>
  </w:style>
  <w:style w:type="character" w:customStyle="1" w:styleId="ProfilesHeading3Char">
    <w:name w:val="Profiles Heading 3 Char"/>
    <w:basedOn w:val="ProfilesHeading2Char"/>
    <w:link w:val="ProfilesHeading3"/>
    <w:uiPriority w:val="7"/>
    <w:rsid w:val="00B16AA7"/>
    <w:rPr>
      <w:rFonts w:asciiTheme="majorHAnsi" w:eastAsiaTheme="majorEastAsia" w:hAnsiTheme="majorHAnsi" w:cstheme="majorBidi"/>
      <w:b/>
      <w:bCs/>
      <w:color w:val="92278F" w:themeColor="accent1"/>
      <w:sz w:val="20"/>
      <w:szCs w:val="20"/>
    </w:rPr>
  </w:style>
  <w:style w:type="paragraph" w:customStyle="1" w:styleId="ProfilesFootnotes">
    <w:name w:val="Profiles Footnotes"/>
    <w:basedOn w:val="ProfilesBody"/>
    <w:link w:val="ProfilesFootnotesChar"/>
    <w:uiPriority w:val="7"/>
    <w:qFormat/>
    <w:rsid w:val="00EC4B74"/>
    <w:pPr>
      <w:spacing w:before="0"/>
    </w:pPr>
    <w:rPr>
      <w:color w:val="auto"/>
      <w:sz w:val="10"/>
      <w:szCs w:val="10"/>
    </w:rPr>
  </w:style>
  <w:style w:type="character" w:customStyle="1" w:styleId="ProfilesBodyChar">
    <w:name w:val="Profiles Body Char"/>
    <w:basedOn w:val="ProfilesHeading3Char"/>
    <w:link w:val="ProfilesBody"/>
    <w:uiPriority w:val="7"/>
    <w:rsid w:val="00B16AA7"/>
    <w:rPr>
      <w:rFonts w:asciiTheme="majorHAnsi" w:eastAsiaTheme="majorEastAsia" w:hAnsiTheme="majorHAnsi" w:cstheme="minorHAnsi"/>
      <w:b w:val="0"/>
      <w:bCs w:val="0"/>
      <w:color w:val="000000" w:themeColor="text1"/>
      <w:sz w:val="16"/>
      <w:szCs w:val="16"/>
    </w:rPr>
  </w:style>
  <w:style w:type="character" w:customStyle="1" w:styleId="ProfilesFootnotesChar">
    <w:name w:val="Profiles Footnotes Char"/>
    <w:basedOn w:val="ProfilesBodyChar"/>
    <w:link w:val="ProfilesFootnotes"/>
    <w:uiPriority w:val="7"/>
    <w:rsid w:val="00EC4B74"/>
    <w:rPr>
      <w:rFonts w:asciiTheme="majorHAnsi" w:eastAsiaTheme="majorEastAsia" w:hAnsiTheme="majorHAnsi" w:cstheme="minorHAnsi"/>
      <w:b w:val="0"/>
      <w:bCs w:val="0"/>
      <w:color w:val="000000" w:themeColor="text1"/>
      <w:sz w:val="10"/>
      <w:szCs w:val="10"/>
    </w:rPr>
  </w:style>
  <w:style w:type="paragraph" w:styleId="TOC4">
    <w:name w:val="toc 4"/>
    <w:basedOn w:val="Normal"/>
    <w:next w:val="Normal"/>
    <w:autoRedefine/>
    <w:uiPriority w:val="39"/>
    <w:unhideWhenUsed/>
    <w:rsid w:val="00986A7E"/>
    <w:pPr>
      <w:spacing w:after="100" w:line="259" w:lineRule="auto"/>
      <w:ind w:left="660"/>
    </w:pPr>
    <w:rPr>
      <w:kern w:val="2"/>
      <w:sz w:val="22"/>
      <w:szCs w:val="22"/>
      <w:lang w:eastAsia="en-AU"/>
      <w14:ligatures w14:val="standardContextual"/>
    </w:rPr>
  </w:style>
  <w:style w:type="paragraph" w:styleId="TOC5">
    <w:name w:val="toc 5"/>
    <w:basedOn w:val="Normal"/>
    <w:next w:val="Normal"/>
    <w:autoRedefine/>
    <w:uiPriority w:val="39"/>
    <w:unhideWhenUsed/>
    <w:rsid w:val="00986A7E"/>
    <w:pPr>
      <w:spacing w:after="100" w:line="259" w:lineRule="auto"/>
      <w:ind w:left="880"/>
    </w:pPr>
    <w:rPr>
      <w:kern w:val="2"/>
      <w:sz w:val="22"/>
      <w:szCs w:val="22"/>
      <w:lang w:eastAsia="en-AU"/>
      <w14:ligatures w14:val="standardContextual"/>
    </w:rPr>
  </w:style>
  <w:style w:type="paragraph" w:styleId="TOC6">
    <w:name w:val="toc 6"/>
    <w:basedOn w:val="Normal"/>
    <w:next w:val="Normal"/>
    <w:autoRedefine/>
    <w:uiPriority w:val="39"/>
    <w:unhideWhenUsed/>
    <w:rsid w:val="00986A7E"/>
    <w:pPr>
      <w:spacing w:after="100" w:line="259" w:lineRule="auto"/>
      <w:ind w:left="1100"/>
    </w:pPr>
    <w:rPr>
      <w:kern w:val="2"/>
      <w:sz w:val="22"/>
      <w:szCs w:val="22"/>
      <w:lang w:eastAsia="en-AU"/>
      <w14:ligatures w14:val="standardContextual"/>
    </w:rPr>
  </w:style>
  <w:style w:type="paragraph" w:styleId="TOC7">
    <w:name w:val="toc 7"/>
    <w:basedOn w:val="Normal"/>
    <w:next w:val="Normal"/>
    <w:autoRedefine/>
    <w:uiPriority w:val="39"/>
    <w:unhideWhenUsed/>
    <w:rsid w:val="00986A7E"/>
    <w:pPr>
      <w:spacing w:after="100" w:line="259" w:lineRule="auto"/>
      <w:ind w:left="1320"/>
    </w:pPr>
    <w:rPr>
      <w:kern w:val="2"/>
      <w:sz w:val="22"/>
      <w:szCs w:val="22"/>
      <w:lang w:eastAsia="en-AU"/>
      <w14:ligatures w14:val="standardContextual"/>
    </w:rPr>
  </w:style>
  <w:style w:type="paragraph" w:styleId="TOC8">
    <w:name w:val="toc 8"/>
    <w:basedOn w:val="Normal"/>
    <w:next w:val="Normal"/>
    <w:autoRedefine/>
    <w:uiPriority w:val="39"/>
    <w:unhideWhenUsed/>
    <w:rsid w:val="00986A7E"/>
    <w:pPr>
      <w:spacing w:after="100" w:line="259" w:lineRule="auto"/>
      <w:ind w:left="1540"/>
    </w:pPr>
    <w:rPr>
      <w:kern w:val="2"/>
      <w:sz w:val="22"/>
      <w:szCs w:val="22"/>
      <w:lang w:eastAsia="en-AU"/>
      <w14:ligatures w14:val="standardContextual"/>
    </w:rPr>
  </w:style>
  <w:style w:type="paragraph" w:styleId="TOC9">
    <w:name w:val="toc 9"/>
    <w:basedOn w:val="Normal"/>
    <w:next w:val="Normal"/>
    <w:autoRedefine/>
    <w:uiPriority w:val="39"/>
    <w:unhideWhenUsed/>
    <w:rsid w:val="00986A7E"/>
    <w:pPr>
      <w:spacing w:after="100" w:line="259" w:lineRule="auto"/>
      <w:ind w:left="1760"/>
    </w:pPr>
    <w:rPr>
      <w:kern w:val="2"/>
      <w:sz w:val="22"/>
      <w:szCs w:val="22"/>
      <w:lang w:eastAsia="en-AU"/>
      <w14:ligatures w14:val="standardContextual"/>
    </w:rPr>
  </w:style>
  <w:style w:type="character" w:styleId="UnresolvedMention">
    <w:name w:val="Unresolved Mention"/>
    <w:basedOn w:val="DefaultParagraphFont"/>
    <w:uiPriority w:val="99"/>
    <w:semiHidden/>
    <w:unhideWhenUsed/>
    <w:rsid w:val="00986A7E"/>
    <w:rPr>
      <w:color w:val="605E5C"/>
      <w:shd w:val="clear" w:color="auto" w:fill="E1DFDD"/>
    </w:rPr>
  </w:style>
  <w:style w:type="paragraph" w:customStyle="1" w:styleId="WAEP1">
    <w:name w:val="WAEP1"/>
    <w:basedOn w:val="Heading1"/>
    <w:link w:val="WAEP1Char"/>
    <w:uiPriority w:val="7"/>
    <w:qFormat/>
    <w:rsid w:val="008300B4"/>
    <w:rPr>
      <w:color w:val="000000" w:themeColor="text1"/>
      <w:sz w:val="22"/>
    </w:rPr>
  </w:style>
  <w:style w:type="character" w:customStyle="1" w:styleId="WAEP1Char">
    <w:name w:val="WAEP1 Char"/>
    <w:basedOn w:val="Heading1Char"/>
    <w:link w:val="WAEP1"/>
    <w:uiPriority w:val="7"/>
    <w:rsid w:val="008300B4"/>
    <w:rPr>
      <w:rFonts w:asciiTheme="majorHAnsi" w:eastAsiaTheme="majorEastAsia" w:hAnsiTheme="majorHAnsi" w:cstheme="majorBidi"/>
      <w:b/>
      <w:bCs/>
      <w:color w:val="000000" w:themeColor="text1"/>
      <w:sz w:val="22"/>
      <w:szCs w:val="28"/>
    </w:rPr>
  </w:style>
  <w:style w:type="paragraph" w:customStyle="1" w:styleId="WAEP2">
    <w:name w:val="WAEP2"/>
    <w:basedOn w:val="Heading2"/>
    <w:link w:val="WAEP2Char"/>
    <w:uiPriority w:val="7"/>
    <w:qFormat/>
    <w:rsid w:val="00817D18"/>
    <w:rPr>
      <w:color w:val="000000" w:themeColor="text1"/>
      <w:sz w:val="20"/>
    </w:rPr>
  </w:style>
  <w:style w:type="character" w:customStyle="1" w:styleId="WAEP2Char">
    <w:name w:val="WAEP2 Char"/>
    <w:basedOn w:val="Heading2Char"/>
    <w:link w:val="WAEP2"/>
    <w:uiPriority w:val="7"/>
    <w:rsid w:val="00817D18"/>
    <w:rPr>
      <w:rFonts w:asciiTheme="majorHAnsi" w:eastAsiaTheme="majorEastAsia" w:hAnsiTheme="majorHAnsi" w:cstheme="majorBidi"/>
      <w:b/>
      <w:bCs/>
      <w:color w:val="000000" w:themeColor="text1"/>
      <w:sz w:val="20"/>
      <w:szCs w:val="26"/>
    </w:rPr>
  </w:style>
  <w:style w:type="paragraph" w:customStyle="1" w:styleId="WAEP3">
    <w:name w:val="WAEP3"/>
    <w:basedOn w:val="Heading3"/>
    <w:link w:val="WAEP3Char"/>
    <w:uiPriority w:val="7"/>
    <w:qFormat/>
    <w:rsid w:val="00817D18"/>
    <w:rPr>
      <w:color w:val="002060"/>
      <w:sz w:val="20"/>
    </w:rPr>
  </w:style>
  <w:style w:type="character" w:customStyle="1" w:styleId="WAEP3Char">
    <w:name w:val="WAEP3 Char"/>
    <w:basedOn w:val="Heading3Char"/>
    <w:link w:val="WAEP3"/>
    <w:uiPriority w:val="7"/>
    <w:rsid w:val="00817D18"/>
    <w:rPr>
      <w:rFonts w:asciiTheme="majorHAnsi" w:eastAsiaTheme="majorEastAsia" w:hAnsiTheme="majorHAnsi" w:cstheme="majorBidi"/>
      <w:b/>
      <w:color w:val="002060"/>
      <w:sz w:val="20"/>
      <w:szCs w:val="26"/>
    </w:rPr>
  </w:style>
  <w:style w:type="paragraph" w:customStyle="1" w:styleId="WAEP5">
    <w:name w:val="WAEP5"/>
    <w:basedOn w:val="BodyText"/>
    <w:link w:val="WAEP5Char"/>
    <w:uiPriority w:val="7"/>
    <w:qFormat/>
    <w:rsid w:val="005C3CA4"/>
    <w:rPr>
      <w:color w:val="000000" w:themeColor="text1"/>
      <w:sz w:val="16"/>
    </w:rPr>
  </w:style>
  <w:style w:type="character" w:customStyle="1" w:styleId="WAEP5Char">
    <w:name w:val="WAEP5 Char"/>
    <w:basedOn w:val="BodyTextChar"/>
    <w:link w:val="WAEP5"/>
    <w:uiPriority w:val="7"/>
    <w:rsid w:val="005C3CA4"/>
    <w:rPr>
      <w:color w:val="000000" w:themeColor="text1"/>
      <w:sz w:val="16"/>
      <w:szCs w:val="24"/>
    </w:rPr>
  </w:style>
  <w:style w:type="paragraph" w:customStyle="1" w:styleId="WAEP4">
    <w:name w:val="WAEP4"/>
    <w:basedOn w:val="Heading4"/>
    <w:link w:val="WAEP4Char"/>
    <w:uiPriority w:val="7"/>
    <w:qFormat/>
    <w:rsid w:val="00817D18"/>
    <w:rPr>
      <w:i w:val="0"/>
      <w:color w:val="92278F" w:themeColor="accent1"/>
      <w:sz w:val="20"/>
    </w:rPr>
  </w:style>
  <w:style w:type="character" w:customStyle="1" w:styleId="WAEP4Char">
    <w:name w:val="WAEP4 Char"/>
    <w:basedOn w:val="Heading3Char"/>
    <w:link w:val="WAEP4"/>
    <w:uiPriority w:val="7"/>
    <w:rsid w:val="00817D18"/>
    <w:rPr>
      <w:rFonts w:asciiTheme="majorHAnsi" w:eastAsiaTheme="majorEastAsia" w:hAnsiTheme="majorHAnsi" w:cstheme="majorBidi"/>
      <w:b/>
      <w:bCs/>
      <w:iCs/>
      <w:color w:val="92278F" w:themeColor="accent1"/>
      <w:sz w:val="20"/>
      <w:szCs w:val="26"/>
    </w:rPr>
  </w:style>
  <w:style w:type="table" w:styleId="ListTable3-Accent1">
    <w:name w:val="List Table 3 Accent 1"/>
    <w:basedOn w:val="TableNormal"/>
    <w:uiPriority w:val="48"/>
    <w:rsid w:val="001F7A4E"/>
    <w:pPr>
      <w:spacing w:after="120"/>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paragraph" w:styleId="CommentText">
    <w:name w:val="annotation text"/>
    <w:basedOn w:val="Normal"/>
    <w:link w:val="CommentTextChar"/>
    <w:uiPriority w:val="99"/>
    <w:unhideWhenUsed/>
    <w:rsid w:val="001B4134"/>
    <w:pPr>
      <w:spacing w:after="120" w:line="240" w:lineRule="auto"/>
    </w:pPr>
    <w:rPr>
      <w:sz w:val="20"/>
      <w:szCs w:val="20"/>
    </w:rPr>
  </w:style>
  <w:style w:type="character" w:customStyle="1" w:styleId="CommentTextChar">
    <w:name w:val="Comment Text Char"/>
    <w:basedOn w:val="DefaultParagraphFont"/>
    <w:link w:val="CommentText"/>
    <w:uiPriority w:val="99"/>
    <w:rsid w:val="001B4134"/>
    <w:rPr>
      <w:sz w:val="20"/>
      <w:szCs w:val="20"/>
    </w:rPr>
  </w:style>
  <w:style w:type="table" w:styleId="GridTable5Dark-Accent1">
    <w:name w:val="Grid Table 5 Dark Accent 1"/>
    <w:basedOn w:val="TableNormal"/>
    <w:uiPriority w:val="50"/>
    <w:rsid w:val="00D744E1"/>
    <w:pPr>
      <w:spacing w:after="0" w:line="240" w:lineRule="auto"/>
    </w:pPr>
    <w:tbl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GridTable4">
    <w:name w:val="Grid Table 4"/>
    <w:basedOn w:val="TableNormal"/>
    <w:uiPriority w:val="49"/>
    <w:rsid w:val="00D246BB"/>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GridTable4-Accent4">
    <w:name w:val="Grid Table 4 Accent 4"/>
    <w:basedOn w:val="TableNormal"/>
    <w:uiPriority w:val="49"/>
    <w:rsid w:val="00B542C5"/>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character" w:customStyle="1" w:styleId="Heading8Char">
    <w:name w:val="Heading 8 Char"/>
    <w:basedOn w:val="DefaultParagraphFont"/>
    <w:link w:val="Heading8"/>
    <w:uiPriority w:val="9"/>
    <w:rsid w:val="00C42C4D"/>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67696D"/>
    <w:rPr>
      <w:sz w:val="16"/>
      <w:szCs w:val="16"/>
    </w:rPr>
  </w:style>
  <w:style w:type="paragraph" w:styleId="CommentSubject">
    <w:name w:val="annotation subject"/>
    <w:basedOn w:val="CommentText"/>
    <w:next w:val="CommentText"/>
    <w:link w:val="CommentSubjectChar"/>
    <w:uiPriority w:val="99"/>
    <w:semiHidden/>
    <w:unhideWhenUsed/>
    <w:rsid w:val="0067696D"/>
    <w:pPr>
      <w:spacing w:after="0"/>
    </w:pPr>
    <w:rPr>
      <w:b/>
      <w:bCs/>
    </w:rPr>
  </w:style>
  <w:style w:type="character" w:customStyle="1" w:styleId="CommentSubjectChar">
    <w:name w:val="Comment Subject Char"/>
    <w:basedOn w:val="CommentTextChar"/>
    <w:link w:val="CommentSubject"/>
    <w:uiPriority w:val="99"/>
    <w:semiHidden/>
    <w:rsid w:val="0067696D"/>
    <w:rPr>
      <w:b/>
      <w:bCs/>
      <w:sz w:val="20"/>
      <w:szCs w:val="20"/>
    </w:rPr>
  </w:style>
  <w:style w:type="paragraph" w:styleId="Revision">
    <w:name w:val="Revision"/>
    <w:hidden/>
    <w:uiPriority w:val="99"/>
    <w:semiHidden/>
    <w:rsid w:val="00E964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5340">
      <w:bodyDiv w:val="1"/>
      <w:marLeft w:val="0"/>
      <w:marRight w:val="0"/>
      <w:marTop w:val="0"/>
      <w:marBottom w:val="0"/>
      <w:divBdr>
        <w:top w:val="none" w:sz="0" w:space="0" w:color="auto"/>
        <w:left w:val="none" w:sz="0" w:space="0" w:color="auto"/>
        <w:bottom w:val="none" w:sz="0" w:space="0" w:color="auto"/>
        <w:right w:val="none" w:sz="0" w:space="0" w:color="auto"/>
      </w:divBdr>
    </w:div>
    <w:div w:id="42100410">
      <w:bodyDiv w:val="1"/>
      <w:marLeft w:val="0"/>
      <w:marRight w:val="0"/>
      <w:marTop w:val="0"/>
      <w:marBottom w:val="0"/>
      <w:divBdr>
        <w:top w:val="none" w:sz="0" w:space="0" w:color="auto"/>
        <w:left w:val="none" w:sz="0" w:space="0" w:color="auto"/>
        <w:bottom w:val="none" w:sz="0" w:space="0" w:color="auto"/>
        <w:right w:val="none" w:sz="0" w:space="0" w:color="auto"/>
      </w:divBdr>
    </w:div>
    <w:div w:id="121729617">
      <w:bodyDiv w:val="1"/>
      <w:marLeft w:val="0"/>
      <w:marRight w:val="0"/>
      <w:marTop w:val="0"/>
      <w:marBottom w:val="0"/>
      <w:divBdr>
        <w:top w:val="none" w:sz="0" w:space="0" w:color="auto"/>
        <w:left w:val="none" w:sz="0" w:space="0" w:color="auto"/>
        <w:bottom w:val="none" w:sz="0" w:space="0" w:color="auto"/>
        <w:right w:val="none" w:sz="0" w:space="0" w:color="auto"/>
      </w:divBdr>
    </w:div>
    <w:div w:id="244993101">
      <w:bodyDiv w:val="1"/>
      <w:marLeft w:val="0"/>
      <w:marRight w:val="0"/>
      <w:marTop w:val="0"/>
      <w:marBottom w:val="0"/>
      <w:divBdr>
        <w:top w:val="none" w:sz="0" w:space="0" w:color="auto"/>
        <w:left w:val="none" w:sz="0" w:space="0" w:color="auto"/>
        <w:bottom w:val="none" w:sz="0" w:space="0" w:color="auto"/>
        <w:right w:val="none" w:sz="0" w:space="0" w:color="auto"/>
      </w:divBdr>
    </w:div>
    <w:div w:id="281889075">
      <w:bodyDiv w:val="1"/>
      <w:marLeft w:val="0"/>
      <w:marRight w:val="0"/>
      <w:marTop w:val="0"/>
      <w:marBottom w:val="0"/>
      <w:divBdr>
        <w:top w:val="none" w:sz="0" w:space="0" w:color="auto"/>
        <w:left w:val="none" w:sz="0" w:space="0" w:color="auto"/>
        <w:bottom w:val="none" w:sz="0" w:space="0" w:color="auto"/>
        <w:right w:val="none" w:sz="0" w:space="0" w:color="auto"/>
      </w:divBdr>
    </w:div>
    <w:div w:id="307637000">
      <w:bodyDiv w:val="1"/>
      <w:marLeft w:val="0"/>
      <w:marRight w:val="0"/>
      <w:marTop w:val="0"/>
      <w:marBottom w:val="0"/>
      <w:divBdr>
        <w:top w:val="none" w:sz="0" w:space="0" w:color="auto"/>
        <w:left w:val="none" w:sz="0" w:space="0" w:color="auto"/>
        <w:bottom w:val="none" w:sz="0" w:space="0" w:color="auto"/>
        <w:right w:val="none" w:sz="0" w:space="0" w:color="auto"/>
      </w:divBdr>
    </w:div>
    <w:div w:id="315957068">
      <w:bodyDiv w:val="1"/>
      <w:marLeft w:val="0"/>
      <w:marRight w:val="0"/>
      <w:marTop w:val="0"/>
      <w:marBottom w:val="0"/>
      <w:divBdr>
        <w:top w:val="none" w:sz="0" w:space="0" w:color="auto"/>
        <w:left w:val="none" w:sz="0" w:space="0" w:color="auto"/>
        <w:bottom w:val="none" w:sz="0" w:space="0" w:color="auto"/>
        <w:right w:val="none" w:sz="0" w:space="0" w:color="auto"/>
      </w:divBdr>
    </w:div>
    <w:div w:id="328797895">
      <w:bodyDiv w:val="1"/>
      <w:marLeft w:val="0"/>
      <w:marRight w:val="0"/>
      <w:marTop w:val="0"/>
      <w:marBottom w:val="0"/>
      <w:divBdr>
        <w:top w:val="none" w:sz="0" w:space="0" w:color="auto"/>
        <w:left w:val="none" w:sz="0" w:space="0" w:color="auto"/>
        <w:bottom w:val="none" w:sz="0" w:space="0" w:color="auto"/>
        <w:right w:val="none" w:sz="0" w:space="0" w:color="auto"/>
      </w:divBdr>
    </w:div>
    <w:div w:id="344864319">
      <w:bodyDiv w:val="1"/>
      <w:marLeft w:val="0"/>
      <w:marRight w:val="0"/>
      <w:marTop w:val="0"/>
      <w:marBottom w:val="0"/>
      <w:divBdr>
        <w:top w:val="none" w:sz="0" w:space="0" w:color="auto"/>
        <w:left w:val="none" w:sz="0" w:space="0" w:color="auto"/>
        <w:bottom w:val="none" w:sz="0" w:space="0" w:color="auto"/>
        <w:right w:val="none" w:sz="0" w:space="0" w:color="auto"/>
      </w:divBdr>
    </w:div>
    <w:div w:id="375741113">
      <w:bodyDiv w:val="1"/>
      <w:marLeft w:val="0"/>
      <w:marRight w:val="0"/>
      <w:marTop w:val="0"/>
      <w:marBottom w:val="0"/>
      <w:divBdr>
        <w:top w:val="none" w:sz="0" w:space="0" w:color="auto"/>
        <w:left w:val="none" w:sz="0" w:space="0" w:color="auto"/>
        <w:bottom w:val="none" w:sz="0" w:space="0" w:color="auto"/>
        <w:right w:val="none" w:sz="0" w:space="0" w:color="auto"/>
      </w:divBdr>
    </w:div>
    <w:div w:id="436603133">
      <w:bodyDiv w:val="1"/>
      <w:marLeft w:val="0"/>
      <w:marRight w:val="0"/>
      <w:marTop w:val="0"/>
      <w:marBottom w:val="0"/>
      <w:divBdr>
        <w:top w:val="none" w:sz="0" w:space="0" w:color="auto"/>
        <w:left w:val="none" w:sz="0" w:space="0" w:color="auto"/>
        <w:bottom w:val="none" w:sz="0" w:space="0" w:color="auto"/>
        <w:right w:val="none" w:sz="0" w:space="0" w:color="auto"/>
      </w:divBdr>
    </w:div>
    <w:div w:id="444740360">
      <w:bodyDiv w:val="1"/>
      <w:marLeft w:val="0"/>
      <w:marRight w:val="0"/>
      <w:marTop w:val="0"/>
      <w:marBottom w:val="0"/>
      <w:divBdr>
        <w:top w:val="none" w:sz="0" w:space="0" w:color="auto"/>
        <w:left w:val="none" w:sz="0" w:space="0" w:color="auto"/>
        <w:bottom w:val="none" w:sz="0" w:space="0" w:color="auto"/>
        <w:right w:val="none" w:sz="0" w:space="0" w:color="auto"/>
      </w:divBdr>
    </w:div>
    <w:div w:id="481317270">
      <w:bodyDiv w:val="1"/>
      <w:marLeft w:val="0"/>
      <w:marRight w:val="0"/>
      <w:marTop w:val="0"/>
      <w:marBottom w:val="0"/>
      <w:divBdr>
        <w:top w:val="none" w:sz="0" w:space="0" w:color="auto"/>
        <w:left w:val="none" w:sz="0" w:space="0" w:color="auto"/>
        <w:bottom w:val="none" w:sz="0" w:space="0" w:color="auto"/>
        <w:right w:val="none" w:sz="0" w:space="0" w:color="auto"/>
      </w:divBdr>
    </w:div>
    <w:div w:id="488599842">
      <w:bodyDiv w:val="1"/>
      <w:marLeft w:val="0"/>
      <w:marRight w:val="0"/>
      <w:marTop w:val="0"/>
      <w:marBottom w:val="0"/>
      <w:divBdr>
        <w:top w:val="none" w:sz="0" w:space="0" w:color="auto"/>
        <w:left w:val="none" w:sz="0" w:space="0" w:color="auto"/>
        <w:bottom w:val="none" w:sz="0" w:space="0" w:color="auto"/>
        <w:right w:val="none" w:sz="0" w:space="0" w:color="auto"/>
      </w:divBdr>
    </w:div>
    <w:div w:id="504855720">
      <w:bodyDiv w:val="1"/>
      <w:marLeft w:val="0"/>
      <w:marRight w:val="0"/>
      <w:marTop w:val="0"/>
      <w:marBottom w:val="0"/>
      <w:divBdr>
        <w:top w:val="none" w:sz="0" w:space="0" w:color="auto"/>
        <w:left w:val="none" w:sz="0" w:space="0" w:color="auto"/>
        <w:bottom w:val="none" w:sz="0" w:space="0" w:color="auto"/>
        <w:right w:val="none" w:sz="0" w:space="0" w:color="auto"/>
      </w:divBdr>
    </w:div>
    <w:div w:id="572931130">
      <w:bodyDiv w:val="1"/>
      <w:marLeft w:val="0"/>
      <w:marRight w:val="0"/>
      <w:marTop w:val="0"/>
      <w:marBottom w:val="0"/>
      <w:divBdr>
        <w:top w:val="none" w:sz="0" w:space="0" w:color="auto"/>
        <w:left w:val="none" w:sz="0" w:space="0" w:color="auto"/>
        <w:bottom w:val="none" w:sz="0" w:space="0" w:color="auto"/>
        <w:right w:val="none" w:sz="0" w:space="0" w:color="auto"/>
      </w:divBdr>
    </w:div>
    <w:div w:id="745305227">
      <w:bodyDiv w:val="1"/>
      <w:marLeft w:val="0"/>
      <w:marRight w:val="0"/>
      <w:marTop w:val="0"/>
      <w:marBottom w:val="0"/>
      <w:divBdr>
        <w:top w:val="none" w:sz="0" w:space="0" w:color="auto"/>
        <w:left w:val="none" w:sz="0" w:space="0" w:color="auto"/>
        <w:bottom w:val="none" w:sz="0" w:space="0" w:color="auto"/>
        <w:right w:val="none" w:sz="0" w:space="0" w:color="auto"/>
      </w:divBdr>
    </w:div>
    <w:div w:id="868957588">
      <w:bodyDiv w:val="1"/>
      <w:marLeft w:val="0"/>
      <w:marRight w:val="0"/>
      <w:marTop w:val="0"/>
      <w:marBottom w:val="0"/>
      <w:divBdr>
        <w:top w:val="none" w:sz="0" w:space="0" w:color="auto"/>
        <w:left w:val="none" w:sz="0" w:space="0" w:color="auto"/>
        <w:bottom w:val="none" w:sz="0" w:space="0" w:color="auto"/>
        <w:right w:val="none" w:sz="0" w:space="0" w:color="auto"/>
      </w:divBdr>
    </w:div>
    <w:div w:id="1067605478">
      <w:bodyDiv w:val="1"/>
      <w:marLeft w:val="0"/>
      <w:marRight w:val="0"/>
      <w:marTop w:val="0"/>
      <w:marBottom w:val="0"/>
      <w:divBdr>
        <w:top w:val="none" w:sz="0" w:space="0" w:color="auto"/>
        <w:left w:val="none" w:sz="0" w:space="0" w:color="auto"/>
        <w:bottom w:val="none" w:sz="0" w:space="0" w:color="auto"/>
        <w:right w:val="none" w:sz="0" w:space="0" w:color="auto"/>
      </w:divBdr>
      <w:divsChild>
        <w:div w:id="456460724">
          <w:marLeft w:val="0"/>
          <w:marRight w:val="0"/>
          <w:marTop w:val="0"/>
          <w:marBottom w:val="0"/>
          <w:divBdr>
            <w:top w:val="none" w:sz="0" w:space="0" w:color="auto"/>
            <w:left w:val="none" w:sz="0" w:space="0" w:color="auto"/>
            <w:bottom w:val="none" w:sz="0" w:space="0" w:color="auto"/>
            <w:right w:val="none" w:sz="0" w:space="0" w:color="auto"/>
          </w:divBdr>
        </w:div>
        <w:div w:id="1610157818">
          <w:marLeft w:val="0"/>
          <w:marRight w:val="0"/>
          <w:marTop w:val="0"/>
          <w:marBottom w:val="0"/>
          <w:divBdr>
            <w:top w:val="none" w:sz="0" w:space="0" w:color="auto"/>
            <w:left w:val="none" w:sz="0" w:space="0" w:color="auto"/>
            <w:bottom w:val="none" w:sz="0" w:space="0" w:color="auto"/>
            <w:right w:val="none" w:sz="0" w:space="0" w:color="auto"/>
          </w:divBdr>
        </w:div>
        <w:div w:id="1675107836">
          <w:marLeft w:val="0"/>
          <w:marRight w:val="0"/>
          <w:marTop w:val="0"/>
          <w:marBottom w:val="0"/>
          <w:divBdr>
            <w:top w:val="none" w:sz="0" w:space="0" w:color="auto"/>
            <w:left w:val="none" w:sz="0" w:space="0" w:color="auto"/>
            <w:bottom w:val="none" w:sz="0" w:space="0" w:color="auto"/>
            <w:right w:val="none" w:sz="0" w:space="0" w:color="auto"/>
          </w:divBdr>
        </w:div>
      </w:divsChild>
    </w:div>
    <w:div w:id="1161430078">
      <w:bodyDiv w:val="1"/>
      <w:marLeft w:val="0"/>
      <w:marRight w:val="0"/>
      <w:marTop w:val="0"/>
      <w:marBottom w:val="0"/>
      <w:divBdr>
        <w:top w:val="none" w:sz="0" w:space="0" w:color="auto"/>
        <w:left w:val="none" w:sz="0" w:space="0" w:color="auto"/>
        <w:bottom w:val="none" w:sz="0" w:space="0" w:color="auto"/>
        <w:right w:val="none" w:sz="0" w:space="0" w:color="auto"/>
      </w:divBdr>
    </w:div>
    <w:div w:id="1380284803">
      <w:bodyDiv w:val="1"/>
      <w:marLeft w:val="0"/>
      <w:marRight w:val="0"/>
      <w:marTop w:val="0"/>
      <w:marBottom w:val="0"/>
      <w:divBdr>
        <w:top w:val="none" w:sz="0" w:space="0" w:color="auto"/>
        <w:left w:val="none" w:sz="0" w:space="0" w:color="auto"/>
        <w:bottom w:val="none" w:sz="0" w:space="0" w:color="auto"/>
        <w:right w:val="none" w:sz="0" w:space="0" w:color="auto"/>
      </w:divBdr>
    </w:div>
    <w:div w:id="1448426087">
      <w:bodyDiv w:val="1"/>
      <w:marLeft w:val="0"/>
      <w:marRight w:val="0"/>
      <w:marTop w:val="0"/>
      <w:marBottom w:val="0"/>
      <w:divBdr>
        <w:top w:val="none" w:sz="0" w:space="0" w:color="auto"/>
        <w:left w:val="none" w:sz="0" w:space="0" w:color="auto"/>
        <w:bottom w:val="none" w:sz="0" w:space="0" w:color="auto"/>
        <w:right w:val="none" w:sz="0" w:space="0" w:color="auto"/>
      </w:divBdr>
    </w:div>
    <w:div w:id="1538663021">
      <w:bodyDiv w:val="1"/>
      <w:marLeft w:val="0"/>
      <w:marRight w:val="0"/>
      <w:marTop w:val="0"/>
      <w:marBottom w:val="0"/>
      <w:divBdr>
        <w:top w:val="none" w:sz="0" w:space="0" w:color="auto"/>
        <w:left w:val="none" w:sz="0" w:space="0" w:color="auto"/>
        <w:bottom w:val="none" w:sz="0" w:space="0" w:color="auto"/>
        <w:right w:val="none" w:sz="0" w:space="0" w:color="auto"/>
      </w:divBdr>
    </w:div>
    <w:div w:id="1566717379">
      <w:bodyDiv w:val="1"/>
      <w:marLeft w:val="0"/>
      <w:marRight w:val="0"/>
      <w:marTop w:val="0"/>
      <w:marBottom w:val="0"/>
      <w:divBdr>
        <w:top w:val="none" w:sz="0" w:space="0" w:color="auto"/>
        <w:left w:val="none" w:sz="0" w:space="0" w:color="auto"/>
        <w:bottom w:val="none" w:sz="0" w:space="0" w:color="auto"/>
        <w:right w:val="none" w:sz="0" w:space="0" w:color="auto"/>
      </w:divBdr>
    </w:div>
    <w:div w:id="1583682257">
      <w:bodyDiv w:val="1"/>
      <w:marLeft w:val="0"/>
      <w:marRight w:val="0"/>
      <w:marTop w:val="0"/>
      <w:marBottom w:val="0"/>
      <w:divBdr>
        <w:top w:val="none" w:sz="0" w:space="0" w:color="auto"/>
        <w:left w:val="none" w:sz="0" w:space="0" w:color="auto"/>
        <w:bottom w:val="none" w:sz="0" w:space="0" w:color="auto"/>
        <w:right w:val="none" w:sz="0" w:space="0" w:color="auto"/>
      </w:divBdr>
      <w:divsChild>
        <w:div w:id="228924092">
          <w:marLeft w:val="0"/>
          <w:marRight w:val="0"/>
          <w:marTop w:val="0"/>
          <w:marBottom w:val="0"/>
          <w:divBdr>
            <w:top w:val="none" w:sz="0" w:space="0" w:color="auto"/>
            <w:left w:val="none" w:sz="0" w:space="0" w:color="auto"/>
            <w:bottom w:val="none" w:sz="0" w:space="0" w:color="auto"/>
            <w:right w:val="none" w:sz="0" w:space="0" w:color="auto"/>
          </w:divBdr>
        </w:div>
        <w:div w:id="648479074">
          <w:marLeft w:val="0"/>
          <w:marRight w:val="0"/>
          <w:marTop w:val="0"/>
          <w:marBottom w:val="0"/>
          <w:divBdr>
            <w:top w:val="none" w:sz="0" w:space="0" w:color="auto"/>
            <w:left w:val="none" w:sz="0" w:space="0" w:color="auto"/>
            <w:bottom w:val="none" w:sz="0" w:space="0" w:color="auto"/>
            <w:right w:val="none" w:sz="0" w:space="0" w:color="auto"/>
          </w:divBdr>
        </w:div>
        <w:div w:id="860049963">
          <w:marLeft w:val="0"/>
          <w:marRight w:val="0"/>
          <w:marTop w:val="0"/>
          <w:marBottom w:val="0"/>
          <w:divBdr>
            <w:top w:val="none" w:sz="0" w:space="0" w:color="auto"/>
            <w:left w:val="none" w:sz="0" w:space="0" w:color="auto"/>
            <w:bottom w:val="none" w:sz="0" w:space="0" w:color="auto"/>
            <w:right w:val="none" w:sz="0" w:space="0" w:color="auto"/>
          </w:divBdr>
        </w:div>
      </w:divsChild>
    </w:div>
    <w:div w:id="1736778523">
      <w:bodyDiv w:val="1"/>
      <w:marLeft w:val="0"/>
      <w:marRight w:val="0"/>
      <w:marTop w:val="0"/>
      <w:marBottom w:val="0"/>
      <w:divBdr>
        <w:top w:val="none" w:sz="0" w:space="0" w:color="auto"/>
        <w:left w:val="none" w:sz="0" w:space="0" w:color="auto"/>
        <w:bottom w:val="none" w:sz="0" w:space="0" w:color="auto"/>
        <w:right w:val="none" w:sz="0" w:space="0" w:color="auto"/>
      </w:divBdr>
    </w:div>
    <w:div w:id="1931503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image" Target="media/image93.png"/><Relationship Id="rId21" Type="http://schemas.openxmlformats.org/officeDocument/2006/relationships/image" Target="media/image9.emf"/><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image" Target="media/image51.emf"/><Relationship Id="rId68" Type="http://schemas.openxmlformats.org/officeDocument/2006/relationships/image" Target="media/image56.emf"/><Relationship Id="rId84" Type="http://schemas.openxmlformats.org/officeDocument/2006/relationships/image" Target="media/image72.emf"/><Relationship Id="rId89" Type="http://schemas.openxmlformats.org/officeDocument/2006/relationships/image" Target="media/image77.emf"/><Relationship Id="rId112" Type="http://schemas.openxmlformats.org/officeDocument/2006/relationships/hyperlink" Target="https://www.wheatbelt.wa.gov.au/" TargetMode="External"/><Relationship Id="rId16" Type="http://schemas.openxmlformats.org/officeDocument/2006/relationships/image" Target="media/image4.emf"/><Relationship Id="rId107" Type="http://schemas.openxmlformats.org/officeDocument/2006/relationships/hyperlink" Target="https://www.gedc.wa.gov.au/" TargetMode="External"/><Relationship Id="rId11" Type="http://schemas.openxmlformats.org/officeDocument/2006/relationships/header" Target="header1.xml"/><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41.emf"/><Relationship Id="rId58" Type="http://schemas.openxmlformats.org/officeDocument/2006/relationships/image" Target="media/image46.emf"/><Relationship Id="rId74" Type="http://schemas.openxmlformats.org/officeDocument/2006/relationships/image" Target="media/image62.emf"/><Relationship Id="rId79" Type="http://schemas.openxmlformats.org/officeDocument/2006/relationships/image" Target="media/image67.emf"/><Relationship Id="rId102" Type="http://schemas.openxmlformats.org/officeDocument/2006/relationships/image" Target="media/image88.emf"/><Relationship Id="rId5" Type="http://schemas.openxmlformats.org/officeDocument/2006/relationships/numbering" Target="numbering.xml"/><Relationship Id="rId90" Type="http://schemas.openxmlformats.org/officeDocument/2006/relationships/image" Target="media/image78.emf"/><Relationship Id="rId95" Type="http://schemas.openxmlformats.org/officeDocument/2006/relationships/image" Target="media/image83.emf"/><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31.emf"/><Relationship Id="rId48" Type="http://schemas.openxmlformats.org/officeDocument/2006/relationships/image" Target="media/image36.emf"/><Relationship Id="rId64" Type="http://schemas.openxmlformats.org/officeDocument/2006/relationships/image" Target="media/image52.emf"/><Relationship Id="rId69" Type="http://schemas.openxmlformats.org/officeDocument/2006/relationships/image" Target="media/image57.emf"/><Relationship Id="rId113" Type="http://schemas.openxmlformats.org/officeDocument/2006/relationships/hyperlink" Target="https://www.wa.gov.au/government/publications/western-australias-economy-and-international-trade" TargetMode="External"/><Relationship Id="rId118" Type="http://schemas.openxmlformats.org/officeDocument/2006/relationships/hyperlink" Target="mailto:economic.analysis@jtsi.wa.gov.au" TargetMode="External"/><Relationship Id="rId80" Type="http://schemas.openxmlformats.org/officeDocument/2006/relationships/image" Target="media/image68.emf"/><Relationship Id="rId85" Type="http://schemas.openxmlformats.org/officeDocument/2006/relationships/image" Target="media/image73.emf"/><Relationship Id="rId12" Type="http://schemas.openxmlformats.org/officeDocument/2006/relationships/footer" Target="footer1.xml"/><Relationship Id="rId17" Type="http://schemas.openxmlformats.org/officeDocument/2006/relationships/image" Target="media/image5.emf"/><Relationship Id="rId33" Type="http://schemas.openxmlformats.org/officeDocument/2006/relationships/image" Target="media/image21.emf"/><Relationship Id="rId38" Type="http://schemas.openxmlformats.org/officeDocument/2006/relationships/image" Target="media/image26.emf"/><Relationship Id="rId59" Type="http://schemas.openxmlformats.org/officeDocument/2006/relationships/image" Target="media/image47.emf"/><Relationship Id="rId103" Type="http://schemas.openxmlformats.org/officeDocument/2006/relationships/image" Target="media/image89.emf"/><Relationship Id="rId108" Type="http://schemas.openxmlformats.org/officeDocument/2006/relationships/hyperlink" Target="https://www.mwdc.wa.gov.au/" TargetMode="External"/><Relationship Id="rId54" Type="http://schemas.openxmlformats.org/officeDocument/2006/relationships/image" Target="media/image42.emf"/><Relationship Id="rId70" Type="http://schemas.openxmlformats.org/officeDocument/2006/relationships/image" Target="media/image58.emf"/><Relationship Id="rId75" Type="http://schemas.openxmlformats.org/officeDocument/2006/relationships/image" Target="media/image63.emf"/><Relationship Id="rId91" Type="http://schemas.openxmlformats.org/officeDocument/2006/relationships/image" Target="media/image79.emf"/><Relationship Id="rId96" Type="http://schemas.openxmlformats.org/officeDocument/2006/relationships/image" Target="media/image84.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emf"/><Relationship Id="rId28" Type="http://schemas.openxmlformats.org/officeDocument/2006/relationships/image" Target="media/image16.emf"/><Relationship Id="rId49" Type="http://schemas.openxmlformats.org/officeDocument/2006/relationships/image" Target="media/image37.emf"/><Relationship Id="rId114" Type="http://schemas.openxmlformats.org/officeDocument/2006/relationships/image" Target="media/image90.png"/><Relationship Id="rId119" Type="http://schemas.openxmlformats.org/officeDocument/2006/relationships/header" Target="header3.xml"/><Relationship Id="rId44" Type="http://schemas.openxmlformats.org/officeDocument/2006/relationships/image" Target="media/image32.emf"/><Relationship Id="rId60" Type="http://schemas.openxmlformats.org/officeDocument/2006/relationships/image" Target="media/image48.emf"/><Relationship Id="rId65" Type="http://schemas.openxmlformats.org/officeDocument/2006/relationships/image" Target="media/image53.emf"/><Relationship Id="rId81" Type="http://schemas.openxmlformats.org/officeDocument/2006/relationships/image" Target="media/image69.emf"/><Relationship Id="rId86" Type="http://schemas.openxmlformats.org/officeDocument/2006/relationships/image" Target="media/image74.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emf"/><Relationship Id="rId39" Type="http://schemas.openxmlformats.org/officeDocument/2006/relationships/image" Target="media/image27.emf"/><Relationship Id="rId109" Type="http://schemas.openxmlformats.org/officeDocument/2006/relationships/hyperlink" Target="https://www.swdc.wa.gov.au/" TargetMode="External"/><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image" Target="media/image64.emf"/><Relationship Id="rId97" Type="http://schemas.openxmlformats.org/officeDocument/2006/relationships/header" Target="header2.xml"/><Relationship Id="rId104" Type="http://schemas.openxmlformats.org/officeDocument/2006/relationships/hyperlink" Target="https://www.gdc.wa.gov.au/" TargetMode="External"/><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9.emf"/><Relationship Id="rId92" Type="http://schemas.openxmlformats.org/officeDocument/2006/relationships/image" Target="media/image80.emf"/><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4.emf"/><Relationship Id="rId87" Type="http://schemas.openxmlformats.org/officeDocument/2006/relationships/image" Target="media/image75.emf"/><Relationship Id="rId110" Type="http://schemas.openxmlformats.org/officeDocument/2006/relationships/hyperlink" Target="https://gsdc.wa.gov.au/" TargetMode="External"/><Relationship Id="rId115" Type="http://schemas.openxmlformats.org/officeDocument/2006/relationships/image" Target="media/image91.png"/><Relationship Id="rId61" Type="http://schemas.openxmlformats.org/officeDocument/2006/relationships/image" Target="media/image49.emf"/><Relationship Id="rId82" Type="http://schemas.openxmlformats.org/officeDocument/2006/relationships/image" Target="media/image70.emf"/><Relationship Id="rId19" Type="http://schemas.openxmlformats.org/officeDocument/2006/relationships/image" Target="media/image7.emf"/><Relationship Id="rId14" Type="http://schemas.openxmlformats.org/officeDocument/2006/relationships/image" Target="media/image2.emf"/><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image" Target="media/image44.emf"/><Relationship Id="rId77" Type="http://schemas.openxmlformats.org/officeDocument/2006/relationships/image" Target="media/image65.emf"/><Relationship Id="rId100" Type="http://schemas.openxmlformats.org/officeDocument/2006/relationships/image" Target="media/image86.emf"/><Relationship Id="rId105" Type="http://schemas.openxmlformats.org/officeDocument/2006/relationships/hyperlink" Target="https://www.kdc.wa.gov.au/" TargetMode="External"/><Relationship Id="rId8" Type="http://schemas.openxmlformats.org/officeDocument/2006/relationships/webSettings" Target="webSettings.xml"/><Relationship Id="rId51" Type="http://schemas.openxmlformats.org/officeDocument/2006/relationships/image" Target="media/image39.emf"/><Relationship Id="rId72" Type="http://schemas.openxmlformats.org/officeDocument/2006/relationships/image" Target="media/image60.emf"/><Relationship Id="rId93" Type="http://schemas.openxmlformats.org/officeDocument/2006/relationships/image" Target="media/image81.emf"/><Relationship Id="rId98" Type="http://schemas.openxmlformats.org/officeDocument/2006/relationships/image" Target="media/image85.png"/><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image" Target="media/image34.emf"/><Relationship Id="rId67" Type="http://schemas.openxmlformats.org/officeDocument/2006/relationships/image" Target="media/image55.emf"/><Relationship Id="rId116" Type="http://schemas.openxmlformats.org/officeDocument/2006/relationships/image" Target="media/image92.png"/><Relationship Id="rId20" Type="http://schemas.openxmlformats.org/officeDocument/2006/relationships/image" Target="media/image8.emf"/><Relationship Id="rId41" Type="http://schemas.openxmlformats.org/officeDocument/2006/relationships/image" Target="media/image29.emf"/><Relationship Id="rId62" Type="http://schemas.openxmlformats.org/officeDocument/2006/relationships/image" Target="media/image50.emf"/><Relationship Id="rId83" Type="http://schemas.openxmlformats.org/officeDocument/2006/relationships/image" Target="media/image71.emf"/><Relationship Id="rId88" Type="http://schemas.openxmlformats.org/officeDocument/2006/relationships/image" Target="media/image76.emf"/><Relationship Id="rId111" Type="http://schemas.openxmlformats.org/officeDocument/2006/relationships/hyperlink" Target="https://www.peel.wa.gov.au/" TargetMode="External"/><Relationship Id="rId15" Type="http://schemas.openxmlformats.org/officeDocument/2006/relationships/image" Target="media/image3.emf"/><Relationship Id="rId36" Type="http://schemas.openxmlformats.org/officeDocument/2006/relationships/image" Target="media/image24.emf"/><Relationship Id="rId57" Type="http://schemas.openxmlformats.org/officeDocument/2006/relationships/image" Target="media/image45.emf"/><Relationship Id="rId106" Type="http://schemas.openxmlformats.org/officeDocument/2006/relationships/hyperlink" Target="https://www.pdc.wa.gov.au/" TargetMode="External"/><Relationship Id="rId10" Type="http://schemas.openxmlformats.org/officeDocument/2006/relationships/endnotes" Target="endnotes.xml"/><Relationship Id="rId31" Type="http://schemas.openxmlformats.org/officeDocument/2006/relationships/image" Target="media/image19.emf"/><Relationship Id="rId52" Type="http://schemas.openxmlformats.org/officeDocument/2006/relationships/image" Target="media/image40.emf"/><Relationship Id="rId73" Type="http://schemas.openxmlformats.org/officeDocument/2006/relationships/image" Target="media/image61.emf"/><Relationship Id="rId78" Type="http://schemas.openxmlformats.org/officeDocument/2006/relationships/image" Target="media/image66.emf"/><Relationship Id="rId94" Type="http://schemas.openxmlformats.org/officeDocument/2006/relationships/image" Target="media/image82.emf"/><Relationship Id="rId99" Type="http://schemas.openxmlformats.org/officeDocument/2006/relationships/oleObject" Target="embeddings/oleObject1.bin"/><Relationship Id="rId101" Type="http://schemas.openxmlformats.org/officeDocument/2006/relationships/image" Target="media/image87.em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EB90EE01B7BDF4AAB6AF4B30DEAD0D1" ma:contentTypeVersion="9" ma:contentTypeDescription="Create a new document." ma:contentTypeScope="" ma:versionID="4c60e625c048c6ac864c45e02ecdccaf">
  <xsd:schema xmlns:xsd="http://www.w3.org/2001/XMLSchema" xmlns:xs="http://www.w3.org/2001/XMLSchema" xmlns:p="http://schemas.microsoft.com/office/2006/metadata/properties" xmlns:ns2="6bfa91f7-f0f9-44ab-8607-0c628a47402a" xmlns:ns3="6322038e-9f5b-4648-9760-e4c049e96014" targetNamespace="http://schemas.microsoft.com/office/2006/metadata/properties" ma:root="true" ma:fieldsID="c8b9526ebdb68eb3bb6f7277730f7ee3" ns2:_="" ns3:_="">
    <xsd:import namespace="6bfa91f7-f0f9-44ab-8607-0c628a47402a"/>
    <xsd:import namespace="6322038e-9f5b-4648-9760-e4c049e9601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fa91f7-f0f9-44ab-8607-0c628a4740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228b05a-6af7-4ab4-a422-e8061aaa773e"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22038e-9f5b-4648-9760-e4c049e9601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d1f93cb-6703-45eb-8990-db6f78427a1b}" ma:internalName="TaxCatchAll" ma:showField="CatchAllData" ma:web="6322038e-9f5b-4648-9760-e4c049e960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bfa91f7-f0f9-44ab-8607-0c628a47402a">
      <Terms xmlns="http://schemas.microsoft.com/office/infopath/2007/PartnerControls"/>
    </lcf76f155ced4ddcb4097134ff3c332f>
    <TaxCatchAll xmlns="6322038e-9f5b-4648-9760-e4c049e96014" xsi:nil="true"/>
  </documentManagement>
</p:properties>
</file>

<file path=customXml/itemProps1.xml><?xml version="1.0" encoding="utf-8"?>
<ds:datastoreItem xmlns:ds="http://schemas.openxmlformats.org/officeDocument/2006/customXml" ds:itemID="{30A7A603-8655-4377-B5AF-9C4AEFDEE159}">
  <ds:schemaRefs>
    <ds:schemaRef ds:uri="http://schemas.microsoft.com/sharepoint/v3/contenttype/forms"/>
  </ds:schemaRefs>
</ds:datastoreItem>
</file>

<file path=customXml/itemProps2.xml><?xml version="1.0" encoding="utf-8"?>
<ds:datastoreItem xmlns:ds="http://schemas.openxmlformats.org/officeDocument/2006/customXml" ds:itemID="{A4D907ED-03CB-463F-B5B9-539DAFC4CFC7}">
  <ds:schemaRefs>
    <ds:schemaRef ds:uri="http://schemas.openxmlformats.org/officeDocument/2006/bibliography"/>
  </ds:schemaRefs>
</ds:datastoreItem>
</file>

<file path=customXml/itemProps3.xml><?xml version="1.0" encoding="utf-8"?>
<ds:datastoreItem xmlns:ds="http://schemas.openxmlformats.org/officeDocument/2006/customXml" ds:itemID="{D8E02B99-9824-4169-9458-95D89B0CA7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fa91f7-f0f9-44ab-8607-0c628a47402a"/>
    <ds:schemaRef ds:uri="6322038e-9f5b-4648-9760-e4c049e960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D0ADC5-CA70-492B-ADE4-CBBC617A2699}">
  <ds:schemaRefs>
    <ds:schemaRef ds:uri="http://schemas.microsoft.com/office/2006/metadata/properties"/>
    <ds:schemaRef ds:uri="http://schemas.microsoft.com/office/infopath/2007/PartnerControls"/>
    <ds:schemaRef ds:uri="6bfa91f7-f0f9-44ab-8607-0c628a47402a"/>
    <ds:schemaRef ds:uri="6322038e-9f5b-4648-9760-e4c049e9601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21935</Words>
  <Characters>33780</Characters>
  <Application>Microsoft Office Word</Application>
  <DocSecurity>0</DocSecurity>
  <Lines>1468</Lines>
  <Paragraphs>1071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WA ECONOMIC PROFILE - MASTER</vt:lpstr>
      <vt:lpstr>WA ECONOMIC PROFILE - MASTER</vt:lpstr>
    </vt:vector>
  </TitlesOfParts>
  <Company>Department of Mines and Petroleum</Company>
  <LinksUpToDate>false</LinksUpToDate>
  <CharactersWithSpaces>54644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 ECONOMIC PROFILE - MASTER</dc:title>
  <dc:subject/>
  <dc:creator>Mike Thomas</dc:creator>
  <cp:keywords/>
  <dc:description/>
  <cp:lastModifiedBy>Lee Mei Foo</cp:lastModifiedBy>
  <cp:revision>2</cp:revision>
  <cp:lastPrinted>2026-01-22T14:29:00Z</cp:lastPrinted>
  <dcterms:created xsi:type="dcterms:W3CDTF">2026-02-20T08:30:00Z</dcterms:created>
  <dcterms:modified xsi:type="dcterms:W3CDTF">2026-02-20T08:30:00Z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0x0101002EB90EE01B7BDF4AAB6AF4B30DEAD0D1</vt:lpwstr>
  </property>
  <property fmtid="{D5CDD505-2E9C-101B-9397-08002B2CF9AE}" pid="3" name="DataStore">
    <vt:lpwstr>Central</vt:lpwstr>
  </property>
  <property fmtid="{D5CDD505-2E9C-101B-9397-08002B2CF9AE}" pid="4" name="MediaServiceImageTags">
    <vt:lpwstr/>
  </property>
</Properties>
</file>