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AEF7" w14:textId="01948315" w:rsidR="00105816" w:rsidRPr="00A4436D" w:rsidRDefault="004603E9" w:rsidP="004B1BE1">
      <w:pPr>
        <w:pStyle w:val="Title"/>
      </w:pPr>
      <w:sdt>
        <w:sdtPr>
          <w:alias w:val="Title"/>
          <w:id w:val="1082874156"/>
          <w:placeholder>
            <w:docPart w:val="F8EEE7D167E24F749F980390ACA1C731"/>
          </w:placeholder>
          <w:dataBinding w:prefixMappings="xmlns:ns0='http://purl.org/dc/elements/1.1/' xmlns:ns1='http://schemas.openxmlformats.org/package/2006/metadata/core-properties' " w:xpath="/ns1:coreProperties[1]/ns0:title[1]" w:storeItemID="{6C3C8BC8-F283-45AE-878A-BAB7291924A1}"/>
          <w:text/>
        </w:sdtPr>
        <w:sdtEndPr/>
        <w:sdtContent>
          <w:r w:rsidR="004B1BE1" w:rsidRPr="004B1BE1">
            <w:t>Mental Health and Suicide Prevention Awareness Training Program for Government Construction Contracts</w:t>
          </w:r>
        </w:sdtContent>
      </w:sdt>
    </w:p>
    <w:p w14:paraId="662E41F0" w14:textId="7BABBCD0" w:rsidR="007D28F7" w:rsidRPr="001704E1" w:rsidRDefault="004B1BE1" w:rsidP="007D28F7">
      <w:pPr>
        <w:pStyle w:val="Heading1"/>
      </w:pPr>
      <w:r w:rsidRPr="004B1BE1">
        <w:t>Special Condition – Model Clause</w:t>
      </w:r>
    </w:p>
    <w:p w14:paraId="3C82AFB6" w14:textId="1D8744C9" w:rsidR="007D28F7" w:rsidRPr="00F427CD" w:rsidRDefault="007D28F7" w:rsidP="00C60D8E">
      <w:pPr>
        <w:pStyle w:val="Heading2"/>
        <w:spacing w:before="120" w:after="120"/>
        <w:rPr>
          <w:sz w:val="24"/>
          <w:szCs w:val="24"/>
        </w:rPr>
      </w:pPr>
    </w:p>
    <w:p w14:paraId="793F8C66" w14:textId="77777777" w:rsidR="004B1BE1" w:rsidRDefault="004B1BE1" w:rsidP="004B1BE1">
      <w:pPr>
        <w:pStyle w:val="BodyTextIndent"/>
      </w:pPr>
      <w:r>
        <w:t>In this Special Condition:</w:t>
      </w:r>
    </w:p>
    <w:p w14:paraId="39010050" w14:textId="77777777" w:rsidR="004B1BE1" w:rsidRDefault="004B1BE1" w:rsidP="004B1BE1">
      <w:pPr>
        <w:pStyle w:val="BodyTextIndent"/>
      </w:pPr>
      <w:r w:rsidRPr="0089287F">
        <w:rPr>
          <w:b/>
          <w:bCs/>
        </w:rPr>
        <w:t>employed</w:t>
      </w:r>
      <w:r>
        <w:t xml:space="preserve"> includes persons employed as full-time, part-time, casual employees, apprentices and trainees, employees engaged through labour hire arrangements and natural persons engaged through independent contracting arrangements.</w:t>
      </w:r>
    </w:p>
    <w:p w14:paraId="7D4B0FAB" w14:textId="77777777" w:rsidR="00726C94" w:rsidRDefault="00726C94" w:rsidP="00726C94">
      <w:pPr>
        <w:pStyle w:val="BodyTextIndent"/>
      </w:pPr>
      <w:r w:rsidRPr="0089287F">
        <w:rPr>
          <w:b/>
          <w:bCs/>
        </w:rPr>
        <w:t>on-site construction workers</w:t>
      </w:r>
      <w:r>
        <w:t xml:space="preserve"> mean the workers engaged in the delivery of the Contract employed by the Contractor (including those supplied by the Contractor’s direct subcontractors) to work on the site(s) described in the Contract.</w:t>
      </w:r>
    </w:p>
    <w:p w14:paraId="7675CC55" w14:textId="77777777" w:rsidR="004B1BE1" w:rsidRDefault="004B1BE1" w:rsidP="004B1BE1">
      <w:pPr>
        <w:pStyle w:val="BodyTextIndent"/>
      </w:pPr>
      <w:r w:rsidRPr="0089287F">
        <w:rPr>
          <w:b/>
          <w:bCs/>
        </w:rPr>
        <w:t>Program</w:t>
      </w:r>
      <w:r>
        <w:t xml:space="preserve"> means mental health and suicide prevention awareness training.</w:t>
      </w:r>
    </w:p>
    <w:p w14:paraId="202CDFD4" w14:textId="77777777" w:rsidR="004B1BE1" w:rsidRDefault="004B1BE1" w:rsidP="004B1BE1">
      <w:pPr>
        <w:pStyle w:val="BodyTextIndent"/>
      </w:pPr>
      <w:r w:rsidRPr="0089287F">
        <w:rPr>
          <w:b/>
          <w:bCs/>
        </w:rPr>
        <w:t>Workshop</w:t>
      </w:r>
      <w:r>
        <w:t xml:space="preserve"> means a one-hour workshop delivered on the site(s) described in the Contract.</w:t>
      </w:r>
    </w:p>
    <w:p w14:paraId="749380BC" w14:textId="77777777" w:rsidR="004B1BE1" w:rsidRDefault="004B1BE1" w:rsidP="004B1BE1">
      <w:pPr>
        <w:pStyle w:val="BodyTextIndent"/>
      </w:pPr>
      <w:r>
        <w:t>(a)</w:t>
      </w:r>
      <w:r>
        <w:tab/>
        <w:t>The Contractor must make available the Program to on-site construction workers.</w:t>
      </w:r>
    </w:p>
    <w:p w14:paraId="59BE9964" w14:textId="77777777" w:rsidR="004B1BE1" w:rsidRDefault="004B1BE1" w:rsidP="004B1BE1">
      <w:pPr>
        <w:pStyle w:val="BodyTextIndent"/>
      </w:pPr>
      <w:r>
        <w:t>(b)</w:t>
      </w:r>
      <w:r>
        <w:tab/>
        <w:t>The Program must:</w:t>
      </w:r>
    </w:p>
    <w:p w14:paraId="000F7D27" w14:textId="77777777" w:rsidR="004B1BE1" w:rsidRDefault="004B1BE1" w:rsidP="00F960C1">
      <w:pPr>
        <w:pStyle w:val="BodyTextIndent"/>
        <w:ind w:firstLine="380"/>
      </w:pPr>
      <w:r>
        <w:t>(</w:t>
      </w:r>
      <w:proofErr w:type="spellStart"/>
      <w:r>
        <w:t>i</w:t>
      </w:r>
      <w:proofErr w:type="spellEnd"/>
      <w:r>
        <w:t>)</w:t>
      </w:r>
      <w:r>
        <w:tab/>
        <w:t>be delivered by an organisation with relevant expertise and experience;</w:t>
      </w:r>
    </w:p>
    <w:p w14:paraId="6D410341" w14:textId="77777777" w:rsidR="004B1BE1" w:rsidRDefault="004B1BE1" w:rsidP="00F960C1">
      <w:pPr>
        <w:pStyle w:val="BodyTextIndent"/>
        <w:ind w:left="1440" w:hanging="720"/>
      </w:pPr>
      <w:r>
        <w:t>(ii)</w:t>
      </w:r>
      <w:r>
        <w:tab/>
        <w:t>raise awareness around the state of mental health and suicide in the building and construction sector, and around strategies to reduce suicide;</w:t>
      </w:r>
    </w:p>
    <w:p w14:paraId="7226B665" w14:textId="77777777" w:rsidR="004B1BE1" w:rsidRDefault="004B1BE1" w:rsidP="00F960C1">
      <w:pPr>
        <w:pStyle w:val="BodyTextIndent"/>
        <w:ind w:left="1440" w:hanging="720"/>
      </w:pPr>
      <w:r>
        <w:t>(iii)</w:t>
      </w:r>
      <w:r>
        <w:tab/>
        <w:t xml:space="preserve">include delivery of a Workshop at least once every 12 months during the term of the Contract; </w:t>
      </w:r>
    </w:p>
    <w:p w14:paraId="523029D1" w14:textId="77777777" w:rsidR="004B1BE1" w:rsidRDefault="004B1BE1" w:rsidP="00F960C1">
      <w:pPr>
        <w:pStyle w:val="BodyTextIndent"/>
        <w:ind w:left="720"/>
      </w:pPr>
      <w:r>
        <w:t>(iv)</w:t>
      </w:r>
      <w:r>
        <w:tab/>
        <w:t>provide information describing how to access mental health support; and</w:t>
      </w:r>
    </w:p>
    <w:p w14:paraId="1CC10AC6" w14:textId="77777777" w:rsidR="004B1BE1" w:rsidRDefault="004B1BE1" w:rsidP="00F960C1">
      <w:pPr>
        <w:pStyle w:val="BodyTextIndent"/>
        <w:ind w:left="1440" w:hanging="720"/>
      </w:pPr>
      <w:r>
        <w:t>(v)</w:t>
      </w:r>
      <w:r>
        <w:tab/>
        <w:t>give Program participants access to a survey or other assessment method to capture feedback on the Program.</w:t>
      </w:r>
    </w:p>
    <w:p w14:paraId="34C70B39" w14:textId="77777777" w:rsidR="004B1BE1" w:rsidRDefault="004B1BE1" w:rsidP="004B1BE1">
      <w:pPr>
        <w:pStyle w:val="BodyTextIndent"/>
      </w:pPr>
      <w:r>
        <w:t>(c)</w:t>
      </w:r>
      <w:r>
        <w:tab/>
        <w:t>The Contractor must ensure that:</w:t>
      </w:r>
    </w:p>
    <w:p w14:paraId="53065383" w14:textId="77777777" w:rsidR="004B1BE1" w:rsidRDefault="004B1BE1" w:rsidP="005E70F1">
      <w:pPr>
        <w:pStyle w:val="BodyTextIndent"/>
        <w:ind w:firstLine="380"/>
      </w:pPr>
      <w:r>
        <w:t>(</w:t>
      </w:r>
      <w:proofErr w:type="spellStart"/>
      <w:r>
        <w:t>i</w:t>
      </w:r>
      <w:proofErr w:type="spellEnd"/>
      <w:r>
        <w:t>)</w:t>
      </w:r>
      <w:r>
        <w:tab/>
        <w:t>the Workshop is scheduled during ordinary working hours (i.e. non-overtime hours);</w:t>
      </w:r>
    </w:p>
    <w:p w14:paraId="34BE9F35" w14:textId="77777777" w:rsidR="004B1BE1" w:rsidRDefault="004B1BE1" w:rsidP="005E70F1">
      <w:pPr>
        <w:pStyle w:val="BodyTextIndent"/>
        <w:ind w:firstLine="380"/>
      </w:pPr>
      <w:r>
        <w:t>(ii)</w:t>
      </w:r>
      <w:r>
        <w:tab/>
        <w:t>all on-site construction workers are:</w:t>
      </w:r>
    </w:p>
    <w:p w14:paraId="0FEE8D32" w14:textId="77777777" w:rsidR="004B1BE1" w:rsidRDefault="004B1BE1" w:rsidP="00BE00E4">
      <w:pPr>
        <w:pStyle w:val="BodyTextIndent"/>
        <w:ind w:left="1060" w:firstLine="380"/>
      </w:pPr>
      <w:r>
        <w:t>(A).</w:t>
      </w:r>
      <w:r>
        <w:tab/>
        <w:t>informed that the Program is available to them;</w:t>
      </w:r>
    </w:p>
    <w:p w14:paraId="4DAB81F1" w14:textId="77777777" w:rsidR="004B1BE1" w:rsidRDefault="004B1BE1" w:rsidP="00BE00E4">
      <w:pPr>
        <w:pStyle w:val="BodyTextIndent"/>
        <w:ind w:left="1060" w:firstLine="380"/>
      </w:pPr>
      <w:r>
        <w:lastRenderedPageBreak/>
        <w:t>(B).</w:t>
      </w:r>
      <w:r>
        <w:tab/>
        <w:t xml:space="preserve">given reasonable notice of the Workshop; and </w:t>
      </w:r>
    </w:p>
    <w:p w14:paraId="47A4DF08" w14:textId="77777777" w:rsidR="004B1BE1" w:rsidRDefault="004B1BE1" w:rsidP="00BE00E4">
      <w:pPr>
        <w:pStyle w:val="BodyTextIndent"/>
        <w:ind w:left="2160" w:hanging="720"/>
      </w:pPr>
      <w:r>
        <w:t>(C).</w:t>
      </w:r>
      <w:r>
        <w:tab/>
        <w:t>given access to information about the Program, including information on how to access mental health support upon completion of the Workshop; and</w:t>
      </w:r>
    </w:p>
    <w:p w14:paraId="1B0CFFA3" w14:textId="77777777" w:rsidR="004B1BE1" w:rsidRDefault="004B1BE1" w:rsidP="00BE00E4">
      <w:pPr>
        <w:pStyle w:val="BodyTextIndent"/>
        <w:ind w:left="1440" w:hanging="720"/>
      </w:pPr>
      <w:r>
        <w:t>(iii)</w:t>
      </w:r>
      <w:r>
        <w:tab/>
        <w:t>all of the training provider’s costs for delivery of the Program and the Workshop (including travel and/or accommodation costs, if any) are covered by the Contractor.</w:t>
      </w:r>
    </w:p>
    <w:p w14:paraId="5CB7DFDD" w14:textId="77777777" w:rsidR="004B1BE1" w:rsidRDefault="004B1BE1" w:rsidP="004B1BE1">
      <w:pPr>
        <w:pStyle w:val="BodyTextIndent"/>
      </w:pPr>
      <w:r>
        <w:t>(d)</w:t>
      </w:r>
      <w:r>
        <w:tab/>
        <w:t>The Contractor must:</w:t>
      </w:r>
    </w:p>
    <w:p w14:paraId="1513FE59" w14:textId="77777777" w:rsidR="004B1BE1" w:rsidRDefault="004B1BE1" w:rsidP="00752EF0">
      <w:pPr>
        <w:pStyle w:val="BodyTextIndent"/>
        <w:ind w:left="1440" w:hanging="720"/>
      </w:pPr>
      <w:r>
        <w:t>(</w:t>
      </w:r>
      <w:proofErr w:type="spellStart"/>
      <w:r>
        <w:t>i</w:t>
      </w:r>
      <w:proofErr w:type="spellEnd"/>
      <w:r>
        <w:t>)</w:t>
      </w:r>
      <w:r>
        <w:tab/>
        <w:t>ensure Program participants are encouraged to complete training provider surveys and/or other assessment methods to enable assessment of the effectiveness of the Program; and</w:t>
      </w:r>
    </w:p>
    <w:p w14:paraId="3B1166BD" w14:textId="77777777" w:rsidR="004B1BE1" w:rsidRDefault="004B1BE1" w:rsidP="00752EF0">
      <w:pPr>
        <w:pStyle w:val="BodyTextIndent"/>
        <w:ind w:left="1440" w:hanging="720"/>
      </w:pPr>
      <w:r>
        <w:t>(ii)</w:t>
      </w:r>
      <w:r>
        <w:tab/>
        <w:t xml:space="preserve">if requested by the </w:t>
      </w:r>
      <w:proofErr w:type="gramStart"/>
      <w:r>
        <w:t>Principal</w:t>
      </w:r>
      <w:proofErr w:type="gramEnd"/>
      <w:r>
        <w:t>, provide copies of all completed surveys (that have been de-identified) and/or other assessment information collected by the Contractor and/or the training provider, along with details of participant attendance.</w:t>
      </w:r>
    </w:p>
    <w:p w14:paraId="60C9F2D1" w14:textId="7548A9BD" w:rsidR="007D28F7" w:rsidRDefault="004B1BE1" w:rsidP="005F3AE9">
      <w:pPr>
        <w:pStyle w:val="BodyTextIndent"/>
        <w:ind w:left="0"/>
        <w:jc w:val="center"/>
      </w:pPr>
      <w:r>
        <w:t>[End of model clause]</w:t>
      </w:r>
    </w:p>
    <w:p w14:paraId="6D86FD12" w14:textId="77777777" w:rsidR="00DF4E56" w:rsidRPr="00DF4E56" w:rsidRDefault="00DF4E56" w:rsidP="00DF4E56">
      <w:pPr>
        <w:pStyle w:val="BodyText"/>
        <w:rPr>
          <w:rStyle w:val="FollowedHyperlink"/>
          <w:color w:val="auto"/>
          <w:u w:val="none"/>
        </w:rPr>
      </w:pPr>
    </w:p>
    <w:sectPr w:rsidR="00DF4E56" w:rsidRPr="00DF4E56" w:rsidSect="000955F7">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559" w:left="1134" w:header="51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C79A" w14:textId="77777777" w:rsidR="00D33FF1" w:rsidRDefault="00D33FF1">
      <w:pPr>
        <w:spacing w:after="0" w:line="240" w:lineRule="auto"/>
      </w:pPr>
      <w:r>
        <w:separator/>
      </w:r>
    </w:p>
  </w:endnote>
  <w:endnote w:type="continuationSeparator" w:id="0">
    <w:p w14:paraId="12EF7C7B" w14:textId="77777777" w:rsidR="00D33FF1" w:rsidRDefault="00D3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Heading)">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6C84" w14:textId="77777777" w:rsidR="003979B1" w:rsidRDefault="00397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theme="minorBidi"/>
        <w:color w:val="auto"/>
        <w:sz w:val="18"/>
      </w:rPr>
      <w:id w:val="1732111551"/>
      <w:docPartObj>
        <w:docPartGallery w:val="Page Numbers (Bottom of Page)"/>
        <w:docPartUnique/>
      </w:docPartObj>
    </w:sdtPr>
    <w:sdtEndPr/>
    <w:sdtContent>
      <w:p w14:paraId="3B61410B" w14:textId="77777777" w:rsidR="00F40262" w:rsidRPr="00F40262" w:rsidRDefault="00F40262" w:rsidP="00105816">
        <w:pPr>
          <w:pStyle w:val="FooterWithLine"/>
          <w:rPr>
            <w:color w:val="000000"/>
          </w:rPr>
        </w:pPr>
      </w:p>
      <w:p w14:paraId="1D091AAA" w14:textId="77777777" w:rsidR="00F40262" w:rsidRPr="00105816" w:rsidRDefault="00F40262" w:rsidP="00F40262">
        <w:pPr>
          <w:framePr w:w="851" w:h="170" w:wrap="around" w:vAnchor="text" w:hAnchor="margin" w:xAlign="right" w:y="18" w:anchorLock="1"/>
          <w:tabs>
            <w:tab w:val="left" w:pos="1077"/>
            <w:tab w:val="center" w:pos="4320"/>
            <w:tab w:val="right" w:pos="8640"/>
          </w:tabs>
          <w:spacing w:after="0" w:line="240" w:lineRule="auto"/>
          <w:jc w:val="right"/>
          <w:rPr>
            <w:rStyle w:val="PageNumber"/>
          </w:rPr>
        </w:pPr>
        <w:r w:rsidRPr="00105816">
          <w:rPr>
            <w:rStyle w:val="PageNumber"/>
          </w:rPr>
          <w:fldChar w:fldCharType="begin"/>
        </w:r>
        <w:r w:rsidRPr="00105816">
          <w:rPr>
            <w:rStyle w:val="PageNumber"/>
          </w:rPr>
          <w:instrText xml:space="preserve"> PAGE \* MERGEFORMAT </w:instrText>
        </w:r>
        <w:r w:rsidRPr="00105816">
          <w:rPr>
            <w:rStyle w:val="PageNumber"/>
          </w:rPr>
          <w:fldChar w:fldCharType="separate"/>
        </w:r>
        <w:r w:rsidRPr="00105816">
          <w:rPr>
            <w:rStyle w:val="PageNumber"/>
          </w:rPr>
          <w:t>1</w:t>
        </w:r>
        <w:r w:rsidRPr="00105816">
          <w:rPr>
            <w:rStyle w:val="PageNumber"/>
          </w:rPr>
          <w:fldChar w:fldCharType="end"/>
        </w:r>
      </w:p>
      <w:p w14:paraId="0150B32B" w14:textId="77777777" w:rsidR="00EE477D" w:rsidRPr="00105816" w:rsidRDefault="00F40262" w:rsidP="00105816">
        <w:pPr>
          <w:pStyle w:val="Footer"/>
        </w:pPr>
        <w:r w:rsidRPr="00105816">
          <w:t>Department of Treasury</w:t>
        </w:r>
        <w:r w:rsidR="007C25CF">
          <w:t xml:space="preserve"> and Finance</w:t>
        </w:r>
        <w:r w:rsidR="00DF4E56">
          <w:t xml:space="preserve"> WA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7706" w14:textId="77777777" w:rsidR="00AD3CA4" w:rsidRPr="00AD3CA4" w:rsidRDefault="00AD3CA4" w:rsidP="00105816">
    <w:pPr>
      <w:pBdr>
        <w:bottom w:val="single" w:sz="4" w:space="4" w:color="0B3C61"/>
      </w:pBdr>
      <w:tabs>
        <w:tab w:val="left" w:pos="975"/>
      </w:tabs>
      <w:spacing w:after="60" w:line="240" w:lineRule="auto"/>
      <w:rPr>
        <w:rFonts w:eastAsia="Cambria" w:cs="Arial"/>
        <w:color w:val="000000" w:themeColor="text1"/>
        <w:sz w:val="16"/>
      </w:rPr>
    </w:pPr>
  </w:p>
  <w:p w14:paraId="1A32E2D2" w14:textId="77777777" w:rsidR="00AD3CA4" w:rsidRPr="00105816" w:rsidRDefault="00E07C67" w:rsidP="00AD3CA4">
    <w:pPr>
      <w:framePr w:w="851" w:h="170" w:wrap="around" w:vAnchor="text" w:hAnchor="margin" w:xAlign="right" w:y="18" w:anchorLock="1"/>
      <w:tabs>
        <w:tab w:val="left" w:pos="1077"/>
        <w:tab w:val="center" w:pos="4320"/>
        <w:tab w:val="right" w:pos="8640"/>
      </w:tabs>
      <w:spacing w:after="0" w:line="240" w:lineRule="auto"/>
      <w:jc w:val="right"/>
      <w:rPr>
        <w:rStyle w:val="PageNumber"/>
      </w:rPr>
    </w:pPr>
    <w:r w:rsidRPr="00105816">
      <w:rPr>
        <w:rStyle w:val="PageNumber"/>
      </w:rPr>
      <w:t>1</w:t>
    </w:r>
  </w:p>
  <w:p w14:paraId="2D344A43" w14:textId="77777777" w:rsidR="00AD3CA4" w:rsidRPr="00105816" w:rsidRDefault="007C25CF" w:rsidP="007C25CF">
    <w:pPr>
      <w:pStyle w:val="Footer"/>
      <w:rPr>
        <w:szCs w:val="20"/>
      </w:rPr>
    </w:pPr>
    <w:r w:rsidRPr="007C25CF">
      <w:t>Department of Treasury and Finance</w:t>
    </w:r>
    <w:r w:rsidR="003979B1">
      <w:t xml:space="preserve"> 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331A" w14:textId="77777777" w:rsidR="00D33FF1" w:rsidRPr="00426CEC" w:rsidRDefault="00D33FF1" w:rsidP="00356F81">
      <w:pPr>
        <w:spacing w:after="0"/>
        <w:rPr>
          <w:b/>
          <w:bCs/>
        </w:rPr>
      </w:pPr>
      <w:r>
        <w:separator/>
      </w:r>
    </w:p>
  </w:footnote>
  <w:footnote w:type="continuationSeparator" w:id="0">
    <w:p w14:paraId="3C4060EE" w14:textId="77777777" w:rsidR="00D33FF1" w:rsidRDefault="00D33FF1" w:rsidP="00356F81">
      <w:pPr>
        <w:spacing w:after="0"/>
      </w:pPr>
      <w:r>
        <w:continuationSeparator/>
      </w:r>
    </w:p>
    <w:p w14:paraId="0CD3704B" w14:textId="77777777" w:rsidR="00D33FF1" w:rsidRDefault="00D33FF1"/>
    <w:p w14:paraId="26879AF4" w14:textId="77777777" w:rsidR="00D33FF1" w:rsidRDefault="00D33FF1"/>
    <w:p w14:paraId="3B5054D6" w14:textId="77777777" w:rsidR="00D33FF1" w:rsidRDefault="00D33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C749" w14:textId="77777777" w:rsidR="003979B1" w:rsidRDefault="00397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4CA5" w14:textId="77777777" w:rsidR="00EE477D" w:rsidRDefault="00EE477D">
    <w:pPr>
      <w:pStyle w:val="Header"/>
    </w:pPr>
    <w:r>
      <w:rPr>
        <w:bCs/>
        <w:noProof/>
      </w:rPr>
      <w:drawing>
        <wp:anchor distT="0" distB="0" distL="114300" distR="114300" simplePos="0" relativeHeight="251679744" behindDoc="0" locked="0" layoutInCell="1" allowOverlap="1" wp14:anchorId="05228499" wp14:editId="184599DB">
          <wp:simplePos x="0" y="0"/>
          <wp:positionH relativeFrom="page">
            <wp:align>left</wp:align>
          </wp:positionH>
          <wp:positionV relativeFrom="page">
            <wp:align>top</wp:align>
          </wp:positionV>
          <wp:extent cx="7559675" cy="729615"/>
          <wp:effectExtent l="0" t="0" r="3175" b="0"/>
          <wp:wrapSquare wrapText="bothSides"/>
          <wp:docPr id="2101335625" name="Picture 2101335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35625" name="Picture 210133562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34583"/>
                  <a:stretch/>
                </pic:blipFill>
                <pic:spPr bwMode="auto">
                  <a:xfrm>
                    <a:off x="0" y="0"/>
                    <a:ext cx="7559675" cy="729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E5E6" w14:textId="77777777" w:rsidR="00127A24" w:rsidRDefault="00775D15" w:rsidP="00F60BD8">
    <w:pPr>
      <w:pStyle w:val="Header"/>
    </w:pPr>
    <w:r>
      <w:rPr>
        <w:noProof/>
      </w:rPr>
      <w:drawing>
        <wp:anchor distT="0" distB="0" distL="114300" distR="114300" simplePos="0" relativeHeight="251681792" behindDoc="0" locked="0" layoutInCell="1" allowOverlap="1" wp14:anchorId="412C29D8" wp14:editId="564E21A7">
          <wp:simplePos x="0" y="0"/>
          <wp:positionH relativeFrom="page">
            <wp:align>left</wp:align>
          </wp:positionH>
          <wp:positionV relativeFrom="paragraph">
            <wp:posOffset>-324485</wp:posOffset>
          </wp:positionV>
          <wp:extent cx="7557842" cy="1115391"/>
          <wp:effectExtent l="0" t="0" r="5080" b="8890"/>
          <wp:wrapNone/>
          <wp:docPr id="309800437" name="Picture 3098004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00437" name="Picture 3098004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842" cy="11153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E864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08D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C7A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10D0E0"/>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B4FEF5E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FBE35B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6F23D5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3C20F2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265DF7"/>
    <w:multiLevelType w:val="hybridMultilevel"/>
    <w:tmpl w:val="BC8E2074"/>
    <w:lvl w:ilvl="0" w:tplc="0C090005">
      <w:start w:val="1"/>
      <w:numFmt w:val="bullet"/>
      <w:pStyle w:val="BodyBullet3"/>
      <w:lvlText w:val=""/>
      <w:lvlJc w:val="left"/>
      <w:pPr>
        <w:ind w:left="1080" w:hanging="360"/>
      </w:pPr>
      <w:rPr>
        <w:rFonts w:ascii="Wingdings" w:hAnsi="Wingdings" w:hint="default"/>
      </w:rPr>
    </w:lvl>
    <w:lvl w:ilvl="1" w:tplc="95681EA0" w:tentative="1">
      <w:start w:val="1"/>
      <w:numFmt w:val="bullet"/>
      <w:lvlText w:val="o"/>
      <w:lvlJc w:val="left"/>
      <w:pPr>
        <w:ind w:left="1800" w:hanging="360"/>
      </w:pPr>
      <w:rPr>
        <w:rFonts w:ascii="Courier New" w:hAnsi="Courier New" w:cs="Courier New" w:hint="default"/>
      </w:rPr>
    </w:lvl>
    <w:lvl w:ilvl="2" w:tplc="41FE3714" w:tentative="1">
      <w:start w:val="1"/>
      <w:numFmt w:val="bullet"/>
      <w:lvlText w:val=""/>
      <w:lvlJc w:val="left"/>
      <w:pPr>
        <w:ind w:left="2520" w:hanging="360"/>
      </w:pPr>
      <w:rPr>
        <w:rFonts w:ascii="Wingdings" w:hAnsi="Wingdings" w:hint="default"/>
      </w:rPr>
    </w:lvl>
    <w:lvl w:ilvl="3" w:tplc="66622A16" w:tentative="1">
      <w:start w:val="1"/>
      <w:numFmt w:val="bullet"/>
      <w:lvlText w:val=""/>
      <w:lvlJc w:val="left"/>
      <w:pPr>
        <w:ind w:left="3240" w:hanging="360"/>
      </w:pPr>
      <w:rPr>
        <w:rFonts w:ascii="Symbol" w:hAnsi="Symbol" w:hint="default"/>
      </w:rPr>
    </w:lvl>
    <w:lvl w:ilvl="4" w:tplc="F2B81592" w:tentative="1">
      <w:start w:val="1"/>
      <w:numFmt w:val="bullet"/>
      <w:lvlText w:val="o"/>
      <w:lvlJc w:val="left"/>
      <w:pPr>
        <w:ind w:left="3960" w:hanging="360"/>
      </w:pPr>
      <w:rPr>
        <w:rFonts w:ascii="Courier New" w:hAnsi="Courier New" w:cs="Courier New" w:hint="default"/>
      </w:rPr>
    </w:lvl>
    <w:lvl w:ilvl="5" w:tplc="C3F65E20" w:tentative="1">
      <w:start w:val="1"/>
      <w:numFmt w:val="bullet"/>
      <w:lvlText w:val=""/>
      <w:lvlJc w:val="left"/>
      <w:pPr>
        <w:ind w:left="4680" w:hanging="360"/>
      </w:pPr>
      <w:rPr>
        <w:rFonts w:ascii="Wingdings" w:hAnsi="Wingdings" w:hint="default"/>
      </w:rPr>
    </w:lvl>
    <w:lvl w:ilvl="6" w:tplc="543CE612" w:tentative="1">
      <w:start w:val="1"/>
      <w:numFmt w:val="bullet"/>
      <w:lvlText w:val=""/>
      <w:lvlJc w:val="left"/>
      <w:pPr>
        <w:ind w:left="5400" w:hanging="360"/>
      </w:pPr>
      <w:rPr>
        <w:rFonts w:ascii="Symbol" w:hAnsi="Symbol" w:hint="default"/>
      </w:rPr>
    </w:lvl>
    <w:lvl w:ilvl="7" w:tplc="DC94A15C" w:tentative="1">
      <w:start w:val="1"/>
      <w:numFmt w:val="bullet"/>
      <w:lvlText w:val="o"/>
      <w:lvlJc w:val="left"/>
      <w:pPr>
        <w:ind w:left="6120" w:hanging="360"/>
      </w:pPr>
      <w:rPr>
        <w:rFonts w:ascii="Courier New" w:hAnsi="Courier New" w:cs="Courier New" w:hint="default"/>
      </w:rPr>
    </w:lvl>
    <w:lvl w:ilvl="8" w:tplc="EF0E7CAC" w:tentative="1">
      <w:start w:val="1"/>
      <w:numFmt w:val="bullet"/>
      <w:lvlText w:val=""/>
      <w:lvlJc w:val="left"/>
      <w:pPr>
        <w:ind w:left="6840" w:hanging="360"/>
      </w:pPr>
      <w:rPr>
        <w:rFonts w:ascii="Wingdings" w:hAnsi="Wingdings" w:hint="default"/>
      </w:rPr>
    </w:lvl>
  </w:abstractNum>
  <w:abstractNum w:abstractNumId="9" w15:restartNumberingAfterBreak="0">
    <w:nsid w:val="0E6B46E3"/>
    <w:multiLevelType w:val="hybridMultilevel"/>
    <w:tmpl w:val="483C8D30"/>
    <w:lvl w:ilvl="0" w:tplc="8152851A">
      <w:start w:val="1"/>
      <w:numFmt w:val="bullet"/>
      <w:pStyle w:val="FigureTextBullet1"/>
      <w:lvlText w:val=""/>
      <w:lvlJc w:val="left"/>
      <w:pPr>
        <w:ind w:left="720" w:hanging="360"/>
      </w:pPr>
      <w:rPr>
        <w:rFonts w:ascii="Symbol" w:hAnsi="Symbol" w:hint="default"/>
      </w:rPr>
    </w:lvl>
    <w:lvl w:ilvl="1" w:tplc="CADA89C2" w:tentative="1">
      <w:start w:val="1"/>
      <w:numFmt w:val="bullet"/>
      <w:lvlText w:val="o"/>
      <w:lvlJc w:val="left"/>
      <w:pPr>
        <w:ind w:left="1440" w:hanging="360"/>
      </w:pPr>
      <w:rPr>
        <w:rFonts w:ascii="Courier New" w:hAnsi="Courier New" w:cs="Courier New" w:hint="default"/>
      </w:rPr>
    </w:lvl>
    <w:lvl w:ilvl="2" w:tplc="4A0E4E00" w:tentative="1">
      <w:start w:val="1"/>
      <w:numFmt w:val="bullet"/>
      <w:lvlText w:val=""/>
      <w:lvlJc w:val="left"/>
      <w:pPr>
        <w:ind w:left="2160" w:hanging="360"/>
      </w:pPr>
      <w:rPr>
        <w:rFonts w:ascii="Wingdings" w:hAnsi="Wingdings" w:hint="default"/>
      </w:rPr>
    </w:lvl>
    <w:lvl w:ilvl="3" w:tplc="DB7EF224" w:tentative="1">
      <w:start w:val="1"/>
      <w:numFmt w:val="bullet"/>
      <w:lvlText w:val=""/>
      <w:lvlJc w:val="left"/>
      <w:pPr>
        <w:ind w:left="2880" w:hanging="360"/>
      </w:pPr>
      <w:rPr>
        <w:rFonts w:ascii="Symbol" w:hAnsi="Symbol" w:hint="default"/>
      </w:rPr>
    </w:lvl>
    <w:lvl w:ilvl="4" w:tplc="D9F675C0" w:tentative="1">
      <w:start w:val="1"/>
      <w:numFmt w:val="bullet"/>
      <w:lvlText w:val="o"/>
      <w:lvlJc w:val="left"/>
      <w:pPr>
        <w:ind w:left="3600" w:hanging="360"/>
      </w:pPr>
      <w:rPr>
        <w:rFonts w:ascii="Courier New" w:hAnsi="Courier New" w:cs="Courier New" w:hint="default"/>
      </w:rPr>
    </w:lvl>
    <w:lvl w:ilvl="5" w:tplc="EAD6A8F0" w:tentative="1">
      <w:start w:val="1"/>
      <w:numFmt w:val="bullet"/>
      <w:lvlText w:val=""/>
      <w:lvlJc w:val="left"/>
      <w:pPr>
        <w:ind w:left="4320" w:hanging="360"/>
      </w:pPr>
      <w:rPr>
        <w:rFonts w:ascii="Wingdings" w:hAnsi="Wingdings" w:hint="default"/>
      </w:rPr>
    </w:lvl>
    <w:lvl w:ilvl="6" w:tplc="A1920642" w:tentative="1">
      <w:start w:val="1"/>
      <w:numFmt w:val="bullet"/>
      <w:lvlText w:val=""/>
      <w:lvlJc w:val="left"/>
      <w:pPr>
        <w:ind w:left="5040" w:hanging="360"/>
      </w:pPr>
      <w:rPr>
        <w:rFonts w:ascii="Symbol" w:hAnsi="Symbol" w:hint="default"/>
      </w:rPr>
    </w:lvl>
    <w:lvl w:ilvl="7" w:tplc="81A8A614" w:tentative="1">
      <w:start w:val="1"/>
      <w:numFmt w:val="bullet"/>
      <w:lvlText w:val="o"/>
      <w:lvlJc w:val="left"/>
      <w:pPr>
        <w:ind w:left="5760" w:hanging="360"/>
      </w:pPr>
      <w:rPr>
        <w:rFonts w:ascii="Courier New" w:hAnsi="Courier New" w:cs="Courier New" w:hint="default"/>
      </w:rPr>
    </w:lvl>
    <w:lvl w:ilvl="8" w:tplc="F5369BBA" w:tentative="1">
      <w:start w:val="1"/>
      <w:numFmt w:val="bullet"/>
      <w:lvlText w:val=""/>
      <w:lvlJc w:val="left"/>
      <w:pPr>
        <w:ind w:left="6480" w:hanging="360"/>
      </w:pPr>
      <w:rPr>
        <w:rFonts w:ascii="Wingdings" w:hAnsi="Wingdings" w:hint="default"/>
      </w:rPr>
    </w:lvl>
  </w:abstractNum>
  <w:abstractNum w:abstractNumId="10" w15:restartNumberingAfterBreak="0">
    <w:nsid w:val="0F573480"/>
    <w:multiLevelType w:val="hybridMultilevel"/>
    <w:tmpl w:val="C6AE7618"/>
    <w:lvl w:ilvl="0" w:tplc="0A54AD78">
      <w:start w:val="1"/>
      <w:numFmt w:val="bullet"/>
      <w:lvlText w:val=""/>
      <w:lvlJc w:val="left"/>
      <w:pPr>
        <w:ind w:left="833" w:hanging="360"/>
      </w:pPr>
      <w:rPr>
        <w:rFonts w:ascii="Symbol" w:hAnsi="Symbol" w:hint="default"/>
        <w:color w:val="auto"/>
        <w:sz w:val="20"/>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15:restartNumberingAfterBreak="0">
    <w:nsid w:val="17612794"/>
    <w:multiLevelType w:val="hybridMultilevel"/>
    <w:tmpl w:val="059A2EEA"/>
    <w:lvl w:ilvl="0" w:tplc="955A0B4E">
      <w:start w:val="1"/>
      <w:numFmt w:val="bullet"/>
      <w:lvlText w:val=""/>
      <w:lvlJc w:val="left"/>
      <w:pPr>
        <w:ind w:left="360" w:hanging="360"/>
      </w:pPr>
      <w:rPr>
        <w:rFonts w:ascii="Symbol" w:hAnsi="Symbol" w:hint="default"/>
        <w:color w:val="00465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85A63C6"/>
    <w:multiLevelType w:val="hybridMultilevel"/>
    <w:tmpl w:val="B5D88DC2"/>
    <w:lvl w:ilvl="0" w:tplc="DA80F02E">
      <w:start w:val="1"/>
      <w:numFmt w:val="lowerLetter"/>
      <w:pStyle w:val="TableFooteralpha"/>
      <w:lvlText w:val="(%1)"/>
      <w:lvlJc w:val="left"/>
      <w:pPr>
        <w:ind w:left="360" w:hanging="360"/>
      </w:pPr>
      <w:rPr>
        <w:rFonts w:hint="default"/>
      </w:rPr>
    </w:lvl>
    <w:lvl w:ilvl="1" w:tplc="DE7CBAC6" w:tentative="1">
      <w:start w:val="1"/>
      <w:numFmt w:val="lowerLetter"/>
      <w:lvlText w:val="%2."/>
      <w:lvlJc w:val="left"/>
      <w:pPr>
        <w:ind w:left="1080" w:hanging="360"/>
      </w:pPr>
    </w:lvl>
    <w:lvl w:ilvl="2" w:tplc="CF94F896" w:tentative="1">
      <w:start w:val="1"/>
      <w:numFmt w:val="lowerRoman"/>
      <w:lvlText w:val="%3."/>
      <w:lvlJc w:val="right"/>
      <w:pPr>
        <w:ind w:left="1800" w:hanging="180"/>
      </w:pPr>
    </w:lvl>
    <w:lvl w:ilvl="3" w:tplc="24C4C922" w:tentative="1">
      <w:start w:val="1"/>
      <w:numFmt w:val="decimal"/>
      <w:lvlText w:val="%4."/>
      <w:lvlJc w:val="left"/>
      <w:pPr>
        <w:ind w:left="2520" w:hanging="360"/>
      </w:pPr>
    </w:lvl>
    <w:lvl w:ilvl="4" w:tplc="BB5AE0C0" w:tentative="1">
      <w:start w:val="1"/>
      <w:numFmt w:val="lowerLetter"/>
      <w:lvlText w:val="%5."/>
      <w:lvlJc w:val="left"/>
      <w:pPr>
        <w:ind w:left="3240" w:hanging="360"/>
      </w:pPr>
    </w:lvl>
    <w:lvl w:ilvl="5" w:tplc="AD2A9116" w:tentative="1">
      <w:start w:val="1"/>
      <w:numFmt w:val="lowerRoman"/>
      <w:lvlText w:val="%6."/>
      <w:lvlJc w:val="right"/>
      <w:pPr>
        <w:ind w:left="3960" w:hanging="180"/>
      </w:pPr>
    </w:lvl>
    <w:lvl w:ilvl="6" w:tplc="7026E89E" w:tentative="1">
      <w:start w:val="1"/>
      <w:numFmt w:val="decimal"/>
      <w:lvlText w:val="%7."/>
      <w:lvlJc w:val="left"/>
      <w:pPr>
        <w:ind w:left="4680" w:hanging="360"/>
      </w:pPr>
    </w:lvl>
    <w:lvl w:ilvl="7" w:tplc="A31CE56E" w:tentative="1">
      <w:start w:val="1"/>
      <w:numFmt w:val="lowerLetter"/>
      <w:lvlText w:val="%8."/>
      <w:lvlJc w:val="left"/>
      <w:pPr>
        <w:ind w:left="5400" w:hanging="360"/>
      </w:pPr>
    </w:lvl>
    <w:lvl w:ilvl="8" w:tplc="29BEC0FE" w:tentative="1">
      <w:start w:val="1"/>
      <w:numFmt w:val="lowerRoman"/>
      <w:lvlText w:val="%9."/>
      <w:lvlJc w:val="right"/>
      <w:pPr>
        <w:ind w:left="6120" w:hanging="180"/>
      </w:p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DB31F34"/>
    <w:multiLevelType w:val="hybridMultilevel"/>
    <w:tmpl w:val="B4FCAB42"/>
    <w:lvl w:ilvl="0" w:tplc="CAFA5A04">
      <w:start w:val="1"/>
      <w:numFmt w:val="bullet"/>
      <w:pStyle w:val="BodyBullet1"/>
      <w:lvlText w:val=""/>
      <w:lvlJc w:val="left"/>
      <w:pPr>
        <w:ind w:left="360" w:hanging="360"/>
      </w:pPr>
      <w:rPr>
        <w:rFonts w:ascii="Symbol" w:hAnsi="Symbol" w:hint="default"/>
        <w:color w:val="auto"/>
      </w:rPr>
    </w:lvl>
    <w:lvl w:ilvl="1" w:tplc="5D6417B4">
      <w:start w:val="1"/>
      <w:numFmt w:val="bullet"/>
      <w:lvlText w:val="o"/>
      <w:lvlJc w:val="left"/>
      <w:pPr>
        <w:ind w:left="1080" w:hanging="360"/>
      </w:pPr>
      <w:rPr>
        <w:rFonts w:ascii="Courier New" w:hAnsi="Courier New" w:cs="Courier New" w:hint="default"/>
      </w:rPr>
    </w:lvl>
    <w:lvl w:ilvl="2" w:tplc="D29E769E" w:tentative="1">
      <w:start w:val="1"/>
      <w:numFmt w:val="bullet"/>
      <w:lvlText w:val=""/>
      <w:lvlJc w:val="left"/>
      <w:pPr>
        <w:ind w:left="1800" w:hanging="360"/>
      </w:pPr>
      <w:rPr>
        <w:rFonts w:ascii="Wingdings" w:hAnsi="Wingdings" w:hint="default"/>
      </w:rPr>
    </w:lvl>
    <w:lvl w:ilvl="3" w:tplc="144CF394" w:tentative="1">
      <w:start w:val="1"/>
      <w:numFmt w:val="bullet"/>
      <w:lvlText w:val=""/>
      <w:lvlJc w:val="left"/>
      <w:pPr>
        <w:ind w:left="2520" w:hanging="360"/>
      </w:pPr>
      <w:rPr>
        <w:rFonts w:ascii="Symbol" w:hAnsi="Symbol" w:hint="default"/>
      </w:rPr>
    </w:lvl>
    <w:lvl w:ilvl="4" w:tplc="0C7E8594" w:tentative="1">
      <w:start w:val="1"/>
      <w:numFmt w:val="bullet"/>
      <w:lvlText w:val="o"/>
      <w:lvlJc w:val="left"/>
      <w:pPr>
        <w:ind w:left="3240" w:hanging="360"/>
      </w:pPr>
      <w:rPr>
        <w:rFonts w:ascii="Courier New" w:hAnsi="Courier New" w:cs="Courier New" w:hint="default"/>
      </w:rPr>
    </w:lvl>
    <w:lvl w:ilvl="5" w:tplc="0F302562" w:tentative="1">
      <w:start w:val="1"/>
      <w:numFmt w:val="bullet"/>
      <w:lvlText w:val=""/>
      <w:lvlJc w:val="left"/>
      <w:pPr>
        <w:ind w:left="3960" w:hanging="360"/>
      </w:pPr>
      <w:rPr>
        <w:rFonts w:ascii="Wingdings" w:hAnsi="Wingdings" w:hint="default"/>
      </w:rPr>
    </w:lvl>
    <w:lvl w:ilvl="6" w:tplc="95C8BBD2" w:tentative="1">
      <w:start w:val="1"/>
      <w:numFmt w:val="bullet"/>
      <w:lvlText w:val=""/>
      <w:lvlJc w:val="left"/>
      <w:pPr>
        <w:ind w:left="4680" w:hanging="360"/>
      </w:pPr>
      <w:rPr>
        <w:rFonts w:ascii="Symbol" w:hAnsi="Symbol" w:hint="default"/>
      </w:rPr>
    </w:lvl>
    <w:lvl w:ilvl="7" w:tplc="068C7472" w:tentative="1">
      <w:start w:val="1"/>
      <w:numFmt w:val="bullet"/>
      <w:lvlText w:val="o"/>
      <w:lvlJc w:val="left"/>
      <w:pPr>
        <w:ind w:left="5400" w:hanging="360"/>
      </w:pPr>
      <w:rPr>
        <w:rFonts w:ascii="Courier New" w:hAnsi="Courier New" w:cs="Courier New" w:hint="default"/>
      </w:rPr>
    </w:lvl>
    <w:lvl w:ilvl="8" w:tplc="B14C51CC" w:tentative="1">
      <w:start w:val="1"/>
      <w:numFmt w:val="bullet"/>
      <w:lvlText w:val=""/>
      <w:lvlJc w:val="left"/>
      <w:pPr>
        <w:ind w:left="6120" w:hanging="360"/>
      </w:pPr>
      <w:rPr>
        <w:rFonts w:ascii="Wingdings" w:hAnsi="Wingdings" w:hint="default"/>
      </w:rPr>
    </w:lvl>
  </w:abstractNum>
  <w:abstractNum w:abstractNumId="15" w15:restartNumberingAfterBreak="0">
    <w:nsid w:val="390C537D"/>
    <w:multiLevelType w:val="hybridMultilevel"/>
    <w:tmpl w:val="EE549DCC"/>
    <w:lvl w:ilvl="0" w:tplc="39969948">
      <w:start w:val="1"/>
      <w:numFmt w:val="bullet"/>
      <w:pStyle w:val="TableTextBullet2"/>
      <w:lvlText w:val=""/>
      <w:lvlJc w:val="left"/>
      <w:pPr>
        <w:ind w:left="644" w:hanging="360"/>
      </w:pPr>
      <w:rPr>
        <w:rFonts w:ascii="Symbol" w:hAnsi="Symbol" w:hint="default"/>
        <w:color w:val="auto"/>
        <w:sz w:val="20"/>
      </w:rPr>
    </w:lvl>
    <w:lvl w:ilvl="1" w:tplc="0C3811F2" w:tentative="1">
      <w:start w:val="1"/>
      <w:numFmt w:val="bullet"/>
      <w:lvlText w:val="o"/>
      <w:lvlJc w:val="left"/>
      <w:pPr>
        <w:ind w:left="1440" w:hanging="360"/>
      </w:pPr>
      <w:rPr>
        <w:rFonts w:ascii="Courier New" w:hAnsi="Courier New" w:cs="Courier New" w:hint="default"/>
      </w:rPr>
    </w:lvl>
    <w:lvl w:ilvl="2" w:tplc="B47EC34E" w:tentative="1">
      <w:start w:val="1"/>
      <w:numFmt w:val="bullet"/>
      <w:lvlText w:val=""/>
      <w:lvlJc w:val="left"/>
      <w:pPr>
        <w:ind w:left="2160" w:hanging="360"/>
      </w:pPr>
      <w:rPr>
        <w:rFonts w:ascii="Wingdings" w:hAnsi="Wingdings" w:hint="default"/>
      </w:rPr>
    </w:lvl>
    <w:lvl w:ilvl="3" w:tplc="0390EBC6" w:tentative="1">
      <w:start w:val="1"/>
      <w:numFmt w:val="bullet"/>
      <w:lvlText w:val=""/>
      <w:lvlJc w:val="left"/>
      <w:pPr>
        <w:ind w:left="2880" w:hanging="360"/>
      </w:pPr>
      <w:rPr>
        <w:rFonts w:ascii="Symbol" w:hAnsi="Symbol" w:hint="default"/>
      </w:rPr>
    </w:lvl>
    <w:lvl w:ilvl="4" w:tplc="CEA0704E" w:tentative="1">
      <w:start w:val="1"/>
      <w:numFmt w:val="bullet"/>
      <w:lvlText w:val="o"/>
      <w:lvlJc w:val="left"/>
      <w:pPr>
        <w:ind w:left="3600" w:hanging="360"/>
      </w:pPr>
      <w:rPr>
        <w:rFonts w:ascii="Courier New" w:hAnsi="Courier New" w:cs="Courier New" w:hint="default"/>
      </w:rPr>
    </w:lvl>
    <w:lvl w:ilvl="5" w:tplc="ECEA57BA" w:tentative="1">
      <w:start w:val="1"/>
      <w:numFmt w:val="bullet"/>
      <w:lvlText w:val=""/>
      <w:lvlJc w:val="left"/>
      <w:pPr>
        <w:ind w:left="4320" w:hanging="360"/>
      </w:pPr>
      <w:rPr>
        <w:rFonts w:ascii="Wingdings" w:hAnsi="Wingdings" w:hint="default"/>
      </w:rPr>
    </w:lvl>
    <w:lvl w:ilvl="6" w:tplc="13CCF28E" w:tentative="1">
      <w:start w:val="1"/>
      <w:numFmt w:val="bullet"/>
      <w:lvlText w:val=""/>
      <w:lvlJc w:val="left"/>
      <w:pPr>
        <w:ind w:left="5040" w:hanging="360"/>
      </w:pPr>
      <w:rPr>
        <w:rFonts w:ascii="Symbol" w:hAnsi="Symbol" w:hint="default"/>
      </w:rPr>
    </w:lvl>
    <w:lvl w:ilvl="7" w:tplc="FAECB9EA" w:tentative="1">
      <w:start w:val="1"/>
      <w:numFmt w:val="bullet"/>
      <w:lvlText w:val="o"/>
      <w:lvlJc w:val="left"/>
      <w:pPr>
        <w:ind w:left="5760" w:hanging="360"/>
      </w:pPr>
      <w:rPr>
        <w:rFonts w:ascii="Courier New" w:hAnsi="Courier New" w:cs="Courier New" w:hint="default"/>
      </w:rPr>
    </w:lvl>
    <w:lvl w:ilvl="8" w:tplc="F7ECA84E" w:tentative="1">
      <w:start w:val="1"/>
      <w:numFmt w:val="bullet"/>
      <w:lvlText w:val=""/>
      <w:lvlJc w:val="left"/>
      <w:pPr>
        <w:ind w:left="6480" w:hanging="360"/>
      </w:pPr>
      <w:rPr>
        <w:rFonts w:ascii="Wingdings" w:hAnsi="Wingdings" w:hint="default"/>
      </w:rPr>
    </w:lvl>
  </w:abstractNum>
  <w:abstractNum w:abstractNumId="16" w15:restartNumberingAfterBreak="0">
    <w:nsid w:val="3A2C7542"/>
    <w:multiLevelType w:val="hybridMultilevel"/>
    <w:tmpl w:val="BEBA9E8C"/>
    <w:lvl w:ilvl="0" w:tplc="CF0A5A1A">
      <w:start w:val="1"/>
      <w:numFmt w:val="bullet"/>
      <w:lvlText w:val=""/>
      <w:lvlJc w:val="left"/>
      <w:pPr>
        <w:tabs>
          <w:tab w:val="num" w:pos="1571"/>
        </w:tabs>
        <w:ind w:left="1571" w:hanging="360"/>
      </w:pPr>
      <w:rPr>
        <w:rFonts w:ascii="Symbol" w:hAnsi="Symbol" w:hint="default"/>
      </w:rPr>
    </w:lvl>
    <w:lvl w:ilvl="1" w:tplc="4DB8FD78">
      <w:start w:val="1"/>
      <w:numFmt w:val="bullet"/>
      <w:lvlText w:val="o"/>
      <w:lvlJc w:val="left"/>
      <w:pPr>
        <w:tabs>
          <w:tab w:val="num" w:pos="2291"/>
        </w:tabs>
        <w:ind w:left="2291" w:hanging="360"/>
      </w:pPr>
      <w:rPr>
        <w:rFonts w:ascii="Courier New" w:hAnsi="Courier New" w:hint="default"/>
      </w:rPr>
    </w:lvl>
    <w:lvl w:ilvl="2" w:tplc="98821D0E" w:tentative="1">
      <w:start w:val="1"/>
      <w:numFmt w:val="bullet"/>
      <w:lvlText w:val=""/>
      <w:lvlJc w:val="left"/>
      <w:pPr>
        <w:tabs>
          <w:tab w:val="num" w:pos="3011"/>
        </w:tabs>
        <w:ind w:left="3011" w:hanging="360"/>
      </w:pPr>
      <w:rPr>
        <w:rFonts w:ascii="Wingdings" w:hAnsi="Wingdings" w:hint="default"/>
      </w:rPr>
    </w:lvl>
    <w:lvl w:ilvl="3" w:tplc="1CE6ECFE" w:tentative="1">
      <w:start w:val="1"/>
      <w:numFmt w:val="bullet"/>
      <w:lvlText w:val=""/>
      <w:lvlJc w:val="left"/>
      <w:pPr>
        <w:tabs>
          <w:tab w:val="num" w:pos="3731"/>
        </w:tabs>
        <w:ind w:left="3731" w:hanging="360"/>
      </w:pPr>
      <w:rPr>
        <w:rFonts w:ascii="Symbol" w:hAnsi="Symbol" w:hint="default"/>
      </w:rPr>
    </w:lvl>
    <w:lvl w:ilvl="4" w:tplc="82CC32F6" w:tentative="1">
      <w:start w:val="1"/>
      <w:numFmt w:val="bullet"/>
      <w:lvlText w:val="o"/>
      <w:lvlJc w:val="left"/>
      <w:pPr>
        <w:tabs>
          <w:tab w:val="num" w:pos="4451"/>
        </w:tabs>
        <w:ind w:left="4451" w:hanging="360"/>
      </w:pPr>
      <w:rPr>
        <w:rFonts w:ascii="Courier New" w:hAnsi="Courier New" w:hint="default"/>
      </w:rPr>
    </w:lvl>
    <w:lvl w:ilvl="5" w:tplc="88A82802" w:tentative="1">
      <w:start w:val="1"/>
      <w:numFmt w:val="bullet"/>
      <w:lvlText w:val=""/>
      <w:lvlJc w:val="left"/>
      <w:pPr>
        <w:tabs>
          <w:tab w:val="num" w:pos="5171"/>
        </w:tabs>
        <w:ind w:left="5171" w:hanging="360"/>
      </w:pPr>
      <w:rPr>
        <w:rFonts w:ascii="Wingdings" w:hAnsi="Wingdings" w:hint="default"/>
      </w:rPr>
    </w:lvl>
    <w:lvl w:ilvl="6" w:tplc="3E328CBA" w:tentative="1">
      <w:start w:val="1"/>
      <w:numFmt w:val="bullet"/>
      <w:lvlText w:val=""/>
      <w:lvlJc w:val="left"/>
      <w:pPr>
        <w:tabs>
          <w:tab w:val="num" w:pos="5891"/>
        </w:tabs>
        <w:ind w:left="5891" w:hanging="360"/>
      </w:pPr>
      <w:rPr>
        <w:rFonts w:ascii="Symbol" w:hAnsi="Symbol" w:hint="default"/>
      </w:rPr>
    </w:lvl>
    <w:lvl w:ilvl="7" w:tplc="4EC668F8" w:tentative="1">
      <w:start w:val="1"/>
      <w:numFmt w:val="bullet"/>
      <w:lvlText w:val="o"/>
      <w:lvlJc w:val="left"/>
      <w:pPr>
        <w:tabs>
          <w:tab w:val="num" w:pos="6611"/>
        </w:tabs>
        <w:ind w:left="6611" w:hanging="360"/>
      </w:pPr>
      <w:rPr>
        <w:rFonts w:ascii="Courier New" w:hAnsi="Courier New" w:hint="default"/>
      </w:rPr>
    </w:lvl>
    <w:lvl w:ilvl="8" w:tplc="4AC60CF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3D35D7"/>
    <w:multiLevelType w:val="hybridMultilevel"/>
    <w:tmpl w:val="020281D4"/>
    <w:lvl w:ilvl="0" w:tplc="5B38E5C6">
      <w:start w:val="1"/>
      <w:numFmt w:val="bullet"/>
      <w:pStyle w:val="BodyBullet2"/>
      <w:lvlText w:val=""/>
      <w:lvlJc w:val="left"/>
      <w:pPr>
        <w:ind w:left="717" w:hanging="360"/>
      </w:pPr>
      <w:rPr>
        <w:rFonts w:ascii="Symbol" w:hAnsi="Symbol" w:hint="default"/>
        <w:color w:val="auto"/>
        <w:sz w:val="20"/>
      </w:rPr>
    </w:lvl>
    <w:lvl w:ilvl="1" w:tplc="60647560" w:tentative="1">
      <w:start w:val="1"/>
      <w:numFmt w:val="bullet"/>
      <w:lvlText w:val="o"/>
      <w:lvlJc w:val="left"/>
      <w:pPr>
        <w:ind w:left="-1440" w:hanging="360"/>
      </w:pPr>
      <w:rPr>
        <w:rFonts w:ascii="Courier New" w:hAnsi="Courier New" w:cs="Courier New" w:hint="default"/>
      </w:rPr>
    </w:lvl>
    <w:lvl w:ilvl="2" w:tplc="81589424" w:tentative="1">
      <w:start w:val="1"/>
      <w:numFmt w:val="bullet"/>
      <w:lvlText w:val=""/>
      <w:lvlJc w:val="left"/>
      <w:pPr>
        <w:ind w:left="-720" w:hanging="360"/>
      </w:pPr>
      <w:rPr>
        <w:rFonts w:ascii="Wingdings" w:hAnsi="Wingdings" w:hint="default"/>
      </w:rPr>
    </w:lvl>
    <w:lvl w:ilvl="3" w:tplc="C09CA4D8" w:tentative="1">
      <w:start w:val="1"/>
      <w:numFmt w:val="bullet"/>
      <w:lvlText w:val=""/>
      <w:lvlJc w:val="left"/>
      <w:pPr>
        <w:ind w:left="0" w:hanging="360"/>
      </w:pPr>
      <w:rPr>
        <w:rFonts w:ascii="Symbol" w:hAnsi="Symbol" w:hint="default"/>
      </w:rPr>
    </w:lvl>
    <w:lvl w:ilvl="4" w:tplc="6950BAC0" w:tentative="1">
      <w:start w:val="1"/>
      <w:numFmt w:val="bullet"/>
      <w:lvlText w:val="o"/>
      <w:lvlJc w:val="left"/>
      <w:pPr>
        <w:ind w:left="720" w:hanging="360"/>
      </w:pPr>
      <w:rPr>
        <w:rFonts w:ascii="Courier New" w:hAnsi="Courier New" w:cs="Courier New" w:hint="default"/>
      </w:rPr>
    </w:lvl>
    <w:lvl w:ilvl="5" w:tplc="100840A4" w:tentative="1">
      <w:start w:val="1"/>
      <w:numFmt w:val="bullet"/>
      <w:lvlText w:val=""/>
      <w:lvlJc w:val="left"/>
      <w:pPr>
        <w:ind w:left="1440" w:hanging="360"/>
      </w:pPr>
      <w:rPr>
        <w:rFonts w:ascii="Wingdings" w:hAnsi="Wingdings" w:hint="default"/>
      </w:rPr>
    </w:lvl>
    <w:lvl w:ilvl="6" w:tplc="34588BB6" w:tentative="1">
      <w:start w:val="1"/>
      <w:numFmt w:val="bullet"/>
      <w:lvlText w:val=""/>
      <w:lvlJc w:val="left"/>
      <w:pPr>
        <w:ind w:left="2160" w:hanging="360"/>
      </w:pPr>
      <w:rPr>
        <w:rFonts w:ascii="Symbol" w:hAnsi="Symbol" w:hint="default"/>
      </w:rPr>
    </w:lvl>
    <w:lvl w:ilvl="7" w:tplc="294E192E" w:tentative="1">
      <w:start w:val="1"/>
      <w:numFmt w:val="bullet"/>
      <w:lvlText w:val="o"/>
      <w:lvlJc w:val="left"/>
      <w:pPr>
        <w:ind w:left="2880" w:hanging="360"/>
      </w:pPr>
      <w:rPr>
        <w:rFonts w:ascii="Courier New" w:hAnsi="Courier New" w:cs="Courier New" w:hint="default"/>
      </w:rPr>
    </w:lvl>
    <w:lvl w:ilvl="8" w:tplc="83A02EA4" w:tentative="1">
      <w:start w:val="1"/>
      <w:numFmt w:val="bullet"/>
      <w:lvlText w:val=""/>
      <w:lvlJc w:val="left"/>
      <w:pPr>
        <w:ind w:left="3600" w:hanging="360"/>
      </w:pPr>
      <w:rPr>
        <w:rFonts w:ascii="Wingdings" w:hAnsi="Wingdings" w:hint="default"/>
      </w:rPr>
    </w:lvl>
  </w:abstractNum>
  <w:abstractNum w:abstractNumId="18" w15:restartNumberingAfterBreak="0">
    <w:nsid w:val="502609F2"/>
    <w:multiLevelType w:val="hybridMultilevel"/>
    <w:tmpl w:val="EFECE6E6"/>
    <w:lvl w:ilvl="0" w:tplc="23E8FF78">
      <w:start w:val="1"/>
      <w:numFmt w:val="bullet"/>
      <w:lvlText w:val=""/>
      <w:lvlJc w:val="left"/>
      <w:pPr>
        <w:ind w:left="1211" w:hanging="360"/>
      </w:pPr>
      <w:rPr>
        <w:rFonts w:ascii="Symbol" w:hAnsi="Symbol" w:hint="default"/>
        <w:color w:val="004658" w:themeColor="text2"/>
      </w:rPr>
    </w:lvl>
    <w:lvl w:ilvl="1" w:tplc="42B0CE94" w:tentative="1">
      <w:start w:val="1"/>
      <w:numFmt w:val="bullet"/>
      <w:lvlText w:val="o"/>
      <w:lvlJc w:val="left"/>
      <w:pPr>
        <w:ind w:left="1440" w:hanging="360"/>
      </w:pPr>
      <w:rPr>
        <w:rFonts w:ascii="Courier New" w:hAnsi="Courier New" w:cs="Courier New" w:hint="default"/>
      </w:rPr>
    </w:lvl>
    <w:lvl w:ilvl="2" w:tplc="B046E540" w:tentative="1">
      <w:start w:val="1"/>
      <w:numFmt w:val="bullet"/>
      <w:lvlText w:val=""/>
      <w:lvlJc w:val="left"/>
      <w:pPr>
        <w:ind w:left="2160" w:hanging="360"/>
      </w:pPr>
      <w:rPr>
        <w:rFonts w:ascii="Wingdings" w:hAnsi="Wingdings" w:hint="default"/>
      </w:rPr>
    </w:lvl>
    <w:lvl w:ilvl="3" w:tplc="50C639D8" w:tentative="1">
      <w:start w:val="1"/>
      <w:numFmt w:val="bullet"/>
      <w:lvlText w:val=""/>
      <w:lvlJc w:val="left"/>
      <w:pPr>
        <w:ind w:left="2880" w:hanging="360"/>
      </w:pPr>
      <w:rPr>
        <w:rFonts w:ascii="Symbol" w:hAnsi="Symbol" w:hint="default"/>
      </w:rPr>
    </w:lvl>
    <w:lvl w:ilvl="4" w:tplc="7944B72A" w:tentative="1">
      <w:start w:val="1"/>
      <w:numFmt w:val="bullet"/>
      <w:lvlText w:val="o"/>
      <w:lvlJc w:val="left"/>
      <w:pPr>
        <w:ind w:left="3600" w:hanging="360"/>
      </w:pPr>
      <w:rPr>
        <w:rFonts w:ascii="Courier New" w:hAnsi="Courier New" w:cs="Courier New" w:hint="default"/>
      </w:rPr>
    </w:lvl>
    <w:lvl w:ilvl="5" w:tplc="47A28B7A" w:tentative="1">
      <w:start w:val="1"/>
      <w:numFmt w:val="bullet"/>
      <w:lvlText w:val=""/>
      <w:lvlJc w:val="left"/>
      <w:pPr>
        <w:ind w:left="4320" w:hanging="360"/>
      </w:pPr>
      <w:rPr>
        <w:rFonts w:ascii="Wingdings" w:hAnsi="Wingdings" w:hint="default"/>
      </w:rPr>
    </w:lvl>
    <w:lvl w:ilvl="6" w:tplc="70CCB0F8" w:tentative="1">
      <w:start w:val="1"/>
      <w:numFmt w:val="bullet"/>
      <w:lvlText w:val=""/>
      <w:lvlJc w:val="left"/>
      <w:pPr>
        <w:ind w:left="5040" w:hanging="360"/>
      </w:pPr>
      <w:rPr>
        <w:rFonts w:ascii="Symbol" w:hAnsi="Symbol" w:hint="default"/>
      </w:rPr>
    </w:lvl>
    <w:lvl w:ilvl="7" w:tplc="9A02B5C2" w:tentative="1">
      <w:start w:val="1"/>
      <w:numFmt w:val="bullet"/>
      <w:lvlText w:val="o"/>
      <w:lvlJc w:val="left"/>
      <w:pPr>
        <w:ind w:left="5760" w:hanging="360"/>
      </w:pPr>
      <w:rPr>
        <w:rFonts w:ascii="Courier New" w:hAnsi="Courier New" w:cs="Courier New" w:hint="default"/>
      </w:rPr>
    </w:lvl>
    <w:lvl w:ilvl="8" w:tplc="48C045F6" w:tentative="1">
      <w:start w:val="1"/>
      <w:numFmt w:val="bullet"/>
      <w:lvlText w:val=""/>
      <w:lvlJc w:val="left"/>
      <w:pPr>
        <w:ind w:left="6480" w:hanging="360"/>
      </w:pPr>
      <w:rPr>
        <w:rFonts w:ascii="Wingdings" w:hAnsi="Wingdings" w:hint="default"/>
      </w:rPr>
    </w:lvl>
  </w:abstractNum>
  <w:abstractNum w:abstractNumId="19" w15:restartNumberingAfterBreak="0">
    <w:nsid w:val="64A55B1A"/>
    <w:multiLevelType w:val="hybridMultilevel"/>
    <w:tmpl w:val="A6C8CFDE"/>
    <w:lvl w:ilvl="0" w:tplc="2C3A1376">
      <w:start w:val="1"/>
      <w:numFmt w:val="bullet"/>
      <w:pStyle w:val="TableTextBullet1"/>
      <w:lvlText w:val=""/>
      <w:lvlJc w:val="left"/>
      <w:pPr>
        <w:ind w:left="360" w:hanging="360"/>
      </w:pPr>
      <w:rPr>
        <w:rFonts w:ascii="Symbol" w:hAnsi="Symbol" w:hint="default"/>
      </w:rPr>
    </w:lvl>
    <w:lvl w:ilvl="1" w:tplc="2A02D93A" w:tentative="1">
      <w:start w:val="1"/>
      <w:numFmt w:val="bullet"/>
      <w:lvlText w:val="o"/>
      <w:lvlJc w:val="left"/>
      <w:pPr>
        <w:ind w:left="1440" w:hanging="360"/>
      </w:pPr>
      <w:rPr>
        <w:rFonts w:ascii="Courier New" w:hAnsi="Courier New" w:cs="Courier New" w:hint="default"/>
      </w:rPr>
    </w:lvl>
    <w:lvl w:ilvl="2" w:tplc="1E7CFA36" w:tentative="1">
      <w:start w:val="1"/>
      <w:numFmt w:val="bullet"/>
      <w:lvlText w:val=""/>
      <w:lvlJc w:val="left"/>
      <w:pPr>
        <w:ind w:left="2160" w:hanging="360"/>
      </w:pPr>
      <w:rPr>
        <w:rFonts w:ascii="Wingdings" w:hAnsi="Wingdings" w:hint="default"/>
      </w:rPr>
    </w:lvl>
    <w:lvl w:ilvl="3" w:tplc="8306E2E4" w:tentative="1">
      <w:start w:val="1"/>
      <w:numFmt w:val="bullet"/>
      <w:lvlText w:val=""/>
      <w:lvlJc w:val="left"/>
      <w:pPr>
        <w:ind w:left="2880" w:hanging="360"/>
      </w:pPr>
      <w:rPr>
        <w:rFonts w:ascii="Symbol" w:hAnsi="Symbol" w:hint="default"/>
      </w:rPr>
    </w:lvl>
    <w:lvl w:ilvl="4" w:tplc="0446657E" w:tentative="1">
      <w:start w:val="1"/>
      <w:numFmt w:val="bullet"/>
      <w:lvlText w:val="o"/>
      <w:lvlJc w:val="left"/>
      <w:pPr>
        <w:ind w:left="3600" w:hanging="360"/>
      </w:pPr>
      <w:rPr>
        <w:rFonts w:ascii="Courier New" w:hAnsi="Courier New" w:cs="Courier New" w:hint="default"/>
      </w:rPr>
    </w:lvl>
    <w:lvl w:ilvl="5" w:tplc="3034912E" w:tentative="1">
      <w:start w:val="1"/>
      <w:numFmt w:val="bullet"/>
      <w:lvlText w:val=""/>
      <w:lvlJc w:val="left"/>
      <w:pPr>
        <w:ind w:left="4320" w:hanging="360"/>
      </w:pPr>
      <w:rPr>
        <w:rFonts w:ascii="Wingdings" w:hAnsi="Wingdings" w:hint="default"/>
      </w:rPr>
    </w:lvl>
    <w:lvl w:ilvl="6" w:tplc="F508F972" w:tentative="1">
      <w:start w:val="1"/>
      <w:numFmt w:val="bullet"/>
      <w:lvlText w:val=""/>
      <w:lvlJc w:val="left"/>
      <w:pPr>
        <w:ind w:left="5040" w:hanging="360"/>
      </w:pPr>
      <w:rPr>
        <w:rFonts w:ascii="Symbol" w:hAnsi="Symbol" w:hint="default"/>
      </w:rPr>
    </w:lvl>
    <w:lvl w:ilvl="7" w:tplc="4C8A985C" w:tentative="1">
      <w:start w:val="1"/>
      <w:numFmt w:val="bullet"/>
      <w:lvlText w:val="o"/>
      <w:lvlJc w:val="left"/>
      <w:pPr>
        <w:ind w:left="5760" w:hanging="360"/>
      </w:pPr>
      <w:rPr>
        <w:rFonts w:ascii="Courier New" w:hAnsi="Courier New" w:cs="Courier New" w:hint="default"/>
      </w:rPr>
    </w:lvl>
    <w:lvl w:ilvl="8" w:tplc="888E5258" w:tentative="1">
      <w:start w:val="1"/>
      <w:numFmt w:val="bullet"/>
      <w:lvlText w:val=""/>
      <w:lvlJc w:val="left"/>
      <w:pPr>
        <w:ind w:left="6480" w:hanging="360"/>
      </w:pPr>
      <w:rPr>
        <w:rFonts w:ascii="Wingdings" w:hAnsi="Wingdings" w:hint="default"/>
      </w:rPr>
    </w:lvl>
  </w:abstractNum>
  <w:abstractNum w:abstractNumId="20" w15:restartNumberingAfterBreak="0">
    <w:nsid w:val="739C05F5"/>
    <w:multiLevelType w:val="hybridMultilevel"/>
    <w:tmpl w:val="932A259A"/>
    <w:lvl w:ilvl="0" w:tplc="A5A08506">
      <w:start w:val="1"/>
      <w:numFmt w:val="bullet"/>
      <w:lvlText w:val=""/>
      <w:lvlJc w:val="left"/>
      <w:pPr>
        <w:ind w:left="3762" w:hanging="360"/>
      </w:pPr>
      <w:rPr>
        <w:rFonts w:ascii="Symbol" w:hAnsi="Symbol" w:hint="default"/>
      </w:rPr>
    </w:lvl>
    <w:lvl w:ilvl="1" w:tplc="D556BFFC" w:tentative="1">
      <w:start w:val="1"/>
      <w:numFmt w:val="bullet"/>
      <w:lvlText w:val="o"/>
      <w:lvlJc w:val="left"/>
      <w:pPr>
        <w:ind w:left="1440" w:hanging="360"/>
      </w:pPr>
      <w:rPr>
        <w:rFonts w:ascii="Courier New" w:hAnsi="Courier New" w:cs="Courier New" w:hint="default"/>
      </w:rPr>
    </w:lvl>
    <w:lvl w:ilvl="2" w:tplc="DA6C0B46" w:tentative="1">
      <w:start w:val="1"/>
      <w:numFmt w:val="bullet"/>
      <w:lvlText w:val=""/>
      <w:lvlJc w:val="left"/>
      <w:pPr>
        <w:ind w:left="2160" w:hanging="360"/>
      </w:pPr>
      <w:rPr>
        <w:rFonts w:ascii="Wingdings" w:hAnsi="Wingdings" w:hint="default"/>
      </w:rPr>
    </w:lvl>
    <w:lvl w:ilvl="3" w:tplc="B8C05678" w:tentative="1">
      <w:start w:val="1"/>
      <w:numFmt w:val="bullet"/>
      <w:lvlText w:val=""/>
      <w:lvlJc w:val="left"/>
      <w:pPr>
        <w:ind w:left="2880" w:hanging="360"/>
      </w:pPr>
      <w:rPr>
        <w:rFonts w:ascii="Symbol" w:hAnsi="Symbol" w:hint="default"/>
      </w:rPr>
    </w:lvl>
    <w:lvl w:ilvl="4" w:tplc="D20E14A8" w:tentative="1">
      <w:start w:val="1"/>
      <w:numFmt w:val="bullet"/>
      <w:lvlText w:val="o"/>
      <w:lvlJc w:val="left"/>
      <w:pPr>
        <w:ind w:left="3600" w:hanging="360"/>
      </w:pPr>
      <w:rPr>
        <w:rFonts w:ascii="Courier New" w:hAnsi="Courier New" w:cs="Courier New" w:hint="default"/>
      </w:rPr>
    </w:lvl>
    <w:lvl w:ilvl="5" w:tplc="E4D43FE2" w:tentative="1">
      <w:start w:val="1"/>
      <w:numFmt w:val="bullet"/>
      <w:lvlText w:val=""/>
      <w:lvlJc w:val="left"/>
      <w:pPr>
        <w:ind w:left="4320" w:hanging="360"/>
      </w:pPr>
      <w:rPr>
        <w:rFonts w:ascii="Wingdings" w:hAnsi="Wingdings" w:hint="default"/>
      </w:rPr>
    </w:lvl>
    <w:lvl w:ilvl="6" w:tplc="3B906DE8" w:tentative="1">
      <w:start w:val="1"/>
      <w:numFmt w:val="bullet"/>
      <w:lvlText w:val=""/>
      <w:lvlJc w:val="left"/>
      <w:pPr>
        <w:ind w:left="5040" w:hanging="360"/>
      </w:pPr>
      <w:rPr>
        <w:rFonts w:ascii="Symbol" w:hAnsi="Symbol" w:hint="default"/>
      </w:rPr>
    </w:lvl>
    <w:lvl w:ilvl="7" w:tplc="B7AA7470" w:tentative="1">
      <w:start w:val="1"/>
      <w:numFmt w:val="bullet"/>
      <w:lvlText w:val="o"/>
      <w:lvlJc w:val="left"/>
      <w:pPr>
        <w:ind w:left="5760" w:hanging="360"/>
      </w:pPr>
      <w:rPr>
        <w:rFonts w:ascii="Courier New" w:hAnsi="Courier New" w:cs="Courier New" w:hint="default"/>
      </w:rPr>
    </w:lvl>
    <w:lvl w:ilvl="8" w:tplc="575E2AD8" w:tentative="1">
      <w:start w:val="1"/>
      <w:numFmt w:val="bullet"/>
      <w:lvlText w:val=""/>
      <w:lvlJc w:val="left"/>
      <w:pPr>
        <w:ind w:left="6480" w:hanging="360"/>
      </w:pPr>
      <w:rPr>
        <w:rFonts w:ascii="Wingdings" w:hAnsi="Wingdings" w:hint="default"/>
      </w:rPr>
    </w:lvl>
  </w:abstractNum>
  <w:abstractNum w:abstractNumId="21" w15:restartNumberingAfterBreak="0">
    <w:nsid w:val="74F51CF6"/>
    <w:multiLevelType w:val="hybridMultilevel"/>
    <w:tmpl w:val="412C9896"/>
    <w:lvl w:ilvl="0" w:tplc="80D4E27C">
      <w:start w:val="1"/>
      <w:numFmt w:val="bullet"/>
      <w:pStyle w:val="BodyBoxBullet1"/>
      <w:lvlText w:val=""/>
      <w:lvlJc w:val="left"/>
      <w:pPr>
        <w:ind w:left="473" w:hanging="360"/>
      </w:pPr>
      <w:rPr>
        <w:rFonts w:ascii="Symbol" w:hAnsi="Symbol" w:hint="default"/>
        <w:color w:val="auto"/>
        <w:sz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1473476552">
    <w:abstractNumId w:val="13"/>
  </w:num>
  <w:num w:numId="2" w16cid:durableId="847451416">
    <w:abstractNumId w:val="7"/>
  </w:num>
  <w:num w:numId="3" w16cid:durableId="1572159115">
    <w:abstractNumId w:val="5"/>
  </w:num>
  <w:num w:numId="4" w16cid:durableId="382872124">
    <w:abstractNumId w:val="4"/>
  </w:num>
  <w:num w:numId="5" w16cid:durableId="1156148717">
    <w:abstractNumId w:val="14"/>
  </w:num>
  <w:num w:numId="6" w16cid:durableId="91780605">
    <w:abstractNumId w:val="17"/>
  </w:num>
  <w:num w:numId="7" w16cid:durableId="172571221">
    <w:abstractNumId w:val="8"/>
  </w:num>
  <w:num w:numId="8" w16cid:durableId="1930845425">
    <w:abstractNumId w:val="18"/>
  </w:num>
  <w:num w:numId="9" w16cid:durableId="1499809507">
    <w:abstractNumId w:val="16"/>
  </w:num>
  <w:num w:numId="10" w16cid:durableId="1347053108">
    <w:abstractNumId w:val="9"/>
  </w:num>
  <w:num w:numId="11" w16cid:durableId="213977802">
    <w:abstractNumId w:val="20"/>
  </w:num>
  <w:num w:numId="12" w16cid:durableId="582566580">
    <w:abstractNumId w:val="6"/>
  </w:num>
  <w:num w:numId="13" w16cid:durableId="327950409">
    <w:abstractNumId w:val="3"/>
  </w:num>
  <w:num w:numId="14" w16cid:durableId="809133889">
    <w:abstractNumId w:val="2"/>
  </w:num>
  <w:num w:numId="15" w16cid:durableId="894510742">
    <w:abstractNumId w:val="1"/>
  </w:num>
  <w:num w:numId="16" w16cid:durableId="394354943">
    <w:abstractNumId w:val="0"/>
  </w:num>
  <w:num w:numId="17" w16cid:durableId="17392254">
    <w:abstractNumId w:val="12"/>
  </w:num>
  <w:num w:numId="18" w16cid:durableId="1776359536">
    <w:abstractNumId w:val="19"/>
  </w:num>
  <w:num w:numId="19" w16cid:durableId="692069442">
    <w:abstractNumId w:val="15"/>
  </w:num>
  <w:num w:numId="20" w16cid:durableId="1832334268">
    <w:abstractNumId w:val="14"/>
  </w:num>
  <w:num w:numId="21" w16cid:durableId="642006384">
    <w:abstractNumId w:val="17"/>
  </w:num>
  <w:num w:numId="22" w16cid:durableId="263421088">
    <w:abstractNumId w:val="8"/>
  </w:num>
  <w:num w:numId="23" w16cid:durableId="1980333115">
    <w:abstractNumId w:val="18"/>
  </w:num>
  <w:num w:numId="24" w16cid:durableId="1988900099">
    <w:abstractNumId w:val="16"/>
  </w:num>
  <w:num w:numId="25" w16cid:durableId="546188243">
    <w:abstractNumId w:val="9"/>
  </w:num>
  <w:num w:numId="26" w16cid:durableId="1111241886">
    <w:abstractNumId w:val="20"/>
  </w:num>
  <w:num w:numId="27" w16cid:durableId="2115394225">
    <w:abstractNumId w:val="6"/>
  </w:num>
  <w:num w:numId="28" w16cid:durableId="569852802">
    <w:abstractNumId w:val="3"/>
  </w:num>
  <w:num w:numId="29" w16cid:durableId="1213927398">
    <w:abstractNumId w:val="2"/>
  </w:num>
  <w:num w:numId="30" w16cid:durableId="174151618">
    <w:abstractNumId w:val="1"/>
  </w:num>
  <w:num w:numId="31" w16cid:durableId="397632845">
    <w:abstractNumId w:val="0"/>
  </w:num>
  <w:num w:numId="32" w16cid:durableId="490681348">
    <w:abstractNumId w:val="12"/>
  </w:num>
  <w:num w:numId="33" w16cid:durableId="746652708">
    <w:abstractNumId w:val="19"/>
  </w:num>
  <w:num w:numId="34" w16cid:durableId="2009555943">
    <w:abstractNumId w:val="15"/>
  </w:num>
  <w:num w:numId="35" w16cid:durableId="53622069">
    <w:abstractNumId w:val="11"/>
  </w:num>
  <w:num w:numId="36" w16cid:durableId="878787848">
    <w:abstractNumId w:val="10"/>
  </w:num>
  <w:num w:numId="37" w16cid:durableId="125497179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E1"/>
    <w:rsid w:val="000102AF"/>
    <w:rsid w:val="00010B7F"/>
    <w:rsid w:val="000148EA"/>
    <w:rsid w:val="00045789"/>
    <w:rsid w:val="00074DCF"/>
    <w:rsid w:val="0009144B"/>
    <w:rsid w:val="00092076"/>
    <w:rsid w:val="000935F5"/>
    <w:rsid w:val="00093D60"/>
    <w:rsid w:val="000955F7"/>
    <w:rsid w:val="00095E7A"/>
    <w:rsid w:val="00097467"/>
    <w:rsid w:val="00097D70"/>
    <w:rsid w:val="000B0875"/>
    <w:rsid w:val="000C55C1"/>
    <w:rsid w:val="000C6682"/>
    <w:rsid w:val="000D26E2"/>
    <w:rsid w:val="000D57C7"/>
    <w:rsid w:val="000E3BC4"/>
    <w:rsid w:val="000E5B86"/>
    <w:rsid w:val="000F421B"/>
    <w:rsid w:val="00105816"/>
    <w:rsid w:val="00106782"/>
    <w:rsid w:val="00112598"/>
    <w:rsid w:val="0012271E"/>
    <w:rsid w:val="00127A24"/>
    <w:rsid w:val="00137A94"/>
    <w:rsid w:val="00137E8C"/>
    <w:rsid w:val="001569CD"/>
    <w:rsid w:val="00160EEA"/>
    <w:rsid w:val="001653EE"/>
    <w:rsid w:val="001704E1"/>
    <w:rsid w:val="0018510B"/>
    <w:rsid w:val="00185489"/>
    <w:rsid w:val="00186E09"/>
    <w:rsid w:val="001879CB"/>
    <w:rsid w:val="00196CF7"/>
    <w:rsid w:val="001A7747"/>
    <w:rsid w:val="001D43E7"/>
    <w:rsid w:val="001F3696"/>
    <w:rsid w:val="00201C76"/>
    <w:rsid w:val="00205092"/>
    <w:rsid w:val="00206380"/>
    <w:rsid w:val="00206979"/>
    <w:rsid w:val="00216E96"/>
    <w:rsid w:val="00230581"/>
    <w:rsid w:val="0023382E"/>
    <w:rsid w:val="00235D3D"/>
    <w:rsid w:val="00245D93"/>
    <w:rsid w:val="00260C95"/>
    <w:rsid w:val="002828B2"/>
    <w:rsid w:val="00283A5D"/>
    <w:rsid w:val="002872E4"/>
    <w:rsid w:val="002A79B2"/>
    <w:rsid w:val="002B3355"/>
    <w:rsid w:val="002B3A00"/>
    <w:rsid w:val="002B51EF"/>
    <w:rsid w:val="002C1503"/>
    <w:rsid w:val="002C29D1"/>
    <w:rsid w:val="002D24DC"/>
    <w:rsid w:val="002E6574"/>
    <w:rsid w:val="00301A13"/>
    <w:rsid w:val="00302733"/>
    <w:rsid w:val="00303E58"/>
    <w:rsid w:val="00307F9F"/>
    <w:rsid w:val="00311FE0"/>
    <w:rsid w:val="003155C1"/>
    <w:rsid w:val="003212C4"/>
    <w:rsid w:val="00323A29"/>
    <w:rsid w:val="00330717"/>
    <w:rsid w:val="003328FE"/>
    <w:rsid w:val="00340721"/>
    <w:rsid w:val="00341330"/>
    <w:rsid w:val="00345EE8"/>
    <w:rsid w:val="00356F81"/>
    <w:rsid w:val="0036201B"/>
    <w:rsid w:val="003653F2"/>
    <w:rsid w:val="00365570"/>
    <w:rsid w:val="003674E4"/>
    <w:rsid w:val="003735D1"/>
    <w:rsid w:val="00376C44"/>
    <w:rsid w:val="00382E05"/>
    <w:rsid w:val="0039174C"/>
    <w:rsid w:val="00393212"/>
    <w:rsid w:val="003979B1"/>
    <w:rsid w:val="003A528A"/>
    <w:rsid w:val="003A7818"/>
    <w:rsid w:val="003B33F4"/>
    <w:rsid w:val="003B573E"/>
    <w:rsid w:val="003B68F5"/>
    <w:rsid w:val="003B6B01"/>
    <w:rsid w:val="003C471D"/>
    <w:rsid w:val="003F0674"/>
    <w:rsid w:val="00402AD2"/>
    <w:rsid w:val="00407630"/>
    <w:rsid w:val="00414234"/>
    <w:rsid w:val="00415540"/>
    <w:rsid w:val="00416995"/>
    <w:rsid w:val="00423FD2"/>
    <w:rsid w:val="00426BA0"/>
    <w:rsid w:val="00426CEC"/>
    <w:rsid w:val="00430E4B"/>
    <w:rsid w:val="00431A15"/>
    <w:rsid w:val="00434F69"/>
    <w:rsid w:val="00440384"/>
    <w:rsid w:val="00443349"/>
    <w:rsid w:val="00445149"/>
    <w:rsid w:val="00452E95"/>
    <w:rsid w:val="004603E9"/>
    <w:rsid w:val="00461BAF"/>
    <w:rsid w:val="00463005"/>
    <w:rsid w:val="00464333"/>
    <w:rsid w:val="00466C9F"/>
    <w:rsid w:val="0047645D"/>
    <w:rsid w:val="0048072A"/>
    <w:rsid w:val="004A141A"/>
    <w:rsid w:val="004A25CC"/>
    <w:rsid w:val="004A2D0D"/>
    <w:rsid w:val="004B1BE1"/>
    <w:rsid w:val="004C33C7"/>
    <w:rsid w:val="004C3A98"/>
    <w:rsid w:val="004E3412"/>
    <w:rsid w:val="0054301C"/>
    <w:rsid w:val="005507DC"/>
    <w:rsid w:val="005601D9"/>
    <w:rsid w:val="00564481"/>
    <w:rsid w:val="00581AA8"/>
    <w:rsid w:val="005917E8"/>
    <w:rsid w:val="00593DEF"/>
    <w:rsid w:val="005961B4"/>
    <w:rsid w:val="00596A58"/>
    <w:rsid w:val="005A529A"/>
    <w:rsid w:val="005B2941"/>
    <w:rsid w:val="005D2531"/>
    <w:rsid w:val="005D2FA3"/>
    <w:rsid w:val="005D443E"/>
    <w:rsid w:val="005D52C3"/>
    <w:rsid w:val="005D583D"/>
    <w:rsid w:val="005E70F1"/>
    <w:rsid w:val="005F3AE9"/>
    <w:rsid w:val="005F7719"/>
    <w:rsid w:val="006047F4"/>
    <w:rsid w:val="006153DA"/>
    <w:rsid w:val="00616E5B"/>
    <w:rsid w:val="0062293E"/>
    <w:rsid w:val="006241DB"/>
    <w:rsid w:val="00625698"/>
    <w:rsid w:val="00625E67"/>
    <w:rsid w:val="00627561"/>
    <w:rsid w:val="00627D26"/>
    <w:rsid w:val="0063163D"/>
    <w:rsid w:val="00634302"/>
    <w:rsid w:val="006434E1"/>
    <w:rsid w:val="00644A64"/>
    <w:rsid w:val="006535EE"/>
    <w:rsid w:val="00657783"/>
    <w:rsid w:val="0068048B"/>
    <w:rsid w:val="0068303D"/>
    <w:rsid w:val="00691CDF"/>
    <w:rsid w:val="00696830"/>
    <w:rsid w:val="006974B0"/>
    <w:rsid w:val="006A175C"/>
    <w:rsid w:val="006A5BCB"/>
    <w:rsid w:val="006B6643"/>
    <w:rsid w:val="006C5161"/>
    <w:rsid w:val="006D04F1"/>
    <w:rsid w:val="006D2630"/>
    <w:rsid w:val="006D35E2"/>
    <w:rsid w:val="006D5DAC"/>
    <w:rsid w:val="006E2B11"/>
    <w:rsid w:val="006F29DF"/>
    <w:rsid w:val="006F3875"/>
    <w:rsid w:val="00700777"/>
    <w:rsid w:val="007048A3"/>
    <w:rsid w:val="007200BF"/>
    <w:rsid w:val="007223FF"/>
    <w:rsid w:val="007239F0"/>
    <w:rsid w:val="00726C94"/>
    <w:rsid w:val="007401C2"/>
    <w:rsid w:val="00752EF0"/>
    <w:rsid w:val="00760C03"/>
    <w:rsid w:val="0076622B"/>
    <w:rsid w:val="00775D15"/>
    <w:rsid w:val="0077638C"/>
    <w:rsid w:val="00781300"/>
    <w:rsid w:val="007832A0"/>
    <w:rsid w:val="00783DEE"/>
    <w:rsid w:val="00785A48"/>
    <w:rsid w:val="007909CB"/>
    <w:rsid w:val="007970C1"/>
    <w:rsid w:val="007A1808"/>
    <w:rsid w:val="007A2F82"/>
    <w:rsid w:val="007A610D"/>
    <w:rsid w:val="007B2A21"/>
    <w:rsid w:val="007B40AA"/>
    <w:rsid w:val="007C236A"/>
    <w:rsid w:val="007C25CF"/>
    <w:rsid w:val="007C4088"/>
    <w:rsid w:val="007D0B98"/>
    <w:rsid w:val="007D28F7"/>
    <w:rsid w:val="007D7CE5"/>
    <w:rsid w:val="007F0C69"/>
    <w:rsid w:val="007F7AE0"/>
    <w:rsid w:val="00800EEF"/>
    <w:rsid w:val="00807C01"/>
    <w:rsid w:val="008237A0"/>
    <w:rsid w:val="008340EC"/>
    <w:rsid w:val="00835D4F"/>
    <w:rsid w:val="00841ABE"/>
    <w:rsid w:val="00843386"/>
    <w:rsid w:val="00853A7A"/>
    <w:rsid w:val="00854D14"/>
    <w:rsid w:val="00856EA3"/>
    <w:rsid w:val="00864554"/>
    <w:rsid w:val="00882499"/>
    <w:rsid w:val="00883084"/>
    <w:rsid w:val="0089287F"/>
    <w:rsid w:val="00895481"/>
    <w:rsid w:val="008956C3"/>
    <w:rsid w:val="008A26B6"/>
    <w:rsid w:val="008C4486"/>
    <w:rsid w:val="008C74DD"/>
    <w:rsid w:val="008D211F"/>
    <w:rsid w:val="008D4035"/>
    <w:rsid w:val="008D58A1"/>
    <w:rsid w:val="008E17A7"/>
    <w:rsid w:val="008E228E"/>
    <w:rsid w:val="008E3C6D"/>
    <w:rsid w:val="00914F0E"/>
    <w:rsid w:val="00921DA9"/>
    <w:rsid w:val="00927FBF"/>
    <w:rsid w:val="009333D5"/>
    <w:rsid w:val="00940D48"/>
    <w:rsid w:val="00942A35"/>
    <w:rsid w:val="00942B31"/>
    <w:rsid w:val="00944868"/>
    <w:rsid w:val="00945F1F"/>
    <w:rsid w:val="00950CF6"/>
    <w:rsid w:val="00961133"/>
    <w:rsid w:val="00973FE6"/>
    <w:rsid w:val="00981CCC"/>
    <w:rsid w:val="009A2EA3"/>
    <w:rsid w:val="009C35E2"/>
    <w:rsid w:val="009C78EA"/>
    <w:rsid w:val="009D3159"/>
    <w:rsid w:val="009D53B5"/>
    <w:rsid w:val="009D5AA5"/>
    <w:rsid w:val="009D71C6"/>
    <w:rsid w:val="009E021D"/>
    <w:rsid w:val="00A1428B"/>
    <w:rsid w:val="00A16A38"/>
    <w:rsid w:val="00A2070C"/>
    <w:rsid w:val="00A23D3D"/>
    <w:rsid w:val="00A354CA"/>
    <w:rsid w:val="00A441BB"/>
    <w:rsid w:val="00A4436D"/>
    <w:rsid w:val="00A52627"/>
    <w:rsid w:val="00A566BB"/>
    <w:rsid w:val="00A75CB2"/>
    <w:rsid w:val="00A83891"/>
    <w:rsid w:val="00A85649"/>
    <w:rsid w:val="00A85E1F"/>
    <w:rsid w:val="00AA0E0A"/>
    <w:rsid w:val="00AA2E54"/>
    <w:rsid w:val="00AA6E87"/>
    <w:rsid w:val="00AA750F"/>
    <w:rsid w:val="00AA7738"/>
    <w:rsid w:val="00AB21D0"/>
    <w:rsid w:val="00AD16B1"/>
    <w:rsid w:val="00AD3CA4"/>
    <w:rsid w:val="00AD44B5"/>
    <w:rsid w:val="00AD6B16"/>
    <w:rsid w:val="00AE2EAD"/>
    <w:rsid w:val="00AF2951"/>
    <w:rsid w:val="00B013CD"/>
    <w:rsid w:val="00B02F8C"/>
    <w:rsid w:val="00B03E75"/>
    <w:rsid w:val="00B050A5"/>
    <w:rsid w:val="00B12CCE"/>
    <w:rsid w:val="00B179EA"/>
    <w:rsid w:val="00B209D3"/>
    <w:rsid w:val="00B527B9"/>
    <w:rsid w:val="00B53E99"/>
    <w:rsid w:val="00B55752"/>
    <w:rsid w:val="00B6721E"/>
    <w:rsid w:val="00B72D0F"/>
    <w:rsid w:val="00B93713"/>
    <w:rsid w:val="00BA0C38"/>
    <w:rsid w:val="00BA0F5E"/>
    <w:rsid w:val="00BA50CB"/>
    <w:rsid w:val="00BB6A46"/>
    <w:rsid w:val="00BC1A46"/>
    <w:rsid w:val="00BC4498"/>
    <w:rsid w:val="00BD3CF0"/>
    <w:rsid w:val="00BE00E4"/>
    <w:rsid w:val="00BE6EE4"/>
    <w:rsid w:val="00BF0093"/>
    <w:rsid w:val="00BF1A0C"/>
    <w:rsid w:val="00BF2DA5"/>
    <w:rsid w:val="00C02C2F"/>
    <w:rsid w:val="00C0734A"/>
    <w:rsid w:val="00C10924"/>
    <w:rsid w:val="00C2773B"/>
    <w:rsid w:val="00C37E09"/>
    <w:rsid w:val="00C435FA"/>
    <w:rsid w:val="00C60D8E"/>
    <w:rsid w:val="00C63C25"/>
    <w:rsid w:val="00C64BCE"/>
    <w:rsid w:val="00C81059"/>
    <w:rsid w:val="00C8396C"/>
    <w:rsid w:val="00C87F59"/>
    <w:rsid w:val="00C92990"/>
    <w:rsid w:val="00C96F8B"/>
    <w:rsid w:val="00CA2AAC"/>
    <w:rsid w:val="00CA75DB"/>
    <w:rsid w:val="00CC1AEC"/>
    <w:rsid w:val="00CD6580"/>
    <w:rsid w:val="00CE49F2"/>
    <w:rsid w:val="00CE570F"/>
    <w:rsid w:val="00D1284A"/>
    <w:rsid w:val="00D24410"/>
    <w:rsid w:val="00D271C6"/>
    <w:rsid w:val="00D30BAE"/>
    <w:rsid w:val="00D33FF1"/>
    <w:rsid w:val="00D364E0"/>
    <w:rsid w:val="00D36BAF"/>
    <w:rsid w:val="00D37FCD"/>
    <w:rsid w:val="00D4722C"/>
    <w:rsid w:val="00D52530"/>
    <w:rsid w:val="00D632F0"/>
    <w:rsid w:val="00D63585"/>
    <w:rsid w:val="00D63C36"/>
    <w:rsid w:val="00D9128E"/>
    <w:rsid w:val="00D9387A"/>
    <w:rsid w:val="00D9399E"/>
    <w:rsid w:val="00D95FDF"/>
    <w:rsid w:val="00DB0711"/>
    <w:rsid w:val="00DB5EAB"/>
    <w:rsid w:val="00DB5F1B"/>
    <w:rsid w:val="00DB645C"/>
    <w:rsid w:val="00DD1C6E"/>
    <w:rsid w:val="00DE6D15"/>
    <w:rsid w:val="00DF482A"/>
    <w:rsid w:val="00DF4E56"/>
    <w:rsid w:val="00E0090F"/>
    <w:rsid w:val="00E07C67"/>
    <w:rsid w:val="00E11482"/>
    <w:rsid w:val="00E1238B"/>
    <w:rsid w:val="00E21AE8"/>
    <w:rsid w:val="00E30190"/>
    <w:rsid w:val="00E4658A"/>
    <w:rsid w:val="00E513B1"/>
    <w:rsid w:val="00E56E09"/>
    <w:rsid w:val="00E61C62"/>
    <w:rsid w:val="00E742CE"/>
    <w:rsid w:val="00E74E46"/>
    <w:rsid w:val="00E75678"/>
    <w:rsid w:val="00E81458"/>
    <w:rsid w:val="00E82439"/>
    <w:rsid w:val="00E85EFA"/>
    <w:rsid w:val="00E979BF"/>
    <w:rsid w:val="00EC0025"/>
    <w:rsid w:val="00EC4337"/>
    <w:rsid w:val="00EC4388"/>
    <w:rsid w:val="00ED1FCB"/>
    <w:rsid w:val="00EE2CAC"/>
    <w:rsid w:val="00EE477D"/>
    <w:rsid w:val="00EE6BFC"/>
    <w:rsid w:val="00EF300E"/>
    <w:rsid w:val="00EF6D99"/>
    <w:rsid w:val="00EF744E"/>
    <w:rsid w:val="00F138DC"/>
    <w:rsid w:val="00F23F2E"/>
    <w:rsid w:val="00F24464"/>
    <w:rsid w:val="00F25712"/>
    <w:rsid w:val="00F3438A"/>
    <w:rsid w:val="00F350EB"/>
    <w:rsid w:val="00F40262"/>
    <w:rsid w:val="00F427CD"/>
    <w:rsid w:val="00F50093"/>
    <w:rsid w:val="00F60BD8"/>
    <w:rsid w:val="00F659C9"/>
    <w:rsid w:val="00F66E65"/>
    <w:rsid w:val="00F71B22"/>
    <w:rsid w:val="00F73491"/>
    <w:rsid w:val="00F76B65"/>
    <w:rsid w:val="00F823CD"/>
    <w:rsid w:val="00F94D30"/>
    <w:rsid w:val="00F960C1"/>
    <w:rsid w:val="00FB3332"/>
    <w:rsid w:val="00FB780D"/>
    <w:rsid w:val="00FC53CD"/>
    <w:rsid w:val="00FD5DD4"/>
    <w:rsid w:val="00FE1AB8"/>
    <w:rsid w:val="00FE3018"/>
    <w:rsid w:val="00FE4E06"/>
    <w:rsid w:val="00FF23D3"/>
    <w:rsid w:val="00FF38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29DEC"/>
  <w15:chartTrackingRefBased/>
  <w15:docId w15:val="{62F4A658-73D9-483F-8896-BE8A8E28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AU" w:eastAsia="en-US" w:bidi="ar-SA"/>
      </w:rPr>
    </w:rPrDefault>
    <w:pPrDefault>
      <w:pPr>
        <w:spacing w:after="600"/>
        <w:ind w:left="709" w:hanging="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059"/>
    <w:pPr>
      <w:spacing w:after="200" w:line="300" w:lineRule="atLeast"/>
      <w:ind w:left="0" w:firstLine="0"/>
    </w:pPr>
    <w:rPr>
      <w:rFonts w:ascii="Arial" w:hAnsi="Arial" w:cstheme="minorBidi"/>
      <w:sz w:val="22"/>
      <w:szCs w:val="22"/>
    </w:rPr>
  </w:style>
  <w:style w:type="paragraph" w:styleId="Heading1">
    <w:name w:val="heading 1"/>
    <w:basedOn w:val="Normal"/>
    <w:next w:val="BodyText"/>
    <w:link w:val="Heading1Char"/>
    <w:qFormat/>
    <w:rsid w:val="00781300"/>
    <w:pPr>
      <w:keepLines/>
      <w:spacing w:before="240" w:after="240"/>
      <w:outlineLvl w:val="0"/>
    </w:pPr>
    <w:rPr>
      <w:b/>
      <w:color w:val="004658" w:themeColor="text2"/>
      <w:sz w:val="36"/>
    </w:rPr>
  </w:style>
  <w:style w:type="paragraph" w:styleId="Heading2">
    <w:name w:val="heading 2"/>
    <w:basedOn w:val="Normal"/>
    <w:next w:val="BodyText"/>
    <w:link w:val="Heading2Char"/>
    <w:unhideWhenUsed/>
    <w:qFormat/>
    <w:rsid w:val="001704E1"/>
    <w:pPr>
      <w:keepNext/>
      <w:keepLines/>
      <w:spacing w:before="240" w:after="240"/>
      <w:outlineLvl w:val="1"/>
    </w:pPr>
    <w:rPr>
      <w:rFonts w:eastAsiaTheme="majorEastAsia" w:cstheme="majorBidi"/>
      <w:b/>
      <w:bCs/>
      <w:color w:val="000000"/>
      <w:sz w:val="32"/>
      <w:szCs w:val="26"/>
    </w:rPr>
  </w:style>
  <w:style w:type="paragraph" w:styleId="Heading3">
    <w:name w:val="heading 3"/>
    <w:basedOn w:val="Normal"/>
    <w:next w:val="BodyText"/>
    <w:link w:val="Heading3Char"/>
    <w:uiPriority w:val="9"/>
    <w:unhideWhenUsed/>
    <w:qFormat/>
    <w:rsid w:val="001704E1"/>
    <w:pPr>
      <w:keepNext/>
      <w:keepLines/>
      <w:spacing w:before="240" w:after="240"/>
      <w:outlineLvl w:val="2"/>
    </w:pPr>
    <w:rPr>
      <w:rFonts w:eastAsia="Times New Roman"/>
      <w:b/>
      <w:sz w:val="28"/>
      <w:szCs w:val="28"/>
    </w:rPr>
  </w:style>
  <w:style w:type="paragraph" w:styleId="Heading4">
    <w:name w:val="heading 4"/>
    <w:basedOn w:val="Normal"/>
    <w:next w:val="BodyText"/>
    <w:link w:val="Heading4Char"/>
    <w:uiPriority w:val="9"/>
    <w:unhideWhenUsed/>
    <w:qFormat/>
    <w:rsid w:val="00D52530"/>
    <w:pPr>
      <w:keepNext/>
      <w:keepLines/>
      <w:spacing w:before="240" w:after="240"/>
      <w:outlineLvl w:val="3"/>
    </w:pPr>
    <w:rPr>
      <w:rFonts w:ascii="Arial Bold" w:eastAsiaTheme="majorEastAsia" w:hAnsi="Arial Bold" w:cstheme="majorBidi"/>
      <w:b/>
      <w:iCs/>
      <w:sz w:val="24"/>
    </w:rPr>
  </w:style>
  <w:style w:type="paragraph" w:styleId="Heading5">
    <w:name w:val="heading 5"/>
    <w:basedOn w:val="Normal"/>
    <w:next w:val="Normal"/>
    <w:link w:val="Heading5Char"/>
    <w:uiPriority w:val="9"/>
    <w:unhideWhenUsed/>
    <w:qFormat/>
    <w:rsid w:val="007970C1"/>
    <w:pPr>
      <w:keepNext/>
      <w:keepLines/>
      <w:spacing w:before="40" w:after="240"/>
      <w:outlineLvl w:val="4"/>
    </w:pPr>
    <w:rPr>
      <w:rFonts w:eastAsiaTheme="majorEastAsia" w:cs="Arial"/>
      <w:b/>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1300"/>
    <w:rPr>
      <w:rFonts w:ascii="Arial" w:hAnsi="Arial" w:cstheme="minorBidi"/>
      <w:b/>
      <w:color w:val="004658" w:themeColor="text2"/>
      <w:sz w:val="36"/>
      <w:szCs w:val="22"/>
    </w:rPr>
  </w:style>
  <w:style w:type="character" w:customStyle="1" w:styleId="Heading2Char">
    <w:name w:val="Heading 2 Char"/>
    <w:basedOn w:val="DefaultParagraphFont"/>
    <w:link w:val="Heading2"/>
    <w:rsid w:val="001704E1"/>
    <w:rPr>
      <w:rFonts w:ascii="Arial" w:eastAsiaTheme="majorEastAsia" w:hAnsi="Arial" w:cstheme="majorBidi"/>
      <w:b/>
      <w:bCs/>
      <w:color w:val="000000"/>
      <w:sz w:val="32"/>
      <w:szCs w:val="26"/>
    </w:rPr>
  </w:style>
  <w:style w:type="paragraph" w:styleId="BodyText">
    <w:name w:val="Body Text"/>
    <w:basedOn w:val="Normal"/>
    <w:link w:val="BodyTextChar"/>
    <w:uiPriority w:val="99"/>
    <w:unhideWhenUsed/>
    <w:qFormat/>
    <w:rsid w:val="006D2630"/>
    <w:pPr>
      <w:keepLines/>
      <w:suppressAutoHyphens/>
    </w:pPr>
  </w:style>
  <w:style w:type="character" w:customStyle="1" w:styleId="BodyTextChar">
    <w:name w:val="Body Text Char"/>
    <w:basedOn w:val="DefaultParagraphFont"/>
    <w:link w:val="BodyText"/>
    <w:uiPriority w:val="99"/>
    <w:rsid w:val="006D2630"/>
    <w:rPr>
      <w:rFonts w:ascii="Arial" w:hAnsi="Arial" w:cstheme="minorBidi"/>
      <w:sz w:val="22"/>
      <w:szCs w:val="22"/>
    </w:rPr>
  </w:style>
  <w:style w:type="paragraph" w:customStyle="1" w:styleId="BodyTextQuote">
    <w:name w:val="Body Text Quote"/>
    <w:basedOn w:val="BodyText"/>
    <w:qFormat/>
    <w:rsid w:val="00CA2AAC"/>
    <w:rPr>
      <w:i/>
    </w:rPr>
  </w:style>
  <w:style w:type="paragraph" w:customStyle="1" w:styleId="ChartNo">
    <w:name w:val="Chart No"/>
    <w:basedOn w:val="Tableno"/>
    <w:next w:val="ChartHeading"/>
    <w:qFormat/>
    <w:rsid w:val="00CA2AAC"/>
    <w:pPr>
      <w:spacing w:before="120"/>
    </w:pPr>
  </w:style>
  <w:style w:type="paragraph" w:customStyle="1" w:styleId="TableHeading">
    <w:name w:val="Table Heading"/>
    <w:basedOn w:val="Normal"/>
    <w:next w:val="TableText"/>
    <w:qFormat/>
    <w:rsid w:val="00D632F0"/>
    <w:pPr>
      <w:keepNext/>
      <w:keepLines/>
      <w:spacing w:after="60" w:line="240" w:lineRule="auto"/>
      <w:jc w:val="center"/>
    </w:pPr>
    <w:rPr>
      <w:rFonts w:ascii="Arial Bold" w:eastAsia="Times New Roman" w:hAnsi="Arial Bold" w:cs="Times New Roman"/>
      <w:b/>
      <w:spacing w:val="20"/>
      <w:szCs w:val="20"/>
    </w:rPr>
  </w:style>
  <w:style w:type="paragraph" w:customStyle="1" w:styleId="ChartHeading">
    <w:name w:val="Chart Heading"/>
    <w:basedOn w:val="TableHeading"/>
    <w:next w:val="ChartPlacement"/>
    <w:qFormat/>
    <w:rsid w:val="004A2D0D"/>
    <w:rPr>
      <w:spacing w:val="0"/>
    </w:rPr>
  </w:style>
  <w:style w:type="paragraph" w:customStyle="1" w:styleId="ChartPlacement">
    <w:name w:val="Chart Placement"/>
    <w:basedOn w:val="Normal"/>
    <w:next w:val="BodyText"/>
    <w:qFormat/>
    <w:rsid w:val="00CA2AAC"/>
    <w:pPr>
      <w:spacing w:after="0" w:line="240" w:lineRule="auto"/>
      <w:jc w:val="center"/>
    </w:pPr>
    <w:rPr>
      <w:rFonts w:eastAsia="Times New Roman" w:cs="Times New Roman"/>
      <w:sz w:val="16"/>
      <w:szCs w:val="20"/>
    </w:rPr>
  </w:style>
  <w:style w:type="paragraph" w:customStyle="1" w:styleId="ChartSubheading">
    <w:name w:val="Chart Subheading"/>
    <w:basedOn w:val="TableSubheading"/>
    <w:next w:val="ChartPlacement"/>
    <w:qFormat/>
    <w:rsid w:val="004A2D0D"/>
    <w:rPr>
      <w:spacing w:val="0"/>
    </w:rPr>
  </w:style>
  <w:style w:type="paragraph" w:customStyle="1" w:styleId="TableText">
    <w:name w:val="Table Text"/>
    <w:basedOn w:val="Normal"/>
    <w:qFormat/>
    <w:rsid w:val="0018510B"/>
    <w:pPr>
      <w:keepNext/>
      <w:keepLines/>
      <w:spacing w:before="20" w:after="20" w:line="240" w:lineRule="auto"/>
      <w:ind w:left="113" w:hanging="113"/>
    </w:pPr>
    <w:rPr>
      <w:rFonts w:eastAsia="Times New Roman" w:cs="Times New Roman"/>
      <w:bCs/>
      <w:sz w:val="20"/>
      <w:szCs w:val="20"/>
    </w:rPr>
  </w:style>
  <w:style w:type="paragraph" w:customStyle="1" w:styleId="Graphicplacement">
    <w:name w:val="Graphic placement"/>
    <w:basedOn w:val="Normal"/>
    <w:link w:val="GraphicplacementChar"/>
    <w:rsid w:val="00AE2EAD"/>
    <w:pPr>
      <w:jc w:val="center"/>
    </w:pPr>
  </w:style>
  <w:style w:type="character" w:customStyle="1" w:styleId="GraphicplacementChar">
    <w:name w:val="Graphic placement Char"/>
    <w:basedOn w:val="DefaultParagraphFont"/>
    <w:link w:val="Graphicplacement"/>
    <w:rsid w:val="00AE2EAD"/>
    <w:rPr>
      <w:rFonts w:ascii="Arial" w:hAnsi="Arial"/>
    </w:rPr>
  </w:style>
  <w:style w:type="paragraph" w:customStyle="1" w:styleId="Graphiccaption">
    <w:name w:val="Graphic caption"/>
    <w:basedOn w:val="Caption"/>
    <w:link w:val="GraphiccaptionChar"/>
    <w:rsid w:val="00AE2EAD"/>
  </w:style>
  <w:style w:type="character" w:customStyle="1" w:styleId="GraphiccaptionChar">
    <w:name w:val="Graphic caption Char"/>
    <w:basedOn w:val="CaptionChar"/>
    <w:link w:val="Graphiccaption"/>
    <w:rsid w:val="00AE2EAD"/>
    <w:rPr>
      <w:rFonts w:ascii="Arial" w:hAnsi="Arial" w:cstheme="minorBidi"/>
      <w:bCs w:val="0"/>
      <w:i/>
      <w:iCs/>
      <w:color w:val="000000" w:themeColor="text1"/>
      <w:sz w:val="20"/>
      <w:szCs w:val="18"/>
    </w:rPr>
  </w:style>
  <w:style w:type="paragraph" w:styleId="Caption">
    <w:name w:val="caption"/>
    <w:basedOn w:val="Normal"/>
    <w:next w:val="Normal"/>
    <w:link w:val="CaptionChar"/>
    <w:uiPriority w:val="35"/>
    <w:semiHidden/>
    <w:unhideWhenUsed/>
    <w:rsid w:val="00CA2AAC"/>
    <w:pPr>
      <w:spacing w:line="240" w:lineRule="auto"/>
    </w:pPr>
    <w:rPr>
      <w:i/>
      <w:iCs/>
      <w:sz w:val="18"/>
      <w:szCs w:val="18"/>
    </w:rPr>
  </w:style>
  <w:style w:type="character" w:customStyle="1" w:styleId="Heading3Char">
    <w:name w:val="Heading 3 Char"/>
    <w:basedOn w:val="DefaultParagraphFont"/>
    <w:link w:val="Heading3"/>
    <w:uiPriority w:val="9"/>
    <w:rsid w:val="001704E1"/>
    <w:rPr>
      <w:rFonts w:ascii="Arial" w:eastAsia="Times New Roman" w:hAnsi="Arial" w:cstheme="minorBidi"/>
      <w:b/>
      <w:sz w:val="28"/>
      <w:szCs w:val="28"/>
    </w:rPr>
  </w:style>
  <w:style w:type="character" w:customStyle="1" w:styleId="Heading4Char">
    <w:name w:val="Heading 4 Char"/>
    <w:basedOn w:val="DefaultParagraphFont"/>
    <w:link w:val="Heading4"/>
    <w:uiPriority w:val="9"/>
    <w:rsid w:val="00D52530"/>
    <w:rPr>
      <w:rFonts w:ascii="Arial Bold" w:eastAsiaTheme="majorEastAsia" w:hAnsi="Arial Bold" w:cstheme="majorBidi"/>
      <w:b/>
      <w:iCs/>
      <w:sz w:val="24"/>
      <w:szCs w:val="22"/>
    </w:rPr>
  </w:style>
  <w:style w:type="paragraph" w:styleId="TOC1">
    <w:name w:val="toc 1"/>
    <w:basedOn w:val="Normal"/>
    <w:next w:val="Normal"/>
    <w:autoRedefine/>
    <w:uiPriority w:val="39"/>
    <w:unhideWhenUsed/>
    <w:rsid w:val="00CA2AAC"/>
    <w:pPr>
      <w:tabs>
        <w:tab w:val="right" w:leader="dot" w:pos="8947"/>
      </w:tabs>
      <w:spacing w:before="120" w:after="120"/>
    </w:pPr>
    <w:rPr>
      <w:b/>
    </w:rPr>
  </w:style>
  <w:style w:type="paragraph" w:styleId="TOC2">
    <w:name w:val="toc 2"/>
    <w:basedOn w:val="Normal"/>
    <w:next w:val="Normal"/>
    <w:autoRedefine/>
    <w:uiPriority w:val="39"/>
    <w:unhideWhenUsed/>
    <w:rsid w:val="00CA2AAC"/>
    <w:pPr>
      <w:tabs>
        <w:tab w:val="right" w:leader="dot" w:pos="8931"/>
      </w:tabs>
      <w:spacing w:after="100"/>
      <w:ind w:left="220"/>
    </w:pPr>
    <w:rPr>
      <w:noProof/>
    </w:rPr>
  </w:style>
  <w:style w:type="character" w:customStyle="1" w:styleId="CaptionChar">
    <w:name w:val="Caption Char"/>
    <w:basedOn w:val="DefaultParagraphFont"/>
    <w:link w:val="Caption"/>
    <w:uiPriority w:val="35"/>
    <w:semiHidden/>
    <w:rsid w:val="00841ABE"/>
    <w:rPr>
      <w:rFonts w:ascii="Arial" w:hAnsi="Arial" w:cstheme="minorBidi"/>
      <w:i/>
      <w:iCs/>
      <w:sz w:val="18"/>
      <w:szCs w:val="18"/>
    </w:rPr>
  </w:style>
  <w:style w:type="paragraph" w:styleId="TOAHeading">
    <w:name w:val="toa heading"/>
    <w:basedOn w:val="Normal"/>
    <w:next w:val="Normal"/>
    <w:uiPriority w:val="99"/>
    <w:unhideWhenUsed/>
    <w:rsid w:val="00D52530"/>
    <w:pPr>
      <w:spacing w:before="120"/>
    </w:pPr>
    <w:rPr>
      <w:rFonts w:eastAsiaTheme="majorEastAsia" w:cstheme="majorBidi"/>
      <w:b/>
      <w:bCs/>
      <w:color w:val="004658"/>
      <w:sz w:val="36"/>
      <w:szCs w:val="24"/>
    </w:rPr>
  </w:style>
  <w:style w:type="paragraph" w:styleId="Title">
    <w:name w:val="Title"/>
    <w:basedOn w:val="Normal"/>
    <w:next w:val="Heading1"/>
    <w:link w:val="TitleChar"/>
    <w:uiPriority w:val="10"/>
    <w:qFormat/>
    <w:rsid w:val="00105816"/>
    <w:pPr>
      <w:spacing w:before="120" w:after="480"/>
    </w:pPr>
    <w:rPr>
      <w:rFonts w:ascii="Arial (Heading)" w:eastAsiaTheme="majorEastAsia" w:hAnsi="Arial (Heading)" w:cstheme="majorBidi"/>
      <w:b/>
      <w:color w:val="004658" w:themeColor="text2"/>
      <w:spacing w:val="-10"/>
      <w:kern w:val="28"/>
      <w:sz w:val="48"/>
      <w:szCs w:val="56"/>
    </w:rPr>
  </w:style>
  <w:style w:type="character" w:customStyle="1" w:styleId="TitleChar">
    <w:name w:val="Title Char"/>
    <w:basedOn w:val="DefaultParagraphFont"/>
    <w:link w:val="Title"/>
    <w:uiPriority w:val="10"/>
    <w:rsid w:val="00105816"/>
    <w:rPr>
      <w:rFonts w:ascii="Arial (Heading)" w:eastAsiaTheme="majorEastAsia" w:hAnsi="Arial (Heading)" w:cstheme="majorBidi"/>
      <w:b/>
      <w:color w:val="004658" w:themeColor="text2"/>
      <w:spacing w:val="-10"/>
      <w:kern w:val="28"/>
      <w:sz w:val="48"/>
      <w:szCs w:val="56"/>
    </w:rPr>
  </w:style>
  <w:style w:type="character" w:styleId="Hyperlink">
    <w:name w:val="Hyperlink"/>
    <w:basedOn w:val="DefaultParagraphFont"/>
    <w:uiPriority w:val="99"/>
    <w:unhideWhenUsed/>
    <w:rsid w:val="00105816"/>
    <w:rPr>
      <w:rFonts w:ascii="Arial" w:hAnsi="Arial"/>
      <w:color w:val="004658" w:themeColor="text2"/>
      <w:sz w:val="22"/>
      <w:u w:val="single"/>
    </w:rPr>
  </w:style>
  <w:style w:type="character" w:styleId="FollowedHyperlink">
    <w:name w:val="FollowedHyperlink"/>
    <w:basedOn w:val="DefaultParagraphFont"/>
    <w:uiPriority w:val="99"/>
    <w:unhideWhenUsed/>
    <w:rsid w:val="00431A15"/>
    <w:rPr>
      <w:color w:val="00799A"/>
      <w:u w:val="single"/>
    </w:rPr>
  </w:style>
  <w:style w:type="paragraph" w:styleId="TOCHeading">
    <w:name w:val="TOC Heading"/>
    <w:basedOn w:val="Heading1"/>
    <w:next w:val="Normal"/>
    <w:uiPriority w:val="39"/>
    <w:unhideWhenUsed/>
    <w:qFormat/>
    <w:rsid w:val="00CA2AAC"/>
    <w:pPr>
      <w:keepNext/>
      <w:pageBreakBefore/>
      <w:suppressAutoHyphens/>
      <w:spacing w:after="1320" w:line="240" w:lineRule="auto"/>
      <w:ind w:left="284" w:hanging="284"/>
      <w:outlineLvl w:val="9"/>
    </w:pPr>
    <w:rPr>
      <w:rFonts w:eastAsiaTheme="majorEastAsia" w:cstheme="majorBidi"/>
      <w:spacing w:val="10"/>
      <w:sz w:val="40"/>
      <w:szCs w:val="32"/>
    </w:rPr>
  </w:style>
  <w:style w:type="paragraph" w:customStyle="1" w:styleId="Tableno">
    <w:name w:val="Table no."/>
    <w:basedOn w:val="Normal"/>
    <w:next w:val="TableHeading"/>
    <w:uiPriority w:val="99"/>
    <w:qFormat/>
    <w:rsid w:val="00CA2AAC"/>
    <w:pPr>
      <w:keepNext/>
      <w:keepLines/>
      <w:spacing w:before="200" w:after="0" w:line="240" w:lineRule="auto"/>
      <w:jc w:val="right"/>
    </w:pPr>
    <w:rPr>
      <w:rFonts w:eastAsia="Times New Roman" w:cs="Times New Roman"/>
      <w:sz w:val="16"/>
      <w:szCs w:val="20"/>
    </w:rPr>
  </w:style>
  <w:style w:type="paragraph" w:customStyle="1" w:styleId="TableTextHeading">
    <w:name w:val="Table Text Heading"/>
    <w:basedOn w:val="TableText"/>
    <w:qFormat/>
    <w:rsid w:val="00CA2AAC"/>
    <w:pPr>
      <w:spacing w:before="120" w:after="120"/>
      <w:ind w:left="0" w:firstLine="0"/>
      <w:jc w:val="center"/>
    </w:pPr>
    <w:rPr>
      <w:b/>
    </w:rPr>
  </w:style>
  <w:style w:type="paragraph" w:customStyle="1" w:styleId="TableSubheading">
    <w:name w:val="Table Subheading"/>
    <w:basedOn w:val="TableHeading"/>
    <w:qFormat/>
    <w:rsid w:val="00D632F0"/>
    <w:pPr>
      <w:spacing w:after="120"/>
    </w:pPr>
    <w:rPr>
      <w:rFonts w:ascii="Arial" w:hAnsi="Arial"/>
      <w:b w:val="0"/>
      <w:sz w:val="20"/>
    </w:rPr>
  </w:style>
  <w:style w:type="paragraph" w:customStyle="1" w:styleId="TableFooter">
    <w:name w:val="Table Footer"/>
    <w:basedOn w:val="Normal"/>
    <w:next w:val="Normal"/>
    <w:qFormat/>
    <w:rsid w:val="00CA2AAC"/>
    <w:pPr>
      <w:keepLines/>
      <w:spacing w:before="60" w:after="240" w:line="240" w:lineRule="auto"/>
      <w:jc w:val="both"/>
    </w:pPr>
    <w:rPr>
      <w:rFonts w:eastAsia="Times New Roman" w:cs="Times New Roman"/>
      <w:sz w:val="14"/>
      <w:szCs w:val="20"/>
    </w:rPr>
  </w:style>
  <w:style w:type="paragraph" w:customStyle="1" w:styleId="TableFooteralpha">
    <w:name w:val="Table Footer alpha"/>
    <w:basedOn w:val="Normal"/>
    <w:qFormat/>
    <w:rsid w:val="003C471D"/>
    <w:pPr>
      <w:keepLines/>
      <w:numPr>
        <w:numId w:val="32"/>
      </w:numPr>
      <w:spacing w:before="60" w:after="60" w:line="240" w:lineRule="auto"/>
      <w:ind w:left="284" w:hanging="284"/>
      <w:jc w:val="both"/>
    </w:pPr>
    <w:rPr>
      <w:rFonts w:eastAsia="Times New Roman" w:cs="Times New Roman"/>
      <w:sz w:val="14"/>
      <w:szCs w:val="20"/>
    </w:rPr>
  </w:style>
  <w:style w:type="paragraph" w:customStyle="1" w:styleId="TableTextBold">
    <w:name w:val="Table Text Bold"/>
    <w:basedOn w:val="TableText"/>
    <w:next w:val="TableText"/>
    <w:qFormat/>
    <w:rsid w:val="00CA2AAC"/>
    <w:rPr>
      <w:rFonts w:ascii="Arial Bold" w:hAnsi="Arial Bold" w:cs="Arial"/>
      <w:b/>
      <w:bCs w:val="0"/>
      <w:color w:val="000000"/>
      <w:szCs w:val="16"/>
    </w:rPr>
  </w:style>
  <w:style w:type="paragraph" w:customStyle="1" w:styleId="TableTextHeadingWhite">
    <w:name w:val="Table Text Heading White"/>
    <w:basedOn w:val="TableTextHeading"/>
    <w:qFormat/>
    <w:rsid w:val="00CC1AEC"/>
  </w:style>
  <w:style w:type="table" w:styleId="GridTable1Light-Accent1">
    <w:name w:val="Grid Table 1 Light Accent 1"/>
    <w:basedOn w:val="TableNormal"/>
    <w:uiPriority w:val="46"/>
    <w:rsid w:val="00CA2AAC"/>
    <w:pPr>
      <w:spacing w:after="0"/>
      <w:ind w:left="0" w:firstLine="0"/>
    </w:pPr>
    <w:rPr>
      <w:rFonts w:asciiTheme="minorHAnsi" w:hAnsiTheme="minorHAnsi" w:cstheme="minorBidi"/>
      <w:sz w:val="22"/>
      <w:szCs w:val="22"/>
    </w:rPr>
    <w:tblPr>
      <w:tblStyleRowBandSize w:val="1"/>
      <w:tblStyleColBandSize w:val="1"/>
      <w:tblBorders>
        <w:top w:val="single" w:sz="4" w:space="0" w:color="F7DEB0" w:themeColor="accent1" w:themeTint="66"/>
        <w:left w:val="single" w:sz="4" w:space="0" w:color="F7DEB0" w:themeColor="accent1" w:themeTint="66"/>
        <w:bottom w:val="single" w:sz="4" w:space="0" w:color="F7DEB0" w:themeColor="accent1" w:themeTint="66"/>
        <w:right w:val="single" w:sz="4" w:space="0" w:color="F7DEB0" w:themeColor="accent1" w:themeTint="66"/>
        <w:insideH w:val="single" w:sz="4" w:space="0" w:color="F7DEB0" w:themeColor="accent1" w:themeTint="66"/>
        <w:insideV w:val="single" w:sz="4" w:space="0" w:color="F7DEB0" w:themeColor="accent1" w:themeTint="66"/>
      </w:tblBorders>
    </w:tblPr>
    <w:tblStylePr w:type="firstRow">
      <w:rPr>
        <w:b/>
        <w:bCs/>
      </w:rPr>
      <w:tblPr/>
      <w:tcPr>
        <w:tcBorders>
          <w:bottom w:val="single" w:sz="12" w:space="0" w:color="F3CE89" w:themeColor="accent1" w:themeTint="99"/>
        </w:tcBorders>
      </w:tcPr>
    </w:tblStylePr>
    <w:tblStylePr w:type="lastRow">
      <w:rPr>
        <w:b/>
        <w:bCs/>
      </w:rPr>
      <w:tblPr/>
      <w:tcPr>
        <w:tcBorders>
          <w:top w:val="double" w:sz="2" w:space="0" w:color="F3CE89"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CA2AAC"/>
    <w:pPr>
      <w:spacing w:after="0"/>
      <w:ind w:left="0"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AAC"/>
    <w:rPr>
      <w:rFonts w:ascii="Segoe UI" w:hAnsi="Segoe UI" w:cs="Segoe UI"/>
      <w:sz w:val="18"/>
      <w:szCs w:val="18"/>
    </w:rPr>
  </w:style>
  <w:style w:type="paragraph" w:customStyle="1" w:styleId="TableNumber">
    <w:name w:val="Table Number"/>
    <w:basedOn w:val="Tablenumber3"/>
    <w:qFormat/>
    <w:rsid w:val="002872E4"/>
    <w:pPr>
      <w:ind w:right="227"/>
    </w:pPr>
    <w:rPr>
      <w:rFonts w:cs="Arial"/>
      <w:snapToGrid w:val="0"/>
      <w:sz w:val="20"/>
    </w:rPr>
  </w:style>
  <w:style w:type="paragraph" w:styleId="Header">
    <w:name w:val="header"/>
    <w:basedOn w:val="Normal"/>
    <w:link w:val="HeaderChar"/>
    <w:uiPriority w:val="99"/>
    <w:unhideWhenUsed/>
    <w:rsid w:val="00F60BD8"/>
    <w:pPr>
      <w:tabs>
        <w:tab w:val="center" w:pos="4513"/>
        <w:tab w:val="right" w:pos="9026"/>
      </w:tabs>
      <w:spacing w:after="0"/>
    </w:pPr>
    <w:rPr>
      <w:sz w:val="18"/>
    </w:rPr>
  </w:style>
  <w:style w:type="character" w:customStyle="1" w:styleId="HeaderChar">
    <w:name w:val="Header Char"/>
    <w:basedOn w:val="DefaultParagraphFont"/>
    <w:link w:val="Header"/>
    <w:uiPriority w:val="99"/>
    <w:rsid w:val="00F60BD8"/>
    <w:rPr>
      <w:rFonts w:ascii="Arial" w:hAnsi="Arial" w:cstheme="minorBidi"/>
      <w:sz w:val="18"/>
      <w:szCs w:val="22"/>
    </w:rPr>
  </w:style>
  <w:style w:type="paragraph" w:styleId="Footer">
    <w:name w:val="footer"/>
    <w:basedOn w:val="Normal"/>
    <w:link w:val="FooterChar"/>
    <w:uiPriority w:val="99"/>
    <w:unhideWhenUsed/>
    <w:qFormat/>
    <w:rsid w:val="00105816"/>
    <w:pPr>
      <w:tabs>
        <w:tab w:val="center" w:pos="4513"/>
        <w:tab w:val="right" w:pos="9638"/>
      </w:tabs>
      <w:spacing w:after="0" w:line="240" w:lineRule="auto"/>
    </w:pPr>
    <w:rPr>
      <w:sz w:val="18"/>
    </w:rPr>
  </w:style>
  <w:style w:type="character" w:customStyle="1" w:styleId="FooterChar">
    <w:name w:val="Footer Char"/>
    <w:basedOn w:val="DefaultParagraphFont"/>
    <w:link w:val="Footer"/>
    <w:uiPriority w:val="99"/>
    <w:rsid w:val="00105816"/>
    <w:rPr>
      <w:rFonts w:ascii="Arial" w:hAnsi="Arial" w:cstheme="minorBidi"/>
      <w:sz w:val="18"/>
      <w:szCs w:val="22"/>
    </w:rPr>
  </w:style>
  <w:style w:type="paragraph" w:customStyle="1" w:styleId="TableTextBullet1">
    <w:name w:val="Table Text Bullet 1"/>
    <w:basedOn w:val="TableText"/>
    <w:qFormat/>
    <w:rsid w:val="002872E4"/>
    <w:pPr>
      <w:keepNext w:val="0"/>
      <w:keepLines w:val="0"/>
      <w:numPr>
        <w:numId w:val="33"/>
      </w:numPr>
      <w:tabs>
        <w:tab w:val="left" w:pos="284"/>
      </w:tabs>
      <w:ind w:left="284" w:hanging="284"/>
    </w:pPr>
    <w:rPr>
      <w:rFonts w:eastAsiaTheme="minorHAnsi" w:cs="Arial"/>
      <w:bCs w:val="0"/>
    </w:rPr>
  </w:style>
  <w:style w:type="numbering" w:customStyle="1" w:styleId="Headings">
    <w:name w:val="Headings"/>
    <w:uiPriority w:val="99"/>
    <w:rsid w:val="00D9387A"/>
    <w:pPr>
      <w:numPr>
        <w:numId w:val="1"/>
      </w:numPr>
    </w:pPr>
  </w:style>
  <w:style w:type="paragraph" w:customStyle="1" w:styleId="FooterPageNumber">
    <w:name w:val="Footer Page Number"/>
    <w:basedOn w:val="Footer"/>
    <w:next w:val="Footer"/>
    <w:uiPriority w:val="99"/>
    <w:rsid w:val="004C33C7"/>
    <w:pPr>
      <w:spacing w:before="240"/>
    </w:pPr>
    <w:rPr>
      <w:noProof/>
      <w:color w:val="FFFFFF"/>
      <w:szCs w:val="18"/>
    </w:rPr>
  </w:style>
  <w:style w:type="paragraph" w:customStyle="1" w:styleId="BodyBullet1">
    <w:name w:val="Body – Bullet 1"/>
    <w:basedOn w:val="Normal"/>
    <w:qFormat/>
    <w:rsid w:val="00D63585"/>
    <w:pPr>
      <w:keepLines/>
      <w:numPr>
        <w:numId w:val="20"/>
      </w:numPr>
      <w:spacing w:after="120" w:line="280" w:lineRule="atLeast"/>
    </w:pPr>
    <w:rPr>
      <w:rFonts w:eastAsia="Times New Roman" w:cs="Arial"/>
      <w:szCs w:val="20"/>
    </w:rPr>
  </w:style>
  <w:style w:type="paragraph" w:customStyle="1" w:styleId="BodyBullet2">
    <w:name w:val="Body – Bullet 2"/>
    <w:basedOn w:val="BodyBullet1"/>
    <w:qFormat/>
    <w:rsid w:val="00CA2AAC"/>
    <w:pPr>
      <w:numPr>
        <w:numId w:val="21"/>
      </w:numPr>
    </w:pPr>
  </w:style>
  <w:style w:type="paragraph" w:customStyle="1" w:styleId="BodyBullet3">
    <w:name w:val="Body – Bullet 3"/>
    <w:basedOn w:val="Normal"/>
    <w:qFormat/>
    <w:rsid w:val="003C471D"/>
    <w:pPr>
      <w:numPr>
        <w:numId w:val="22"/>
      </w:numPr>
      <w:spacing w:line="280" w:lineRule="atLeast"/>
    </w:pPr>
    <w:rPr>
      <w:rFonts w:eastAsia="Times New Roman" w:cs="Arial"/>
      <w:szCs w:val="20"/>
    </w:rPr>
  </w:style>
  <w:style w:type="paragraph" w:styleId="ListNumber">
    <w:name w:val="List Number"/>
    <w:basedOn w:val="Normal"/>
    <w:uiPriority w:val="99"/>
    <w:unhideWhenUsed/>
    <w:rsid w:val="00CA2AAC"/>
    <w:pPr>
      <w:numPr>
        <w:numId w:val="27"/>
      </w:numPr>
    </w:pPr>
  </w:style>
  <w:style w:type="table" w:styleId="GridTable4">
    <w:name w:val="Grid Table 4"/>
    <w:basedOn w:val="TableNormal"/>
    <w:uiPriority w:val="49"/>
    <w:rsid w:val="00C2773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ate">
    <w:name w:val="Date"/>
    <w:basedOn w:val="Normal"/>
    <w:next w:val="Normal"/>
    <w:link w:val="DateChar"/>
    <w:uiPriority w:val="99"/>
    <w:semiHidden/>
    <w:unhideWhenUsed/>
    <w:rsid w:val="00942A35"/>
  </w:style>
  <w:style w:type="character" w:customStyle="1" w:styleId="DateChar">
    <w:name w:val="Date Char"/>
    <w:basedOn w:val="DefaultParagraphFont"/>
    <w:link w:val="Date"/>
    <w:uiPriority w:val="99"/>
    <w:semiHidden/>
    <w:rsid w:val="00942A35"/>
    <w:rPr>
      <w:rFonts w:ascii="Arial" w:hAnsi="Arial"/>
      <w:sz w:val="22"/>
    </w:rPr>
  </w:style>
  <w:style w:type="character" w:customStyle="1" w:styleId="Heading5Char">
    <w:name w:val="Heading 5 Char"/>
    <w:basedOn w:val="DefaultParagraphFont"/>
    <w:link w:val="Heading5"/>
    <w:uiPriority w:val="9"/>
    <w:rsid w:val="007970C1"/>
    <w:rPr>
      <w:rFonts w:ascii="Arial" w:eastAsiaTheme="majorEastAsia" w:hAnsi="Arial" w:cs="Arial"/>
      <w:b/>
      <w:i/>
      <w:iCs/>
      <w:color w:val="000000"/>
      <w:sz w:val="22"/>
      <w:szCs w:val="22"/>
    </w:rPr>
  </w:style>
  <w:style w:type="paragraph" w:customStyle="1" w:styleId="TableTextBullet2">
    <w:name w:val="Table Text Bullet 2"/>
    <w:basedOn w:val="TableText"/>
    <w:qFormat/>
    <w:rsid w:val="00D632F0"/>
    <w:pPr>
      <w:keepNext w:val="0"/>
      <w:keepLines w:val="0"/>
      <w:numPr>
        <w:numId w:val="34"/>
      </w:numPr>
      <w:tabs>
        <w:tab w:val="left" w:pos="567"/>
      </w:tabs>
    </w:pPr>
    <w:rPr>
      <w:rFonts w:eastAsiaTheme="minorHAnsi" w:cs="Arial"/>
      <w:bCs w:val="0"/>
    </w:rPr>
  </w:style>
  <w:style w:type="paragraph" w:styleId="FootnoteText">
    <w:name w:val="footnote text"/>
    <w:basedOn w:val="Normal"/>
    <w:link w:val="FootnoteTextChar"/>
    <w:uiPriority w:val="99"/>
    <w:unhideWhenUsed/>
    <w:rsid w:val="00CA2AAC"/>
    <w:pPr>
      <w:tabs>
        <w:tab w:val="left" w:pos="284"/>
      </w:tabs>
      <w:spacing w:after="60" w:line="240" w:lineRule="auto"/>
      <w:ind w:left="284" w:hanging="284"/>
      <w:jc w:val="both"/>
    </w:pPr>
    <w:rPr>
      <w:rFonts w:eastAsia="Times New Roman" w:cs="Times New Roman"/>
      <w:sz w:val="18"/>
      <w:szCs w:val="20"/>
    </w:rPr>
  </w:style>
  <w:style w:type="paragraph" w:customStyle="1" w:styleId="Sourcenote">
    <w:name w:val="Source/note"/>
    <w:basedOn w:val="Normal"/>
    <w:next w:val="Normal"/>
    <w:qFormat/>
    <w:rsid w:val="00CA2AAC"/>
    <w:pPr>
      <w:keepLines/>
      <w:spacing w:before="60" w:after="240" w:line="240" w:lineRule="auto"/>
      <w:ind w:left="284" w:hanging="284"/>
      <w:jc w:val="both"/>
    </w:pPr>
    <w:rPr>
      <w:rFonts w:eastAsia="Times New Roman" w:cs="Times New Roman"/>
      <w:sz w:val="14"/>
      <w:szCs w:val="20"/>
    </w:rPr>
  </w:style>
  <w:style w:type="character" w:customStyle="1" w:styleId="FootnoteTextChar">
    <w:name w:val="Footnote Text Char"/>
    <w:basedOn w:val="DefaultParagraphFont"/>
    <w:link w:val="FootnoteText"/>
    <w:uiPriority w:val="99"/>
    <w:rsid w:val="00CA2AAC"/>
    <w:rPr>
      <w:rFonts w:ascii="Arial" w:eastAsia="Times New Roman" w:hAnsi="Arial"/>
      <w:sz w:val="18"/>
    </w:rPr>
  </w:style>
  <w:style w:type="character" w:styleId="FootnoteReference">
    <w:name w:val="footnote reference"/>
    <w:basedOn w:val="DefaultParagraphFont"/>
    <w:uiPriority w:val="99"/>
    <w:unhideWhenUsed/>
    <w:rsid w:val="00CA2AAC"/>
    <w:rPr>
      <w:vertAlign w:val="superscript"/>
    </w:rPr>
  </w:style>
  <w:style w:type="paragraph" w:customStyle="1" w:styleId="ChartPlacement-2Charts">
    <w:name w:val="Chart Placement - 2 Charts"/>
    <w:basedOn w:val="Normal"/>
    <w:next w:val="Normal"/>
    <w:qFormat/>
    <w:rsid w:val="00CA2AAC"/>
    <w:pPr>
      <w:keepNext/>
      <w:keepLines/>
      <w:tabs>
        <w:tab w:val="center" w:pos="2268"/>
        <w:tab w:val="center" w:pos="6804"/>
      </w:tabs>
      <w:spacing w:after="0" w:line="240" w:lineRule="auto"/>
      <w:jc w:val="center"/>
    </w:pPr>
    <w:rPr>
      <w:rFonts w:eastAsia="Times New Roman" w:cs="Times New Roman"/>
      <w:noProof/>
      <w:sz w:val="16"/>
      <w:szCs w:val="20"/>
      <w:lang w:eastAsia="en-AU"/>
    </w:rPr>
  </w:style>
  <w:style w:type="paragraph" w:customStyle="1" w:styleId="ChartHeading-2Charts">
    <w:name w:val="Chart Heading - 2 Charts"/>
    <w:basedOn w:val="Normal"/>
    <w:next w:val="ChartSubheading-2Charts"/>
    <w:qFormat/>
    <w:rsid w:val="004A2D0D"/>
    <w:pPr>
      <w:keepNext/>
      <w:keepLines/>
      <w:tabs>
        <w:tab w:val="center" w:pos="2552"/>
        <w:tab w:val="center" w:pos="5670"/>
      </w:tabs>
      <w:spacing w:after="60" w:line="240" w:lineRule="auto"/>
      <w:jc w:val="center"/>
    </w:pPr>
    <w:rPr>
      <w:rFonts w:ascii="Arial Bold" w:eastAsia="Times New Roman" w:hAnsi="Arial Bold" w:cs="Arial"/>
      <w:b/>
      <w:sz w:val="20"/>
      <w:szCs w:val="20"/>
    </w:rPr>
  </w:style>
  <w:style w:type="paragraph" w:customStyle="1" w:styleId="ChartSubheading-2Charts">
    <w:name w:val="Chart Subheading - 2 Charts"/>
    <w:basedOn w:val="Normal"/>
    <w:qFormat/>
    <w:rsid w:val="004A2D0D"/>
    <w:pPr>
      <w:keepNext/>
      <w:keepLines/>
      <w:tabs>
        <w:tab w:val="center" w:pos="2552"/>
        <w:tab w:val="center" w:pos="5812"/>
      </w:tabs>
      <w:spacing w:after="120" w:line="240" w:lineRule="auto"/>
      <w:jc w:val="center"/>
    </w:pPr>
    <w:rPr>
      <w:rFonts w:eastAsia="Times New Roman" w:cs="Times New Roman"/>
      <w:sz w:val="20"/>
      <w:szCs w:val="20"/>
    </w:rPr>
  </w:style>
  <w:style w:type="paragraph" w:customStyle="1" w:styleId="DraftingNotes">
    <w:name w:val="Drafting Notes"/>
    <w:basedOn w:val="BodyText"/>
    <w:next w:val="BodyText"/>
    <w:qFormat/>
    <w:rsid w:val="00CA2AAC"/>
    <w:pPr>
      <w:spacing w:before="240" w:after="240"/>
    </w:pPr>
    <w:rPr>
      <w:color w:val="FF0000"/>
      <w:sz w:val="24"/>
    </w:rPr>
  </w:style>
  <w:style w:type="paragraph" w:customStyle="1" w:styleId="TablePlacement">
    <w:name w:val="Table Placement"/>
    <w:basedOn w:val="ChartPlacement"/>
    <w:qFormat/>
    <w:rsid w:val="00856EA3"/>
  </w:style>
  <w:style w:type="character" w:styleId="PlaceholderText">
    <w:name w:val="Placeholder Text"/>
    <w:basedOn w:val="DefaultParagraphFont"/>
    <w:uiPriority w:val="99"/>
    <w:semiHidden/>
    <w:rsid w:val="00CA2AAC"/>
    <w:rPr>
      <w:color w:val="808080"/>
    </w:rPr>
  </w:style>
  <w:style w:type="paragraph" w:styleId="BodyTextIndent">
    <w:name w:val="Body Text Indent"/>
    <w:basedOn w:val="Normal"/>
    <w:link w:val="BodyTextIndentChar"/>
    <w:uiPriority w:val="99"/>
    <w:unhideWhenUsed/>
    <w:rsid w:val="00160EEA"/>
    <w:pPr>
      <w:keepLines/>
      <w:suppressAutoHyphens/>
      <w:ind w:left="340"/>
    </w:pPr>
  </w:style>
  <w:style w:type="paragraph" w:styleId="List">
    <w:name w:val="List"/>
    <w:basedOn w:val="Normal"/>
    <w:uiPriority w:val="99"/>
    <w:unhideWhenUsed/>
    <w:rsid w:val="00CA2AAC"/>
    <w:pPr>
      <w:ind w:left="284" w:hanging="284"/>
    </w:pPr>
  </w:style>
  <w:style w:type="paragraph" w:customStyle="1" w:styleId="BodyBoxBullet1">
    <w:name w:val="Body Box Bullet 1"/>
    <w:basedOn w:val="BodyBoxText"/>
    <w:qFormat/>
    <w:rsid w:val="009D5AA5"/>
    <w:pPr>
      <w:numPr>
        <w:numId w:val="37"/>
      </w:numPr>
    </w:pPr>
  </w:style>
  <w:style w:type="paragraph" w:customStyle="1" w:styleId="BodyBoxText">
    <w:name w:val="Body Box Text"/>
    <w:basedOn w:val="Normal"/>
    <w:qFormat/>
    <w:rsid w:val="00414234"/>
    <w:pPr>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9EFE3" w:themeFill="accent5"/>
      <w:spacing w:line="280" w:lineRule="exact"/>
      <w:ind w:left="113" w:right="113"/>
    </w:pPr>
    <w:rPr>
      <w:rFonts w:eastAsia="Times New Roman" w:cs="Times New Roman"/>
      <w:szCs w:val="20"/>
    </w:rPr>
  </w:style>
  <w:style w:type="paragraph" w:customStyle="1" w:styleId="BodyBoxHeading1">
    <w:name w:val="Body Box Heading 1"/>
    <w:basedOn w:val="BodyBoxText"/>
    <w:next w:val="BodyBoxText"/>
    <w:qFormat/>
    <w:rsid w:val="00105816"/>
    <w:pPr>
      <w:keepNext/>
      <w:spacing w:before="120" w:after="120"/>
    </w:pPr>
    <w:rPr>
      <w:b/>
      <w:sz w:val="24"/>
    </w:rPr>
  </w:style>
  <w:style w:type="paragraph" w:customStyle="1" w:styleId="BodyBoxHeading2">
    <w:name w:val="Body Box Heading 2"/>
    <w:basedOn w:val="BodyBoxHeading1"/>
    <w:next w:val="BodyBoxText"/>
    <w:rsid w:val="00105816"/>
    <w:rPr>
      <w:sz w:val="22"/>
    </w:rPr>
  </w:style>
  <w:style w:type="paragraph" w:customStyle="1" w:styleId="BodyBoxBeforeAfter">
    <w:name w:val="Body Box Before After"/>
    <w:basedOn w:val="BodyBoxHeadingSummary"/>
    <w:qFormat/>
    <w:rsid w:val="003B573E"/>
    <w:pPr>
      <w:spacing w:after="0" w:line="240" w:lineRule="auto"/>
    </w:pPr>
    <w:rPr>
      <w:rFonts w:ascii="Arial" w:hAnsi="Arial"/>
      <w:b w:val="0"/>
      <w:sz w:val="6"/>
    </w:rPr>
  </w:style>
  <w:style w:type="paragraph" w:customStyle="1" w:styleId="DateField">
    <w:name w:val="Date Field"/>
    <w:basedOn w:val="Subtitle"/>
    <w:uiPriority w:val="29"/>
    <w:qFormat/>
    <w:rsid w:val="00CA2AAC"/>
    <w:pPr>
      <w:spacing w:before="120" w:after="120"/>
      <w:contextualSpacing w:val="0"/>
    </w:pPr>
    <w:rPr>
      <w:b/>
      <w:color w:val="FFFFFF"/>
      <w:sz w:val="24"/>
    </w:rPr>
  </w:style>
  <w:style w:type="paragraph" w:styleId="Subtitle">
    <w:name w:val="Subtitle"/>
    <w:basedOn w:val="Normal"/>
    <w:next w:val="Normal"/>
    <w:link w:val="SubtitleChar"/>
    <w:uiPriority w:val="29"/>
    <w:qFormat/>
    <w:rsid w:val="00CA2AAC"/>
    <w:pPr>
      <w:numPr>
        <w:ilvl w:val="1"/>
      </w:numPr>
      <w:spacing w:before="480" w:after="480" w:line="240" w:lineRule="auto"/>
      <w:contextualSpacing/>
    </w:pPr>
    <w:rPr>
      <w:rFonts w:asciiTheme="majorHAnsi" w:eastAsiaTheme="majorEastAsia" w:hAnsiTheme="majorHAnsi" w:cstheme="majorBidi"/>
      <w:iCs/>
      <w:color w:val="004658" w:themeColor="text2"/>
      <w:sz w:val="32"/>
      <w:lang w:eastAsia="en-AU"/>
    </w:rPr>
  </w:style>
  <w:style w:type="character" w:customStyle="1" w:styleId="SubtitleChar">
    <w:name w:val="Subtitle Char"/>
    <w:basedOn w:val="DefaultParagraphFont"/>
    <w:link w:val="Subtitle"/>
    <w:uiPriority w:val="29"/>
    <w:rsid w:val="00CA2AAC"/>
    <w:rPr>
      <w:rFonts w:asciiTheme="majorHAnsi" w:eastAsiaTheme="majorEastAsia" w:hAnsiTheme="majorHAnsi" w:cstheme="majorBidi"/>
      <w:iCs/>
      <w:color w:val="004658" w:themeColor="text2"/>
      <w:sz w:val="32"/>
      <w:szCs w:val="22"/>
      <w:lang w:eastAsia="en-AU"/>
    </w:rPr>
  </w:style>
  <w:style w:type="paragraph" w:customStyle="1" w:styleId="DiagramHeading1">
    <w:name w:val="Diagram Heading 1"/>
    <w:basedOn w:val="Normal"/>
    <w:qFormat/>
    <w:rsid w:val="00CA2AAC"/>
    <w:pPr>
      <w:spacing w:before="60" w:after="120" w:line="240" w:lineRule="auto"/>
      <w:jc w:val="center"/>
    </w:pPr>
    <w:rPr>
      <w:b/>
      <w:sz w:val="20"/>
    </w:rPr>
  </w:style>
  <w:style w:type="paragraph" w:customStyle="1" w:styleId="DiagramHeading2">
    <w:name w:val="Diagram Heading 2"/>
    <w:basedOn w:val="Normal"/>
    <w:qFormat/>
    <w:rsid w:val="00CA2AAC"/>
    <w:pPr>
      <w:spacing w:before="120" w:after="120" w:line="240" w:lineRule="auto"/>
      <w:ind w:left="227" w:right="57" w:hanging="170"/>
      <w:jc w:val="center"/>
    </w:pPr>
    <w:rPr>
      <w:b/>
      <w:sz w:val="18"/>
      <w:szCs w:val="18"/>
    </w:rPr>
  </w:style>
  <w:style w:type="paragraph" w:customStyle="1" w:styleId="Diagramtext">
    <w:name w:val="Diagram text"/>
    <w:basedOn w:val="Normal"/>
    <w:qFormat/>
    <w:rsid w:val="00CA2AAC"/>
    <w:pPr>
      <w:spacing w:before="60" w:after="60" w:line="240" w:lineRule="atLeast"/>
      <w:ind w:left="113" w:right="68"/>
    </w:pPr>
    <w:rPr>
      <w:sz w:val="20"/>
    </w:rPr>
  </w:style>
  <w:style w:type="paragraph" w:customStyle="1" w:styleId="Diagramtextnos">
    <w:name w:val="Diagram text nos"/>
    <w:basedOn w:val="Diagramtext"/>
    <w:qFormat/>
    <w:rsid w:val="00CA2AAC"/>
    <w:pPr>
      <w:spacing w:before="40" w:after="40"/>
      <w:ind w:left="397" w:hanging="284"/>
    </w:pPr>
  </w:style>
  <w:style w:type="paragraph" w:customStyle="1" w:styleId="FigureHeading">
    <w:name w:val="Figure Heading"/>
    <w:basedOn w:val="Normal"/>
    <w:next w:val="FigurePlacement"/>
    <w:qFormat/>
    <w:rsid w:val="00BA50CB"/>
    <w:pPr>
      <w:keepNext/>
      <w:keepLines/>
      <w:spacing w:before="360" w:line="240" w:lineRule="auto"/>
    </w:pPr>
    <w:rPr>
      <w:b/>
      <w:iCs/>
      <w:szCs w:val="18"/>
    </w:rPr>
  </w:style>
  <w:style w:type="paragraph" w:customStyle="1" w:styleId="FigurePlacement">
    <w:name w:val="Figure Placement"/>
    <w:basedOn w:val="ChartPlacement"/>
    <w:next w:val="BodyText"/>
    <w:qFormat/>
    <w:rsid w:val="00CA2AAC"/>
    <w:pPr>
      <w:spacing w:after="240"/>
    </w:pPr>
    <w:rPr>
      <w:noProof/>
      <w:lang w:eastAsia="en-AU"/>
    </w:rPr>
  </w:style>
  <w:style w:type="paragraph" w:customStyle="1" w:styleId="Figuretext">
    <w:name w:val="Figure text"/>
    <w:basedOn w:val="Normal"/>
    <w:qFormat/>
    <w:rsid w:val="00CA2AAC"/>
    <w:pPr>
      <w:overflowPunct w:val="0"/>
      <w:autoSpaceDE w:val="0"/>
      <w:autoSpaceDN w:val="0"/>
      <w:adjustRightInd w:val="0"/>
      <w:spacing w:before="120" w:after="120" w:line="280" w:lineRule="atLeast"/>
      <w:textAlignment w:val="baseline"/>
    </w:pPr>
    <w:rPr>
      <w:rFonts w:eastAsia="Times New Roman" w:cs="Arial"/>
      <w:b/>
      <w:color w:val="FFFFFF" w:themeColor="background1"/>
      <w:sz w:val="20"/>
    </w:rPr>
  </w:style>
  <w:style w:type="paragraph" w:customStyle="1" w:styleId="FigureTextBold">
    <w:name w:val="Figure Text Bold"/>
    <w:basedOn w:val="Figuretext"/>
    <w:qFormat/>
    <w:rsid w:val="00CA2AAC"/>
    <w:pPr>
      <w:framePr w:hSpace="180" w:wrap="around" w:vAnchor="text" w:hAnchor="margin" w:xAlign="center" w:y="47"/>
      <w:spacing w:line="240" w:lineRule="atLeast"/>
    </w:pPr>
    <w:rPr>
      <w:lang w:eastAsia="en-AU"/>
    </w:rPr>
  </w:style>
  <w:style w:type="paragraph" w:customStyle="1" w:styleId="FigureTextBullet1">
    <w:name w:val="Figure Text Bullet 1"/>
    <w:basedOn w:val="Figuretext"/>
    <w:qFormat/>
    <w:rsid w:val="00CA2AAC"/>
    <w:pPr>
      <w:numPr>
        <w:numId w:val="25"/>
      </w:numPr>
      <w:spacing w:before="20" w:after="20" w:line="240" w:lineRule="atLeast"/>
    </w:pPr>
    <w:rPr>
      <w:b w:val="0"/>
      <w:bCs/>
      <w:lang w:eastAsia="en-AU"/>
    </w:rPr>
  </w:style>
  <w:style w:type="paragraph" w:customStyle="1" w:styleId="Header-Even">
    <w:name w:val="Header - Even"/>
    <w:basedOn w:val="Header"/>
    <w:qFormat/>
    <w:rsid w:val="00F60BD8"/>
    <w:rPr>
      <w:b/>
    </w:rPr>
  </w:style>
  <w:style w:type="paragraph" w:customStyle="1" w:styleId="Header-Odd">
    <w:name w:val="Header - Odd"/>
    <w:basedOn w:val="Header"/>
    <w:qFormat/>
    <w:rsid w:val="00F60BD8"/>
    <w:pPr>
      <w:jc w:val="right"/>
    </w:pPr>
    <w:rPr>
      <w:i/>
    </w:rPr>
  </w:style>
  <w:style w:type="character" w:customStyle="1" w:styleId="BodyTextIndentChar">
    <w:name w:val="Body Text Indent Char"/>
    <w:basedOn w:val="DefaultParagraphFont"/>
    <w:link w:val="BodyTextIndent"/>
    <w:uiPriority w:val="99"/>
    <w:rsid w:val="00160EEA"/>
    <w:rPr>
      <w:rFonts w:ascii="Arial" w:hAnsi="Arial" w:cstheme="minorBidi"/>
      <w:sz w:val="22"/>
      <w:szCs w:val="22"/>
    </w:rPr>
  </w:style>
  <w:style w:type="table" w:styleId="ListTable5Dark-Accent5">
    <w:name w:val="List Table 5 Dark Accent 5"/>
    <w:basedOn w:val="TableNormal"/>
    <w:uiPriority w:val="50"/>
    <w:rsid w:val="00CA2AAC"/>
    <w:pPr>
      <w:spacing w:after="0"/>
      <w:ind w:left="0" w:firstLine="0"/>
    </w:pPr>
    <w:rPr>
      <w:rFonts w:eastAsia="Times New Roman"/>
      <w:color w:val="FFFFFF" w:themeColor="background1"/>
      <w:sz w:val="22"/>
      <w:szCs w:val="22"/>
      <w:lang w:eastAsia="en-AU"/>
    </w:rPr>
    <w:tblPr>
      <w:tblStyleRowBandSize w:val="1"/>
      <w:tblStyleColBandSize w:val="1"/>
      <w:tblBorders>
        <w:top w:val="single" w:sz="24" w:space="0" w:color="F9EFE3" w:themeColor="accent5"/>
        <w:left w:val="single" w:sz="24" w:space="0" w:color="F9EFE3" w:themeColor="accent5"/>
        <w:bottom w:val="single" w:sz="24" w:space="0" w:color="F9EFE3" w:themeColor="accent5"/>
        <w:right w:val="single" w:sz="24" w:space="0" w:color="F9EFE3" w:themeColor="accent5"/>
      </w:tblBorders>
    </w:tblPr>
    <w:tcPr>
      <w:shd w:val="clear" w:color="auto" w:fill="F9EFE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PageNumber">
    <w:name w:val="page number"/>
    <w:basedOn w:val="DefaultParagraphFont"/>
    <w:uiPriority w:val="99"/>
    <w:unhideWhenUsed/>
    <w:rsid w:val="00CA2AAC"/>
    <w:rPr>
      <w:rFonts w:ascii="Arial" w:hAnsi="Arial"/>
      <w:color w:val="000000" w:themeColor="text1"/>
      <w:sz w:val="18"/>
    </w:rPr>
  </w:style>
  <w:style w:type="table" w:styleId="PlainTable2">
    <w:name w:val="Plain Table 2"/>
    <w:basedOn w:val="TableNormal"/>
    <w:uiPriority w:val="42"/>
    <w:rsid w:val="00CA2AAC"/>
    <w:pPr>
      <w:spacing w:after="0"/>
      <w:ind w:left="0" w:firstLine="0"/>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ourceNote2Charts">
    <w:name w:val="Source/Note 2 Charts"/>
    <w:basedOn w:val="Sourcenote"/>
    <w:qFormat/>
    <w:rsid w:val="00B527B9"/>
    <w:pPr>
      <w:tabs>
        <w:tab w:val="left" w:pos="4678"/>
        <w:tab w:val="left" w:pos="5245"/>
      </w:tabs>
      <w:jc w:val="left"/>
    </w:pPr>
  </w:style>
  <w:style w:type="paragraph" w:customStyle="1" w:styleId="SummaryBodyBoxText">
    <w:name w:val="Summary Body Box Text"/>
    <w:basedOn w:val="BodyBoxText"/>
    <w:qFormat/>
    <w:rsid w:val="00CA2AAC"/>
    <w:pPr>
      <w:pBdr>
        <w:top w:val="single" w:sz="4" w:space="4" w:color="C4CFDE"/>
        <w:left w:val="single" w:sz="4" w:space="4" w:color="C4CFDE"/>
        <w:bottom w:val="single" w:sz="4" w:space="4" w:color="C4CFDE"/>
        <w:right w:val="single" w:sz="4" w:space="4" w:color="C4CFDE"/>
      </w:pBdr>
    </w:pPr>
  </w:style>
  <w:style w:type="table" w:styleId="TableGridLight">
    <w:name w:val="Grid Table Light"/>
    <w:basedOn w:val="TableNormal"/>
    <w:uiPriority w:val="40"/>
    <w:rsid w:val="00CA2AAC"/>
    <w:pPr>
      <w:spacing w:after="0"/>
      <w:ind w:left="0" w:firstLine="0"/>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number3">
    <w:name w:val="Tablenumber3"/>
    <w:basedOn w:val="Normal"/>
    <w:qFormat/>
    <w:rsid w:val="00CA2AAC"/>
    <w:pPr>
      <w:spacing w:after="0" w:line="240" w:lineRule="auto"/>
      <w:ind w:right="284"/>
      <w:jc w:val="right"/>
    </w:pPr>
    <w:rPr>
      <w:rFonts w:eastAsia="Times New Roman" w:cs="Times New Roman"/>
      <w:sz w:val="16"/>
      <w:szCs w:val="20"/>
    </w:rPr>
  </w:style>
  <w:style w:type="paragraph" w:customStyle="1" w:styleId="TableText2CAPS">
    <w:name w:val="Table Text 2 CAPS"/>
    <w:basedOn w:val="TableText"/>
    <w:qFormat/>
    <w:rsid w:val="00CA2AAC"/>
    <w:rPr>
      <w:rFonts w:ascii="Arial Bold" w:hAnsi="Arial Bold" w:cs="Arial"/>
      <w:b/>
      <w:bCs w:val="0"/>
      <w:caps/>
      <w:color w:val="000000"/>
      <w:szCs w:val="16"/>
    </w:rPr>
  </w:style>
  <w:style w:type="paragraph" w:styleId="TOC3">
    <w:name w:val="toc 3"/>
    <w:basedOn w:val="Normal"/>
    <w:next w:val="Normal"/>
    <w:autoRedefine/>
    <w:uiPriority w:val="39"/>
    <w:unhideWhenUsed/>
    <w:rsid w:val="00CA2AAC"/>
    <w:pPr>
      <w:tabs>
        <w:tab w:val="right" w:leader="dot" w:pos="8947"/>
      </w:tabs>
      <w:spacing w:after="100"/>
      <w:ind w:left="440"/>
    </w:pPr>
    <w:rPr>
      <w:noProof/>
    </w:rPr>
  </w:style>
  <w:style w:type="paragraph" w:customStyle="1" w:styleId="Figure">
    <w:name w:val="Figure"/>
    <w:basedOn w:val="Normal"/>
    <w:next w:val="FigurePlacement"/>
    <w:qFormat/>
    <w:rsid w:val="00BA50CB"/>
    <w:pPr>
      <w:keepNext/>
      <w:keepLines/>
      <w:spacing w:before="360" w:after="120" w:line="240" w:lineRule="auto"/>
      <w:jc w:val="both"/>
    </w:pPr>
    <w:rPr>
      <w:rFonts w:cs="Times New Roman"/>
      <w:b/>
      <w:iCs/>
      <w:szCs w:val="18"/>
    </w:rPr>
  </w:style>
  <w:style w:type="paragraph" w:customStyle="1" w:styleId="BodyBoxBullet2">
    <w:name w:val="Body Box Bullet 2"/>
    <w:basedOn w:val="Normal"/>
    <w:rsid w:val="006E2B11"/>
    <w:pPr>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9EFE3" w:themeFill="accent5"/>
      <w:tabs>
        <w:tab w:val="left" w:pos="510"/>
      </w:tabs>
      <w:spacing w:after="120" w:line="280" w:lineRule="exact"/>
      <w:ind w:left="850" w:right="113" w:hanging="737"/>
    </w:pPr>
    <w:rPr>
      <w:rFonts w:eastAsia="Times New Roman" w:cs="Times New Roman"/>
      <w:color w:val="000000" w:themeColor="text1"/>
      <w:szCs w:val="20"/>
    </w:rPr>
  </w:style>
  <w:style w:type="paragraph" w:customStyle="1" w:styleId="TableTextSuperscript">
    <w:name w:val="Table Text Superscript"/>
    <w:basedOn w:val="TableText"/>
    <w:rsid w:val="004A2D0D"/>
    <w:rPr>
      <w:bCs w:val="0"/>
      <w:vertAlign w:val="superscript"/>
    </w:rPr>
  </w:style>
  <w:style w:type="paragraph" w:customStyle="1" w:styleId="BodyBoxHeadingSummary">
    <w:name w:val="Body Box Heading Summary"/>
    <w:basedOn w:val="Normal"/>
    <w:next w:val="BodyBoxText"/>
    <w:rsid w:val="00105816"/>
    <w:pPr>
      <w:keepNext/>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9EFE3" w:themeFill="accent5"/>
      <w:spacing w:line="280" w:lineRule="exact"/>
      <w:ind w:left="113" w:right="113"/>
      <w:jc w:val="center"/>
    </w:pPr>
    <w:rPr>
      <w:rFonts w:ascii="Arial Bold" w:eastAsia="Times New Roman" w:hAnsi="Arial Bold" w:cs="Times New Roman"/>
      <w:b/>
      <w:bCs/>
      <w:caps/>
      <w:spacing w:val="10"/>
      <w:sz w:val="24"/>
      <w:szCs w:val="20"/>
    </w:rPr>
  </w:style>
  <w:style w:type="paragraph" w:styleId="ListBullet">
    <w:name w:val="List Bullet"/>
    <w:basedOn w:val="Normal"/>
    <w:uiPriority w:val="99"/>
    <w:unhideWhenUsed/>
    <w:rsid w:val="009C35E2"/>
    <w:pPr>
      <w:tabs>
        <w:tab w:val="num" w:pos="360"/>
      </w:tabs>
      <w:spacing w:line="240" w:lineRule="auto"/>
      <w:ind w:left="360" w:hanging="360"/>
      <w:contextualSpacing/>
    </w:pPr>
    <w:rPr>
      <w:rFonts w:ascii="Times New Roman" w:hAnsi="Times New Roman"/>
    </w:rPr>
  </w:style>
  <w:style w:type="paragraph" w:customStyle="1" w:styleId="Bodytexttable">
    <w:name w:val="Body text table"/>
    <w:basedOn w:val="Normal"/>
    <w:link w:val="BodytexttableChar"/>
    <w:qFormat/>
    <w:rsid w:val="009C35E2"/>
    <w:pPr>
      <w:spacing w:before="40" w:after="40" w:line="240" w:lineRule="auto"/>
    </w:pPr>
    <w:rPr>
      <w:rFonts w:cstheme="majorHAnsi"/>
      <w:color w:val="000000" w:themeColor="text1"/>
      <w:szCs w:val="20"/>
    </w:rPr>
  </w:style>
  <w:style w:type="character" w:customStyle="1" w:styleId="BodytexttableChar">
    <w:name w:val="Body text table Char"/>
    <w:basedOn w:val="DefaultParagraphFont"/>
    <w:link w:val="Bodytexttable"/>
    <w:rsid w:val="009C35E2"/>
    <w:rPr>
      <w:rFonts w:ascii="Arial" w:hAnsi="Arial" w:cstheme="majorHAnsi"/>
      <w:color w:val="000000" w:themeColor="text1"/>
      <w:sz w:val="22"/>
    </w:rPr>
  </w:style>
  <w:style w:type="paragraph" w:customStyle="1" w:styleId="FooterWithLine">
    <w:name w:val="Footer With Line"/>
    <w:basedOn w:val="Footer"/>
    <w:uiPriority w:val="99"/>
    <w:rsid w:val="00F40262"/>
    <w:pPr>
      <w:pBdr>
        <w:bottom w:val="single" w:sz="4" w:space="1" w:color="00274C"/>
      </w:pBdr>
      <w:tabs>
        <w:tab w:val="clear" w:pos="4513"/>
        <w:tab w:val="left" w:pos="1077"/>
        <w:tab w:val="center" w:pos="4320"/>
        <w:tab w:val="right" w:pos="8640"/>
      </w:tabs>
      <w:spacing w:after="60"/>
    </w:pPr>
    <w:rPr>
      <w:rFonts w:eastAsia="Cambria" w:cs="Arial"/>
      <w:color w:val="0B3C61"/>
      <w:sz w:val="16"/>
    </w:rPr>
  </w:style>
  <w:style w:type="paragraph" w:styleId="Revision">
    <w:name w:val="Revision"/>
    <w:hidden/>
    <w:uiPriority w:val="99"/>
    <w:semiHidden/>
    <w:rsid w:val="00B02F8C"/>
    <w:pPr>
      <w:spacing w:after="0"/>
      <w:ind w:left="0" w:firstLine="0"/>
    </w:pPr>
    <w:rPr>
      <w:rFonts w:ascii="Arial"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EEE7D167E24F749F980390ACA1C731"/>
        <w:category>
          <w:name w:val="General"/>
          <w:gallery w:val="placeholder"/>
        </w:category>
        <w:types>
          <w:type w:val="bbPlcHdr"/>
        </w:types>
        <w:behaviors>
          <w:behavior w:val="content"/>
        </w:behaviors>
        <w:guid w:val="{976F8466-022D-4212-BE7A-7D8B658669CB}"/>
      </w:docPartPr>
      <w:docPartBody>
        <w:p w:rsidR="00625CBC" w:rsidRDefault="00625CBC">
          <w:pPr>
            <w:pStyle w:val="F8EEE7D167E24F749F980390ACA1C731"/>
          </w:pPr>
          <w:r w:rsidRPr="00D30BA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Heading)">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BC"/>
    <w:rsid w:val="000B3654"/>
    <w:rsid w:val="00137A94"/>
    <w:rsid w:val="003B68F5"/>
    <w:rsid w:val="00625CBC"/>
    <w:rsid w:val="006A5BCB"/>
    <w:rsid w:val="007D7CE5"/>
    <w:rsid w:val="00807B61"/>
    <w:rsid w:val="00883084"/>
    <w:rsid w:val="00891E94"/>
    <w:rsid w:val="009D71C6"/>
    <w:rsid w:val="00A566BB"/>
    <w:rsid w:val="00A750DA"/>
    <w:rsid w:val="00B712D1"/>
    <w:rsid w:val="00C45A17"/>
    <w:rsid w:val="00D36BAF"/>
    <w:rsid w:val="00E530E5"/>
    <w:rsid w:val="00E75678"/>
    <w:rsid w:val="00E81458"/>
    <w:rsid w:val="00EE076C"/>
    <w:rsid w:val="00F734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EEE7D167E24F749F980390ACA1C731">
    <w:name w:val="F8EEE7D167E24F749F980390ACA1C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ordTheme1">
  <a:themeElements>
    <a:clrScheme name="test5">
      <a:dk1>
        <a:srgbClr val="000000"/>
      </a:dk1>
      <a:lt1>
        <a:srgbClr val="FFFFFF"/>
      </a:lt1>
      <a:dk2>
        <a:srgbClr val="004658"/>
      </a:dk2>
      <a:lt2>
        <a:srgbClr val="00C2F4"/>
      </a:lt2>
      <a:accent1>
        <a:srgbClr val="ECAF3B"/>
      </a:accent1>
      <a:accent2>
        <a:srgbClr val="5E7461"/>
      </a:accent2>
      <a:accent3>
        <a:srgbClr val="C12637"/>
      </a:accent3>
      <a:accent4>
        <a:srgbClr val="D8D8D8"/>
      </a:accent4>
      <a:accent5>
        <a:srgbClr val="F9EFE3"/>
      </a:accent5>
      <a:accent6>
        <a:srgbClr val="F4E0CB"/>
      </a:accent6>
      <a:hlink>
        <a:srgbClr val="004658"/>
      </a:hlink>
      <a:folHlink>
        <a:srgbClr val="0081A3"/>
      </a:folHlink>
    </a:clrScheme>
    <a:fontScheme name="treasury 202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Props1.xml><?xml version="1.0" encoding="utf-8"?>
<ds:datastoreItem xmlns:ds="http://schemas.openxmlformats.org/officeDocument/2006/customXml" ds:itemID="{098C0321-DA79-4974-9A9A-E34248BA8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78340-76D4-4C00-9E4E-7544E4564667}">
  <ds:schemaRefs>
    <ds:schemaRef ds:uri="http://schemas.openxmlformats.org/officeDocument/2006/bibliography"/>
  </ds:schemaRefs>
</ds:datastoreItem>
</file>

<file path=customXml/itemProps3.xml><?xml version="1.0" encoding="utf-8"?>
<ds:datastoreItem xmlns:ds="http://schemas.openxmlformats.org/officeDocument/2006/customXml" ds:itemID="{69ADD6A6-AAE9-4E2D-BC5D-B5BC15C5034D}">
  <ds:schemaRefs>
    <ds:schemaRef ds:uri="http://schemas.microsoft.com/sharepoint/v3/contenttype/forms"/>
  </ds:schemaRefs>
</ds:datastoreItem>
</file>

<file path=customXml/itemProps4.xml><?xml version="1.0" encoding="utf-8"?>
<ds:datastoreItem xmlns:ds="http://schemas.openxmlformats.org/officeDocument/2006/customXml" ds:itemID="{B5F296C7-338E-4BA8-8C3D-BD1E6B972E72}">
  <ds:schemaRefs>
    <ds:schemaRef ds:uri="http://purl.org/dc/terms/"/>
    <ds:schemaRef ds:uri="http://schemas.openxmlformats.org/package/2006/metadata/core-properties"/>
    <ds:schemaRef ds:uri="http://schemas.microsoft.com/office/2006/documentManagement/types"/>
    <ds:schemaRef ds:uri="fabe9dae-53fc-476d-967d-d122620abc57"/>
    <ds:schemaRef ds:uri="http://purl.org/dc/elements/1.1/"/>
    <ds:schemaRef ds:uri="http://schemas.microsoft.com/office/2006/metadata/properties"/>
    <ds:schemaRef ds:uri="http://schemas.microsoft.com/office/infopath/2007/PartnerControls"/>
    <ds:schemaRef ds:uri="e4e923be-1ecd-4482-bc06-d06b265f001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357</Words>
  <Characters>2109</Characters>
  <Application>Microsoft Office Word</Application>
  <DocSecurity>0</DocSecurity>
  <Lines>41</Lines>
  <Paragraphs>25</Paragraphs>
  <ScaleCrop>false</ScaleCrop>
  <HeadingPairs>
    <vt:vector size="2" baseType="variant">
      <vt:variant>
        <vt:lpstr>Title</vt:lpstr>
      </vt:variant>
      <vt:variant>
        <vt:i4>1</vt:i4>
      </vt:variant>
    </vt:vector>
  </HeadingPairs>
  <TitlesOfParts>
    <vt:vector size="1" baseType="lpstr">
      <vt:lpstr>Mental Health and Suicide Prevention Awareness Training Program for Government Construction Contracts</vt:lpstr>
    </vt:vector>
  </TitlesOfParts>
  <Company>Department of Treasury and Finance WA</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Suicide Prevention Awareness Training Program for Government Construction Contracts</dc:title>
  <dc:subject/>
  <dc:creator>Department of Treasury and Finance WA</dc:creator>
  <dc:description>pdc 5/25</dc:description>
  <cp:lastModifiedBy>Masters, Fergus</cp:lastModifiedBy>
  <cp:revision>34</cp:revision>
  <cp:lastPrinted>2019-10-07T05:03:00Z</cp:lastPrinted>
  <dcterms:created xsi:type="dcterms:W3CDTF">2025-11-13T01:58:00Z</dcterms:created>
  <dcterms:modified xsi:type="dcterms:W3CDTF">2026-03-18T04:10:00Z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y fmtid="{D5CDD505-2E9C-101B-9397-08002B2CF9AE}" pid="3" name="LINKTEK-CHUNK-1">
    <vt:lpwstr>010021{"F":2,"I":"2913-827A-0C58-DF37"}</vt:lpwstr>
  </property>
  <property fmtid="{D5CDD505-2E9C-101B-9397-08002B2CF9AE}" pid="4" name="MB Topic">
    <vt:lpwstr>78;#ERC|a1ddfda6-83f5-4322-ad62-bef39343be52</vt:lpwstr>
  </property>
</Properties>
</file>