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40C" w14:textId="58E19232" w:rsidR="00860F4E" w:rsidRPr="002F0441" w:rsidRDefault="00860F4E" w:rsidP="00860F4E">
      <w:pPr>
        <w:pStyle w:val="BodyText"/>
        <w:rPr>
          <w:color w:val="FFFFFF" w:themeColor="background1"/>
          <w14:textFill>
            <w14:noFill/>
          </w14:textFill>
        </w:rPr>
      </w:pPr>
    </w:p>
    <w:p w14:paraId="03D95726" w14:textId="4E6B275C" w:rsidR="00636D36" w:rsidRPr="00167B50" w:rsidRDefault="00993D2D" w:rsidP="00636D36">
      <w:pPr>
        <w:tabs>
          <w:tab w:val="left" w:pos="6123"/>
        </w:tabs>
        <w:spacing w:before="720" w:after="720"/>
        <w:jc w:val="right"/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r>
        <w:tab/>
      </w:r>
      <w:bookmarkStart w:id="0" w:name="_Hlk215145607"/>
      <w:r w:rsidR="00636D36" w:rsidRPr="00167B50">
        <w:rPr>
          <w:rFonts w:asciiTheme="majorHAnsi" w:hAnsiTheme="majorHAnsi" w:cstheme="majorHAnsi"/>
          <w:b/>
          <w:color w:val="FFFFFF" w:themeColor="background1"/>
          <w:sz w:val="36"/>
          <w:szCs w:val="36"/>
        </w:rPr>
        <w:t>F</w:t>
      </w:r>
      <w:r w:rsidR="00350133">
        <w:rPr>
          <w:rFonts w:asciiTheme="majorHAnsi" w:hAnsiTheme="majorHAnsi" w:cstheme="majorHAnsi"/>
          <w:b/>
          <w:color w:val="FFFFFF" w:themeColor="background1"/>
          <w:sz w:val="36"/>
          <w:szCs w:val="36"/>
        </w:rPr>
        <w:t>orm</w:t>
      </w:r>
    </w:p>
    <w:bookmarkEnd w:id="0"/>
    <w:p w14:paraId="589E12A0" w14:textId="77777777" w:rsidR="00350133" w:rsidRDefault="00350133" w:rsidP="00350133">
      <w:pPr>
        <w:spacing w:before="240" w:after="240"/>
        <w:jc w:val="center"/>
        <w:rPr>
          <w:rStyle w:val="Arial12Bold"/>
          <w:rFonts w:eastAsiaTheme="majorEastAsia"/>
        </w:rPr>
      </w:pPr>
      <w:r w:rsidRPr="005C720F">
        <w:rPr>
          <w:rFonts w:ascii="Arial" w:eastAsiaTheme="majorEastAsia" w:hAnsi="Arial" w:cs="Arial"/>
          <w:b/>
        </w:rPr>
        <w:t xml:space="preserve">Application </w:t>
      </w:r>
      <w:r>
        <w:rPr>
          <w:rFonts w:ascii="Arial" w:eastAsiaTheme="majorEastAsia" w:hAnsi="Arial" w:cs="Arial"/>
          <w:b/>
        </w:rPr>
        <w:t xml:space="preserve">to add Regulated Substance Rights </w:t>
      </w:r>
      <w:r>
        <w:rPr>
          <w:rFonts w:ascii="Arial" w:eastAsiaTheme="majorEastAsia" w:hAnsi="Arial" w:cs="Arial"/>
          <w:b/>
        </w:rPr>
        <w:br/>
        <w:t>to an existing Petroleum Exploration Permit</w:t>
      </w:r>
    </w:p>
    <w:p w14:paraId="36E8CEA7" w14:textId="3CF89492" w:rsidR="00966203" w:rsidRPr="00350133" w:rsidRDefault="00966203" w:rsidP="00350133">
      <w:pPr>
        <w:spacing w:before="240" w:after="240"/>
        <w:jc w:val="center"/>
        <w:rPr>
          <w:rStyle w:val="Legislation"/>
          <w:rFonts w:eastAsiaTheme="majorEastAsia"/>
          <w:sz w:val="20"/>
          <w:szCs w:val="20"/>
        </w:rPr>
      </w:pPr>
      <w:r w:rsidRPr="00350133">
        <w:rPr>
          <w:rStyle w:val="Legislation"/>
          <w:rFonts w:eastAsiaTheme="majorEastAsia"/>
          <w:sz w:val="20"/>
          <w:szCs w:val="20"/>
        </w:rPr>
        <w:t xml:space="preserve">Petroleum and Greenhouse Gas Storage </w:t>
      </w:r>
      <w:r w:rsidR="00242D19" w:rsidRPr="00350133">
        <w:rPr>
          <w:rStyle w:val="Legislation"/>
          <w:rFonts w:eastAsiaTheme="majorEastAsia"/>
          <w:sz w:val="20"/>
          <w:szCs w:val="20"/>
        </w:rPr>
        <w:t xml:space="preserve">(Submerged Lands) </w:t>
      </w:r>
      <w:r w:rsidRPr="00350133">
        <w:rPr>
          <w:rStyle w:val="Legislation"/>
          <w:rFonts w:eastAsiaTheme="majorEastAsia"/>
          <w:sz w:val="20"/>
          <w:szCs w:val="20"/>
        </w:rPr>
        <w:t>Act 19</w:t>
      </w:r>
      <w:r w:rsidR="00242D19" w:rsidRPr="00350133">
        <w:rPr>
          <w:rStyle w:val="Legislation"/>
          <w:rFonts w:eastAsiaTheme="majorEastAsia"/>
          <w:sz w:val="20"/>
          <w:szCs w:val="20"/>
        </w:rPr>
        <w:t>82</w:t>
      </w:r>
    </w:p>
    <w:p w14:paraId="7D9B696F" w14:textId="32BF32D9" w:rsidR="00B06229" w:rsidRPr="00350133" w:rsidRDefault="00966203" w:rsidP="00350133">
      <w:pPr>
        <w:spacing w:before="240" w:after="240"/>
        <w:jc w:val="center"/>
        <w:rPr>
          <w:rStyle w:val="Arial12"/>
          <w:rFonts w:eastAsiaTheme="majorEastAsia"/>
          <w:sz w:val="20"/>
          <w:szCs w:val="20"/>
        </w:rPr>
      </w:pPr>
      <w:r w:rsidRPr="00350133">
        <w:rPr>
          <w:rStyle w:val="Arial12"/>
          <w:rFonts w:eastAsiaTheme="majorEastAsia"/>
          <w:sz w:val="20"/>
          <w:szCs w:val="20"/>
        </w:rPr>
        <w:t xml:space="preserve">Section </w:t>
      </w:r>
      <w:r w:rsidR="00242D19" w:rsidRPr="00350133">
        <w:rPr>
          <w:rStyle w:val="Arial12"/>
          <w:rFonts w:eastAsiaTheme="majorEastAsia"/>
          <w:sz w:val="20"/>
          <w:szCs w:val="20"/>
        </w:rPr>
        <w:t>2</w:t>
      </w:r>
      <w:r w:rsidR="00A93B26" w:rsidRPr="00350133">
        <w:rPr>
          <w:rStyle w:val="Arial12"/>
          <w:rFonts w:eastAsiaTheme="majorEastAsia"/>
          <w:sz w:val="20"/>
          <w:szCs w:val="20"/>
        </w:rPr>
        <w:t>8(</w:t>
      </w:r>
      <w:r w:rsidR="00242D19" w:rsidRPr="00350133">
        <w:rPr>
          <w:rStyle w:val="Arial12"/>
          <w:rFonts w:eastAsiaTheme="majorEastAsia"/>
          <w:sz w:val="20"/>
          <w:szCs w:val="20"/>
        </w:rPr>
        <w:t>2</w:t>
      </w:r>
      <w:r w:rsidR="00A93B26" w:rsidRPr="00350133">
        <w:rPr>
          <w:rStyle w:val="Arial12"/>
          <w:rFonts w:eastAsiaTheme="majorEastAsia"/>
          <w:sz w:val="20"/>
          <w:szCs w:val="20"/>
        </w:rPr>
        <w:t>)(b)</w:t>
      </w:r>
    </w:p>
    <w:p w14:paraId="0D6D9365" w14:textId="77777777" w:rsidR="00350133" w:rsidRDefault="00350133" w:rsidP="00350133">
      <w:pPr>
        <w:spacing w:before="240" w:after="240"/>
        <w:rPr>
          <w:rFonts w:eastAsiaTheme="majorEastAsia" w:cs="Arial"/>
          <w:b/>
          <w:bCs/>
          <w:i/>
          <w:iCs/>
          <w:sz w:val="20"/>
          <w:szCs w:val="20"/>
        </w:rPr>
      </w:pPr>
      <w:r w:rsidRPr="00AD4219">
        <w:rPr>
          <w:rStyle w:val="Legislation"/>
          <w:rFonts w:eastAsiaTheme="majorEastAsia"/>
          <w:b/>
          <w:bCs/>
          <w:i w:val="0"/>
          <w:iCs/>
          <w:sz w:val="20"/>
          <w:szCs w:val="20"/>
        </w:rPr>
        <w:t>This is the approved form for the purpose of</w:t>
      </w:r>
      <w:r w:rsidRPr="00AD4219">
        <w:rPr>
          <w:rStyle w:val="Legislation"/>
          <w:rFonts w:eastAsiaTheme="majorEastAsia"/>
          <w:b/>
          <w:bCs/>
          <w:sz w:val="20"/>
          <w:szCs w:val="20"/>
        </w:rPr>
        <w:t xml:space="preserve"> </w:t>
      </w:r>
      <w:r w:rsidRPr="00AD4219">
        <w:rPr>
          <w:rFonts w:eastAsiaTheme="majorEastAsia" w:cs="Arial"/>
          <w:b/>
          <w:bCs/>
          <w:sz w:val="20"/>
          <w:szCs w:val="20"/>
        </w:rPr>
        <w:t xml:space="preserve">section 152J of the </w:t>
      </w:r>
      <w:r w:rsidRPr="00AD4219">
        <w:rPr>
          <w:rFonts w:eastAsiaTheme="majorEastAsia" w:cs="Arial"/>
          <w:b/>
          <w:bCs/>
          <w:i/>
          <w:iCs/>
          <w:sz w:val="20"/>
          <w:szCs w:val="20"/>
        </w:rPr>
        <w:t>Petroleum and Greenhouse Gas Storage (Submerged Lands) Act 1982</w:t>
      </w:r>
    </w:p>
    <w:p w14:paraId="7C501940" w14:textId="77777777" w:rsidR="00350133" w:rsidRDefault="00350133" w:rsidP="00350133">
      <w:pPr>
        <w:pStyle w:val="ListParagraph"/>
        <w:numPr>
          <w:ilvl w:val="0"/>
          <w:numId w:val="27"/>
        </w:numPr>
        <w:spacing w:before="240" w:after="240"/>
        <w:ind w:left="357" w:hanging="357"/>
        <w:contextualSpacing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Current permit details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50133" w14:paraId="59A98C1B" w14:textId="77777777" w:rsidTr="00F77A5A">
        <w:trPr>
          <w:trHeight w:val="505"/>
        </w:trPr>
        <w:tc>
          <w:tcPr>
            <w:tcW w:w="3969" w:type="dxa"/>
            <w:tcBorders>
              <w:right w:val="nil"/>
            </w:tcBorders>
            <w:shd w:val="clear" w:color="auto" w:fill="E3BFBB"/>
            <w:vAlign w:val="center"/>
          </w:tcPr>
          <w:p w14:paraId="27E59D18" w14:textId="77777777" w:rsidR="00350133" w:rsidRDefault="00350133" w:rsidP="00F77A5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Petroleum exploration permit number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EC86A7A" w14:textId="77777777" w:rsidR="00350133" w:rsidRDefault="00350133" w:rsidP="00F77A5A">
            <w:pPr>
              <w:tabs>
                <w:tab w:val="left" w:pos="7470"/>
              </w:tabs>
              <w:spacing w:before="60" w:after="6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4516385" w14:textId="1ECD1E9E" w:rsidR="00B06229" w:rsidRPr="00993D2D" w:rsidRDefault="00B06229" w:rsidP="00A3711D">
      <w:pPr>
        <w:pStyle w:val="ListParagraph"/>
        <w:numPr>
          <w:ilvl w:val="0"/>
          <w:numId w:val="27"/>
        </w:numPr>
        <w:spacing w:before="240" w:after="240"/>
        <w:ind w:left="357" w:hanging="357"/>
        <w:rPr>
          <w:rFonts w:asciiTheme="majorHAnsi" w:hAnsiTheme="majorHAnsi" w:cstheme="majorHAnsi"/>
          <w:b/>
        </w:rPr>
      </w:pPr>
      <w:r w:rsidRPr="00993D2D">
        <w:rPr>
          <w:rFonts w:asciiTheme="majorHAnsi" w:hAnsiTheme="majorHAnsi" w:cstheme="majorHAnsi"/>
          <w:b/>
        </w:rPr>
        <w:t xml:space="preserve">Lodging </w:t>
      </w:r>
      <w:r w:rsidR="003A4D6B">
        <w:rPr>
          <w:rFonts w:asciiTheme="majorHAnsi" w:hAnsiTheme="majorHAnsi" w:cstheme="majorHAnsi"/>
          <w:b/>
        </w:rPr>
        <w:t>p</w:t>
      </w:r>
      <w:r w:rsidRPr="00993D2D">
        <w:rPr>
          <w:rFonts w:asciiTheme="majorHAnsi" w:hAnsiTheme="majorHAnsi" w:cstheme="majorHAnsi"/>
          <w:b/>
        </w:rPr>
        <w:t>arty</w:t>
      </w:r>
    </w:p>
    <w:tbl>
      <w:tblPr>
        <w:tblW w:w="95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84"/>
        <w:gridCol w:w="850"/>
        <w:gridCol w:w="1134"/>
        <w:gridCol w:w="2410"/>
        <w:gridCol w:w="425"/>
        <w:gridCol w:w="851"/>
        <w:gridCol w:w="1207"/>
      </w:tblGrid>
      <w:tr w:rsidR="00993D2D" w:rsidRPr="00421505" w14:paraId="6296B0D1" w14:textId="77777777" w:rsidTr="00A80539">
        <w:trPr>
          <w:cantSplit/>
          <w:trHeight w:val="392"/>
        </w:trPr>
        <w:tc>
          <w:tcPr>
            <w:tcW w:w="9561" w:type="dxa"/>
            <w:gridSpan w:val="7"/>
            <w:tcBorders>
              <w:bottom w:val="nil"/>
            </w:tcBorders>
            <w:shd w:val="clear" w:color="auto" w:fill="E3BFBB"/>
            <w:vAlign w:val="center"/>
          </w:tcPr>
          <w:p w14:paraId="357EF556" w14:textId="77777777" w:rsidR="00993D2D" w:rsidRPr="00C73704" w:rsidRDefault="00993D2D" w:rsidP="00F8344A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Company Name</w:t>
            </w:r>
          </w:p>
        </w:tc>
      </w:tr>
      <w:tr w:rsidR="00993D2D" w:rsidRPr="00421505" w14:paraId="048115B8" w14:textId="77777777" w:rsidTr="00A3711D">
        <w:trPr>
          <w:cantSplit/>
          <w:trHeight w:val="392"/>
        </w:trPr>
        <w:tc>
          <w:tcPr>
            <w:tcW w:w="9561" w:type="dxa"/>
            <w:gridSpan w:val="7"/>
            <w:tcBorders>
              <w:top w:val="nil"/>
            </w:tcBorders>
            <w:vAlign w:val="center"/>
          </w:tcPr>
          <w:p w14:paraId="4A0A3431" w14:textId="07EA153C" w:rsidR="00993D2D" w:rsidRPr="006630A1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993D2D" w:rsidRPr="00421505" w14:paraId="4F131801" w14:textId="77777777" w:rsidTr="00A80539">
        <w:trPr>
          <w:cantSplit/>
          <w:trHeight w:val="392"/>
        </w:trPr>
        <w:tc>
          <w:tcPr>
            <w:tcW w:w="4668" w:type="dxa"/>
            <w:gridSpan w:val="3"/>
            <w:tcBorders>
              <w:bottom w:val="nil"/>
            </w:tcBorders>
            <w:shd w:val="clear" w:color="auto" w:fill="E3BFBB"/>
            <w:vAlign w:val="center"/>
          </w:tcPr>
          <w:p w14:paraId="672AE61E" w14:textId="77777777" w:rsidR="00993D2D" w:rsidRPr="00C73704" w:rsidRDefault="00993D2D" w:rsidP="00F8344A">
            <w:pPr>
              <w:tabs>
                <w:tab w:val="left" w:pos="7470"/>
              </w:tabs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Australian Company Number (ACN)</w:t>
            </w:r>
          </w:p>
        </w:tc>
        <w:tc>
          <w:tcPr>
            <w:tcW w:w="4893" w:type="dxa"/>
            <w:gridSpan w:val="4"/>
            <w:tcBorders>
              <w:bottom w:val="nil"/>
            </w:tcBorders>
            <w:shd w:val="clear" w:color="auto" w:fill="E3BFBB"/>
            <w:vAlign w:val="center"/>
          </w:tcPr>
          <w:p w14:paraId="73CB0887" w14:textId="77777777" w:rsidR="00993D2D" w:rsidRPr="00C73704" w:rsidRDefault="00993D2D" w:rsidP="00F8344A">
            <w:pPr>
              <w:tabs>
                <w:tab w:val="left" w:pos="7470"/>
              </w:tabs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Australian Business Number (ABN)</w:t>
            </w:r>
          </w:p>
        </w:tc>
      </w:tr>
      <w:tr w:rsidR="00993D2D" w:rsidRPr="00421505" w14:paraId="55928F4E" w14:textId="77777777" w:rsidTr="00A3711D">
        <w:trPr>
          <w:cantSplit/>
          <w:trHeight w:val="392"/>
        </w:trPr>
        <w:tc>
          <w:tcPr>
            <w:tcW w:w="4668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2A8CCD09" w14:textId="3A3D429D" w:rsidR="00993D2D" w:rsidRPr="006630A1" w:rsidRDefault="00993D2D" w:rsidP="00F8344A">
            <w:pPr>
              <w:tabs>
                <w:tab w:val="left" w:pos="7470"/>
              </w:tabs>
              <w:rPr>
                <w:rFonts w:asciiTheme="majorHAnsi" w:eastAsiaTheme="majorEastAsia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93" w:type="dxa"/>
            <w:gridSpan w:val="4"/>
            <w:tcBorders>
              <w:top w:val="nil"/>
            </w:tcBorders>
            <w:vAlign w:val="center"/>
          </w:tcPr>
          <w:p w14:paraId="76A2909B" w14:textId="5B315421" w:rsidR="00993D2D" w:rsidRPr="006630A1" w:rsidRDefault="00993D2D" w:rsidP="00F8344A">
            <w:pPr>
              <w:tabs>
                <w:tab w:val="left" w:pos="7470"/>
              </w:tabs>
              <w:rPr>
                <w:rFonts w:asciiTheme="majorHAnsi" w:eastAsiaTheme="majorEastAsia" w:hAnsiTheme="majorHAnsi" w:cstheme="majorHAnsi"/>
                <w:bCs/>
                <w:sz w:val="20"/>
                <w:szCs w:val="20"/>
              </w:rPr>
            </w:pPr>
          </w:p>
        </w:tc>
      </w:tr>
      <w:tr w:rsidR="00993D2D" w:rsidRPr="00421505" w14:paraId="781A0034" w14:textId="77777777" w:rsidTr="00A80539">
        <w:trPr>
          <w:cantSplit/>
          <w:trHeight w:val="392"/>
        </w:trPr>
        <w:tc>
          <w:tcPr>
            <w:tcW w:w="4668" w:type="dxa"/>
            <w:gridSpan w:val="3"/>
            <w:tcBorders>
              <w:bottom w:val="nil"/>
            </w:tcBorders>
            <w:shd w:val="clear" w:color="auto" w:fill="E3BFBB"/>
            <w:vAlign w:val="center"/>
          </w:tcPr>
          <w:p w14:paraId="72908D0F" w14:textId="77777777" w:rsidR="00993D2D" w:rsidRPr="00C73704" w:rsidRDefault="00993D2D" w:rsidP="00F8344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Contact Person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3BFBB"/>
            <w:vAlign w:val="center"/>
          </w:tcPr>
          <w:p w14:paraId="2E805D9B" w14:textId="77777777" w:rsidR="00993D2D" w:rsidRPr="00C73704" w:rsidRDefault="00993D2D" w:rsidP="00F8344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483" w:type="dxa"/>
            <w:gridSpan w:val="3"/>
            <w:tcBorders>
              <w:bottom w:val="nil"/>
            </w:tcBorders>
            <w:shd w:val="clear" w:color="auto" w:fill="E3BFBB"/>
            <w:vAlign w:val="center"/>
          </w:tcPr>
          <w:p w14:paraId="0D93BF2E" w14:textId="1E3A34AA" w:rsidR="00993D2D" w:rsidRPr="00C73704" w:rsidRDefault="00350133" w:rsidP="00F8344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Contact Number</w:t>
            </w:r>
          </w:p>
        </w:tc>
      </w:tr>
      <w:tr w:rsidR="00B1058A" w:rsidRPr="00421505" w14:paraId="02909361" w14:textId="77777777" w:rsidTr="00A3711D">
        <w:trPr>
          <w:cantSplit/>
          <w:trHeight w:val="363"/>
        </w:trPr>
        <w:tc>
          <w:tcPr>
            <w:tcW w:w="4668" w:type="dxa"/>
            <w:gridSpan w:val="3"/>
            <w:tcBorders>
              <w:top w:val="nil"/>
            </w:tcBorders>
            <w:vAlign w:val="center"/>
          </w:tcPr>
          <w:p w14:paraId="1886C972" w14:textId="0E7560B1" w:rsidR="00B1058A" w:rsidRPr="006630A1" w:rsidRDefault="00B1058A" w:rsidP="00F8344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05EAEC51" w14:textId="6CA3EB7C" w:rsidR="00B1058A" w:rsidRPr="006630A1" w:rsidRDefault="00B1058A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483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49F97880" w14:textId="4528A349" w:rsidR="00B1058A" w:rsidRPr="00C73704" w:rsidRDefault="00B1058A" w:rsidP="00B1058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993D2D" w:rsidRPr="00421505" w14:paraId="6E161D19" w14:textId="77777777" w:rsidTr="00A80539">
        <w:trPr>
          <w:cantSplit/>
          <w:trHeight w:val="392"/>
        </w:trPr>
        <w:tc>
          <w:tcPr>
            <w:tcW w:w="9561" w:type="dxa"/>
            <w:gridSpan w:val="7"/>
            <w:tcBorders>
              <w:bottom w:val="nil"/>
            </w:tcBorders>
            <w:shd w:val="clear" w:color="auto" w:fill="E3BFBB"/>
            <w:vAlign w:val="center"/>
          </w:tcPr>
          <w:p w14:paraId="7F72B1A6" w14:textId="77777777" w:rsidR="00993D2D" w:rsidRPr="00C73704" w:rsidRDefault="00993D2D" w:rsidP="00F8344A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E-mail Address</w:t>
            </w:r>
          </w:p>
        </w:tc>
      </w:tr>
      <w:tr w:rsidR="00993D2D" w:rsidRPr="00421505" w14:paraId="500E0421" w14:textId="77777777" w:rsidTr="00A3711D">
        <w:trPr>
          <w:cantSplit/>
          <w:trHeight w:val="392"/>
        </w:trPr>
        <w:tc>
          <w:tcPr>
            <w:tcW w:w="9561" w:type="dxa"/>
            <w:gridSpan w:val="7"/>
            <w:tcBorders>
              <w:top w:val="nil"/>
            </w:tcBorders>
            <w:vAlign w:val="center"/>
          </w:tcPr>
          <w:p w14:paraId="6167394C" w14:textId="2881FB9A" w:rsidR="00993D2D" w:rsidRPr="006630A1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993D2D" w:rsidRPr="00421505" w14:paraId="0EFFBFB4" w14:textId="77777777" w:rsidTr="00A80539">
        <w:trPr>
          <w:cantSplit/>
          <w:trHeight w:val="392"/>
        </w:trPr>
        <w:tc>
          <w:tcPr>
            <w:tcW w:w="4668" w:type="dxa"/>
            <w:gridSpan w:val="3"/>
            <w:tcBorders>
              <w:bottom w:val="nil"/>
              <w:right w:val="single" w:sz="8" w:space="0" w:color="auto"/>
            </w:tcBorders>
            <w:shd w:val="clear" w:color="auto" w:fill="E3BFBB"/>
            <w:vAlign w:val="center"/>
          </w:tcPr>
          <w:p w14:paraId="44C158EE" w14:textId="77777777" w:rsidR="00993D2D" w:rsidRPr="00C73704" w:rsidRDefault="00993D2D" w:rsidP="00F8344A">
            <w:pPr>
              <w:tabs>
                <w:tab w:val="left" w:pos="504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Postal Address</w:t>
            </w:r>
          </w:p>
        </w:tc>
        <w:tc>
          <w:tcPr>
            <w:tcW w:w="4893" w:type="dxa"/>
            <w:gridSpan w:val="4"/>
            <w:tcBorders>
              <w:left w:val="single" w:sz="8" w:space="0" w:color="auto"/>
              <w:bottom w:val="nil"/>
            </w:tcBorders>
            <w:shd w:val="clear" w:color="auto" w:fill="E3BFBB"/>
            <w:vAlign w:val="center"/>
          </w:tcPr>
          <w:p w14:paraId="487D6E5D" w14:textId="77777777" w:rsidR="00993D2D" w:rsidRPr="00C73704" w:rsidRDefault="00993D2D" w:rsidP="00F8344A">
            <w:pPr>
              <w:tabs>
                <w:tab w:val="left" w:pos="504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Street Address</w:t>
            </w:r>
          </w:p>
        </w:tc>
      </w:tr>
      <w:tr w:rsidR="00993D2D" w:rsidRPr="00421505" w14:paraId="630D49ED" w14:textId="77777777" w:rsidTr="00FB401B">
        <w:trPr>
          <w:cantSplit/>
          <w:trHeight w:val="1246"/>
        </w:trPr>
        <w:tc>
          <w:tcPr>
            <w:tcW w:w="466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046A0EAC" w14:textId="1D9DFF91" w:rsidR="00B357DE" w:rsidRPr="00421505" w:rsidRDefault="00B357DE" w:rsidP="00B357DE">
            <w:pPr>
              <w:tabs>
                <w:tab w:val="left" w:pos="50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93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14:paraId="73C18B63" w14:textId="51620F21" w:rsidR="00993D2D" w:rsidRPr="00421505" w:rsidRDefault="00993D2D" w:rsidP="00F8344A">
            <w:pPr>
              <w:tabs>
                <w:tab w:val="left" w:pos="504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3D2D" w:rsidRPr="00421505" w14:paraId="0FB5DCA0" w14:textId="77777777" w:rsidTr="00A80539">
        <w:trPr>
          <w:cantSplit/>
          <w:trHeight w:val="392"/>
        </w:trPr>
        <w:tc>
          <w:tcPr>
            <w:tcW w:w="2684" w:type="dxa"/>
            <w:tcBorders>
              <w:bottom w:val="nil"/>
            </w:tcBorders>
            <w:shd w:val="clear" w:color="auto" w:fill="E3BFBB"/>
            <w:vAlign w:val="center"/>
          </w:tcPr>
          <w:p w14:paraId="0FD9F7C5" w14:textId="77777777" w:rsidR="00993D2D" w:rsidRPr="00C73704" w:rsidRDefault="00993D2D" w:rsidP="00F8344A">
            <w:pPr>
              <w:tabs>
                <w:tab w:val="left" w:pos="4320"/>
                <w:tab w:val="left" w:pos="603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Suburb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3BFBB"/>
            <w:vAlign w:val="center"/>
          </w:tcPr>
          <w:p w14:paraId="3802FEE8" w14:textId="77777777" w:rsidR="00993D2D" w:rsidRPr="00C73704" w:rsidRDefault="00993D2D" w:rsidP="00F8344A">
            <w:pPr>
              <w:tabs>
                <w:tab w:val="left" w:pos="504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134" w:type="dxa"/>
            <w:tcBorders>
              <w:bottom w:val="nil"/>
              <w:right w:val="single" w:sz="8" w:space="0" w:color="auto"/>
            </w:tcBorders>
            <w:shd w:val="clear" w:color="auto" w:fill="E3BFBB"/>
            <w:vAlign w:val="center"/>
          </w:tcPr>
          <w:p w14:paraId="65F9E8EA" w14:textId="77777777" w:rsidR="00993D2D" w:rsidRPr="00C73704" w:rsidRDefault="00993D2D" w:rsidP="00F8344A">
            <w:pPr>
              <w:tabs>
                <w:tab w:val="left" w:pos="4320"/>
                <w:tab w:val="left" w:pos="603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Postcode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nil"/>
            </w:tcBorders>
            <w:shd w:val="clear" w:color="auto" w:fill="E3BFBB"/>
            <w:vAlign w:val="center"/>
          </w:tcPr>
          <w:p w14:paraId="3F6942A8" w14:textId="77777777" w:rsidR="00993D2D" w:rsidRPr="00C73704" w:rsidRDefault="00993D2D" w:rsidP="00F8344A">
            <w:pPr>
              <w:tabs>
                <w:tab w:val="left" w:pos="4320"/>
                <w:tab w:val="left" w:pos="603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Suburb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3BFBB"/>
            <w:vAlign w:val="center"/>
          </w:tcPr>
          <w:p w14:paraId="442F0537" w14:textId="77777777" w:rsidR="00993D2D" w:rsidRPr="00C73704" w:rsidRDefault="00993D2D" w:rsidP="00F8344A">
            <w:pPr>
              <w:tabs>
                <w:tab w:val="left" w:pos="4320"/>
                <w:tab w:val="left" w:pos="603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E3BFBB"/>
            <w:vAlign w:val="center"/>
          </w:tcPr>
          <w:p w14:paraId="5AE7F52E" w14:textId="77777777" w:rsidR="00993D2D" w:rsidRPr="00C73704" w:rsidRDefault="00993D2D" w:rsidP="00F8344A">
            <w:pPr>
              <w:tabs>
                <w:tab w:val="left" w:pos="4320"/>
                <w:tab w:val="left" w:pos="603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Postcode</w:t>
            </w:r>
          </w:p>
        </w:tc>
      </w:tr>
      <w:tr w:rsidR="00993D2D" w:rsidRPr="00421505" w14:paraId="59377D23" w14:textId="77777777" w:rsidTr="00FB401B">
        <w:trPr>
          <w:cantSplit/>
          <w:trHeight w:val="392"/>
        </w:trPr>
        <w:tc>
          <w:tcPr>
            <w:tcW w:w="2684" w:type="dxa"/>
            <w:tcBorders>
              <w:top w:val="nil"/>
              <w:bottom w:val="single" w:sz="8" w:space="0" w:color="auto"/>
            </w:tcBorders>
            <w:vAlign w:val="center"/>
          </w:tcPr>
          <w:p w14:paraId="4EDDA3B7" w14:textId="4E6920E2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27DE8929" w14:textId="26776BA3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0B008" w14:textId="33B44993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FADD6FC" w14:textId="289693E4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  <w:vAlign w:val="center"/>
          </w:tcPr>
          <w:p w14:paraId="1B1D3E3E" w14:textId="1029A473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bottom w:val="single" w:sz="8" w:space="0" w:color="auto"/>
            </w:tcBorders>
            <w:vAlign w:val="center"/>
          </w:tcPr>
          <w:p w14:paraId="4BE988F2" w14:textId="39EB3A55" w:rsidR="00993D2D" w:rsidRPr="001B6C47" w:rsidRDefault="00993D2D" w:rsidP="00F8344A">
            <w:pPr>
              <w:tabs>
                <w:tab w:val="left" w:pos="747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93D2D" w:rsidRPr="00421505" w14:paraId="438C990D" w14:textId="77777777" w:rsidTr="00A80539">
        <w:trPr>
          <w:cantSplit/>
          <w:trHeight w:val="392"/>
        </w:trPr>
        <w:tc>
          <w:tcPr>
            <w:tcW w:w="4668" w:type="dxa"/>
            <w:gridSpan w:val="3"/>
            <w:tcBorders>
              <w:bottom w:val="nil"/>
              <w:right w:val="single" w:sz="8" w:space="0" w:color="auto"/>
            </w:tcBorders>
            <w:shd w:val="clear" w:color="auto" w:fill="E3BFBB"/>
            <w:vAlign w:val="center"/>
          </w:tcPr>
          <w:p w14:paraId="40C87DA8" w14:textId="77777777" w:rsidR="00993D2D" w:rsidRPr="00C73704" w:rsidRDefault="00993D2D" w:rsidP="00F8344A">
            <w:pPr>
              <w:tabs>
                <w:tab w:val="left" w:pos="29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4893" w:type="dxa"/>
            <w:gridSpan w:val="4"/>
            <w:tcBorders>
              <w:left w:val="single" w:sz="8" w:space="0" w:color="auto"/>
              <w:bottom w:val="nil"/>
            </w:tcBorders>
            <w:shd w:val="clear" w:color="auto" w:fill="E3BFBB"/>
            <w:vAlign w:val="center"/>
          </w:tcPr>
          <w:p w14:paraId="66897CFB" w14:textId="77777777" w:rsidR="00993D2D" w:rsidRPr="00C73704" w:rsidRDefault="00993D2D" w:rsidP="00F8344A">
            <w:pPr>
              <w:tabs>
                <w:tab w:val="left" w:pos="2970"/>
              </w:tabs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Country</w:t>
            </w:r>
          </w:p>
        </w:tc>
      </w:tr>
      <w:tr w:rsidR="00993D2D" w:rsidRPr="00421505" w14:paraId="7DDE9654" w14:textId="77777777" w:rsidTr="00FB401B">
        <w:trPr>
          <w:cantSplit/>
          <w:trHeight w:val="392"/>
        </w:trPr>
        <w:tc>
          <w:tcPr>
            <w:tcW w:w="466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03D868D5" w14:textId="78F33968" w:rsidR="00993D2D" w:rsidRPr="001B6C47" w:rsidRDefault="00993D2D" w:rsidP="00F8344A">
            <w:pPr>
              <w:tabs>
                <w:tab w:val="left" w:pos="504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93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14:paraId="203A7671" w14:textId="321F61AF" w:rsidR="00993D2D" w:rsidRPr="001B6C47" w:rsidRDefault="00993D2D" w:rsidP="00F8344A">
            <w:pPr>
              <w:tabs>
                <w:tab w:val="left" w:pos="5040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CAD356C" w14:textId="5AD629BD" w:rsidR="003A4D6B" w:rsidRPr="00A80539" w:rsidRDefault="002D701D" w:rsidP="00A80539">
      <w:pPr>
        <w:spacing w:before="240" w:after="240"/>
        <w:rPr>
          <w:rFonts w:asciiTheme="majorHAnsi" w:hAnsiTheme="majorHAnsi" w:cstheme="majorHAnsi"/>
          <w:b/>
        </w:rPr>
      </w:pPr>
      <w:r w:rsidRPr="002D701D">
        <w:rPr>
          <w:rFonts w:asciiTheme="majorHAnsi" w:hAnsiTheme="majorHAnsi" w:cstheme="majorHAnsi"/>
          <w:b/>
        </w:rPr>
        <w:br w:type="page"/>
      </w:r>
    </w:p>
    <w:tbl>
      <w:tblPr>
        <w:tblW w:w="9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shd w:val="clear" w:color="auto" w:fill="31849B" w:themeFill="accent5" w:themeFillShade="BF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3959"/>
        <w:gridCol w:w="2127"/>
        <w:gridCol w:w="2126"/>
        <w:gridCol w:w="1400"/>
      </w:tblGrid>
      <w:tr w:rsidR="00A80539" w:rsidRPr="00C6712E" w14:paraId="3C975274" w14:textId="77777777" w:rsidTr="00350133">
        <w:trPr>
          <w:cantSplit/>
          <w:trHeight w:val="389"/>
        </w:trPr>
        <w:tc>
          <w:tcPr>
            <w:tcW w:w="9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8AC50" w14:textId="09435492" w:rsidR="00A80539" w:rsidRPr="00A80539" w:rsidRDefault="00AE28A5" w:rsidP="00A80539">
            <w:pPr>
              <w:pStyle w:val="ListParagraph"/>
              <w:numPr>
                <w:ilvl w:val="0"/>
                <w:numId w:val="27"/>
              </w:numPr>
              <w:tabs>
                <w:tab w:val="left" w:pos="7470"/>
              </w:tabs>
              <w:spacing w:before="240" w:after="240" w:line="240" w:lineRule="auto"/>
              <w:ind w:left="244" w:hanging="357"/>
              <w:contextualSpacing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Current registered holder</w:t>
            </w:r>
            <w:r w:rsidR="00A80539" w:rsidRPr="00A80539">
              <w:rPr>
                <w:rFonts w:asciiTheme="majorHAnsi" w:hAnsiTheme="majorHAnsi" w:cstheme="majorHAnsi"/>
                <w:b/>
              </w:rPr>
              <w:t>(s)</w:t>
            </w:r>
          </w:p>
        </w:tc>
      </w:tr>
      <w:tr w:rsidR="003A4D6B" w:rsidRPr="00C6712E" w14:paraId="2BBC202F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0BE74D86" w14:textId="77777777" w:rsidR="003A4D6B" w:rsidRPr="00C73704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sz w:val="20"/>
                <w:szCs w:val="20"/>
              </w:rPr>
              <w:t>Company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4395C6A0" w14:textId="77777777" w:rsidR="003A4D6B" w:rsidRPr="00C73704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sz w:val="20"/>
                <w:szCs w:val="20"/>
              </w:rPr>
              <w:t>ACN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63F1C3C3" w14:textId="77777777" w:rsidR="003A4D6B" w:rsidRPr="00C73704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sz w:val="20"/>
                <w:szCs w:val="20"/>
              </w:rPr>
              <w:t>ABN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4CEFEF4C" w14:textId="77777777" w:rsidR="003A4D6B" w:rsidRPr="00C73704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3704">
              <w:rPr>
                <w:rFonts w:asciiTheme="majorHAnsi" w:hAnsiTheme="majorHAnsi" w:cstheme="majorHAnsi"/>
                <w:b/>
                <w:sz w:val="20"/>
                <w:szCs w:val="20"/>
              </w:rPr>
              <w:t>Interest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(%)</w:t>
            </w:r>
          </w:p>
        </w:tc>
      </w:tr>
      <w:tr w:rsidR="003A4D6B" w:rsidRPr="00C6712E" w14:paraId="29E1CF96" w14:textId="77777777" w:rsidTr="00350133">
        <w:trPr>
          <w:cantSplit/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24A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B34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081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8D04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A4D6B" w:rsidRPr="00C6712E" w14:paraId="4530521C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6E27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C501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459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422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A4D6B" w:rsidRPr="00C6712E" w14:paraId="11768172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A21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BA7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C38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CD0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A4D6B" w:rsidRPr="00C6712E" w14:paraId="01273A95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A49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A67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33D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EB57" w14:textId="77777777" w:rsidR="003A4D6B" w:rsidRPr="005C720F" w:rsidRDefault="003A4D6B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50133" w:rsidRPr="00C6712E" w14:paraId="2D90D482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9433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3B8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6B6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E167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350133" w:rsidRPr="00C6712E" w14:paraId="46D5AE3B" w14:textId="77777777" w:rsidTr="00350133">
        <w:trPr>
          <w:cantSplit/>
          <w:trHeight w:val="38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3986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94C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441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B92" w14:textId="77777777" w:rsidR="00350133" w:rsidRPr="005C720F" w:rsidRDefault="00350133" w:rsidP="0017162E">
            <w:pPr>
              <w:tabs>
                <w:tab w:val="left" w:pos="7470"/>
              </w:tabs>
              <w:spacing w:before="60" w:after="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600488E0" w14:textId="77777777" w:rsidR="00350133" w:rsidRDefault="00350133" w:rsidP="00350133">
      <w:pPr>
        <w:pStyle w:val="ListParagraph"/>
        <w:numPr>
          <w:ilvl w:val="0"/>
          <w:numId w:val="27"/>
        </w:numPr>
        <w:spacing w:before="240" w:after="120"/>
        <w:ind w:left="357" w:hanging="357"/>
        <w:contextualSpacing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Add regulated substance rights to current permit</w:t>
      </w:r>
    </w:p>
    <w:p w14:paraId="2903ED71" w14:textId="77777777" w:rsidR="00350133" w:rsidRPr="00074E3F" w:rsidRDefault="00350133" w:rsidP="00350133">
      <w:pPr>
        <w:spacing w:after="120"/>
        <w:rPr>
          <w:rFonts w:asciiTheme="majorHAnsi" w:hAnsiTheme="majorHAnsi" w:cstheme="majorHAnsi"/>
          <w:b/>
        </w:rPr>
      </w:pPr>
      <w:r w:rsidRPr="00074E3F">
        <w:rPr>
          <w:rFonts w:asciiTheme="majorHAnsi" w:hAnsiTheme="majorHAnsi" w:cstheme="majorHAnsi"/>
          <w:b/>
          <w:sz w:val="20"/>
          <w:szCs w:val="20"/>
        </w:rPr>
        <w:t>Tick the relevant box</w:t>
      </w:r>
      <w:r>
        <w:rPr>
          <w:rFonts w:asciiTheme="majorHAnsi" w:hAnsiTheme="majorHAnsi" w:cstheme="majorHAnsi"/>
          <w:b/>
          <w:sz w:val="20"/>
          <w:szCs w:val="20"/>
        </w:rPr>
        <w:t>(es)</w:t>
      </w:r>
      <w:r w:rsidRPr="00074E3F">
        <w:rPr>
          <w:rFonts w:asciiTheme="majorHAnsi" w:hAnsiTheme="majorHAnsi" w:cstheme="majorHAnsi"/>
          <w:b/>
          <w:sz w:val="20"/>
          <w:szCs w:val="20"/>
        </w:rPr>
        <w:t xml:space="preserve"> to inform the Minister which regulated substance right</w:t>
      </w:r>
      <w:r>
        <w:rPr>
          <w:rFonts w:asciiTheme="majorHAnsi" w:hAnsiTheme="majorHAnsi" w:cstheme="majorHAnsi"/>
          <w:b/>
          <w:sz w:val="20"/>
          <w:szCs w:val="20"/>
        </w:rPr>
        <w:t>(</w:t>
      </w:r>
      <w:r w:rsidRPr="00074E3F">
        <w:rPr>
          <w:rFonts w:asciiTheme="majorHAnsi" w:hAnsiTheme="majorHAnsi" w:cstheme="majorHAnsi"/>
          <w:b/>
          <w:sz w:val="20"/>
          <w:szCs w:val="20"/>
        </w:rPr>
        <w:t>s</w:t>
      </w:r>
      <w:r>
        <w:rPr>
          <w:rFonts w:asciiTheme="majorHAnsi" w:hAnsiTheme="majorHAnsi" w:cstheme="majorHAnsi"/>
          <w:b/>
          <w:sz w:val="20"/>
          <w:szCs w:val="20"/>
        </w:rPr>
        <w:t>)</w:t>
      </w:r>
      <w:r w:rsidRPr="00074E3F">
        <w:rPr>
          <w:rFonts w:asciiTheme="majorHAnsi" w:hAnsiTheme="majorHAnsi" w:cstheme="majorHAnsi"/>
          <w:b/>
          <w:sz w:val="20"/>
          <w:szCs w:val="20"/>
        </w:rPr>
        <w:t xml:space="preserve"> the registered holders(s) seek to add to their current petroleum exploration permit</w:t>
      </w:r>
    </w:p>
    <w:tbl>
      <w:tblPr>
        <w:tblW w:w="96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106"/>
        <w:gridCol w:w="715"/>
        <w:gridCol w:w="4105"/>
        <w:gridCol w:w="717"/>
      </w:tblGrid>
      <w:tr w:rsidR="00350133" w:rsidRPr="00421505" w14:paraId="27345C2E" w14:textId="77777777" w:rsidTr="00F77A5A">
        <w:trPr>
          <w:cantSplit/>
          <w:trHeight w:val="54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6B8C964" w14:textId="77777777" w:rsidR="00350133" w:rsidRPr="005F6900" w:rsidRDefault="00350133" w:rsidP="00F77A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HYDROGEN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C3CA" w14:textId="77777777" w:rsidR="00350133" w:rsidRPr="00074E3F" w:rsidRDefault="00350133" w:rsidP="00F77A5A">
            <w:pPr>
              <w:jc w:val="center"/>
              <w:rPr>
                <w:rFonts w:ascii="Arial" w:hAnsi="Arial" w:cs="Arial"/>
                <w:b/>
              </w:rPr>
            </w:pPr>
            <w:r w:rsidRPr="00074E3F">
              <w:rPr>
                <w:rFonts w:ascii="Arial" w:hAnsi="Arial" w:cs="Arial"/>
                <w:b/>
              </w:rPr>
              <w:sym w:font="Symbol" w:char="F0F0"/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CEDFAA4" w14:textId="77777777" w:rsidR="00350133" w:rsidRPr="005F6900" w:rsidRDefault="00350133" w:rsidP="00F77A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HELIUM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52BF" w14:textId="77777777" w:rsidR="00350133" w:rsidRPr="005F6900" w:rsidRDefault="00350133" w:rsidP="00F77A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E3F">
              <w:rPr>
                <w:rFonts w:ascii="Arial" w:hAnsi="Arial" w:cs="Arial"/>
                <w:b/>
              </w:rPr>
              <w:sym w:font="Symbol" w:char="F0F0"/>
            </w:r>
          </w:p>
        </w:tc>
      </w:tr>
    </w:tbl>
    <w:p w14:paraId="1EC10EAE" w14:textId="77777777" w:rsidR="00350133" w:rsidRDefault="00350133" w:rsidP="00350133">
      <w:pPr>
        <w:pStyle w:val="ListParagraph"/>
        <w:numPr>
          <w:ilvl w:val="0"/>
          <w:numId w:val="27"/>
        </w:numPr>
        <w:spacing w:before="240" w:after="12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information</w:t>
      </w:r>
      <w:r w:rsidRPr="005F6900">
        <w:rPr>
          <w:rFonts w:ascii="Arial" w:hAnsi="Arial" w:cs="Arial"/>
          <w:b/>
        </w:rPr>
        <w:t xml:space="preserve"> </w:t>
      </w:r>
    </w:p>
    <w:p w14:paraId="6F5CE500" w14:textId="77777777" w:rsidR="00350133" w:rsidRPr="00D81851" w:rsidRDefault="00350133" w:rsidP="00350133">
      <w:pPr>
        <w:spacing w:after="120"/>
        <w:rPr>
          <w:rFonts w:ascii="Arial" w:hAnsi="Arial" w:cs="Arial"/>
          <w:b/>
        </w:rPr>
      </w:pPr>
      <w:r w:rsidRPr="00D81851">
        <w:rPr>
          <w:rFonts w:asciiTheme="majorHAnsi" w:hAnsiTheme="majorHAnsi" w:cstheme="majorHAnsi"/>
          <w:b/>
          <w:sz w:val="20"/>
          <w:szCs w:val="20"/>
        </w:rPr>
        <w:t xml:space="preserve">Tick the boxes to confirm the applicant(s) </w:t>
      </w:r>
      <w:r>
        <w:rPr>
          <w:rFonts w:asciiTheme="majorHAnsi" w:hAnsiTheme="majorHAnsi" w:cstheme="majorHAnsi"/>
          <w:b/>
          <w:sz w:val="20"/>
          <w:szCs w:val="20"/>
        </w:rPr>
        <w:t xml:space="preserve">attach </w:t>
      </w:r>
      <w:r w:rsidRPr="00D81851">
        <w:rPr>
          <w:rFonts w:asciiTheme="majorHAnsi" w:hAnsiTheme="majorHAnsi" w:cstheme="majorHAnsi"/>
          <w:b/>
          <w:sz w:val="20"/>
          <w:szCs w:val="20"/>
        </w:rPr>
        <w:t>the supporting information</w:t>
      </w:r>
      <w:r>
        <w:rPr>
          <w:rFonts w:asciiTheme="majorHAnsi" w:hAnsiTheme="majorHAnsi" w:cstheme="majorHAnsi"/>
          <w:b/>
          <w:sz w:val="20"/>
          <w:szCs w:val="20"/>
        </w:rPr>
        <w:t>,</w:t>
      </w:r>
      <w:r w:rsidRPr="00D81851">
        <w:rPr>
          <w:rFonts w:asciiTheme="majorHAnsi" w:hAnsiTheme="majorHAnsi" w:cstheme="majorHAnsi"/>
          <w:b/>
          <w:sz w:val="20"/>
          <w:szCs w:val="20"/>
        </w:rPr>
        <w:t xml:space="preserve"> as outlined below</w:t>
      </w:r>
      <w:r>
        <w:rPr>
          <w:rFonts w:asciiTheme="majorHAnsi" w:hAnsiTheme="majorHAnsi" w:cstheme="majorHAnsi"/>
          <w:b/>
          <w:sz w:val="20"/>
          <w:szCs w:val="20"/>
        </w:rPr>
        <w:t>,</w:t>
      </w:r>
      <w:r w:rsidRPr="00D81851">
        <w:rPr>
          <w:rFonts w:asciiTheme="majorHAnsi" w:hAnsiTheme="majorHAnsi" w:cstheme="majorHAnsi"/>
          <w:b/>
          <w:sz w:val="20"/>
          <w:szCs w:val="20"/>
        </w:rPr>
        <w:t xml:space="preserve"> with this application</w:t>
      </w: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21"/>
        <w:gridCol w:w="718"/>
      </w:tblGrid>
      <w:tr w:rsidR="00350133" w:rsidRPr="00C95C24" w14:paraId="2290B16B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59CA2F41" w14:textId="03515A73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Exploration rationale and prospectivity analysis for the selected regulated substance(s)</w:t>
            </w:r>
            <w:r w:rsidR="00CD29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section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within the existing petroleum exploration permit area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3C83AD00" w14:textId="77777777" w:rsidR="00350133" w:rsidRPr="00764FBB" w:rsidRDefault="00350133" w:rsidP="00F77A5A">
            <w:pPr>
              <w:spacing w:before="40" w:after="40"/>
              <w:jc w:val="center"/>
              <w:rPr>
                <w:rStyle w:val="ApplicationDetails"/>
                <w:b/>
                <w:bCs/>
                <w:color w:val="BFBFBF" w:themeColor="background1" w:themeShade="BF"/>
              </w:rPr>
            </w:pPr>
            <w:r w:rsidRPr="00074E3F">
              <w:rPr>
                <w:rFonts w:ascii="Arial" w:hAnsi="Arial" w:cs="Arial"/>
                <w:b/>
              </w:rPr>
              <w:sym w:font="Symbol" w:char="F0F0"/>
            </w:r>
          </w:p>
        </w:tc>
      </w:tr>
      <w:tr w:rsidR="00350133" w:rsidRPr="00C95C24" w14:paraId="4B43BDF2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23F3163D" w14:textId="77777777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C2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roposals for the work and expenditure in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graticular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blocks in the existing petroleum exploration permit area with respect to regulated substance(s)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3FA8D6C3" w14:textId="77777777" w:rsidR="00350133" w:rsidRPr="00C95C24" w:rsidRDefault="00350133" w:rsidP="00F77A5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8F4">
              <w:rPr>
                <w:rFonts w:ascii="Arial" w:hAnsi="Arial" w:cs="Arial"/>
                <w:b/>
              </w:rPr>
              <w:sym w:font="Symbol" w:char="F0F0"/>
            </w:r>
          </w:p>
        </w:tc>
      </w:tr>
      <w:tr w:rsidR="00350133" w:rsidRPr="00C95C24" w14:paraId="386BEC4F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00DAD538" w14:textId="77777777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Technical qualifications of the applicant and their employees with respect to regulated substance(s)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663272D3" w14:textId="77777777" w:rsidR="00350133" w:rsidRPr="00C95C24" w:rsidRDefault="00350133" w:rsidP="00F77A5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8F4">
              <w:rPr>
                <w:rFonts w:ascii="Arial" w:hAnsi="Arial" w:cs="Arial"/>
                <w:b/>
              </w:rPr>
              <w:sym w:font="Symbol" w:char="F0F0"/>
            </w:r>
          </w:p>
        </w:tc>
      </w:tr>
      <w:tr w:rsidR="00350133" w:rsidRPr="00C95C24" w14:paraId="67376BE5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1F5567F8" w14:textId="77777777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Technical advice available to the applicant with respect to regulated substance(s)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2A8263B2" w14:textId="77777777" w:rsidR="00350133" w:rsidRPr="00764FBB" w:rsidRDefault="00350133" w:rsidP="00F77A5A">
            <w:pPr>
              <w:spacing w:before="40" w:after="40"/>
              <w:jc w:val="center"/>
              <w:rPr>
                <w:rStyle w:val="ApplicationDetails"/>
                <w:b/>
                <w:bCs/>
                <w:color w:val="BFBFBF" w:themeColor="background1" w:themeShade="BF"/>
              </w:rPr>
            </w:pPr>
            <w:r w:rsidRPr="00B318F4">
              <w:rPr>
                <w:rFonts w:ascii="Arial" w:hAnsi="Arial" w:cs="Arial"/>
                <w:b/>
              </w:rPr>
              <w:sym w:font="Symbol" w:char="F0F0"/>
            </w:r>
          </w:p>
        </w:tc>
      </w:tr>
      <w:tr w:rsidR="00350133" w:rsidRPr="00C95C24" w14:paraId="2A94D779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54330DED" w14:textId="77777777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 resources available to the applicant with respect to regulated substance(s)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45AA1FDA" w14:textId="77777777" w:rsidR="00350133" w:rsidRPr="00764FBB" w:rsidRDefault="00350133" w:rsidP="00F77A5A">
            <w:pPr>
              <w:spacing w:before="40" w:after="40"/>
              <w:jc w:val="center"/>
              <w:rPr>
                <w:rStyle w:val="ApplicationDetails"/>
                <w:b/>
                <w:bCs/>
                <w:color w:val="BFBFBF" w:themeColor="background1" w:themeShade="BF"/>
              </w:rPr>
            </w:pPr>
            <w:r w:rsidRPr="00B318F4">
              <w:rPr>
                <w:rFonts w:ascii="Arial" w:hAnsi="Arial" w:cs="Arial"/>
                <w:b/>
              </w:rPr>
              <w:sym w:font="Symbol" w:char="F0F0"/>
            </w:r>
          </w:p>
        </w:tc>
      </w:tr>
      <w:tr w:rsidR="00350133" w:rsidRPr="00C95C24" w14:paraId="5A2FB58B" w14:textId="77777777" w:rsidTr="00F77A5A">
        <w:trPr>
          <w:trHeight w:val="649"/>
        </w:trPr>
        <w:tc>
          <w:tcPr>
            <w:tcW w:w="8921" w:type="dxa"/>
            <w:tcBorders>
              <w:right w:val="nil"/>
            </w:tcBorders>
            <w:shd w:val="clear" w:color="auto" w:fill="E3BFBB"/>
            <w:vAlign w:val="center"/>
          </w:tcPr>
          <w:p w14:paraId="2B1AF84D" w14:textId="77777777" w:rsidR="00350133" w:rsidRPr="00C95C24" w:rsidRDefault="00350133" w:rsidP="00F77A5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any </w:t>
            </w:r>
            <w:r w:rsidRPr="00C95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matter(s)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documentation </w:t>
            </w:r>
            <w:r w:rsidRPr="00C95C24">
              <w:rPr>
                <w:rFonts w:ascii="Arial" w:hAnsi="Arial" w:cs="Arial"/>
                <w:b/>
                <w:bCs/>
                <w:sz w:val="20"/>
                <w:szCs w:val="20"/>
              </w:rPr>
              <w:t>the applicant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(s) </w:t>
            </w:r>
            <w:r w:rsidRPr="00C95C24">
              <w:rPr>
                <w:rFonts w:ascii="Arial" w:hAnsi="Arial" w:cs="Arial"/>
                <w:b/>
                <w:bCs/>
                <w:sz w:val="20"/>
                <w:szCs w:val="20"/>
              </w:rPr>
              <w:t>wish to submit in relation to this application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1851">
              <w:rPr>
                <w:rFonts w:ascii="Arial" w:hAnsi="Arial" w:cs="Arial"/>
                <w:sz w:val="16"/>
                <w:szCs w:val="16"/>
              </w:rPr>
              <w:t>(Optional)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44B4766B" w14:textId="77777777" w:rsidR="00350133" w:rsidRPr="00C95C24" w:rsidRDefault="00350133" w:rsidP="00F77A5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8F4">
              <w:rPr>
                <w:rFonts w:ascii="Arial" w:hAnsi="Arial" w:cs="Arial"/>
                <w:b/>
              </w:rPr>
              <w:sym w:font="Symbol" w:char="F0F0"/>
            </w:r>
          </w:p>
        </w:tc>
      </w:tr>
    </w:tbl>
    <w:tbl>
      <w:tblPr>
        <w:tblW w:w="962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078"/>
        <w:gridCol w:w="2551"/>
      </w:tblGrid>
      <w:tr w:rsidR="00350133" w:rsidRPr="00421505" w14:paraId="0D679811" w14:textId="77777777" w:rsidTr="00F77A5A">
        <w:trPr>
          <w:cantSplit/>
          <w:trHeight w:val="437"/>
        </w:trPr>
        <w:tc>
          <w:tcPr>
            <w:tcW w:w="9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48B0E" w14:textId="77777777" w:rsidR="00350133" w:rsidRPr="00375919" w:rsidRDefault="00350133" w:rsidP="00F77A5A">
            <w:pPr>
              <w:pStyle w:val="ListParagraph"/>
              <w:numPr>
                <w:ilvl w:val="0"/>
                <w:numId w:val="27"/>
              </w:numPr>
              <w:spacing w:before="240" w:after="240"/>
              <w:ind w:left="24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5919">
              <w:rPr>
                <w:rFonts w:asciiTheme="majorHAnsi" w:hAnsiTheme="majorHAnsi" w:cstheme="majorHAnsi"/>
                <w:b/>
              </w:rPr>
              <w:t xml:space="preserve">Signature of applicant or agent </w:t>
            </w:r>
            <w:r w:rsidRPr="00375919">
              <w:rPr>
                <w:rFonts w:asciiTheme="majorHAnsi" w:hAnsiTheme="majorHAnsi" w:cstheme="majorHAnsi"/>
                <w:b/>
                <w:sz w:val="16"/>
                <w:szCs w:val="16"/>
              </w:rPr>
              <w:t>(agent must show authority to act for the registered holder(s))</w:t>
            </w:r>
          </w:p>
        </w:tc>
      </w:tr>
      <w:tr w:rsidR="00350133" w:rsidRPr="00421505" w14:paraId="7B46146F" w14:textId="77777777" w:rsidTr="00F77A5A">
        <w:trPr>
          <w:cantSplit/>
          <w:trHeight w:val="437"/>
        </w:trPr>
        <w:tc>
          <w:tcPr>
            <w:tcW w:w="7078" w:type="dxa"/>
            <w:tcBorders>
              <w:top w:val="single" w:sz="4" w:space="0" w:color="auto"/>
            </w:tcBorders>
            <w:shd w:val="clear" w:color="auto" w:fill="E3BFBB"/>
            <w:vAlign w:val="center"/>
          </w:tcPr>
          <w:p w14:paraId="5A4180F1" w14:textId="77777777" w:rsidR="00350133" w:rsidRPr="002D701D" w:rsidRDefault="00350133" w:rsidP="00F77A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3BFBB"/>
            <w:vAlign w:val="center"/>
          </w:tcPr>
          <w:p w14:paraId="1DFC834E" w14:textId="77777777" w:rsidR="00350133" w:rsidRPr="002D701D" w:rsidRDefault="00350133" w:rsidP="00F77A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</w:tr>
      <w:tr w:rsidR="00350133" w:rsidRPr="00421505" w14:paraId="4BE0C702" w14:textId="77777777" w:rsidTr="00F77A5A">
        <w:trPr>
          <w:cantSplit/>
          <w:trHeight w:val="985"/>
        </w:trPr>
        <w:tc>
          <w:tcPr>
            <w:tcW w:w="7078" w:type="dxa"/>
            <w:vAlign w:val="center"/>
          </w:tcPr>
          <w:p w14:paraId="4A8AE301" w14:textId="77777777" w:rsidR="00350133" w:rsidRPr="002D701D" w:rsidRDefault="00350133" w:rsidP="00F77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3380CB" w14:textId="77777777" w:rsidR="00350133" w:rsidRPr="002D701D" w:rsidRDefault="00350133" w:rsidP="00F77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62E4B7" w14:textId="77777777" w:rsidR="00350133" w:rsidRPr="00350133" w:rsidRDefault="00350133" w:rsidP="00350133">
      <w:pPr>
        <w:spacing w:before="240" w:after="120"/>
        <w:rPr>
          <w:rFonts w:asciiTheme="majorHAnsi" w:hAnsiTheme="majorHAnsi" w:cstheme="majorHAnsi"/>
          <w:b/>
        </w:rPr>
      </w:pPr>
    </w:p>
    <w:p w14:paraId="548363FA" w14:textId="77777777" w:rsidR="005B3B54" w:rsidRDefault="005B3B54" w:rsidP="00B06229">
      <w:pPr>
        <w:rPr>
          <w:rFonts w:asciiTheme="majorHAnsi" w:hAnsiTheme="majorHAnsi" w:cstheme="majorHAnsi"/>
          <w:b/>
        </w:rPr>
      </w:pPr>
    </w:p>
    <w:p w14:paraId="23A7DA8F" w14:textId="77777777" w:rsidR="00021E23" w:rsidRDefault="00350133" w:rsidP="00021E23">
      <w:pPr>
        <w:spacing w:after="120"/>
        <w:rPr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</w:rPr>
        <w:lastRenderedPageBreak/>
        <w:br/>
      </w:r>
      <w:r w:rsidR="00021E23" w:rsidRPr="001F0954">
        <w:rPr>
          <w:b/>
          <w:bCs/>
          <w:sz w:val="20"/>
          <w:szCs w:val="20"/>
        </w:rPr>
        <w:t xml:space="preserve">To successfully apply </w:t>
      </w:r>
      <w:r w:rsidR="00021E23">
        <w:rPr>
          <w:b/>
          <w:bCs/>
          <w:sz w:val="20"/>
          <w:szCs w:val="20"/>
        </w:rPr>
        <w:t>to</w:t>
      </w:r>
      <w:r w:rsidR="00021E23" w:rsidRPr="001F0954">
        <w:rPr>
          <w:b/>
          <w:bCs/>
          <w:sz w:val="20"/>
          <w:szCs w:val="20"/>
        </w:rPr>
        <w:t xml:space="preserve"> </w:t>
      </w:r>
      <w:r w:rsidR="00021E23">
        <w:rPr>
          <w:b/>
          <w:bCs/>
          <w:sz w:val="20"/>
          <w:szCs w:val="20"/>
        </w:rPr>
        <w:t>add regulated substance rights to an existing petroleum exploration permit,</w:t>
      </w:r>
      <w:r w:rsidR="00021E23" w:rsidRPr="001F0954">
        <w:rPr>
          <w:b/>
          <w:bCs/>
          <w:sz w:val="20"/>
          <w:szCs w:val="20"/>
        </w:rPr>
        <w:t xml:space="preserve"> the application must </w:t>
      </w:r>
      <w:r w:rsidR="00021E23">
        <w:rPr>
          <w:b/>
          <w:bCs/>
          <w:sz w:val="20"/>
          <w:szCs w:val="20"/>
        </w:rPr>
        <w:t>(amongst other things):</w:t>
      </w:r>
    </w:p>
    <w:p w14:paraId="797862A2" w14:textId="77777777" w:rsidR="00021E23" w:rsidRPr="00AB6F16" w:rsidRDefault="00021E23" w:rsidP="00021E23">
      <w:pPr>
        <w:pStyle w:val="ListParagraph"/>
        <w:numPr>
          <w:ilvl w:val="0"/>
          <w:numId w:val="31"/>
        </w:numPr>
        <w:spacing w:after="120"/>
        <w:contextualSpacing w:val="0"/>
        <w:rPr>
          <w:sz w:val="20"/>
          <w:szCs w:val="20"/>
        </w:rPr>
      </w:pPr>
      <w:r w:rsidRPr="00AB6F16">
        <w:rPr>
          <w:sz w:val="20"/>
          <w:szCs w:val="20"/>
        </w:rPr>
        <w:t xml:space="preserve">be made in the approved </w:t>
      </w:r>
      <w:proofErr w:type="gramStart"/>
      <w:r w:rsidRPr="00AB6F16">
        <w:rPr>
          <w:sz w:val="20"/>
          <w:szCs w:val="20"/>
        </w:rPr>
        <w:t>manner;</w:t>
      </w:r>
      <w:proofErr w:type="gramEnd"/>
    </w:p>
    <w:p w14:paraId="1A6CD405" w14:textId="77777777" w:rsidR="00021E23" w:rsidRPr="00AB6F16" w:rsidRDefault="00021E23" w:rsidP="00021E23">
      <w:pPr>
        <w:pStyle w:val="ListParagraph"/>
        <w:numPr>
          <w:ilvl w:val="0"/>
          <w:numId w:val="31"/>
        </w:numPr>
        <w:spacing w:after="120"/>
        <w:contextualSpacing w:val="0"/>
        <w:rPr>
          <w:sz w:val="20"/>
          <w:szCs w:val="20"/>
        </w:rPr>
      </w:pPr>
      <w:r w:rsidRPr="00AB6F16">
        <w:rPr>
          <w:sz w:val="20"/>
          <w:szCs w:val="20"/>
        </w:rPr>
        <w:t xml:space="preserve">be made using the approved form (this form); and </w:t>
      </w:r>
    </w:p>
    <w:p w14:paraId="5C0E7E56" w14:textId="77777777" w:rsidR="00021E23" w:rsidRDefault="00021E23" w:rsidP="00021E23">
      <w:pPr>
        <w:pStyle w:val="ListParagraph"/>
        <w:numPr>
          <w:ilvl w:val="0"/>
          <w:numId w:val="31"/>
        </w:numPr>
        <w:spacing w:after="120"/>
        <w:contextualSpacing w:val="0"/>
        <w:rPr>
          <w:sz w:val="20"/>
          <w:szCs w:val="20"/>
        </w:rPr>
      </w:pPr>
      <w:r w:rsidRPr="00AB6F16">
        <w:rPr>
          <w:sz w:val="20"/>
          <w:szCs w:val="20"/>
        </w:rPr>
        <w:t>also include the submission of complete and comprehensive attachments providing the information detailed below (one (1) copy of each, or as otherwise stated)</w:t>
      </w:r>
      <w:r>
        <w:rPr>
          <w:sz w:val="20"/>
          <w:szCs w:val="20"/>
        </w:rPr>
        <w:t>:</w:t>
      </w:r>
    </w:p>
    <w:p w14:paraId="33117DC3" w14:textId="77777777" w:rsidR="00021E23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e</w:t>
      </w:r>
      <w:r w:rsidRPr="00D81851">
        <w:rPr>
          <w:sz w:val="20"/>
          <w:szCs w:val="20"/>
        </w:rPr>
        <w:t xml:space="preserve">xploration rationale and prospectivity analysis for the selected regulated substance(s), within the existing petroleum exploration permit </w:t>
      </w:r>
      <w:proofErr w:type="gramStart"/>
      <w:r w:rsidRPr="00D81851">
        <w:rPr>
          <w:sz w:val="20"/>
          <w:szCs w:val="20"/>
        </w:rPr>
        <w:t>area</w:t>
      </w:r>
      <w:r>
        <w:rPr>
          <w:sz w:val="20"/>
          <w:szCs w:val="20"/>
        </w:rPr>
        <w:t>;</w:t>
      </w:r>
      <w:proofErr w:type="gramEnd"/>
    </w:p>
    <w:p w14:paraId="4112777C" w14:textId="77777777" w:rsidR="00021E23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p</w:t>
      </w:r>
      <w:r w:rsidRPr="00D81851">
        <w:rPr>
          <w:sz w:val="20"/>
          <w:szCs w:val="20"/>
        </w:rPr>
        <w:t xml:space="preserve">roposals for the work and expenditure in the </w:t>
      </w:r>
      <w:proofErr w:type="spellStart"/>
      <w:r w:rsidRPr="00D81851">
        <w:rPr>
          <w:sz w:val="20"/>
          <w:szCs w:val="20"/>
        </w:rPr>
        <w:t>graticular</w:t>
      </w:r>
      <w:proofErr w:type="spellEnd"/>
      <w:r w:rsidRPr="00D81851">
        <w:rPr>
          <w:sz w:val="20"/>
          <w:szCs w:val="20"/>
        </w:rPr>
        <w:t xml:space="preserve"> blocks in the existing petroleum exploration permit area with respect to regulated substance(s</w:t>
      </w:r>
      <w:proofErr w:type="gramStart"/>
      <w:r w:rsidRPr="00D81851">
        <w:rPr>
          <w:sz w:val="20"/>
          <w:szCs w:val="20"/>
        </w:rPr>
        <w:t>)</w:t>
      </w:r>
      <w:r>
        <w:rPr>
          <w:sz w:val="20"/>
          <w:szCs w:val="20"/>
        </w:rPr>
        <w:t>;</w:t>
      </w:r>
      <w:proofErr w:type="gramEnd"/>
    </w:p>
    <w:p w14:paraId="7C7E9B1F" w14:textId="77777777" w:rsidR="00021E23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t</w:t>
      </w:r>
      <w:r w:rsidRPr="00D81851">
        <w:rPr>
          <w:sz w:val="20"/>
          <w:szCs w:val="20"/>
        </w:rPr>
        <w:t>echnical qualifications of the applicant and their employees with respect to regulated substance(s</w:t>
      </w:r>
      <w:proofErr w:type="gramStart"/>
      <w:r w:rsidRPr="00D81851">
        <w:rPr>
          <w:sz w:val="20"/>
          <w:szCs w:val="20"/>
        </w:rPr>
        <w:t>)</w:t>
      </w:r>
      <w:r>
        <w:rPr>
          <w:sz w:val="20"/>
          <w:szCs w:val="20"/>
        </w:rPr>
        <w:t>;</w:t>
      </w:r>
      <w:proofErr w:type="gramEnd"/>
    </w:p>
    <w:p w14:paraId="2011F49E" w14:textId="77777777" w:rsidR="00021E23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t</w:t>
      </w:r>
      <w:r w:rsidRPr="00D81851">
        <w:rPr>
          <w:sz w:val="20"/>
          <w:szCs w:val="20"/>
        </w:rPr>
        <w:t>echnical advice available to the applicant with respect to regulated substance(s</w:t>
      </w:r>
      <w:proofErr w:type="gramStart"/>
      <w:r w:rsidRPr="00D81851">
        <w:rPr>
          <w:sz w:val="20"/>
          <w:szCs w:val="20"/>
        </w:rPr>
        <w:t>)</w:t>
      </w:r>
      <w:r>
        <w:rPr>
          <w:sz w:val="20"/>
          <w:szCs w:val="20"/>
        </w:rPr>
        <w:t>;</w:t>
      </w:r>
      <w:proofErr w:type="gramEnd"/>
    </w:p>
    <w:p w14:paraId="6BE20AB7" w14:textId="77777777" w:rsidR="00021E23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f</w:t>
      </w:r>
      <w:r w:rsidRPr="00D81851">
        <w:rPr>
          <w:sz w:val="20"/>
          <w:szCs w:val="20"/>
        </w:rPr>
        <w:t>inancial resources available to the applicant with respect to regulated substance(s)</w:t>
      </w:r>
      <w:r>
        <w:rPr>
          <w:sz w:val="20"/>
          <w:szCs w:val="20"/>
        </w:rPr>
        <w:t>; and</w:t>
      </w:r>
    </w:p>
    <w:p w14:paraId="59C20CF5" w14:textId="77777777" w:rsidR="00021E23" w:rsidRPr="00D81851" w:rsidRDefault="00021E23" w:rsidP="00021E23">
      <w:pPr>
        <w:pStyle w:val="ListParagraph"/>
        <w:numPr>
          <w:ilvl w:val="1"/>
          <w:numId w:val="31"/>
        </w:numPr>
        <w:spacing w:after="120"/>
        <w:contextualSpacing w:val="0"/>
        <w:rPr>
          <w:sz w:val="20"/>
          <w:szCs w:val="20"/>
        </w:rPr>
      </w:pPr>
      <w:r w:rsidRPr="00D81851">
        <w:rPr>
          <w:sz w:val="20"/>
          <w:szCs w:val="20"/>
        </w:rPr>
        <w:t>any other matter(s) or documentation the applicant(s) wish to submit in relation to this application (</w:t>
      </w:r>
      <w:r>
        <w:rPr>
          <w:sz w:val="20"/>
          <w:szCs w:val="20"/>
        </w:rPr>
        <w:t>o</w:t>
      </w:r>
      <w:r w:rsidRPr="00D81851">
        <w:rPr>
          <w:sz w:val="20"/>
          <w:szCs w:val="20"/>
        </w:rPr>
        <w:t>ptional)</w:t>
      </w:r>
      <w:r>
        <w:rPr>
          <w:sz w:val="20"/>
          <w:szCs w:val="20"/>
        </w:rPr>
        <w:t>.</w:t>
      </w:r>
    </w:p>
    <w:p w14:paraId="04780439" w14:textId="77777777" w:rsidR="00021E23" w:rsidRDefault="00021E23" w:rsidP="00021E23">
      <w:pPr>
        <w:spacing w:before="240" w:after="120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Please n</w:t>
      </w:r>
      <w:r w:rsidRPr="00E21DF1">
        <w:rPr>
          <w:rFonts w:asciiTheme="majorHAnsi" w:hAnsiTheme="majorHAnsi" w:cstheme="majorHAnsi"/>
          <w:b/>
          <w:bCs/>
          <w:sz w:val="20"/>
          <w:szCs w:val="20"/>
        </w:rPr>
        <w:t>ote</w:t>
      </w:r>
    </w:p>
    <w:p w14:paraId="0B46C3CB" w14:textId="77777777" w:rsidR="00021E23" w:rsidRPr="00344A61" w:rsidRDefault="00021E23" w:rsidP="00021E23">
      <w:pPr>
        <w:spacing w:before="120" w:after="240"/>
        <w:rPr>
          <w:rFonts w:asciiTheme="majorHAnsi" w:hAnsiTheme="majorHAnsi" w:cstheme="majorHAnsi"/>
          <w:sz w:val="20"/>
          <w:szCs w:val="20"/>
        </w:rPr>
      </w:pPr>
      <w:r w:rsidRPr="00344A61">
        <w:rPr>
          <w:rFonts w:asciiTheme="majorHAnsi" w:hAnsiTheme="majorHAnsi" w:cstheme="majorHAnsi"/>
          <w:sz w:val="20"/>
          <w:szCs w:val="20"/>
        </w:rPr>
        <w:t>Where additional information is required to be entered on the form (e.g. Company Names), please use an Appendix and submit online with this form.</w:t>
      </w:r>
    </w:p>
    <w:p w14:paraId="34D2085B" w14:textId="77777777" w:rsidR="00021E23" w:rsidRPr="00E21DF1" w:rsidRDefault="00021E23" w:rsidP="00021E23">
      <w:pPr>
        <w:spacing w:before="12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E21DF1">
        <w:rPr>
          <w:rFonts w:asciiTheme="majorHAnsi" w:hAnsiTheme="majorHAnsi" w:cstheme="majorHAnsi"/>
          <w:b/>
          <w:bCs/>
          <w:sz w:val="20"/>
          <w:szCs w:val="20"/>
        </w:rPr>
        <w:t>S</w:t>
      </w:r>
      <w:r>
        <w:rPr>
          <w:rFonts w:asciiTheme="majorHAnsi" w:hAnsiTheme="majorHAnsi" w:cstheme="majorHAnsi"/>
          <w:b/>
          <w:bCs/>
          <w:sz w:val="20"/>
          <w:szCs w:val="20"/>
        </w:rPr>
        <w:t>ubmission of application</w:t>
      </w:r>
    </w:p>
    <w:p w14:paraId="78975B14" w14:textId="77777777" w:rsidR="00021E23" w:rsidRDefault="00021E23" w:rsidP="00021E23">
      <w:pPr>
        <w:spacing w:before="12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a</w:t>
      </w:r>
      <w:r w:rsidRPr="00E21DF1">
        <w:rPr>
          <w:rFonts w:asciiTheme="majorHAnsi" w:hAnsiTheme="majorHAnsi" w:cstheme="majorHAnsi"/>
          <w:sz w:val="20"/>
          <w:szCs w:val="20"/>
        </w:rPr>
        <w:t xml:space="preserve">pplication, together with supporting data </w:t>
      </w:r>
      <w:r>
        <w:rPr>
          <w:rFonts w:asciiTheme="majorHAnsi" w:hAnsiTheme="majorHAnsi" w:cstheme="majorHAnsi"/>
          <w:sz w:val="20"/>
          <w:szCs w:val="20"/>
        </w:rPr>
        <w:t>must</w:t>
      </w:r>
      <w:r w:rsidRPr="00E21DF1">
        <w:rPr>
          <w:rFonts w:asciiTheme="majorHAnsi" w:hAnsiTheme="majorHAnsi" w:cstheme="majorHAnsi"/>
          <w:sz w:val="20"/>
          <w:szCs w:val="20"/>
        </w:rPr>
        <w:t xml:space="preserve"> be submitted online through the Petroleum</w:t>
      </w:r>
      <w:r>
        <w:rPr>
          <w:rFonts w:asciiTheme="majorHAnsi" w:hAnsiTheme="majorHAnsi" w:cstheme="majorHAnsi"/>
          <w:sz w:val="20"/>
          <w:szCs w:val="20"/>
        </w:rPr>
        <w:t xml:space="preserve"> and </w:t>
      </w:r>
      <w:r w:rsidRPr="00E21DF1">
        <w:rPr>
          <w:rFonts w:asciiTheme="majorHAnsi" w:hAnsiTheme="majorHAnsi" w:cstheme="majorHAnsi"/>
          <w:sz w:val="20"/>
          <w:szCs w:val="20"/>
        </w:rPr>
        <w:t>Geothermal Register (PGR).</w:t>
      </w:r>
    </w:p>
    <w:p w14:paraId="618E0E2B" w14:textId="77777777" w:rsidR="00021E23" w:rsidRPr="00845EB2" w:rsidRDefault="00021E23" w:rsidP="00021E23">
      <w:pPr>
        <w:tabs>
          <w:tab w:val="left" w:pos="1080"/>
          <w:tab w:val="center" w:pos="4153"/>
          <w:tab w:val="right" w:pos="8306"/>
        </w:tabs>
        <w:spacing w:before="120" w:after="120"/>
        <w:rPr>
          <w:rFonts w:ascii="Arial" w:hAnsi="Arial" w:cs="Arial"/>
          <w:sz w:val="20"/>
          <w:szCs w:val="20"/>
        </w:rPr>
      </w:pPr>
      <w:r w:rsidRPr="001F2530">
        <w:rPr>
          <w:rFonts w:ascii="Arial" w:hAnsi="Arial" w:cs="Arial"/>
          <w:sz w:val="20"/>
          <w:szCs w:val="20"/>
        </w:rPr>
        <w:t xml:space="preserve">If you require assistance in completing this form, please contact the Resource Tenure Division by email to </w:t>
      </w:r>
      <w:hyperlink r:id="rId12" w:history="1">
        <w:r w:rsidRPr="001F2530">
          <w:rPr>
            <w:rStyle w:val="Hyperlink"/>
            <w:rFonts w:ascii="Arial" w:hAnsi="Arial" w:cs="Arial"/>
            <w:sz w:val="20"/>
            <w:szCs w:val="20"/>
          </w:rPr>
          <w:t>petroleum.titles@dmpe.wa.gov.au</w:t>
        </w:r>
      </w:hyperlink>
    </w:p>
    <w:p w14:paraId="36BF0C51" w14:textId="21C263DC" w:rsidR="00350133" w:rsidRPr="005B3B54" w:rsidRDefault="00350133" w:rsidP="00021E23">
      <w:pPr>
        <w:spacing w:after="120"/>
      </w:pPr>
    </w:p>
    <w:sectPr w:rsidR="00350133" w:rsidRPr="005B3B54" w:rsidSect="00A805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DC3D" w14:textId="77777777" w:rsidR="00840AE6" w:rsidRDefault="00840AE6" w:rsidP="00A4382C">
      <w:pPr>
        <w:spacing w:line="240" w:lineRule="auto"/>
      </w:pPr>
      <w:r>
        <w:separator/>
      </w:r>
    </w:p>
  </w:endnote>
  <w:endnote w:type="continuationSeparator" w:id="0">
    <w:p w14:paraId="177C371C" w14:textId="77777777" w:rsidR="00840AE6" w:rsidRDefault="00840AE6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1BC" w14:textId="77777777" w:rsidR="00E61EBE" w:rsidRDefault="00E61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80539" w14:paraId="483CBC20" w14:textId="77777777" w:rsidTr="004F46D6">
      <w:trPr>
        <w:trHeight w:val="510"/>
      </w:trPr>
      <w:tc>
        <w:tcPr>
          <w:tcW w:w="3209" w:type="dxa"/>
          <w:vAlign w:val="center"/>
        </w:tcPr>
        <w:p w14:paraId="7A0AB2BB" w14:textId="77777777" w:rsidR="00A80539" w:rsidRDefault="00A80539" w:rsidP="00A80539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0777B935" w14:textId="1021A976" w:rsidR="00A80539" w:rsidRPr="00207A0D" w:rsidRDefault="00A80539" w:rsidP="00A80539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1708D0BE" w14:textId="77777777" w:rsidR="00A80539" w:rsidRPr="00207A0D" w:rsidRDefault="00A80539" w:rsidP="00A80539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5F08B854" w14:textId="01FC1DA9" w:rsidR="00CC5FB3" w:rsidRPr="00CC5FB3" w:rsidRDefault="00A80539" w:rsidP="00CC5FB3">
    <w:pPr>
      <w:pStyle w:val="Footer"/>
      <w:rPr>
        <w:szCs w:val="16"/>
      </w:rPr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400A8BC0" wp14:editId="7C49B021">
          <wp:simplePos x="0" y="0"/>
          <wp:positionH relativeFrom="page">
            <wp:posOffset>-66</wp:posOffset>
          </wp:positionH>
          <wp:positionV relativeFrom="paragraph">
            <wp:posOffset>-429905</wp:posOffset>
          </wp:positionV>
          <wp:extent cx="7548880" cy="560070"/>
          <wp:effectExtent l="0" t="0" r="0" b="0"/>
          <wp:wrapNone/>
          <wp:docPr id="1667982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3" w:rsidRPr="005B3B54">
      <w:rPr>
        <w:color w:val="FFFFFF" w:themeColor="background1"/>
        <w:szCs w:val="16"/>
      </w:rPr>
      <w:t xml:space="preserve"> </w:t>
    </w:r>
    <w:r w:rsidR="00CC5FB3">
      <w:rPr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80539" w14:paraId="607F3C29" w14:textId="77777777" w:rsidTr="004F46D6">
      <w:trPr>
        <w:trHeight w:val="510"/>
      </w:trPr>
      <w:tc>
        <w:tcPr>
          <w:tcW w:w="3209" w:type="dxa"/>
          <w:vAlign w:val="center"/>
        </w:tcPr>
        <w:p w14:paraId="5CF217A9" w14:textId="77777777" w:rsidR="00A80539" w:rsidRDefault="00A80539" w:rsidP="00A80539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4E829472" w14:textId="78487E49" w:rsidR="00A80539" w:rsidRPr="00207A0D" w:rsidRDefault="00A80539" w:rsidP="00A80539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0285C265" w14:textId="77777777" w:rsidR="00A80539" w:rsidRPr="00207A0D" w:rsidRDefault="00A80539" w:rsidP="00A80539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11BF44AE" w14:textId="776217A8" w:rsidR="007218E4" w:rsidRPr="00A80539" w:rsidRDefault="00A80539" w:rsidP="00A8053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093275A8" wp14:editId="12989B35">
          <wp:simplePos x="0" y="0"/>
          <wp:positionH relativeFrom="page">
            <wp:posOffset>11364</wp:posOffset>
          </wp:positionH>
          <wp:positionV relativeFrom="paragraph">
            <wp:posOffset>-429905</wp:posOffset>
          </wp:positionV>
          <wp:extent cx="7548880" cy="560070"/>
          <wp:effectExtent l="0" t="0" r="0" b="0"/>
          <wp:wrapNone/>
          <wp:docPr id="1800788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ADCD" w14:textId="77777777" w:rsidR="00840AE6" w:rsidRDefault="00840AE6" w:rsidP="00A4382C">
      <w:pPr>
        <w:spacing w:line="240" w:lineRule="auto"/>
      </w:pPr>
      <w:r>
        <w:separator/>
      </w:r>
    </w:p>
  </w:footnote>
  <w:footnote w:type="continuationSeparator" w:id="0">
    <w:p w14:paraId="05AF7D00" w14:textId="77777777" w:rsidR="00840AE6" w:rsidRDefault="00840AE6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9AC0" w14:textId="77777777" w:rsidR="00E61EBE" w:rsidRDefault="00E61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0F6" w14:textId="771CA744" w:rsidR="00A80539" w:rsidRDefault="00A80539" w:rsidP="00A80539">
    <w:pPr>
      <w:pStyle w:val="Header"/>
      <w:spacing w:line="240" w:lineRule="auto"/>
      <w:rPr>
        <w:rFonts w:ascii="Roboto Light" w:hAnsi="Roboto Light"/>
        <w:b/>
        <w:bCs/>
        <w:color w:val="FFFFFF" w:themeColor="background1"/>
        <w:sz w:val="20"/>
        <w:szCs w:val="20"/>
      </w:rPr>
    </w:pPr>
    <w:r w:rsidRPr="00BF7824">
      <w:rPr>
        <w:b/>
        <w:bCs/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4CA43CC7" wp14:editId="1725F10D">
          <wp:simplePos x="0" y="0"/>
          <wp:positionH relativeFrom="page">
            <wp:posOffset>1441</wp:posOffset>
          </wp:positionH>
          <wp:positionV relativeFrom="paragraph">
            <wp:posOffset>105</wp:posOffset>
          </wp:positionV>
          <wp:extent cx="7552055" cy="767386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7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859D51" w14:textId="66149FBD" w:rsidR="00A80539" w:rsidRDefault="00A80539" w:rsidP="00A80539">
    <w:pPr>
      <w:pStyle w:val="Header"/>
      <w:spacing w:line="240" w:lineRule="auto"/>
      <w:rPr>
        <w:rFonts w:ascii="Roboto Light" w:hAnsi="Roboto Light"/>
        <w:b/>
        <w:bCs/>
        <w:color w:val="FFFFFF" w:themeColor="background1"/>
        <w:sz w:val="20"/>
        <w:szCs w:val="20"/>
      </w:rPr>
    </w:pPr>
  </w:p>
  <w:p w14:paraId="6AC7CCC0" w14:textId="41229E96" w:rsidR="00350133" w:rsidRPr="00D81851" w:rsidRDefault="00350133" w:rsidP="00350133">
    <w:pPr>
      <w:pStyle w:val="Header"/>
      <w:rPr>
        <w:rFonts w:ascii="Roboto Light" w:hAnsi="Roboto Light"/>
        <w:color w:val="FFFFFF" w:themeColor="background1"/>
        <w:sz w:val="20"/>
        <w:szCs w:val="20"/>
      </w:rPr>
    </w:pPr>
    <w:r w:rsidRPr="00D81851">
      <w:rPr>
        <w:rFonts w:ascii="Roboto Light" w:hAnsi="Roboto Light"/>
        <w:color w:val="FFFFFF" w:themeColor="background1"/>
        <w:sz w:val="20"/>
        <w:szCs w:val="20"/>
      </w:rPr>
      <w:t xml:space="preserve">Application to add Regulated Substance Rights to an existing Petroleum Exploration Permit </w:t>
    </w:r>
    <w:r>
      <w:rPr>
        <w:rFonts w:ascii="Roboto Light" w:hAnsi="Roboto Light"/>
        <w:color w:val="FFFFFF" w:themeColor="background1"/>
        <w:sz w:val="20"/>
        <w:szCs w:val="20"/>
      </w:rPr>
      <w:t>–</w:t>
    </w:r>
    <w:r w:rsidRPr="00D81851">
      <w:rPr>
        <w:rFonts w:ascii="Roboto Light" w:hAnsi="Roboto Light"/>
        <w:color w:val="FFFFFF" w:themeColor="background1"/>
        <w:sz w:val="20"/>
        <w:szCs w:val="20"/>
      </w:rPr>
      <w:t xml:space="preserve"> PGGS</w:t>
    </w:r>
    <w:r>
      <w:rPr>
        <w:rFonts w:ascii="Roboto Light" w:hAnsi="Roboto Light"/>
        <w:color w:val="FFFFFF" w:themeColor="background1"/>
        <w:sz w:val="20"/>
        <w:szCs w:val="20"/>
      </w:rPr>
      <w:t>(SL)</w:t>
    </w:r>
    <w:r w:rsidRPr="00D81851">
      <w:rPr>
        <w:rFonts w:ascii="Roboto Light" w:hAnsi="Roboto Light"/>
        <w:color w:val="FFFFFF" w:themeColor="background1"/>
        <w:sz w:val="20"/>
        <w:szCs w:val="20"/>
      </w:rPr>
      <w:t>A</w:t>
    </w:r>
  </w:p>
  <w:p w14:paraId="0E8ED216" w14:textId="646D1EB4" w:rsidR="00A80539" w:rsidRDefault="00A80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DCBC" w14:textId="577F0BE4" w:rsidR="005C720F" w:rsidRDefault="00A8053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3FF80E15" wp14:editId="01DD1CF2">
          <wp:simplePos x="0" y="0"/>
          <wp:positionH relativeFrom="column">
            <wp:posOffset>-720156</wp:posOffset>
          </wp:positionH>
          <wp:positionV relativeFrom="paragraph">
            <wp:posOffset>0</wp:posOffset>
          </wp:positionV>
          <wp:extent cx="7563600" cy="2023200"/>
          <wp:effectExtent l="0" t="0" r="0" b="0"/>
          <wp:wrapNone/>
          <wp:docPr id="1908082368" name="Picture 1908082368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20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0275E17"/>
    <w:multiLevelType w:val="hybridMultilevel"/>
    <w:tmpl w:val="9E582EB6"/>
    <w:lvl w:ilvl="0" w:tplc="65F84D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1FE67512"/>
    <w:multiLevelType w:val="hybridMultilevel"/>
    <w:tmpl w:val="F0105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6" w15:restartNumberingAfterBreak="0">
    <w:nsid w:val="2CD11C84"/>
    <w:multiLevelType w:val="hybridMultilevel"/>
    <w:tmpl w:val="22C063AC"/>
    <w:lvl w:ilvl="0" w:tplc="CF522CC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EF60A1"/>
    <w:multiLevelType w:val="multilevel"/>
    <w:tmpl w:val="77DEEFC4"/>
    <w:numStyleLink w:val="AgencyNumbers"/>
  </w:abstractNum>
  <w:abstractNum w:abstractNumId="8" w15:restartNumberingAfterBreak="0">
    <w:nsid w:val="41B20D18"/>
    <w:multiLevelType w:val="multilevel"/>
    <w:tmpl w:val="C4023126"/>
    <w:numStyleLink w:val="AgencyTableBullets"/>
  </w:abstractNum>
  <w:abstractNum w:abstractNumId="9" w15:restartNumberingAfterBreak="0">
    <w:nsid w:val="4474526F"/>
    <w:multiLevelType w:val="multilevel"/>
    <w:tmpl w:val="D5A4B100"/>
    <w:numStyleLink w:val="AgencyTableNumbers"/>
  </w:abstractNum>
  <w:abstractNum w:abstractNumId="10" w15:restartNumberingAfterBreak="0">
    <w:nsid w:val="47D87BF2"/>
    <w:multiLevelType w:val="hybridMultilevel"/>
    <w:tmpl w:val="A75E706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2" w15:restartNumberingAfterBreak="0">
    <w:nsid w:val="5119696E"/>
    <w:multiLevelType w:val="hybridMultilevel"/>
    <w:tmpl w:val="E12CE2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42BCE"/>
    <w:multiLevelType w:val="hybridMultilevel"/>
    <w:tmpl w:val="F1944BF2"/>
    <w:lvl w:ilvl="0" w:tplc="D7569B4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EE32BB0"/>
    <w:multiLevelType w:val="hybridMultilevel"/>
    <w:tmpl w:val="992E1D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495841">
    <w:abstractNumId w:val="5"/>
  </w:num>
  <w:num w:numId="2" w16cid:durableId="1114712982">
    <w:abstractNumId w:val="11"/>
  </w:num>
  <w:num w:numId="3" w16cid:durableId="47924743">
    <w:abstractNumId w:val="0"/>
  </w:num>
  <w:num w:numId="4" w16cid:durableId="1536692662">
    <w:abstractNumId w:val="4"/>
  </w:num>
  <w:num w:numId="5" w16cid:durableId="284586889">
    <w:abstractNumId w:val="7"/>
  </w:num>
  <w:num w:numId="6" w16cid:durableId="765152632">
    <w:abstractNumId w:val="8"/>
  </w:num>
  <w:num w:numId="7" w16cid:durableId="898440182">
    <w:abstractNumId w:val="9"/>
  </w:num>
  <w:num w:numId="8" w16cid:durableId="10036349">
    <w:abstractNumId w:val="2"/>
  </w:num>
  <w:num w:numId="9" w16cid:durableId="1765229124">
    <w:abstractNumId w:val="2"/>
  </w:num>
  <w:num w:numId="10" w16cid:durableId="510873556">
    <w:abstractNumId w:val="7"/>
  </w:num>
  <w:num w:numId="11" w16cid:durableId="2049210529">
    <w:abstractNumId w:val="2"/>
  </w:num>
  <w:num w:numId="12" w16cid:durableId="728458963">
    <w:abstractNumId w:val="2"/>
  </w:num>
  <w:num w:numId="13" w16cid:durableId="717433922">
    <w:abstractNumId w:val="2"/>
  </w:num>
  <w:num w:numId="14" w16cid:durableId="2006660679">
    <w:abstractNumId w:val="2"/>
  </w:num>
  <w:num w:numId="15" w16cid:durableId="1116868461">
    <w:abstractNumId w:val="7"/>
  </w:num>
  <w:num w:numId="16" w16cid:durableId="823745404">
    <w:abstractNumId w:val="7"/>
  </w:num>
  <w:num w:numId="17" w16cid:durableId="1761411400">
    <w:abstractNumId w:val="7"/>
  </w:num>
  <w:num w:numId="18" w16cid:durableId="1583297293">
    <w:abstractNumId w:val="7"/>
  </w:num>
  <w:num w:numId="19" w16cid:durableId="1080057401">
    <w:abstractNumId w:val="5"/>
  </w:num>
  <w:num w:numId="20" w16cid:durableId="1878738900">
    <w:abstractNumId w:val="11"/>
  </w:num>
  <w:num w:numId="21" w16cid:durableId="164519997">
    <w:abstractNumId w:val="0"/>
  </w:num>
  <w:num w:numId="22" w16cid:durableId="1424299007">
    <w:abstractNumId w:val="4"/>
  </w:num>
  <w:num w:numId="23" w16cid:durableId="940919409">
    <w:abstractNumId w:val="8"/>
  </w:num>
  <w:num w:numId="24" w16cid:durableId="558982355">
    <w:abstractNumId w:val="9"/>
  </w:num>
  <w:num w:numId="25" w16cid:durableId="1733384676">
    <w:abstractNumId w:val="10"/>
  </w:num>
  <w:num w:numId="26" w16cid:durableId="109281014">
    <w:abstractNumId w:val="13"/>
  </w:num>
  <w:num w:numId="27" w16cid:durableId="640768494">
    <w:abstractNumId w:val="1"/>
  </w:num>
  <w:num w:numId="28" w16cid:durableId="2129159610">
    <w:abstractNumId w:val="12"/>
  </w:num>
  <w:num w:numId="29" w16cid:durableId="1957826996">
    <w:abstractNumId w:val="6"/>
  </w:num>
  <w:num w:numId="30" w16cid:durableId="271210534">
    <w:abstractNumId w:val="14"/>
  </w:num>
  <w:num w:numId="31" w16cid:durableId="2013321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4"/>
    <w:rsid w:val="00005285"/>
    <w:rsid w:val="00021E23"/>
    <w:rsid w:val="000235FE"/>
    <w:rsid w:val="00030161"/>
    <w:rsid w:val="00033FC8"/>
    <w:rsid w:val="000370C3"/>
    <w:rsid w:val="0004222B"/>
    <w:rsid w:val="00053816"/>
    <w:rsid w:val="000628DD"/>
    <w:rsid w:val="00064FEA"/>
    <w:rsid w:val="00070650"/>
    <w:rsid w:val="00081F4F"/>
    <w:rsid w:val="0008690B"/>
    <w:rsid w:val="00087E7C"/>
    <w:rsid w:val="000D6278"/>
    <w:rsid w:val="000F2BC7"/>
    <w:rsid w:val="000F4B54"/>
    <w:rsid w:val="00101A4E"/>
    <w:rsid w:val="001129B1"/>
    <w:rsid w:val="001165A0"/>
    <w:rsid w:val="00117846"/>
    <w:rsid w:val="00127A81"/>
    <w:rsid w:val="00127AFF"/>
    <w:rsid w:val="00135309"/>
    <w:rsid w:val="00150D6F"/>
    <w:rsid w:val="0015286C"/>
    <w:rsid w:val="00152E6D"/>
    <w:rsid w:val="00161BAC"/>
    <w:rsid w:val="00166F4F"/>
    <w:rsid w:val="001723E2"/>
    <w:rsid w:val="00175B21"/>
    <w:rsid w:val="00182318"/>
    <w:rsid w:val="001853E7"/>
    <w:rsid w:val="001879E1"/>
    <w:rsid w:val="001A1284"/>
    <w:rsid w:val="001C316F"/>
    <w:rsid w:val="001D2EB0"/>
    <w:rsid w:val="001E38AF"/>
    <w:rsid w:val="001E7A4D"/>
    <w:rsid w:val="001F1168"/>
    <w:rsid w:val="0020203E"/>
    <w:rsid w:val="0021319C"/>
    <w:rsid w:val="00217BF0"/>
    <w:rsid w:val="00220A3B"/>
    <w:rsid w:val="00242D19"/>
    <w:rsid w:val="00243F51"/>
    <w:rsid w:val="00246478"/>
    <w:rsid w:val="00257F47"/>
    <w:rsid w:val="00271A02"/>
    <w:rsid w:val="00273D0A"/>
    <w:rsid w:val="002760CB"/>
    <w:rsid w:val="002951CE"/>
    <w:rsid w:val="002D4783"/>
    <w:rsid w:val="002D701D"/>
    <w:rsid w:val="002E7DD3"/>
    <w:rsid w:val="002F0441"/>
    <w:rsid w:val="002F0C10"/>
    <w:rsid w:val="002F19D9"/>
    <w:rsid w:val="002F1DD9"/>
    <w:rsid w:val="002F504B"/>
    <w:rsid w:val="00306FAF"/>
    <w:rsid w:val="00307B64"/>
    <w:rsid w:val="00316310"/>
    <w:rsid w:val="0032092C"/>
    <w:rsid w:val="00321C39"/>
    <w:rsid w:val="00327D01"/>
    <w:rsid w:val="0033401D"/>
    <w:rsid w:val="00334E55"/>
    <w:rsid w:val="00350133"/>
    <w:rsid w:val="00351CE5"/>
    <w:rsid w:val="00371FB3"/>
    <w:rsid w:val="00375919"/>
    <w:rsid w:val="00375984"/>
    <w:rsid w:val="0038356A"/>
    <w:rsid w:val="0039394A"/>
    <w:rsid w:val="003A3CEF"/>
    <w:rsid w:val="003A4D6B"/>
    <w:rsid w:val="003B68D0"/>
    <w:rsid w:val="003C4000"/>
    <w:rsid w:val="003E78C6"/>
    <w:rsid w:val="003F4681"/>
    <w:rsid w:val="003F68F5"/>
    <w:rsid w:val="003F7D47"/>
    <w:rsid w:val="0040666D"/>
    <w:rsid w:val="004108AE"/>
    <w:rsid w:val="00437FC0"/>
    <w:rsid w:val="00461E4E"/>
    <w:rsid w:val="00490548"/>
    <w:rsid w:val="004A2973"/>
    <w:rsid w:val="004A6EEC"/>
    <w:rsid w:val="004B05A6"/>
    <w:rsid w:val="004C12D6"/>
    <w:rsid w:val="004C3B9E"/>
    <w:rsid w:val="004C3BEF"/>
    <w:rsid w:val="004F273D"/>
    <w:rsid w:val="004F6AB4"/>
    <w:rsid w:val="00502FFE"/>
    <w:rsid w:val="005130D5"/>
    <w:rsid w:val="00517B50"/>
    <w:rsid w:val="00517B72"/>
    <w:rsid w:val="00521B09"/>
    <w:rsid w:val="00551586"/>
    <w:rsid w:val="00556CD6"/>
    <w:rsid w:val="005B3B54"/>
    <w:rsid w:val="005C720F"/>
    <w:rsid w:val="005C7F45"/>
    <w:rsid w:val="005E7192"/>
    <w:rsid w:val="005F0C9A"/>
    <w:rsid w:val="005F1BB7"/>
    <w:rsid w:val="005F1E8A"/>
    <w:rsid w:val="005F3C73"/>
    <w:rsid w:val="005F6900"/>
    <w:rsid w:val="0060630D"/>
    <w:rsid w:val="00610797"/>
    <w:rsid w:val="0062733C"/>
    <w:rsid w:val="00636D36"/>
    <w:rsid w:val="006513B8"/>
    <w:rsid w:val="0066048C"/>
    <w:rsid w:val="00664B55"/>
    <w:rsid w:val="0066794A"/>
    <w:rsid w:val="00685FB7"/>
    <w:rsid w:val="0069124D"/>
    <w:rsid w:val="006B372C"/>
    <w:rsid w:val="006C619D"/>
    <w:rsid w:val="007218E4"/>
    <w:rsid w:val="007229BF"/>
    <w:rsid w:val="00725843"/>
    <w:rsid w:val="00736097"/>
    <w:rsid w:val="00736B45"/>
    <w:rsid w:val="0075253D"/>
    <w:rsid w:val="007528AA"/>
    <w:rsid w:val="0075700E"/>
    <w:rsid w:val="00757A2A"/>
    <w:rsid w:val="00764FBB"/>
    <w:rsid w:val="00765079"/>
    <w:rsid w:val="00766D5C"/>
    <w:rsid w:val="00770CC9"/>
    <w:rsid w:val="00786001"/>
    <w:rsid w:val="00793F1D"/>
    <w:rsid w:val="0079606B"/>
    <w:rsid w:val="007A3D4A"/>
    <w:rsid w:val="007A54B1"/>
    <w:rsid w:val="007D6675"/>
    <w:rsid w:val="007E0F3E"/>
    <w:rsid w:val="00801E56"/>
    <w:rsid w:val="008133E9"/>
    <w:rsid w:val="00832EE7"/>
    <w:rsid w:val="00840AE6"/>
    <w:rsid w:val="00842165"/>
    <w:rsid w:val="008565C8"/>
    <w:rsid w:val="00860F4E"/>
    <w:rsid w:val="00873CE2"/>
    <w:rsid w:val="008754BA"/>
    <w:rsid w:val="008759F0"/>
    <w:rsid w:val="00875FE3"/>
    <w:rsid w:val="00884860"/>
    <w:rsid w:val="00884F47"/>
    <w:rsid w:val="00887F3C"/>
    <w:rsid w:val="0089012F"/>
    <w:rsid w:val="0089259A"/>
    <w:rsid w:val="008A0283"/>
    <w:rsid w:val="008A72AE"/>
    <w:rsid w:val="008E0D74"/>
    <w:rsid w:val="008E41EC"/>
    <w:rsid w:val="008E742A"/>
    <w:rsid w:val="0092017E"/>
    <w:rsid w:val="00930690"/>
    <w:rsid w:val="00930944"/>
    <w:rsid w:val="00930BCD"/>
    <w:rsid w:val="00935B0B"/>
    <w:rsid w:val="0094285C"/>
    <w:rsid w:val="00943CC7"/>
    <w:rsid w:val="00944D7D"/>
    <w:rsid w:val="00946226"/>
    <w:rsid w:val="00953276"/>
    <w:rsid w:val="009532BA"/>
    <w:rsid w:val="00966203"/>
    <w:rsid w:val="009700EC"/>
    <w:rsid w:val="00993D2D"/>
    <w:rsid w:val="009B0BD9"/>
    <w:rsid w:val="009B78B5"/>
    <w:rsid w:val="009D7FD7"/>
    <w:rsid w:val="009F6E9E"/>
    <w:rsid w:val="00A14AE6"/>
    <w:rsid w:val="00A176CC"/>
    <w:rsid w:val="00A23A32"/>
    <w:rsid w:val="00A3711D"/>
    <w:rsid w:val="00A41AAF"/>
    <w:rsid w:val="00A4382C"/>
    <w:rsid w:val="00A479DA"/>
    <w:rsid w:val="00A663DD"/>
    <w:rsid w:val="00A73213"/>
    <w:rsid w:val="00A768BE"/>
    <w:rsid w:val="00A804F9"/>
    <w:rsid w:val="00A80539"/>
    <w:rsid w:val="00A826CA"/>
    <w:rsid w:val="00A865D9"/>
    <w:rsid w:val="00A93B26"/>
    <w:rsid w:val="00AD0559"/>
    <w:rsid w:val="00AE28A5"/>
    <w:rsid w:val="00AE6CF0"/>
    <w:rsid w:val="00B01BDB"/>
    <w:rsid w:val="00B06229"/>
    <w:rsid w:val="00B1058A"/>
    <w:rsid w:val="00B209B3"/>
    <w:rsid w:val="00B357DE"/>
    <w:rsid w:val="00B40797"/>
    <w:rsid w:val="00B4205B"/>
    <w:rsid w:val="00B45BCE"/>
    <w:rsid w:val="00B46B02"/>
    <w:rsid w:val="00B933E5"/>
    <w:rsid w:val="00B96B1B"/>
    <w:rsid w:val="00BA43DE"/>
    <w:rsid w:val="00BB241A"/>
    <w:rsid w:val="00BB3D76"/>
    <w:rsid w:val="00BC5B97"/>
    <w:rsid w:val="00BC790D"/>
    <w:rsid w:val="00BD452D"/>
    <w:rsid w:val="00BD7FE2"/>
    <w:rsid w:val="00BE1B9B"/>
    <w:rsid w:val="00BF2F36"/>
    <w:rsid w:val="00C11F82"/>
    <w:rsid w:val="00C169C6"/>
    <w:rsid w:val="00C17C2B"/>
    <w:rsid w:val="00C524D8"/>
    <w:rsid w:val="00C73704"/>
    <w:rsid w:val="00C74436"/>
    <w:rsid w:val="00C851DC"/>
    <w:rsid w:val="00C95C24"/>
    <w:rsid w:val="00C95C39"/>
    <w:rsid w:val="00C97A98"/>
    <w:rsid w:val="00CA6220"/>
    <w:rsid w:val="00CB079B"/>
    <w:rsid w:val="00CC4376"/>
    <w:rsid w:val="00CC43BA"/>
    <w:rsid w:val="00CC5681"/>
    <w:rsid w:val="00CC5FB3"/>
    <w:rsid w:val="00CD296A"/>
    <w:rsid w:val="00D016D8"/>
    <w:rsid w:val="00D14F87"/>
    <w:rsid w:val="00D20C61"/>
    <w:rsid w:val="00D27E58"/>
    <w:rsid w:val="00D43849"/>
    <w:rsid w:val="00D5302E"/>
    <w:rsid w:val="00D6395F"/>
    <w:rsid w:val="00D71CF0"/>
    <w:rsid w:val="00D72D04"/>
    <w:rsid w:val="00D9127D"/>
    <w:rsid w:val="00DB3504"/>
    <w:rsid w:val="00DB3B0A"/>
    <w:rsid w:val="00DC0365"/>
    <w:rsid w:val="00DC07FF"/>
    <w:rsid w:val="00DE0A4C"/>
    <w:rsid w:val="00DE5B3B"/>
    <w:rsid w:val="00DF7BE7"/>
    <w:rsid w:val="00E262D6"/>
    <w:rsid w:val="00E26EED"/>
    <w:rsid w:val="00E30ABB"/>
    <w:rsid w:val="00E335C1"/>
    <w:rsid w:val="00E343A6"/>
    <w:rsid w:val="00E4041E"/>
    <w:rsid w:val="00E61EBE"/>
    <w:rsid w:val="00E64CA0"/>
    <w:rsid w:val="00E7766F"/>
    <w:rsid w:val="00E800BA"/>
    <w:rsid w:val="00E87942"/>
    <w:rsid w:val="00EB048B"/>
    <w:rsid w:val="00EB4C6D"/>
    <w:rsid w:val="00EC15C1"/>
    <w:rsid w:val="00ED1F45"/>
    <w:rsid w:val="00ED30ED"/>
    <w:rsid w:val="00ED6F63"/>
    <w:rsid w:val="00EE5BAD"/>
    <w:rsid w:val="00F06689"/>
    <w:rsid w:val="00F07494"/>
    <w:rsid w:val="00F12F5C"/>
    <w:rsid w:val="00F17A22"/>
    <w:rsid w:val="00F234F8"/>
    <w:rsid w:val="00F26454"/>
    <w:rsid w:val="00F30EA3"/>
    <w:rsid w:val="00F42B9C"/>
    <w:rsid w:val="00F47CE2"/>
    <w:rsid w:val="00F53BB2"/>
    <w:rsid w:val="00F54001"/>
    <w:rsid w:val="00F64A1A"/>
    <w:rsid w:val="00F71624"/>
    <w:rsid w:val="00F91BEE"/>
    <w:rsid w:val="00F953B9"/>
    <w:rsid w:val="00FA164E"/>
    <w:rsid w:val="00FA3B9E"/>
    <w:rsid w:val="00FB0E87"/>
    <w:rsid w:val="00FB1C15"/>
    <w:rsid w:val="00FB1CCB"/>
    <w:rsid w:val="00FB401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2197"/>
  <w15:chartTrackingRefBased/>
  <w15:docId w15:val="{E0C5AB5A-7AE3-4DD5-A183-279A418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ApplicationDetails">
    <w:name w:val="ApplicationDetails"/>
    <w:basedOn w:val="DefaultParagraphFont"/>
    <w:uiPriority w:val="1"/>
    <w:qFormat/>
    <w:rsid w:val="00B06229"/>
    <w:rPr>
      <w:rFonts w:ascii="Arial" w:hAnsi="Arial"/>
      <w:sz w:val="20"/>
    </w:rPr>
  </w:style>
  <w:style w:type="table" w:customStyle="1" w:styleId="TableGrid11">
    <w:name w:val="Table Grid11"/>
    <w:basedOn w:val="TableNormal"/>
    <w:next w:val="TableGrid"/>
    <w:rsid w:val="00B06229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0235FE"/>
    <w:rPr>
      <w:i/>
      <w:iCs/>
    </w:rPr>
  </w:style>
  <w:style w:type="character" w:customStyle="1" w:styleId="ApplicationHeading">
    <w:name w:val="ApplicationHeading"/>
    <w:basedOn w:val="Emphasis"/>
    <w:uiPriority w:val="1"/>
    <w:rsid w:val="000235FE"/>
    <w:rPr>
      <w:rFonts w:ascii="Arial" w:hAnsi="Arial"/>
      <w:b/>
      <w:i w:val="0"/>
      <w:iCs/>
      <w:sz w:val="24"/>
    </w:rPr>
  </w:style>
  <w:style w:type="character" w:customStyle="1" w:styleId="Style1">
    <w:name w:val="Style1"/>
    <w:basedOn w:val="DefaultParagraphFont"/>
    <w:uiPriority w:val="1"/>
    <w:rsid w:val="004C3BEF"/>
    <w:rPr>
      <w:rFonts w:ascii="Arial" w:hAnsi="Arial"/>
      <w:sz w:val="24"/>
    </w:rPr>
  </w:style>
  <w:style w:type="character" w:customStyle="1" w:styleId="Legislation">
    <w:name w:val="Legislation"/>
    <w:basedOn w:val="DefaultParagraphFont"/>
    <w:uiPriority w:val="1"/>
    <w:qFormat/>
    <w:rsid w:val="004C3BEF"/>
    <w:rPr>
      <w:rFonts w:ascii="Arial" w:hAnsi="Arial"/>
      <w:i/>
      <w:sz w:val="24"/>
    </w:rPr>
  </w:style>
  <w:style w:type="character" w:customStyle="1" w:styleId="Paragraphfont">
    <w:name w:val="Paragraph font"/>
    <w:basedOn w:val="DefaultParagraphFont"/>
    <w:uiPriority w:val="1"/>
    <w:rsid w:val="004C3BEF"/>
    <w:rPr>
      <w:rFonts w:ascii="Arial" w:hAnsi="Arial"/>
      <w:sz w:val="20"/>
    </w:rPr>
  </w:style>
  <w:style w:type="character" w:customStyle="1" w:styleId="Arial10">
    <w:name w:val="Arial 10"/>
    <w:basedOn w:val="DefaultParagraphFont"/>
    <w:uiPriority w:val="1"/>
    <w:qFormat/>
    <w:rsid w:val="00437FC0"/>
  </w:style>
  <w:style w:type="character" w:customStyle="1" w:styleId="Arial12">
    <w:name w:val="Arial 12"/>
    <w:basedOn w:val="DefaultParagraphFont"/>
    <w:uiPriority w:val="1"/>
    <w:qFormat/>
    <w:rsid w:val="00437FC0"/>
  </w:style>
  <w:style w:type="character" w:customStyle="1" w:styleId="Arial10Bold">
    <w:name w:val="Arial 10 Bold"/>
    <w:basedOn w:val="DefaultParagraphFont"/>
    <w:uiPriority w:val="1"/>
    <w:qFormat/>
    <w:rsid w:val="00EB4C6D"/>
  </w:style>
  <w:style w:type="character" w:customStyle="1" w:styleId="Arial12Bold">
    <w:name w:val="Arial 12 Bold"/>
    <w:basedOn w:val="DefaultParagraphFont"/>
    <w:uiPriority w:val="1"/>
    <w:qFormat/>
    <w:rsid w:val="00EB4C6D"/>
    <w:rPr>
      <w:b/>
    </w:rPr>
  </w:style>
  <w:style w:type="character" w:customStyle="1" w:styleId="Arial100">
    <w:name w:val="Arial 10."/>
    <w:basedOn w:val="DefaultParagraphFont"/>
    <w:uiPriority w:val="1"/>
    <w:qFormat/>
    <w:rsid w:val="001A1284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2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2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roleum.titles@dmpe.w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86D8C87522C4FA40992AD7874AAC749B" ma:contentTypeVersion="2" ma:contentTypeDescription="Create a new document." ma:contentTypeScope="" ma:versionID="fbfd27c9f286c782d9cd91283a1709a7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872b74735cae0a65c4008aa844231c96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91</QmsLibrariesRef>
    <QmsRescinded xmlns="http://schemas.microsoft.com/sharepoint/v3">false</QmsRescinded>
    <QmsReviewDate xmlns="http://schemas.microsoft.com/sharepoint/v3/fields">2026-11-11T16:00:00+00:00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418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65F1F92071475276E05315230A0A9CBF" version="1.0.0">
  <systemFields>
    <field name="Objective-Id">
      <value order="0">A101576384</value>
    </field>
    <field name="Objective-Title">
      <value order="0">RTD-XXXX - PGGS(SL)A - Petroleum - Adding Regulated Substance Rights to an existing Petroleum Exploration Permit</value>
    </field>
    <field name="Objective-Description">
      <value order="0"/>
    </field>
    <field name="Objective-CreationStamp">
      <value order="0">2025-12-11T04:36:19Z</value>
    </field>
    <field name="Objective-IsApproved">
      <value order="0">false</value>
    </field>
    <field name="Objective-IsPublished">
      <value order="0">true</value>
    </field>
    <field name="Objective-DatePublished">
      <value order="0">2026-03-25T08:53:56Z</value>
    </field>
    <field name="Objective-ModificationStamp">
      <value order="0">2026-03-25T09:11:47Z</value>
    </field>
    <field name="Objective-Owner">
      <value order="0">HANNAN, Jeff</value>
    </field>
    <field name="Objective-Path">
      <value order="0">DEMIRS Global Folder:02 Corporate File Plan:DMPE - Department of Mines, Petroleum and Exploration:RER Files:Petroleum:Legislation:Resource Tenure Division - Area 3 - Petroleum Legislation Amendment Act 2024:Draft Forms:3. PGGS(SL)A:Adding Regulated Substance Rights to an existing Petroleum title</value>
    </field>
    <field name="Objective-Parent">
      <value order="0">Adding Regulated Substance Rights to an existing Petroleum title</value>
    </field>
    <field name="Objective-State">
      <value order="0">Published</value>
    </field>
    <field name="Objective-VersionId">
      <value order="0">vA116618615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DMS02174/2025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>HANNAN, Jeff</value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A4D9F-35F8-477B-B8AC-B261B192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e7c7f6fc-0c1f-4db4-bdfb-1d5a5c7fbe5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503</Words>
  <Characters>3024</Characters>
  <Application>Microsoft Office Word</Application>
  <DocSecurity>0</DocSecurity>
  <Lines>137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Blank template form for PGR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add Regulated Substance Rights to an existing Petroleum Exploration Permit</dc:title>
  <dc:subject/>
  <dc:creator/>
  <cp:keywords/>
  <dc:description/>
  <cp:lastModifiedBy>HANNAN, Jeff</cp:lastModifiedBy>
  <cp:revision>19</cp:revision>
  <cp:lastPrinted>2025-03-14T03:18:00Z</cp:lastPrinted>
  <dcterms:created xsi:type="dcterms:W3CDTF">2025-12-08T07:37:00Z</dcterms:created>
  <dcterms:modified xsi:type="dcterms:W3CDTF">2026-05-13T04:58:00Z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0x01010034869801477A44BA963EBC7CD35300A1030086D8C87522C4FA40992AD7874AAC749B</vt:lpwstr>
  </property>
  <property fmtid="{D5CDD505-2E9C-101B-9397-08002B2CF9AE}" pid="3" name="Objective-Id">
    <vt:lpwstr>A101576384</vt:lpwstr>
  </property>
  <property fmtid="{D5CDD505-2E9C-101B-9397-08002B2CF9AE}" pid="4" name="Objective-Title">
    <vt:lpwstr>RTD-XXXX - PGGS(SL)A - Petroleum - Adding Regulated Substance Rights to an existing Petroleum Exploration Permit</vt:lpwstr>
  </property>
  <property fmtid="{D5CDD505-2E9C-101B-9397-08002B2CF9AE}" pid="5" name="Objective-Description">
    <vt:lpwstr/>
  </property>
  <property fmtid="{D5CDD505-2E9C-101B-9397-08002B2CF9AE}" pid="6" name="Objective-CreationStamp">
    <vt:filetime>2025-12-11T04:36:19Z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2026-03-25T08:53:56Z</vt:filetime>
  </property>
  <property fmtid="{D5CDD505-2E9C-101B-9397-08002B2CF9AE}" pid="10" name="Objective-ModificationStamp">
    <vt:filetime>2026-03-25T09:11:47Z</vt:filetime>
  </property>
  <property fmtid="{D5CDD505-2E9C-101B-9397-08002B2CF9AE}" pid="11" name="Objective-Owner">
    <vt:lpwstr>HANNAN, Jeff</vt:lpwstr>
  </property>
  <property fmtid="{D5CDD505-2E9C-101B-9397-08002B2CF9AE}" pid="12" name="Objective-Path">
    <vt:lpwstr>DEMIRS Global Folder:02 Corporate File Plan:DMPE - Department of Mines, Petroleum and Exploration:RER Files:Petroleum:Legislation:Resource Tenure Division - Area 3 - Petroleum Legislation Amendment Act 2024:Draft Forms:3. PGGS(SL)A:Adding Regulated Substance Rights to an existing Petroleum title</vt:lpwstr>
  </property>
  <property fmtid="{D5CDD505-2E9C-101B-9397-08002B2CF9AE}" pid="13" name="Objective-Parent">
    <vt:lpwstr>Adding Regulated Substance Rights to an existing Petroleum title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vA116618615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DMS02174/2025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>HANNAN, Jeff</vt:lpwstr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