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CB48" w14:textId="7323D5DE" w:rsidR="000C6E20" w:rsidRPr="000C6E20" w:rsidRDefault="000C6E20" w:rsidP="00C453E8">
      <w:pPr>
        <w:widowControl w:val="0"/>
        <w:spacing w:before="120" w:after="120" w:line="276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</w:pPr>
      <w:r w:rsidRPr="000C6E20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 xml:space="preserve">Directors General </w:t>
      </w:r>
      <w:r w:rsidR="000D2AB5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 xml:space="preserve">Technology, Innovation and Science </w:t>
      </w:r>
      <w:r w:rsidRPr="000C6E20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>Council</w:t>
      </w:r>
    </w:p>
    <w:p w14:paraId="28EF2E3F" w14:textId="6014F031" w:rsidR="00FF49CB" w:rsidRPr="00DA03C3" w:rsidRDefault="00476927" w:rsidP="000C6E20">
      <w:pPr>
        <w:widowControl w:val="0"/>
        <w:tabs>
          <w:tab w:val="right" w:pos="8280"/>
        </w:tabs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</w:pPr>
      <w:r w:rsidRPr="00DA03C3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 xml:space="preserve">Communique – </w:t>
      </w:r>
      <w:r w:rsidR="00500B36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>30 October</w:t>
      </w:r>
      <w:r w:rsidR="009C14B9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 xml:space="preserve"> 2025</w:t>
      </w:r>
    </w:p>
    <w:p w14:paraId="7ACDEE11" w14:textId="77777777" w:rsidR="00476927" w:rsidRPr="00E64660" w:rsidRDefault="00476927" w:rsidP="000C6E20">
      <w:pPr>
        <w:widowControl w:val="0"/>
        <w:tabs>
          <w:tab w:val="right" w:pos="828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val="en-AU"/>
        </w:rPr>
      </w:pPr>
    </w:p>
    <w:p w14:paraId="3D7E6361" w14:textId="4B3B5450" w:rsidR="00FB09DF" w:rsidRDefault="00476927" w:rsidP="007656B2">
      <w:pPr>
        <w:widowControl w:val="0"/>
        <w:tabs>
          <w:tab w:val="right" w:pos="8280"/>
        </w:tabs>
        <w:spacing w:after="120" w:line="276" w:lineRule="auto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  <w:r w:rsidRPr="001313D9">
        <w:rPr>
          <w:rFonts w:ascii="Arial" w:eastAsia="Times New Roman" w:hAnsi="Arial" w:cs="Times New Roman"/>
          <w:sz w:val="24"/>
          <w:szCs w:val="24"/>
          <w:lang w:val="en-AU"/>
        </w:rPr>
        <w:t>The</w:t>
      </w:r>
      <w:r w:rsidR="00433632">
        <w:rPr>
          <w:rFonts w:ascii="Arial" w:eastAsia="Times New Roman" w:hAnsi="Arial" w:cs="Times New Roman"/>
          <w:sz w:val="24"/>
          <w:szCs w:val="24"/>
          <w:lang w:val="en-AU"/>
        </w:rPr>
        <w:t xml:space="preserve"> </w:t>
      </w:r>
      <w:r w:rsidR="00500B36">
        <w:rPr>
          <w:rFonts w:ascii="Arial" w:eastAsia="Times New Roman" w:hAnsi="Arial" w:cs="Times New Roman"/>
          <w:sz w:val="24"/>
          <w:szCs w:val="24"/>
          <w:lang w:val="en-AU"/>
        </w:rPr>
        <w:t>seventh</w:t>
      </w:r>
      <w:r w:rsidR="009C14B9">
        <w:rPr>
          <w:rFonts w:ascii="Arial" w:eastAsia="Times New Roman" w:hAnsi="Arial" w:cs="Times New Roman"/>
          <w:sz w:val="24"/>
          <w:szCs w:val="24"/>
          <w:lang w:val="en-AU"/>
        </w:rPr>
        <w:t xml:space="preserve"> </w:t>
      </w:r>
      <w:r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meeting of the Directors General </w:t>
      </w:r>
      <w:r w:rsidR="000D2AB5">
        <w:rPr>
          <w:rFonts w:ascii="Arial" w:eastAsia="Times New Roman" w:hAnsi="Arial" w:cs="Times New Roman"/>
          <w:sz w:val="24"/>
          <w:szCs w:val="24"/>
          <w:lang w:val="en-AU"/>
        </w:rPr>
        <w:t>Technology, Innovation and Science</w:t>
      </w:r>
      <w:r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 Council </w:t>
      </w:r>
      <w:r w:rsidR="005C443C" w:rsidRPr="001313D9">
        <w:rPr>
          <w:rFonts w:ascii="Arial" w:eastAsia="Times New Roman" w:hAnsi="Arial" w:cs="Times New Roman"/>
          <w:sz w:val="24"/>
          <w:szCs w:val="24"/>
          <w:lang w:val="en-AU"/>
        </w:rPr>
        <w:t>(</w:t>
      </w:r>
      <w:r w:rsidR="000D2AB5">
        <w:rPr>
          <w:rFonts w:ascii="Arial" w:eastAsia="Times New Roman" w:hAnsi="Arial" w:cs="Times New Roman"/>
          <w:sz w:val="24"/>
          <w:szCs w:val="24"/>
          <w:lang w:val="en-AU"/>
        </w:rPr>
        <w:t>TISC</w:t>
      </w:r>
      <w:r w:rsidR="005C443C"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) </w:t>
      </w:r>
      <w:r w:rsidR="00E1274E" w:rsidRPr="001313D9">
        <w:rPr>
          <w:rFonts w:ascii="Arial" w:eastAsia="Times New Roman" w:hAnsi="Arial" w:cs="Times New Roman"/>
          <w:sz w:val="24"/>
          <w:szCs w:val="24"/>
          <w:lang w:val="en-AU"/>
        </w:rPr>
        <w:t>was held</w:t>
      </w:r>
      <w:r w:rsidR="00B15FB9">
        <w:rPr>
          <w:rFonts w:ascii="Arial" w:eastAsia="Times New Roman" w:hAnsi="Arial" w:cs="Times New Roman"/>
          <w:sz w:val="24"/>
          <w:szCs w:val="24"/>
          <w:lang w:val="en-AU"/>
        </w:rPr>
        <w:t xml:space="preserve"> </w:t>
      </w:r>
      <w:r w:rsidR="000D1F4E">
        <w:rPr>
          <w:rFonts w:ascii="Arial" w:eastAsia="Times New Roman" w:hAnsi="Arial" w:cs="Times New Roman"/>
          <w:sz w:val="24"/>
          <w:szCs w:val="24"/>
          <w:lang w:val="en-AU"/>
        </w:rPr>
        <w:t xml:space="preserve">on </w:t>
      </w:r>
      <w:r w:rsidR="00500B36">
        <w:rPr>
          <w:rFonts w:ascii="Arial" w:eastAsia="Times New Roman" w:hAnsi="Arial" w:cs="Times New Roman"/>
          <w:sz w:val="24"/>
          <w:szCs w:val="24"/>
          <w:lang w:val="en-AU"/>
        </w:rPr>
        <w:t>30 October</w:t>
      </w:r>
      <w:r w:rsidR="00252C53">
        <w:rPr>
          <w:rFonts w:ascii="Arial" w:eastAsia="Times New Roman" w:hAnsi="Arial" w:cs="Times New Roman"/>
          <w:sz w:val="24"/>
          <w:szCs w:val="24"/>
          <w:lang w:val="en-AU"/>
        </w:rPr>
        <w:t xml:space="preserve"> 2025</w:t>
      </w:r>
      <w:r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.  </w:t>
      </w:r>
    </w:p>
    <w:p w14:paraId="01001DD2" w14:textId="2613DA43" w:rsidR="000C79BF" w:rsidRDefault="007A762C" w:rsidP="007656B2">
      <w:pPr>
        <w:widowControl w:val="0"/>
        <w:tabs>
          <w:tab w:val="right" w:pos="8280"/>
        </w:tabs>
        <w:spacing w:after="120" w:line="276" w:lineRule="auto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  <w:r>
        <w:rPr>
          <w:rFonts w:ascii="Arial" w:eastAsia="Times New Roman" w:hAnsi="Arial" w:cs="Times New Roman"/>
          <w:sz w:val="24"/>
          <w:szCs w:val="24"/>
          <w:lang w:val="en-AU"/>
        </w:rPr>
        <w:t xml:space="preserve">The </w:t>
      </w:r>
      <w:r w:rsidR="000D2AB5">
        <w:rPr>
          <w:rFonts w:ascii="Arial" w:eastAsia="Times New Roman" w:hAnsi="Arial" w:cs="Times New Roman"/>
          <w:sz w:val="24"/>
          <w:szCs w:val="24"/>
          <w:lang w:val="en-AU"/>
        </w:rPr>
        <w:t>TISC</w:t>
      </w:r>
      <w:r w:rsidR="00E1274E"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 considered the following matters</w:t>
      </w:r>
      <w:r w:rsidR="008E7337">
        <w:rPr>
          <w:rFonts w:ascii="Arial" w:eastAsia="Times New Roman" w:hAnsi="Arial" w:cs="Times New Roman"/>
          <w:sz w:val="24"/>
          <w:szCs w:val="24"/>
          <w:lang w:val="en-AU"/>
        </w:rPr>
        <w:t>:</w:t>
      </w:r>
    </w:p>
    <w:p w14:paraId="5318981B" w14:textId="1B558C5B" w:rsidR="00BE2B50" w:rsidRPr="006E5968" w:rsidRDefault="00CE3F6E" w:rsidP="007656B2">
      <w:pPr>
        <w:spacing w:before="100" w:beforeAutospacing="1"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n-AU"/>
        </w:rPr>
      </w:pPr>
      <w:bookmarkStart w:id="0" w:name="_Hlk168398723"/>
      <w:bookmarkStart w:id="1" w:name="_Hlk198902287"/>
      <w:r w:rsidRPr="00CE3F6E">
        <w:rPr>
          <w:rFonts w:ascii="Arial" w:hAnsi="Arial" w:cs="Arial"/>
          <w:b/>
          <w:bCs/>
          <w:sz w:val="24"/>
          <w:szCs w:val="24"/>
        </w:rPr>
        <w:t>Privacy and Responsible Information Sharing</w:t>
      </w:r>
      <w:r w:rsidR="00031737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5CB3410B" w14:textId="4419E030" w:rsidR="001709D2" w:rsidRDefault="001709D2" w:rsidP="00D53B7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AU"/>
        </w:rPr>
      </w:pPr>
      <w:r w:rsidRPr="001709D2">
        <w:rPr>
          <w:rFonts w:ascii="Arial" w:eastAsia="Times New Roman" w:hAnsi="Arial" w:cs="Arial"/>
          <w:sz w:val="24"/>
          <w:szCs w:val="24"/>
          <w:lang w:val="en-AU"/>
        </w:rPr>
        <w:t xml:space="preserve">The </w:t>
      </w:r>
      <w:r w:rsidRPr="00D53B72">
        <w:rPr>
          <w:rFonts w:ascii="Arial" w:eastAsia="Times New Roman" w:hAnsi="Arial" w:cs="Arial"/>
          <w:sz w:val="24"/>
          <w:szCs w:val="24"/>
          <w:lang w:val="en-AU"/>
        </w:rPr>
        <w:t xml:space="preserve">TISC </w:t>
      </w:r>
      <w:r w:rsidR="009C6AE0">
        <w:rPr>
          <w:rFonts w:ascii="Arial" w:eastAsia="Times New Roman" w:hAnsi="Arial" w:cs="Arial"/>
          <w:sz w:val="24"/>
          <w:szCs w:val="24"/>
          <w:lang w:val="en-AU"/>
        </w:rPr>
        <w:t>approved</w:t>
      </w:r>
      <w:r w:rsidRPr="001709D2">
        <w:rPr>
          <w:rFonts w:ascii="Arial" w:eastAsia="Times New Roman" w:hAnsi="Arial" w:cs="Arial"/>
          <w:sz w:val="24"/>
          <w:szCs w:val="24"/>
          <w:lang w:val="en-AU"/>
        </w:rPr>
        <w:t xml:space="preserve"> </w:t>
      </w:r>
      <w:bookmarkEnd w:id="1"/>
      <w:r w:rsidR="00DE171A" w:rsidRPr="00DE171A">
        <w:rPr>
          <w:rFonts w:ascii="Arial" w:eastAsia="Times New Roman" w:hAnsi="Arial" w:cs="Arial"/>
          <w:sz w:val="24"/>
          <w:szCs w:val="24"/>
          <w:lang w:val="en-AU"/>
        </w:rPr>
        <w:t xml:space="preserve">the </w:t>
      </w:r>
      <w:r w:rsidR="00DE171A">
        <w:rPr>
          <w:rFonts w:ascii="Arial" w:eastAsia="Times New Roman" w:hAnsi="Arial" w:cs="Arial"/>
          <w:sz w:val="24"/>
          <w:szCs w:val="24"/>
          <w:lang w:val="en-AU"/>
        </w:rPr>
        <w:t>closure</w:t>
      </w:r>
      <w:r w:rsidR="00DE171A" w:rsidRPr="00DE171A">
        <w:rPr>
          <w:rFonts w:ascii="Arial" w:eastAsia="Times New Roman" w:hAnsi="Arial" w:cs="Arial"/>
          <w:sz w:val="24"/>
          <w:szCs w:val="24"/>
          <w:lang w:val="en-AU"/>
        </w:rPr>
        <w:t xml:space="preserve"> of the Privacy and Responsible Information Sharing (PRIS) Stage 2 Project Plan.</w:t>
      </w:r>
      <w:r w:rsidR="00A15843" w:rsidRPr="00A15843">
        <w:rPr>
          <w:rFonts w:ascii="Arial" w:eastAsia="Times New Roman" w:hAnsi="Arial" w:cs="Arial"/>
          <w:sz w:val="24"/>
          <w:szCs w:val="24"/>
          <w:lang w:val="en-AU"/>
        </w:rPr>
        <w:t xml:space="preserve"> </w:t>
      </w:r>
      <w:r w:rsidR="00626707" w:rsidRPr="00626707">
        <w:rPr>
          <w:rFonts w:ascii="Arial" w:eastAsia="Times New Roman" w:hAnsi="Arial" w:cs="Arial"/>
          <w:sz w:val="24"/>
          <w:szCs w:val="24"/>
          <w:lang w:val="en-AU"/>
        </w:rPr>
        <w:t xml:space="preserve">This milestone reflects the </w:t>
      </w:r>
      <w:r w:rsidR="00CE0234">
        <w:rPr>
          <w:rFonts w:ascii="Arial" w:eastAsia="Times New Roman" w:hAnsi="Arial" w:cs="Arial"/>
          <w:sz w:val="24"/>
          <w:szCs w:val="24"/>
          <w:lang w:val="en-AU"/>
        </w:rPr>
        <w:t xml:space="preserve">passage of the </w:t>
      </w:r>
      <w:r w:rsidR="00900E21" w:rsidRPr="00805648">
        <w:rPr>
          <w:rFonts w:ascii="Arial" w:eastAsia="Times New Roman" w:hAnsi="Arial" w:cs="Arial"/>
          <w:i/>
          <w:iCs/>
          <w:sz w:val="24"/>
          <w:szCs w:val="24"/>
          <w:lang w:val="en-AU"/>
        </w:rPr>
        <w:t>Privacy and Responsible Information Sharing Act 2024</w:t>
      </w:r>
      <w:r w:rsidR="00900E21">
        <w:rPr>
          <w:rFonts w:ascii="Arial" w:eastAsia="Times New Roman" w:hAnsi="Arial" w:cs="Arial"/>
          <w:i/>
          <w:iCs/>
          <w:sz w:val="24"/>
          <w:szCs w:val="24"/>
          <w:lang w:val="en-AU"/>
        </w:rPr>
        <w:t xml:space="preserve"> </w:t>
      </w:r>
      <w:r w:rsidR="006350C7" w:rsidRPr="006350C7">
        <w:rPr>
          <w:rFonts w:ascii="Arial" w:eastAsia="Times New Roman" w:hAnsi="Arial" w:cs="Arial"/>
          <w:sz w:val="24"/>
          <w:szCs w:val="24"/>
          <w:lang w:val="en-AU"/>
        </w:rPr>
        <w:t>(</w:t>
      </w:r>
      <w:r w:rsidR="00757817">
        <w:rPr>
          <w:rFonts w:ascii="Arial" w:eastAsia="Times New Roman" w:hAnsi="Arial" w:cs="Arial"/>
          <w:sz w:val="24"/>
          <w:szCs w:val="24"/>
          <w:lang w:val="en-AU"/>
        </w:rPr>
        <w:t>PRIS</w:t>
      </w:r>
      <w:r w:rsidR="006350C7" w:rsidRPr="006350C7">
        <w:rPr>
          <w:rFonts w:ascii="Arial" w:eastAsia="Times New Roman" w:hAnsi="Arial" w:cs="Arial"/>
          <w:sz w:val="24"/>
          <w:szCs w:val="24"/>
          <w:lang w:val="en-AU"/>
        </w:rPr>
        <w:t xml:space="preserve"> Act)</w:t>
      </w:r>
      <w:r w:rsidR="006350C7">
        <w:rPr>
          <w:rFonts w:ascii="Arial" w:eastAsia="Times New Roman" w:hAnsi="Arial" w:cs="Arial"/>
          <w:i/>
          <w:iCs/>
          <w:sz w:val="24"/>
          <w:szCs w:val="24"/>
          <w:lang w:val="en-AU"/>
        </w:rPr>
        <w:t xml:space="preserve"> </w:t>
      </w:r>
      <w:r w:rsidR="00757817">
        <w:rPr>
          <w:rFonts w:ascii="Arial" w:eastAsia="Times New Roman" w:hAnsi="Arial" w:cs="Arial"/>
          <w:sz w:val="24"/>
          <w:szCs w:val="24"/>
          <w:lang w:val="en-AU"/>
        </w:rPr>
        <w:t xml:space="preserve">– demonstrating </w:t>
      </w:r>
      <w:r w:rsidR="006350C7" w:rsidRPr="006350C7">
        <w:rPr>
          <w:rFonts w:ascii="Arial" w:eastAsia="Times New Roman" w:hAnsi="Arial" w:cs="Arial"/>
          <w:sz w:val="24"/>
          <w:szCs w:val="24"/>
          <w:lang w:val="en-AU"/>
        </w:rPr>
        <w:t>the</w:t>
      </w:r>
      <w:r w:rsidR="006350C7">
        <w:rPr>
          <w:rFonts w:ascii="Arial" w:eastAsia="Times New Roman" w:hAnsi="Arial" w:cs="Arial"/>
          <w:i/>
          <w:iCs/>
          <w:sz w:val="24"/>
          <w:szCs w:val="24"/>
          <w:lang w:val="en-AU"/>
        </w:rPr>
        <w:t xml:space="preserve"> </w:t>
      </w:r>
      <w:r w:rsidR="00A059D4">
        <w:rPr>
          <w:rFonts w:ascii="Arial" w:eastAsia="Times New Roman" w:hAnsi="Arial" w:cs="Arial"/>
          <w:sz w:val="24"/>
          <w:szCs w:val="24"/>
          <w:lang w:val="en-AU"/>
        </w:rPr>
        <w:t>WA</w:t>
      </w:r>
      <w:r w:rsidR="00626707" w:rsidRPr="00626707">
        <w:rPr>
          <w:rFonts w:ascii="Arial" w:eastAsia="Times New Roman" w:hAnsi="Arial" w:cs="Arial"/>
          <w:sz w:val="24"/>
          <w:szCs w:val="24"/>
          <w:lang w:val="en-AU"/>
        </w:rPr>
        <w:t xml:space="preserve"> Government’s commitment to strengthening privacy protections and responsible information sharing across the public sector. With</w:t>
      </w:r>
      <w:r w:rsidR="00805648">
        <w:rPr>
          <w:rFonts w:ascii="Arial" w:eastAsia="Times New Roman" w:hAnsi="Arial" w:cs="Arial"/>
          <w:sz w:val="24"/>
          <w:szCs w:val="24"/>
          <w:lang w:val="en-AU"/>
        </w:rPr>
        <w:t xml:space="preserve"> the</w:t>
      </w:r>
      <w:r w:rsidR="00757817">
        <w:rPr>
          <w:rFonts w:ascii="Arial" w:eastAsia="Times New Roman" w:hAnsi="Arial" w:cs="Arial"/>
          <w:sz w:val="24"/>
          <w:szCs w:val="24"/>
          <w:lang w:val="en-AU"/>
        </w:rPr>
        <w:t xml:space="preserve"> PRIS</w:t>
      </w:r>
      <w:r w:rsidR="00626707" w:rsidRPr="00626707">
        <w:rPr>
          <w:rFonts w:ascii="Arial" w:eastAsia="Times New Roman" w:hAnsi="Arial" w:cs="Arial"/>
          <w:sz w:val="24"/>
          <w:szCs w:val="24"/>
          <w:lang w:val="en-AU"/>
        </w:rPr>
        <w:t xml:space="preserve"> </w:t>
      </w:r>
      <w:r w:rsidR="006350C7" w:rsidRPr="006350C7">
        <w:rPr>
          <w:rFonts w:ascii="Arial" w:eastAsia="Times New Roman" w:hAnsi="Arial" w:cs="Arial"/>
          <w:sz w:val="24"/>
          <w:szCs w:val="24"/>
          <w:lang w:val="en-AU"/>
        </w:rPr>
        <w:t>Act</w:t>
      </w:r>
      <w:r w:rsidR="00A059D4" w:rsidRPr="00805648">
        <w:rPr>
          <w:rFonts w:ascii="Arial" w:eastAsia="Times New Roman" w:hAnsi="Arial" w:cs="Arial"/>
          <w:sz w:val="24"/>
          <w:szCs w:val="24"/>
          <w:lang w:val="en-AU"/>
        </w:rPr>
        <w:t xml:space="preserve"> </w:t>
      </w:r>
      <w:r w:rsidR="00A059D4" w:rsidRPr="00626707">
        <w:rPr>
          <w:rFonts w:ascii="Arial" w:eastAsia="Times New Roman" w:hAnsi="Arial" w:cs="Arial"/>
          <w:sz w:val="24"/>
          <w:szCs w:val="24"/>
          <w:lang w:val="en-AU"/>
        </w:rPr>
        <w:t>in</w:t>
      </w:r>
      <w:r w:rsidR="00626707" w:rsidRPr="00626707">
        <w:rPr>
          <w:rFonts w:ascii="Arial" w:eastAsia="Times New Roman" w:hAnsi="Arial" w:cs="Arial"/>
          <w:sz w:val="24"/>
          <w:szCs w:val="24"/>
          <w:lang w:val="en-AU"/>
        </w:rPr>
        <w:t xml:space="preserve"> place and dedicated offices established to oversee privacy and data, agencies are now better equipped to manage and protect information. </w:t>
      </w:r>
    </w:p>
    <w:p w14:paraId="62097038" w14:textId="0F72833E" w:rsidR="007B1CA1" w:rsidRDefault="00CE5536" w:rsidP="007656B2">
      <w:pPr>
        <w:spacing w:before="100" w:beforeAutospacing="1" w:after="12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Artificial Intelligence Applications in Government</w:t>
      </w:r>
    </w:p>
    <w:p w14:paraId="2EA30FFD" w14:textId="6E5B106F" w:rsidR="00C47AB3" w:rsidRPr="00F639C7" w:rsidRDefault="00EC440C" w:rsidP="007656B2">
      <w:pPr>
        <w:spacing w:before="120" w:after="100" w:afterAutospacing="1" w:line="276" w:lineRule="auto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EC440C">
        <w:rPr>
          <w:rFonts w:ascii="Arial" w:eastAsia="Times New Roman" w:hAnsi="Arial" w:cs="Arial"/>
          <w:sz w:val="24"/>
          <w:szCs w:val="24"/>
          <w:lang w:val="en-AU" w:eastAsia="en-AU"/>
        </w:rPr>
        <w:t xml:space="preserve">The TISC discussed the growing opportunities for Artificial Intelligence (AI) to enhance public services in </w:t>
      </w:r>
      <w:r w:rsidR="002170A5">
        <w:rPr>
          <w:rFonts w:ascii="Arial" w:eastAsia="Times New Roman" w:hAnsi="Arial" w:cs="Arial"/>
          <w:sz w:val="24"/>
          <w:szCs w:val="24"/>
          <w:lang w:val="en-AU" w:eastAsia="en-AU"/>
        </w:rPr>
        <w:t>WA</w:t>
      </w:r>
      <w:r w:rsidR="00E66135">
        <w:rPr>
          <w:rFonts w:ascii="Arial" w:eastAsia="Times New Roman" w:hAnsi="Arial" w:cs="Arial"/>
          <w:sz w:val="24"/>
          <w:szCs w:val="24"/>
          <w:lang w:val="en-AU" w:eastAsia="en-AU"/>
        </w:rPr>
        <w:t xml:space="preserve"> – noting its</w:t>
      </w:r>
      <w:r w:rsidRPr="00EC440C">
        <w:rPr>
          <w:rFonts w:ascii="Arial" w:eastAsia="Times New Roman" w:hAnsi="Arial" w:cs="Arial"/>
          <w:sz w:val="24"/>
          <w:szCs w:val="24"/>
          <w:lang w:val="en-AU" w:eastAsia="en-AU"/>
        </w:rPr>
        <w:t xml:space="preserve"> potential to improve decision-making, </w:t>
      </w:r>
      <w:r w:rsidR="006A003A">
        <w:rPr>
          <w:rFonts w:ascii="Arial" w:eastAsia="Times New Roman" w:hAnsi="Arial" w:cs="Arial"/>
          <w:sz w:val="24"/>
          <w:szCs w:val="24"/>
          <w:lang w:val="en-AU" w:eastAsia="en-AU"/>
        </w:rPr>
        <w:t>increase efficiencies</w:t>
      </w:r>
      <w:r w:rsidRPr="00EC440C">
        <w:rPr>
          <w:rFonts w:ascii="Arial" w:eastAsia="Times New Roman" w:hAnsi="Arial" w:cs="Arial"/>
          <w:sz w:val="24"/>
          <w:szCs w:val="24"/>
          <w:lang w:val="en-AU" w:eastAsia="en-AU"/>
        </w:rPr>
        <w:t xml:space="preserve">, and support areas such as climate monitoring, disaster response, and healthcare. The </w:t>
      </w:r>
      <w:r w:rsidR="00E66135">
        <w:rPr>
          <w:rFonts w:ascii="Arial" w:eastAsia="Times New Roman" w:hAnsi="Arial" w:cs="Arial"/>
          <w:sz w:val="24"/>
          <w:szCs w:val="24"/>
          <w:lang w:val="en-AU" w:eastAsia="en-AU"/>
        </w:rPr>
        <w:t xml:space="preserve">TISC </w:t>
      </w:r>
      <w:r w:rsidRPr="00EC440C">
        <w:rPr>
          <w:rFonts w:ascii="Arial" w:eastAsia="Times New Roman" w:hAnsi="Arial" w:cs="Arial"/>
          <w:sz w:val="24"/>
          <w:szCs w:val="24"/>
          <w:lang w:val="en-AU" w:eastAsia="en-AU"/>
        </w:rPr>
        <w:t xml:space="preserve">welcomed a presentation, highlighting global best practice and lessons learned from AI adoption in government. </w:t>
      </w:r>
    </w:p>
    <w:p w14:paraId="520BEC81" w14:textId="20791A7E" w:rsidR="00B433BD" w:rsidRDefault="00B433BD" w:rsidP="00834A55">
      <w:pPr>
        <w:pStyle w:val="NormalWeb"/>
        <w:spacing w:after="120"/>
        <w:jc w:val="both"/>
        <w:rPr>
          <w:rFonts w:ascii="Arial" w:hAnsi="Arial" w:cs="Arial"/>
          <w:b/>
          <w:color w:val="000000"/>
        </w:rPr>
      </w:pPr>
      <w:r w:rsidRPr="00844DD0">
        <w:rPr>
          <w:rFonts w:ascii="Arial" w:hAnsi="Arial" w:cs="Arial"/>
          <w:b/>
          <w:color w:val="000000"/>
        </w:rPr>
        <w:t>Other business</w:t>
      </w:r>
    </w:p>
    <w:p w14:paraId="2EE38BA2" w14:textId="2F39BC51" w:rsidR="00775D2E" w:rsidRDefault="00775D2E" w:rsidP="00834A55">
      <w:pPr>
        <w:pStyle w:val="NormalWeb"/>
        <w:spacing w:after="1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The </w:t>
      </w:r>
      <w:r w:rsidR="00433632">
        <w:rPr>
          <w:rFonts w:ascii="Arial" w:hAnsi="Arial" w:cs="Arial"/>
          <w:bCs/>
          <w:color w:val="000000"/>
        </w:rPr>
        <w:t>TISC</w:t>
      </w:r>
      <w:r>
        <w:rPr>
          <w:rFonts w:ascii="Arial" w:hAnsi="Arial" w:cs="Arial"/>
          <w:bCs/>
          <w:color w:val="000000"/>
        </w:rPr>
        <w:t xml:space="preserve"> </w:t>
      </w:r>
      <w:r w:rsidR="00570627">
        <w:rPr>
          <w:rFonts w:ascii="Arial" w:hAnsi="Arial" w:cs="Arial"/>
          <w:bCs/>
          <w:color w:val="000000"/>
        </w:rPr>
        <w:t>also considered</w:t>
      </w:r>
      <w:r>
        <w:rPr>
          <w:rFonts w:ascii="Arial" w:hAnsi="Arial" w:cs="Arial"/>
          <w:bCs/>
          <w:color w:val="000000"/>
        </w:rPr>
        <w:t xml:space="preserve"> the following matters:</w:t>
      </w:r>
    </w:p>
    <w:p w14:paraId="18C64EB8" w14:textId="77777777" w:rsidR="008D2232" w:rsidRDefault="008D2232" w:rsidP="00433632">
      <w:pPr>
        <w:pStyle w:val="NormalWeb"/>
        <w:numPr>
          <w:ilvl w:val="0"/>
          <w:numId w:val="5"/>
        </w:numPr>
        <w:jc w:val="both"/>
        <w:rPr>
          <w:rFonts w:ascii="Arial" w:eastAsia="Times New Roman" w:hAnsi="Arial"/>
        </w:rPr>
      </w:pPr>
      <w:r w:rsidRPr="008D2232">
        <w:rPr>
          <w:rFonts w:ascii="Arial" w:eastAsia="Times New Roman" w:hAnsi="Arial"/>
        </w:rPr>
        <w:t xml:space="preserve">Digital Industries Acceleration Strategy </w:t>
      </w:r>
    </w:p>
    <w:p w14:paraId="3C2169EA" w14:textId="475B03CE" w:rsidR="00031737" w:rsidRDefault="001841CC" w:rsidP="00433632">
      <w:pPr>
        <w:pStyle w:val="NormalWeb"/>
        <w:numPr>
          <w:ilvl w:val="0"/>
          <w:numId w:val="5"/>
        </w:numPr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Public Sector R</w:t>
      </w:r>
      <w:r w:rsidR="00D95B6E">
        <w:rPr>
          <w:rFonts w:ascii="Arial" w:eastAsia="Times New Roman" w:hAnsi="Arial"/>
        </w:rPr>
        <w:t>eform impacts</w:t>
      </w:r>
    </w:p>
    <w:p w14:paraId="1CF21547" w14:textId="18ED081B" w:rsidR="00390900" w:rsidRDefault="00390900" w:rsidP="00433632">
      <w:pPr>
        <w:pStyle w:val="NormalWeb"/>
        <w:numPr>
          <w:ilvl w:val="0"/>
          <w:numId w:val="5"/>
        </w:numPr>
        <w:jc w:val="both"/>
        <w:rPr>
          <w:rFonts w:ascii="Arial" w:eastAsia="Times New Roman" w:hAnsi="Arial"/>
        </w:rPr>
      </w:pPr>
      <w:r w:rsidRPr="00390900">
        <w:rPr>
          <w:rFonts w:ascii="Arial" w:eastAsia="Times New Roman" w:hAnsi="Arial"/>
        </w:rPr>
        <w:t>Western Australian Industry Participation Strategy</w:t>
      </w:r>
    </w:p>
    <w:p w14:paraId="77171B57" w14:textId="569F22C6" w:rsidR="00390900" w:rsidRDefault="006301D8" w:rsidP="00433632">
      <w:pPr>
        <w:pStyle w:val="NormalWeb"/>
        <w:numPr>
          <w:ilvl w:val="0"/>
          <w:numId w:val="5"/>
        </w:numPr>
        <w:jc w:val="both"/>
        <w:rPr>
          <w:rFonts w:ascii="Arial" w:eastAsia="Times New Roman" w:hAnsi="Arial"/>
        </w:rPr>
      </w:pPr>
      <w:r w:rsidRPr="006301D8">
        <w:rPr>
          <w:rFonts w:ascii="Arial" w:eastAsia="Times New Roman" w:hAnsi="Arial"/>
        </w:rPr>
        <w:t>Cloud Storage Management</w:t>
      </w:r>
    </w:p>
    <w:p w14:paraId="5B0558A6" w14:textId="1298D8FF" w:rsidR="00031737" w:rsidRDefault="00031737" w:rsidP="00433632">
      <w:pPr>
        <w:pStyle w:val="NormalWeb"/>
        <w:numPr>
          <w:ilvl w:val="0"/>
          <w:numId w:val="5"/>
        </w:numPr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Digital Capability Fund</w:t>
      </w:r>
    </w:p>
    <w:p w14:paraId="543F411E" w14:textId="64B25F3E" w:rsidR="00CF4D6C" w:rsidRDefault="00312F06" w:rsidP="00433632">
      <w:pPr>
        <w:pStyle w:val="NormalWeb"/>
        <w:numPr>
          <w:ilvl w:val="0"/>
          <w:numId w:val="5"/>
        </w:numPr>
        <w:jc w:val="both"/>
        <w:rPr>
          <w:rFonts w:ascii="Arial" w:eastAsia="Times New Roman" w:hAnsi="Arial"/>
        </w:rPr>
      </w:pPr>
      <w:r w:rsidRPr="00312F06">
        <w:rPr>
          <w:rFonts w:ascii="Arial" w:eastAsia="Times New Roman" w:hAnsi="Arial"/>
        </w:rPr>
        <w:t>ICT Modernisation</w:t>
      </w:r>
    </w:p>
    <w:p w14:paraId="627F0C0E" w14:textId="7C64D32A" w:rsidR="00CF4D6C" w:rsidRDefault="00CF4D6C" w:rsidP="00433632">
      <w:pPr>
        <w:pStyle w:val="NormalWeb"/>
        <w:numPr>
          <w:ilvl w:val="0"/>
          <w:numId w:val="5"/>
        </w:numPr>
        <w:jc w:val="both"/>
        <w:rPr>
          <w:rFonts w:ascii="Arial" w:eastAsia="Times New Roman" w:hAnsi="Arial"/>
        </w:rPr>
      </w:pPr>
      <w:r w:rsidRPr="00CF4D6C">
        <w:rPr>
          <w:rFonts w:ascii="Arial" w:eastAsia="Times New Roman" w:hAnsi="Arial"/>
        </w:rPr>
        <w:t>State Archives Management</w:t>
      </w:r>
    </w:p>
    <w:p w14:paraId="60785C92" w14:textId="5E7D5D42" w:rsidR="00EF63D3" w:rsidRDefault="00EF63D3" w:rsidP="00433632">
      <w:pPr>
        <w:pStyle w:val="NormalWeb"/>
        <w:numPr>
          <w:ilvl w:val="0"/>
          <w:numId w:val="5"/>
        </w:numPr>
        <w:jc w:val="both"/>
        <w:rPr>
          <w:rFonts w:ascii="Arial" w:eastAsia="Times New Roman" w:hAnsi="Arial"/>
        </w:rPr>
      </w:pPr>
      <w:r w:rsidRPr="00EF63D3">
        <w:rPr>
          <w:rFonts w:ascii="Arial" w:eastAsia="Times New Roman" w:hAnsi="Arial"/>
        </w:rPr>
        <w:t>GovNext Transition</w:t>
      </w:r>
    </w:p>
    <w:p w14:paraId="151F4A50" w14:textId="77777777" w:rsidR="00E0660A" w:rsidRDefault="00E0660A" w:rsidP="007656B2">
      <w:pPr>
        <w:pStyle w:val="NormalWeb"/>
        <w:numPr>
          <w:ilvl w:val="0"/>
          <w:numId w:val="5"/>
        </w:numPr>
        <w:jc w:val="both"/>
        <w:rPr>
          <w:rFonts w:ascii="Arial" w:eastAsia="Times New Roman" w:hAnsi="Arial"/>
        </w:rPr>
      </w:pPr>
      <w:r w:rsidRPr="00E0660A">
        <w:rPr>
          <w:rFonts w:ascii="Arial" w:eastAsia="Times New Roman" w:hAnsi="Arial"/>
        </w:rPr>
        <w:t>WA Government E-invoicing Program</w:t>
      </w:r>
    </w:p>
    <w:p w14:paraId="0DFC869C" w14:textId="138CA193" w:rsidR="000B6AEF" w:rsidRPr="007656B2" w:rsidRDefault="00031737" w:rsidP="007656B2">
      <w:pPr>
        <w:pStyle w:val="NormalWeb"/>
        <w:numPr>
          <w:ilvl w:val="0"/>
          <w:numId w:val="5"/>
        </w:numPr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WA’s 10 Year Science and Technology Plan</w:t>
      </w:r>
    </w:p>
    <w:p w14:paraId="3AC0013C" w14:textId="77777777" w:rsidR="00FD7348" w:rsidRDefault="00FD7348" w:rsidP="007656B2">
      <w:pPr>
        <w:pStyle w:val="NormalWeb"/>
        <w:spacing w:before="100" w:beforeAutospacing="1" w:after="120"/>
        <w:jc w:val="both"/>
        <w:rPr>
          <w:rFonts w:ascii="Arial" w:hAnsi="Arial" w:cs="Arial"/>
          <w:b/>
          <w:color w:val="000000"/>
        </w:rPr>
      </w:pPr>
      <w:r w:rsidRPr="00D82E13">
        <w:rPr>
          <w:rFonts w:ascii="Arial" w:hAnsi="Arial" w:cs="Arial"/>
          <w:b/>
          <w:color w:val="000000"/>
        </w:rPr>
        <w:t>Next meeting</w:t>
      </w:r>
      <w:r>
        <w:rPr>
          <w:rFonts w:ascii="Arial" w:hAnsi="Arial" w:cs="Arial"/>
          <w:b/>
          <w:color w:val="000000"/>
        </w:rPr>
        <w:t xml:space="preserve"> </w:t>
      </w:r>
    </w:p>
    <w:p w14:paraId="72FC2127" w14:textId="568E49A8" w:rsidR="00630BF1" w:rsidRPr="009469EA" w:rsidRDefault="00630BF1" w:rsidP="009469E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24108">
        <w:rPr>
          <w:rFonts w:ascii="Arial" w:hAnsi="Arial" w:cs="Arial"/>
          <w:color w:val="000000"/>
          <w:sz w:val="24"/>
          <w:szCs w:val="24"/>
        </w:rPr>
        <w:t xml:space="preserve">The next meeting of the </w:t>
      </w:r>
      <w:r w:rsidR="000D2AB5" w:rsidRPr="00924108">
        <w:rPr>
          <w:rFonts w:ascii="Arial" w:hAnsi="Arial" w:cs="Arial"/>
          <w:color w:val="000000"/>
          <w:sz w:val="24"/>
          <w:szCs w:val="24"/>
        </w:rPr>
        <w:t>TISC</w:t>
      </w:r>
      <w:r w:rsidRPr="00924108">
        <w:rPr>
          <w:rFonts w:ascii="Arial" w:hAnsi="Arial" w:cs="Arial"/>
          <w:color w:val="000000"/>
          <w:sz w:val="24"/>
          <w:szCs w:val="24"/>
        </w:rPr>
        <w:t xml:space="preserve"> is scheduled for </w:t>
      </w:r>
      <w:r w:rsidR="004E4494">
        <w:rPr>
          <w:rFonts w:ascii="Arial" w:hAnsi="Arial" w:cs="Arial"/>
          <w:color w:val="000000"/>
          <w:sz w:val="24"/>
          <w:szCs w:val="24"/>
        </w:rPr>
        <w:t>4 March 2026</w:t>
      </w:r>
      <w:r w:rsidR="00FA697C" w:rsidRPr="00924108">
        <w:rPr>
          <w:rFonts w:ascii="Arial" w:hAnsi="Arial" w:cs="Arial"/>
          <w:color w:val="000000"/>
          <w:sz w:val="24"/>
          <w:szCs w:val="24"/>
        </w:rPr>
        <w:t>.</w:t>
      </w:r>
      <w:r w:rsidRPr="00924108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630BF1" w:rsidRPr="009469EA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6064" w14:textId="77777777" w:rsidR="00F655D0" w:rsidRDefault="00F655D0" w:rsidP="003665CD">
      <w:pPr>
        <w:spacing w:after="0" w:line="240" w:lineRule="auto"/>
      </w:pPr>
      <w:r>
        <w:separator/>
      </w:r>
    </w:p>
  </w:endnote>
  <w:endnote w:type="continuationSeparator" w:id="0">
    <w:p w14:paraId="06E42839" w14:textId="77777777" w:rsidR="00F655D0" w:rsidRDefault="00F655D0" w:rsidP="0036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A3A8" w14:textId="4B9C8190" w:rsidR="003665CD" w:rsidRDefault="00E261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5906D06" wp14:editId="254E659A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2492242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F29E9" w14:textId="4957C38F" w:rsidR="003665CD" w:rsidRPr="003665CD" w:rsidRDefault="003665C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3665CD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06D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.05pt;width:34.95pt;height:34.95pt;z-index:251664384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CoM4kARAgAAMAQA&#10;AA4AAAAAAAAAAAAAAAAALgIAAGRycy9lMm9Eb2MueG1sUEsBAi0AFAAGAAgAAAAhAISw0yjWAAAA&#10;AwEAAA8AAAAAAAAAAAAAAAAAawQAAGRycy9kb3ducmV2LnhtbFBLBQYAAAAABAAEAPMAAABuBQAA&#10;AAA=&#10;" filled="f" stroked="f">
              <v:textbox style="mso-fit-shape-to-text:t" inset="0,0,0,0">
                <w:txbxContent>
                  <w:p w14:paraId="61DF29E9" w14:textId="4957C38F" w:rsidR="003665CD" w:rsidRPr="003665CD" w:rsidRDefault="003665CD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3665CD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0E6" w14:textId="03092544" w:rsidR="003665CD" w:rsidRDefault="00E261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F269C7" wp14:editId="6E385B08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5654400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485E5" w14:textId="30515CF0" w:rsidR="003665CD" w:rsidRPr="003665CD" w:rsidRDefault="003665C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3665CD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269C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.05pt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LU0r78RAgAAMAQA&#10;AA4AAAAAAAAAAAAAAAAALgIAAGRycy9lMm9Eb2MueG1sUEsBAi0AFAAGAAgAAAAhAISw0yjWAAAA&#10;AwEAAA8AAAAAAAAAAAAAAAAAawQAAGRycy9kb3ducmV2LnhtbFBLBQYAAAAABAAEAPMAAABuBQAA&#10;AAA=&#10;" filled="f" stroked="f">
              <v:textbox style="mso-fit-shape-to-text:t" inset="0,0,0,0">
                <w:txbxContent>
                  <w:p w14:paraId="0AC485E5" w14:textId="30515CF0" w:rsidR="003665CD" w:rsidRPr="003665CD" w:rsidRDefault="003665CD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3665CD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A37B" w14:textId="77777777" w:rsidR="00F655D0" w:rsidRDefault="00F655D0" w:rsidP="003665CD">
      <w:pPr>
        <w:spacing w:after="0" w:line="240" w:lineRule="auto"/>
      </w:pPr>
      <w:r>
        <w:separator/>
      </w:r>
    </w:p>
  </w:footnote>
  <w:footnote w:type="continuationSeparator" w:id="0">
    <w:p w14:paraId="0E9BFBF6" w14:textId="77777777" w:rsidR="00F655D0" w:rsidRDefault="00F655D0" w:rsidP="0036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18C0" w14:textId="7F644AAD" w:rsidR="003665CD" w:rsidRDefault="00E261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36EEAC" wp14:editId="280C6AA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7661669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0E51F" w14:textId="64B2B1AC" w:rsidR="003665CD" w:rsidRPr="003665CD" w:rsidRDefault="003665C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3665CD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6EE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.05pt;width:34.95pt;height:34.95pt;z-index:251661312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" filled="f" stroked="f">
              <v:textbox style="mso-fit-shape-to-text:t" inset="0,0,0,0">
                <w:txbxContent>
                  <w:p w14:paraId="2F90E51F" w14:textId="64B2B1AC" w:rsidR="003665CD" w:rsidRPr="003665CD" w:rsidRDefault="003665CD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3665CD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9B56" w14:textId="556F243B" w:rsidR="003665CD" w:rsidRDefault="00E26167" w:rsidP="00E91B5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882BF8" wp14:editId="23CDD742">
              <wp:simplePos x="0" y="0"/>
              <wp:positionH relativeFrom="margin">
                <wp:align>center</wp:align>
              </wp:positionH>
              <wp:positionV relativeFrom="paragraph">
                <wp:posOffset>-66040</wp:posOffset>
              </wp:positionV>
              <wp:extent cx="561975" cy="171450"/>
              <wp:effectExtent l="0" t="0" r="0" b="0"/>
              <wp:wrapSquare wrapText="bothSides"/>
              <wp:docPr id="14283244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97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CC66F" w14:textId="26157255" w:rsidR="003665CD" w:rsidRPr="003665CD" w:rsidRDefault="003665CD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 w:rsidRPr="003665CD"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82B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-5.2pt;width:44.25pt;height:13.5pt;z-index:251662336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" filled="f" stroked="f">
              <v:textbox inset="0,0,0,0">
                <w:txbxContent>
                  <w:p w14:paraId="35BCC66F" w14:textId="26157255" w:rsidR="003665CD" w:rsidRPr="003665CD" w:rsidRDefault="003665CD">
                    <w:pP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  <w:r w:rsidRPr="003665CD"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665CD">
      <w:rPr>
        <w:noProof/>
        <w:szCs w:val="23"/>
        <w:lang w:eastAsia="en-AU"/>
      </w:rPr>
      <w:drawing>
        <wp:anchor distT="0" distB="0" distL="114300" distR="114300" simplePos="0" relativeHeight="251659264" behindDoc="1" locked="0" layoutInCell="1" allowOverlap="1" wp14:anchorId="2C9F8AD8" wp14:editId="7E0058CD">
          <wp:simplePos x="0" y="0"/>
          <wp:positionH relativeFrom="column">
            <wp:posOffset>-512548</wp:posOffset>
          </wp:positionH>
          <wp:positionV relativeFrom="paragraph">
            <wp:posOffset>-219710</wp:posOffset>
          </wp:positionV>
          <wp:extent cx="3181350" cy="68682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OfWA_ODigGov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686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632">
      <w:t xml:space="preserve">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E02E" w14:textId="5DEAA534" w:rsidR="003665CD" w:rsidRDefault="00E261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5E4224" wp14:editId="4D735E0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3615769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F61B8" w14:textId="43A47E60" w:rsidR="003665CD" w:rsidRPr="003665CD" w:rsidRDefault="003665C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3665CD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E42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0;margin-top:.05pt;width:34.95pt;height:34.95pt;z-index:251660288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" filled="f" stroked="f">
              <v:textbox style="mso-fit-shape-to-text:t" inset="0,0,0,0">
                <w:txbxContent>
                  <w:p w14:paraId="1C8F61B8" w14:textId="43A47E60" w:rsidR="003665CD" w:rsidRPr="003665CD" w:rsidRDefault="003665CD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3665CD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D95"/>
    <w:multiLevelType w:val="hybridMultilevel"/>
    <w:tmpl w:val="9C10B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F628A"/>
    <w:multiLevelType w:val="hybridMultilevel"/>
    <w:tmpl w:val="140C9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E4ACC"/>
    <w:multiLevelType w:val="hybridMultilevel"/>
    <w:tmpl w:val="652E18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297D4C"/>
    <w:multiLevelType w:val="hybridMultilevel"/>
    <w:tmpl w:val="4F0CF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11D83"/>
    <w:multiLevelType w:val="hybridMultilevel"/>
    <w:tmpl w:val="CE8E9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9A3A80"/>
    <w:multiLevelType w:val="hybridMultilevel"/>
    <w:tmpl w:val="F98ADA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0014474">
    <w:abstractNumId w:val="1"/>
  </w:num>
  <w:num w:numId="2" w16cid:durableId="1251893518">
    <w:abstractNumId w:val="0"/>
  </w:num>
  <w:num w:numId="3" w16cid:durableId="178013234">
    <w:abstractNumId w:val="3"/>
  </w:num>
  <w:num w:numId="4" w16cid:durableId="838083170">
    <w:abstractNumId w:val="4"/>
  </w:num>
  <w:num w:numId="5" w16cid:durableId="866404218">
    <w:abstractNumId w:val="2"/>
  </w:num>
  <w:num w:numId="6" w16cid:durableId="445664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27"/>
    <w:rsid w:val="00005A8A"/>
    <w:rsid w:val="00007B62"/>
    <w:rsid w:val="00016D2E"/>
    <w:rsid w:val="00031737"/>
    <w:rsid w:val="00034634"/>
    <w:rsid w:val="00037943"/>
    <w:rsid w:val="000503C0"/>
    <w:rsid w:val="00051AE5"/>
    <w:rsid w:val="00053916"/>
    <w:rsid w:val="00066654"/>
    <w:rsid w:val="000818DF"/>
    <w:rsid w:val="000875E3"/>
    <w:rsid w:val="000A0331"/>
    <w:rsid w:val="000A12F7"/>
    <w:rsid w:val="000A3829"/>
    <w:rsid w:val="000A4FFF"/>
    <w:rsid w:val="000B08A8"/>
    <w:rsid w:val="000B6AEF"/>
    <w:rsid w:val="000C29B5"/>
    <w:rsid w:val="000C6E20"/>
    <w:rsid w:val="000C6F2D"/>
    <w:rsid w:val="000C79BF"/>
    <w:rsid w:val="000D1F4E"/>
    <w:rsid w:val="000D2AB5"/>
    <w:rsid w:val="000D54F9"/>
    <w:rsid w:val="000F1950"/>
    <w:rsid w:val="000F5B6C"/>
    <w:rsid w:val="000F777F"/>
    <w:rsid w:val="00101E0C"/>
    <w:rsid w:val="00104982"/>
    <w:rsid w:val="00114750"/>
    <w:rsid w:val="00116189"/>
    <w:rsid w:val="00125E71"/>
    <w:rsid w:val="0012669A"/>
    <w:rsid w:val="0012674A"/>
    <w:rsid w:val="001313D9"/>
    <w:rsid w:val="0015112C"/>
    <w:rsid w:val="001640D6"/>
    <w:rsid w:val="00167C52"/>
    <w:rsid w:val="001709D2"/>
    <w:rsid w:val="0017755C"/>
    <w:rsid w:val="001841CC"/>
    <w:rsid w:val="001843EA"/>
    <w:rsid w:val="00186C70"/>
    <w:rsid w:val="001B7408"/>
    <w:rsid w:val="001C2112"/>
    <w:rsid w:val="001C691C"/>
    <w:rsid w:val="001D78E5"/>
    <w:rsid w:val="001F41FF"/>
    <w:rsid w:val="00214936"/>
    <w:rsid w:val="002170A5"/>
    <w:rsid w:val="00235955"/>
    <w:rsid w:val="00244630"/>
    <w:rsid w:val="00252C53"/>
    <w:rsid w:val="00254F0C"/>
    <w:rsid w:val="00265DF4"/>
    <w:rsid w:val="0028206A"/>
    <w:rsid w:val="002839EF"/>
    <w:rsid w:val="0028499A"/>
    <w:rsid w:val="00284C3E"/>
    <w:rsid w:val="00285F0B"/>
    <w:rsid w:val="002947DB"/>
    <w:rsid w:val="002A0AB8"/>
    <w:rsid w:val="002A111C"/>
    <w:rsid w:val="002A664B"/>
    <w:rsid w:val="002C09B0"/>
    <w:rsid w:val="002C30ED"/>
    <w:rsid w:val="002C3A51"/>
    <w:rsid w:val="002C5FE1"/>
    <w:rsid w:val="002D6841"/>
    <w:rsid w:val="002E6112"/>
    <w:rsid w:val="002F20D4"/>
    <w:rsid w:val="002F3753"/>
    <w:rsid w:val="002F7EB0"/>
    <w:rsid w:val="00304679"/>
    <w:rsid w:val="00307FF3"/>
    <w:rsid w:val="00312F06"/>
    <w:rsid w:val="003203CC"/>
    <w:rsid w:val="00333267"/>
    <w:rsid w:val="003334F1"/>
    <w:rsid w:val="0034526D"/>
    <w:rsid w:val="00347B73"/>
    <w:rsid w:val="003546BB"/>
    <w:rsid w:val="003612C7"/>
    <w:rsid w:val="00363628"/>
    <w:rsid w:val="003665CD"/>
    <w:rsid w:val="00367165"/>
    <w:rsid w:val="00371535"/>
    <w:rsid w:val="00390900"/>
    <w:rsid w:val="00396CA3"/>
    <w:rsid w:val="003A024C"/>
    <w:rsid w:val="003A3A7C"/>
    <w:rsid w:val="003C574D"/>
    <w:rsid w:val="003C7CC1"/>
    <w:rsid w:val="003E6166"/>
    <w:rsid w:val="003E766C"/>
    <w:rsid w:val="003F3C2C"/>
    <w:rsid w:val="003F44CF"/>
    <w:rsid w:val="0040006F"/>
    <w:rsid w:val="004018FC"/>
    <w:rsid w:val="00415C66"/>
    <w:rsid w:val="00433632"/>
    <w:rsid w:val="0044742B"/>
    <w:rsid w:val="00450001"/>
    <w:rsid w:val="0046612B"/>
    <w:rsid w:val="00470D99"/>
    <w:rsid w:val="00476927"/>
    <w:rsid w:val="00483E53"/>
    <w:rsid w:val="0048614B"/>
    <w:rsid w:val="00490B53"/>
    <w:rsid w:val="00493507"/>
    <w:rsid w:val="0049504E"/>
    <w:rsid w:val="0049740D"/>
    <w:rsid w:val="00497616"/>
    <w:rsid w:val="004A0D05"/>
    <w:rsid w:val="004A1AD9"/>
    <w:rsid w:val="004A39E0"/>
    <w:rsid w:val="004A7A5A"/>
    <w:rsid w:val="004B058E"/>
    <w:rsid w:val="004C41B9"/>
    <w:rsid w:val="004C5712"/>
    <w:rsid w:val="004D117D"/>
    <w:rsid w:val="004D3876"/>
    <w:rsid w:val="004D606D"/>
    <w:rsid w:val="004E4494"/>
    <w:rsid w:val="00500B36"/>
    <w:rsid w:val="005143FF"/>
    <w:rsid w:val="00517497"/>
    <w:rsid w:val="005211C6"/>
    <w:rsid w:val="0052153A"/>
    <w:rsid w:val="005217A6"/>
    <w:rsid w:val="00525071"/>
    <w:rsid w:val="00525CB5"/>
    <w:rsid w:val="00541B91"/>
    <w:rsid w:val="005522A8"/>
    <w:rsid w:val="00552470"/>
    <w:rsid w:val="005544B2"/>
    <w:rsid w:val="00562CAC"/>
    <w:rsid w:val="00562E19"/>
    <w:rsid w:val="00567F88"/>
    <w:rsid w:val="00570627"/>
    <w:rsid w:val="005772F6"/>
    <w:rsid w:val="00577442"/>
    <w:rsid w:val="00586F31"/>
    <w:rsid w:val="005A3149"/>
    <w:rsid w:val="005A7ADB"/>
    <w:rsid w:val="005C1740"/>
    <w:rsid w:val="005C3388"/>
    <w:rsid w:val="005C3DD5"/>
    <w:rsid w:val="005C443C"/>
    <w:rsid w:val="005D55F9"/>
    <w:rsid w:val="005D6F44"/>
    <w:rsid w:val="005E6B1D"/>
    <w:rsid w:val="00601859"/>
    <w:rsid w:val="006041C7"/>
    <w:rsid w:val="006104E0"/>
    <w:rsid w:val="00613C61"/>
    <w:rsid w:val="00622F6B"/>
    <w:rsid w:val="00626707"/>
    <w:rsid w:val="0062730E"/>
    <w:rsid w:val="006301D8"/>
    <w:rsid w:val="00630697"/>
    <w:rsid w:val="00630BF1"/>
    <w:rsid w:val="006350C7"/>
    <w:rsid w:val="00642153"/>
    <w:rsid w:val="00661095"/>
    <w:rsid w:val="00662959"/>
    <w:rsid w:val="006661F1"/>
    <w:rsid w:val="0067327D"/>
    <w:rsid w:val="00673F8D"/>
    <w:rsid w:val="006835EB"/>
    <w:rsid w:val="0068635F"/>
    <w:rsid w:val="00686C3E"/>
    <w:rsid w:val="00687B42"/>
    <w:rsid w:val="006A003A"/>
    <w:rsid w:val="006A347D"/>
    <w:rsid w:val="006B5CCB"/>
    <w:rsid w:val="006B7EA1"/>
    <w:rsid w:val="006C245E"/>
    <w:rsid w:val="006C2697"/>
    <w:rsid w:val="006D1DB0"/>
    <w:rsid w:val="006E5968"/>
    <w:rsid w:val="006F4747"/>
    <w:rsid w:val="006F4C5F"/>
    <w:rsid w:val="00715E53"/>
    <w:rsid w:val="0071744B"/>
    <w:rsid w:val="007216CA"/>
    <w:rsid w:val="00723142"/>
    <w:rsid w:val="00725761"/>
    <w:rsid w:val="0074260C"/>
    <w:rsid w:val="007510BF"/>
    <w:rsid w:val="00755DAE"/>
    <w:rsid w:val="00756CE1"/>
    <w:rsid w:val="00757817"/>
    <w:rsid w:val="007638CA"/>
    <w:rsid w:val="00763D08"/>
    <w:rsid w:val="007656B2"/>
    <w:rsid w:val="00773554"/>
    <w:rsid w:val="00775D2E"/>
    <w:rsid w:val="00783B79"/>
    <w:rsid w:val="007950E9"/>
    <w:rsid w:val="007A0555"/>
    <w:rsid w:val="007A4081"/>
    <w:rsid w:val="007A7482"/>
    <w:rsid w:val="007A762C"/>
    <w:rsid w:val="007B1CA1"/>
    <w:rsid w:val="007C7154"/>
    <w:rsid w:val="007D3CDF"/>
    <w:rsid w:val="007E7393"/>
    <w:rsid w:val="00805648"/>
    <w:rsid w:val="00807675"/>
    <w:rsid w:val="00823BE9"/>
    <w:rsid w:val="00823D4B"/>
    <w:rsid w:val="00834A55"/>
    <w:rsid w:val="008402E3"/>
    <w:rsid w:val="008413A2"/>
    <w:rsid w:val="0084439A"/>
    <w:rsid w:val="00844DD0"/>
    <w:rsid w:val="00847749"/>
    <w:rsid w:val="00853688"/>
    <w:rsid w:val="0086183F"/>
    <w:rsid w:val="00870E3A"/>
    <w:rsid w:val="00875F92"/>
    <w:rsid w:val="00885091"/>
    <w:rsid w:val="0088580A"/>
    <w:rsid w:val="0089247D"/>
    <w:rsid w:val="00896FBF"/>
    <w:rsid w:val="008B27B3"/>
    <w:rsid w:val="008D2232"/>
    <w:rsid w:val="008D3C5E"/>
    <w:rsid w:val="008E5E23"/>
    <w:rsid w:val="008E6C2D"/>
    <w:rsid w:val="008E7337"/>
    <w:rsid w:val="008F0677"/>
    <w:rsid w:val="008F6390"/>
    <w:rsid w:val="00900E21"/>
    <w:rsid w:val="00911B3F"/>
    <w:rsid w:val="00924108"/>
    <w:rsid w:val="009261F1"/>
    <w:rsid w:val="00935FE7"/>
    <w:rsid w:val="00936170"/>
    <w:rsid w:val="0094149D"/>
    <w:rsid w:val="00944303"/>
    <w:rsid w:val="009469EA"/>
    <w:rsid w:val="009564AD"/>
    <w:rsid w:val="00957CC5"/>
    <w:rsid w:val="0097029A"/>
    <w:rsid w:val="009844E7"/>
    <w:rsid w:val="00984BEB"/>
    <w:rsid w:val="00993751"/>
    <w:rsid w:val="009A596D"/>
    <w:rsid w:val="009B0A23"/>
    <w:rsid w:val="009C14B9"/>
    <w:rsid w:val="009C50E7"/>
    <w:rsid w:val="009C6AE0"/>
    <w:rsid w:val="009C7124"/>
    <w:rsid w:val="009C7CDA"/>
    <w:rsid w:val="009D32AB"/>
    <w:rsid w:val="009D7DD6"/>
    <w:rsid w:val="009E4A81"/>
    <w:rsid w:val="009E6AF1"/>
    <w:rsid w:val="009E7042"/>
    <w:rsid w:val="00A02A35"/>
    <w:rsid w:val="00A03DA4"/>
    <w:rsid w:val="00A059D4"/>
    <w:rsid w:val="00A07E76"/>
    <w:rsid w:val="00A15843"/>
    <w:rsid w:val="00A324AB"/>
    <w:rsid w:val="00A42232"/>
    <w:rsid w:val="00A44BCE"/>
    <w:rsid w:val="00A466C7"/>
    <w:rsid w:val="00A475E4"/>
    <w:rsid w:val="00A57317"/>
    <w:rsid w:val="00A60FA6"/>
    <w:rsid w:val="00A61E60"/>
    <w:rsid w:val="00A72390"/>
    <w:rsid w:val="00A754CD"/>
    <w:rsid w:val="00A76B08"/>
    <w:rsid w:val="00A83072"/>
    <w:rsid w:val="00A938B3"/>
    <w:rsid w:val="00A94451"/>
    <w:rsid w:val="00AC2277"/>
    <w:rsid w:val="00AD1ECB"/>
    <w:rsid w:val="00AD55E0"/>
    <w:rsid w:val="00AE78AA"/>
    <w:rsid w:val="00AF0EA4"/>
    <w:rsid w:val="00AF4828"/>
    <w:rsid w:val="00B15FB9"/>
    <w:rsid w:val="00B15FE1"/>
    <w:rsid w:val="00B226DA"/>
    <w:rsid w:val="00B2544C"/>
    <w:rsid w:val="00B26A60"/>
    <w:rsid w:val="00B34C43"/>
    <w:rsid w:val="00B35341"/>
    <w:rsid w:val="00B4061C"/>
    <w:rsid w:val="00B433BD"/>
    <w:rsid w:val="00B433CF"/>
    <w:rsid w:val="00B43E33"/>
    <w:rsid w:val="00B4502A"/>
    <w:rsid w:val="00B45EB2"/>
    <w:rsid w:val="00B53097"/>
    <w:rsid w:val="00B531AE"/>
    <w:rsid w:val="00B5592E"/>
    <w:rsid w:val="00B62A56"/>
    <w:rsid w:val="00B63121"/>
    <w:rsid w:val="00B67697"/>
    <w:rsid w:val="00B71C11"/>
    <w:rsid w:val="00B760C1"/>
    <w:rsid w:val="00B869E0"/>
    <w:rsid w:val="00BA13DD"/>
    <w:rsid w:val="00BA1B5A"/>
    <w:rsid w:val="00BA7CC3"/>
    <w:rsid w:val="00BB182C"/>
    <w:rsid w:val="00BB2C8C"/>
    <w:rsid w:val="00BB7DB9"/>
    <w:rsid w:val="00BC3CA2"/>
    <w:rsid w:val="00BC4239"/>
    <w:rsid w:val="00BC6726"/>
    <w:rsid w:val="00BD2930"/>
    <w:rsid w:val="00BE2B50"/>
    <w:rsid w:val="00BE2D1D"/>
    <w:rsid w:val="00BE49A4"/>
    <w:rsid w:val="00C23351"/>
    <w:rsid w:val="00C2509B"/>
    <w:rsid w:val="00C25E26"/>
    <w:rsid w:val="00C27430"/>
    <w:rsid w:val="00C308E2"/>
    <w:rsid w:val="00C3119D"/>
    <w:rsid w:val="00C33E43"/>
    <w:rsid w:val="00C453E8"/>
    <w:rsid w:val="00C457DE"/>
    <w:rsid w:val="00C47AB3"/>
    <w:rsid w:val="00C53A33"/>
    <w:rsid w:val="00C573A5"/>
    <w:rsid w:val="00C7216D"/>
    <w:rsid w:val="00C73219"/>
    <w:rsid w:val="00C83C95"/>
    <w:rsid w:val="00C94C62"/>
    <w:rsid w:val="00C976CA"/>
    <w:rsid w:val="00CA0881"/>
    <w:rsid w:val="00CB4512"/>
    <w:rsid w:val="00CE0234"/>
    <w:rsid w:val="00CE1191"/>
    <w:rsid w:val="00CE16F4"/>
    <w:rsid w:val="00CE177A"/>
    <w:rsid w:val="00CE28D1"/>
    <w:rsid w:val="00CE3F6E"/>
    <w:rsid w:val="00CE5536"/>
    <w:rsid w:val="00CF4D6C"/>
    <w:rsid w:val="00D0234B"/>
    <w:rsid w:val="00D0583A"/>
    <w:rsid w:val="00D0746F"/>
    <w:rsid w:val="00D1406A"/>
    <w:rsid w:val="00D23552"/>
    <w:rsid w:val="00D24455"/>
    <w:rsid w:val="00D310A6"/>
    <w:rsid w:val="00D345ED"/>
    <w:rsid w:val="00D45E2D"/>
    <w:rsid w:val="00D46C92"/>
    <w:rsid w:val="00D50AAE"/>
    <w:rsid w:val="00D53B72"/>
    <w:rsid w:val="00D53FD6"/>
    <w:rsid w:val="00D57253"/>
    <w:rsid w:val="00D63DD6"/>
    <w:rsid w:val="00D70DCA"/>
    <w:rsid w:val="00D95B6E"/>
    <w:rsid w:val="00DA013D"/>
    <w:rsid w:val="00DA6109"/>
    <w:rsid w:val="00DA6B2A"/>
    <w:rsid w:val="00DA6CEC"/>
    <w:rsid w:val="00DB7496"/>
    <w:rsid w:val="00DE171A"/>
    <w:rsid w:val="00DE3F55"/>
    <w:rsid w:val="00DF33B3"/>
    <w:rsid w:val="00DF6CE5"/>
    <w:rsid w:val="00E0545C"/>
    <w:rsid w:val="00E0660A"/>
    <w:rsid w:val="00E1274E"/>
    <w:rsid w:val="00E137E1"/>
    <w:rsid w:val="00E25DDA"/>
    <w:rsid w:val="00E26167"/>
    <w:rsid w:val="00E3410A"/>
    <w:rsid w:val="00E66135"/>
    <w:rsid w:val="00E66A42"/>
    <w:rsid w:val="00E80E66"/>
    <w:rsid w:val="00E86256"/>
    <w:rsid w:val="00E91B53"/>
    <w:rsid w:val="00E93159"/>
    <w:rsid w:val="00E9414F"/>
    <w:rsid w:val="00EA046D"/>
    <w:rsid w:val="00EB67BD"/>
    <w:rsid w:val="00EC2A65"/>
    <w:rsid w:val="00EC440C"/>
    <w:rsid w:val="00ED1F79"/>
    <w:rsid w:val="00ED372C"/>
    <w:rsid w:val="00ED57EA"/>
    <w:rsid w:val="00EE3915"/>
    <w:rsid w:val="00EF2BA1"/>
    <w:rsid w:val="00EF63D3"/>
    <w:rsid w:val="00EF71A5"/>
    <w:rsid w:val="00F047C4"/>
    <w:rsid w:val="00F20421"/>
    <w:rsid w:val="00F33FC6"/>
    <w:rsid w:val="00F40BBE"/>
    <w:rsid w:val="00F442A4"/>
    <w:rsid w:val="00F53BF4"/>
    <w:rsid w:val="00F53F90"/>
    <w:rsid w:val="00F633B2"/>
    <w:rsid w:val="00F639C7"/>
    <w:rsid w:val="00F655D0"/>
    <w:rsid w:val="00F741FB"/>
    <w:rsid w:val="00F84744"/>
    <w:rsid w:val="00F853CF"/>
    <w:rsid w:val="00F91126"/>
    <w:rsid w:val="00FA697C"/>
    <w:rsid w:val="00FB09DF"/>
    <w:rsid w:val="00FB7BCC"/>
    <w:rsid w:val="00FC382E"/>
    <w:rsid w:val="00FD34C3"/>
    <w:rsid w:val="00FD7348"/>
    <w:rsid w:val="00FE0A6A"/>
    <w:rsid w:val="00FF0A56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FAC6F"/>
  <w15:docId w15:val="{C77D8772-57D8-4919-83E3-37E37B5E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2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74E"/>
    <w:pPr>
      <w:spacing w:after="0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BA13DD"/>
    <w:pPr>
      <w:tabs>
        <w:tab w:val="center" w:pos="4513"/>
        <w:tab w:val="right" w:pos="9026"/>
      </w:tabs>
      <w:spacing w:after="0" w:line="240" w:lineRule="auto"/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BA13DD"/>
  </w:style>
  <w:style w:type="paragraph" w:styleId="ListParagraph">
    <w:name w:val="List Paragraph"/>
    <w:basedOn w:val="Normal"/>
    <w:uiPriority w:val="34"/>
    <w:qFormat/>
    <w:rsid w:val="00844D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37"/>
    <w:rPr>
      <w:rFonts w:ascii="Segoe UI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5CD"/>
    <w:rPr>
      <w:lang w:val="en-GB"/>
    </w:rPr>
  </w:style>
  <w:style w:type="paragraph" w:styleId="Revision">
    <w:name w:val="Revision"/>
    <w:hidden/>
    <w:uiPriority w:val="99"/>
    <w:semiHidden/>
    <w:rsid w:val="009D32AB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3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87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876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1472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Barbara.Pedersen@dpc.wa.gov.au</dc:creator>
  <cp:keywords/>
  <dc:description/>
  <cp:lastModifiedBy>Wimalaratne, Mokshya</cp:lastModifiedBy>
  <cp:revision>6</cp:revision>
  <cp:lastPrinted>2021-09-15T07:40:00Z</cp:lastPrinted>
  <dcterms:created xsi:type="dcterms:W3CDTF">2025-10-21T07:51:00Z</dcterms:created>
  <dcterms:modified xsi:type="dcterms:W3CDTF">2026-06-25T06:47:00Z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b68475e3-6ef8-48e8-8cfd-641ee9deae56_Enabled">
    <vt:lpwstr>true</vt:lpwstr>
  </property>
  <property fmtid="{D5CDD505-2E9C-101B-9397-08002B2CF9AE}" pid="10" name="MSIP_Label_b68475e3-6ef8-48e8-8cfd-641ee9deae56_SetDate">
    <vt:lpwstr>2021-09-15T06:06:05Z</vt:lpwstr>
  </property>
  <property fmtid="{D5CDD505-2E9C-101B-9397-08002B2CF9AE}" pid="11" name="MSIP_Label_b68475e3-6ef8-48e8-8cfd-641ee9deae56_Method">
    <vt:lpwstr>Privileged</vt:lpwstr>
  </property>
  <property fmtid="{D5CDD505-2E9C-101B-9397-08002B2CF9AE}" pid="12" name="MSIP_Label_b68475e3-6ef8-48e8-8cfd-641ee9deae56_Name">
    <vt:lpwstr>OFFICIAL [ Email ]</vt:lpwstr>
  </property>
  <property fmtid="{D5CDD505-2E9C-101B-9397-08002B2CF9AE}" pid="13" name="MSIP_Label_b68475e3-6ef8-48e8-8cfd-641ee9deae56_SiteId">
    <vt:lpwstr>d48144b5-571f-4b68-9721-e41bc0071e17</vt:lpwstr>
  </property>
  <property fmtid="{D5CDD505-2E9C-101B-9397-08002B2CF9AE}" pid="14" name="MSIP_Label_b68475e3-6ef8-48e8-8cfd-641ee9deae56_ActionId">
    <vt:lpwstr>570c332f-2ca4-4594-81a4-1901571d297b</vt:lpwstr>
  </property>
  <property fmtid="{D5CDD505-2E9C-101B-9397-08002B2CF9AE}" pid="15" name="MSIP_Label_b68475e3-6ef8-48e8-8cfd-641ee9deae56_ContentBits">
    <vt:lpwstr>3</vt:lpwstr>
  </property>
  <property fmtid="{D5CDD505-2E9C-101B-9397-08002B2CF9AE}" pid="16" name="_AdHocReviewCycleID">
    <vt:i4>-575916263</vt:i4>
  </property>
  <property fmtid="{D5CDD505-2E9C-101B-9397-08002B2CF9AE}" pid="17" name="_EmailSubject">
    <vt:lpwstr>TISC Communiques</vt:lpwstr>
  </property>
  <property fmtid="{D5CDD505-2E9C-101B-9397-08002B2CF9AE}" pid="18" name="_AuthorEmail">
    <vt:lpwstr>Mokshya.Wimalaratne@dpc.wa.gov.au</vt:lpwstr>
  </property>
  <property fmtid="{D5CDD505-2E9C-101B-9397-08002B2CF9AE}" pid="19" name="_AuthorEmailDisplayName">
    <vt:lpwstr>Wimalaratne, Mokshya</vt:lpwstr>
  </property>
  <property fmtid="{D5CDD505-2E9C-101B-9397-08002B2CF9AE}" pid="20" name="_PreviousAdHocReviewCycleID">
    <vt:i4>-196581688</vt:i4>
  </property>
</Properties>
</file>